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1D7D2B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D2B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1D7D2B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4"/>
        <w:gridCol w:w="210"/>
        <w:gridCol w:w="5562"/>
        <w:gridCol w:w="2835"/>
        <w:gridCol w:w="283"/>
        <w:gridCol w:w="284"/>
        <w:gridCol w:w="283"/>
      </w:tblGrid>
      <w:tr w:rsidR="001A75F4" w:rsidRPr="001D7D2B" w:rsidTr="003B27E7">
        <w:tc>
          <w:tcPr>
            <w:tcW w:w="324" w:type="dxa"/>
          </w:tcPr>
          <w:p w:rsidR="001A75F4" w:rsidRPr="001D7D2B" w:rsidRDefault="001A75F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7" w:type="dxa"/>
            <w:gridSpan w:val="6"/>
          </w:tcPr>
          <w:p w:rsidR="001A75F4" w:rsidRPr="001D7D2B" w:rsidRDefault="001A75F4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2B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1A75F4" w:rsidRPr="001D7D2B" w:rsidRDefault="001A75F4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2B">
              <w:rPr>
                <w:rFonts w:ascii="Times New Roman" w:hAnsi="Times New Roman"/>
                <w:szCs w:val="24"/>
              </w:rPr>
              <w:t xml:space="preserve">(уполномоченный органа, которым рассматривается ходатайство </w:t>
            </w:r>
            <w:r w:rsidRPr="001D7D2B">
              <w:rPr>
                <w:rFonts w:ascii="Times New Roman" w:hAnsi="Times New Roman"/>
                <w:szCs w:val="24"/>
              </w:rPr>
              <w:br/>
              <w:t>об установлении публичного сервитута)</w:t>
            </w:r>
          </w:p>
        </w:tc>
      </w:tr>
      <w:tr w:rsidR="001A75F4" w:rsidRPr="001D7D2B" w:rsidTr="003B27E7">
        <w:tc>
          <w:tcPr>
            <w:tcW w:w="324" w:type="dxa"/>
          </w:tcPr>
          <w:p w:rsidR="001A75F4" w:rsidRPr="001D7D2B" w:rsidRDefault="001A75F4" w:rsidP="00EC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7" w:type="dxa"/>
            <w:gridSpan w:val="6"/>
          </w:tcPr>
          <w:p w:rsidR="001A75F4" w:rsidRPr="001D7D2B" w:rsidRDefault="001A75F4" w:rsidP="00814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Размещение существующего объекта электросетевого хозяйства </w:t>
            </w:r>
            <w:r w:rsidR="006A001F">
              <w:rPr>
                <w:rFonts w:ascii="Times New Roman" w:hAnsi="Times New Roman"/>
                <w:sz w:val="24"/>
                <w:szCs w:val="24"/>
              </w:rPr>
              <w:t>«</w:t>
            </w:r>
            <w:r w:rsidR="006A001F" w:rsidRPr="006A001F">
              <w:rPr>
                <w:rFonts w:ascii="Times New Roman" w:hAnsi="Times New Roman"/>
                <w:b/>
                <w:sz w:val="24"/>
                <w:szCs w:val="24"/>
              </w:rPr>
              <w:t xml:space="preserve">ВЛ 220 </w:t>
            </w:r>
            <w:proofErr w:type="spellStart"/>
            <w:r w:rsidR="006A001F" w:rsidRPr="006A001F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6A001F" w:rsidRPr="006A001F">
              <w:rPr>
                <w:rFonts w:ascii="Times New Roman" w:hAnsi="Times New Roman"/>
                <w:b/>
                <w:sz w:val="24"/>
                <w:szCs w:val="24"/>
              </w:rPr>
              <w:t xml:space="preserve"> ТЭЦ – 22 – Восточная</w:t>
            </w:r>
            <w:r w:rsidR="006A00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62857" w:rsidRPr="001D7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7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A75F4" w:rsidRPr="001D7D2B" w:rsidRDefault="001A75F4" w:rsidP="00814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Cs w:val="24"/>
              </w:rPr>
              <w:t xml:space="preserve">  (цель установления публичного сервитута)</w:t>
            </w:r>
          </w:p>
        </w:tc>
      </w:tr>
      <w:tr w:rsidR="00FB64FD" w:rsidRPr="001D7D2B" w:rsidTr="00B07563">
        <w:tc>
          <w:tcPr>
            <w:tcW w:w="324" w:type="dxa"/>
            <w:vMerge w:val="restart"/>
          </w:tcPr>
          <w:p w:rsidR="00FB64FD" w:rsidRPr="001D7D2B" w:rsidRDefault="00FB64FD" w:rsidP="00EC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2" w:type="dxa"/>
            <w:gridSpan w:val="2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5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83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1F" w:rsidRPr="001D7D2B" w:rsidTr="00D62507">
        <w:tc>
          <w:tcPr>
            <w:tcW w:w="324" w:type="dxa"/>
            <w:vMerge/>
          </w:tcPr>
          <w:p w:rsidR="006A001F" w:rsidRPr="001D7D2B" w:rsidRDefault="006A001F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7" w:type="dxa"/>
            <w:gridSpan w:val="6"/>
            <w:vAlign w:val="center"/>
          </w:tcPr>
          <w:tbl>
            <w:tblPr>
              <w:tblW w:w="9344" w:type="dxa"/>
              <w:tblLayout w:type="fixed"/>
              <w:tblLook w:val="04A0" w:firstRow="1" w:lastRow="0" w:firstColumn="1" w:lastColumn="0" w:noHBand="0" w:noVBand="1"/>
            </w:tblPr>
            <w:tblGrid>
              <w:gridCol w:w="5659"/>
              <w:gridCol w:w="2835"/>
              <w:gridCol w:w="283"/>
              <w:gridCol w:w="284"/>
              <w:gridCol w:w="283"/>
            </w:tblGrid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0" w:name="_GoBack" w:colFirst="0" w:colLast="0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 Дзержинский,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Энергетиков, Российская Федерация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50:64:0000000:19731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bookmarkEnd w:id="0"/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Дзержинский, г. Дзержинский, ул. Энергетиков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50:64:0010102:139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городской округ Дзержинский, г Дзержинский,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Энергетиков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50:64:0010102:167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59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оси МКАД.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г. Дзержинский, ул. Энергетиков, дом 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24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за пределами участка. Ориентир северная сторона дорожной развязки МКАД "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г.Дзержинский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- микрорайон Капотня". Участок находится примерно в 10 м от ориентира по направлению на северо-восток.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г. Дзержинский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50:64:0010102:31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226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за пределами участка. Ориентир Дорожная развязка МКАД "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г.Дзержинский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- м-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рн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Капотня ЮВАО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г.Москвы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". Участок находится примерно в 5 м. от ориентира по направлению на северо-восток.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г. Дзержинский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50:64:0010102:37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Дзержинский, ул. Энергетиков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50:64:0010102:38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Дзержинский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50:64:0010102:39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Московская, г. Дзержинский,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-к 4 Б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50:64:0010102:45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Московская область, г. Дзержинский, участок 4 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50:64:0010102:68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228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за пределами участка. Ориентир Развязка МКАД "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г.Дзержинский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м-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рн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Капотня". Участок находится примерно в 1 м. от ориентира по направлению на северо-восток.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г. Дзержинский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50:64:0010102:69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г. Дзержинский,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-к 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50:64:0010104:21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Московская, г. Котельники, МКАД 14 км,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-к 1, ряд с водозаборным узлом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г.Дзержинский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50:22:0050102:115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88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Московская, г. Котельники, МКАД 14 км,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-к 3, ряд с водозаборным узлом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г.Дзержинский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50:22:0050102:188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-л Капотня 2-й, з/у 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77:04:0004020:2337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Москва, Капотня, 2-й квартал, вл. 1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77:04:0004020:1017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-л Капотня 2-й, з/у 1/1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77:04:0004020:2338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Капотня, 2-й квартал, вл. 1, стр. 77-79, Капотня, 2-й квартал, МНПЗ,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 1-5, Литер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 8, Литер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 23, Литер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38а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77:04:0004020:2051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-л Капотня 2-й,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1, сооружение 1, строен 77, 78, 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77:04:0004020:2335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АДРЕСНЫЕ ОРИЕНТИРЫ: </w:t>
                  </w:r>
                  <w:proofErr w:type="gram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КАПОТНЯ,ПР.ПР.5369</w:t>
                  </w:r>
                  <w:proofErr w:type="gramEnd"/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77:04:0004020:104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АДРЕСНЫЕ ОРИЕНТИРЫ: </w:t>
                  </w:r>
                  <w:proofErr w:type="gram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КАПОТНЯ,ПР.</w:t>
                  </w:r>
                  <w:proofErr w:type="gram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ПР. 5369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77:04:0004020:105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МКАД 14 КМ (ВНУТРЕННЯЯ СТОРОНА), ЗДАНИЕ 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77:04:0004020:22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8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Верхние Поля, ЗУ 04/77/00055 В СОСТАВЕ УЧ.5913 ПЕРЕЧНЯ ЗУ СУЩЕСТВУЮЩЕЙ УДС ОТ ГРАНИЦЫ С ЗУ 04/77/00052 (ВЕРХНИЕ ПОЛЯ УЛ.), ПРОХОДЯЩЕЙ ВБЛИЗИ ЧАГИНСКАЯ УЛ. ДО ГРАНИЦЫ С ЗУ 04/77/00559 ...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77:04:0004020:98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8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Верхние Поля, ЗУ 04/77/00054 В СОСТАВЕ УЧ.5913 ПЕРЕЧНЯ ЗУ СУЩЕСТВУЮЩЕЙ УДС ОТ ГРАНИЦЫ С ЗУ 04/77/00050 (ВЕРХНИЕ ПОЛЯ УЛ.), ПРОХОДЯЩЕЙ ВБЛИЗИ ЧАГИНСКАЯ УЛ. ДО ГРАНИЦЫ С ЗУ 04/77/00560 ...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77:04:0004006:293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Москва, ООПТ ПИП "Кузьминки-Люблино"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77:04:0004006:13950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5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Москва, природно-исторический парк "Кузьминки-Люблино", участок №1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77:04:0004006:1019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5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ЗУ 04/77/00679 в составе уч.5823 перечня ЗУ существующей УДС От границы с ЗУ 04/77/00347 (Ставропольская ул.) до границы с ЗУ 04/77/00054 (Верхние Поля ул.)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77:04:0004006:287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ЗУ 04/77/00678 В СОСТАВЕ УЧ.5823 ПЕРЕЧНЯ ЗУ СУЩЕСТВУЮЩЕЙ УДС ОТ ГРАНИЦЫ С ЗУ 04/77/00346 (СТАВРОПОЛЬСКАЯ УЛ.) ДО ВЕРХНИЕ ПОЛЯ УЛ.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77:04:0004029:171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3А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77:04:0004022:22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77:04:0004022:213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3А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77:04:0004022:214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Ставропольская,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84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77:04:0004029:186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Ставропольская,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84,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стр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11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77:04:0004029:176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8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 Москва, Ставропольская улица, ЗУ 04/77/00347 В СОСТАВЕ УЧ.4887 ПЕРЕЧНЯ ЗУ СУЩЕСТВУЮЩЕЙ УДС ОТ ГРАНИЦЫ С ЗУ 04/77/ПРОЕК (ПРОЕКТИРУЕМЫЙ ПРОЕЗД № 3865) ДО ГРАНИЦЫ С ЗУ 04/77/00098 (ГОЛОВАЧЕВА УЛ.)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77:04:0004006:288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Ставропольская,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47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77:04:0004006:173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Степана Шутова, тер. ООПТ "Природно-исторический парк "Кузьминки-Люблино", з/у 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77:04:0004006:14044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8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Степана Шутова, ЗУ 04/77/00644 ЯВЛЯЕТСЯ УЧ.4925 ПЕРЕЧНЯ ЗУ СУЩЕСТВУЮЩЕЙ УДС ОТ ГРАНИЦЫ С ЗУ 04/77/00099 (ГОЛОВАЧЕВА УЛ.) ДО ВОСТОЧНОЙ СТОРОНЫ ОГРАЖДЕНИЯ ТЕРРИТОРИИ ПРЕДПРИЯТИЯ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77:04:0004006:272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Степана Шутова, тер. ООПТ "Природно-исторический парк "Кузьминки-Люблино", з/у 3.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77:04:0004006:14055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Москва, ул. Чугунные Ворота, вл. 23 (автостоянка № 50)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77:04:0004006:13883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Москва, ул. Чугунные Ворота, вл. 23 (автостоянка № 50)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77:04:0004006:13886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пр-кт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Волгоградский,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77:04:0004006:343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пр-кт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Волгоградский, ЗУ 04/77/00074 в составе уч.4894 перечня ЗУ существующей УДС, От границы с ЗУ 04/77/00075 (Волгоградский просп.), совпадающей с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кад.границей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(с кв.77:04:04005), проходящей по оси местного проезда до границы с ЗУ 04/77/00560 (МКАД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(Юго-Восток))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77:04:0004006:286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83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пр-кт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Волгоградский, ЗУ 04/77/00076 В СОСТАВЕ УЧ.4894 ПЕРЕЧНЯ ЗУ СУЩЕСТВУЮЩЕЙ УДС ОТ ГРАНИЦЫ С ЗУ 04/77/00073 (ВОЛГОГРАДСКИЙ ПРОСП.), СОВПАДАЮЩЕЙ С КАД.ГРАНИЦЕЙ (С КВ.77:04:02012), ПРОХОДЯЩЕЙ ПО ОСИ ТАШКЕНТСКАЯ УЛ. ДО ГРАНИЦЫ С ЗУ 04/77/00557 (МКАД (ЮГО-ВОСТОК))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77:04:0002011:178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286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24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г Москва, Самаркандский бульвар, ЗУ 04/77/00312 ЯВЛЯЕТСЯ УЧ.5144 ПЕРЕЧНЯ ЗУ СУЩЕСТВУЮЩЕЙ УДС ОТ ГРАНИЦЫ С ЗУ 04/77/00663 (ФЕРГАНСКАЯ УЛ.) ДО ГРАНИЦЫ С ЗУ 04/77/00076 (ВОЛГОГРАДСКИЙ ПРОСП.)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77:04:0002011:177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г Москва, Ферганская улица, ЗУ 04/77/00663 В СОСТАВЕ УЧ.5148 ПЕРЕЧНЯ ЗУ СУЩЕСТВУЮЩЕЙ УДС ОТ ГРАНИЦЫ С ЗУ 04/77/00664 (ФЕРГАНСКАЯ УЛ.), СОВПАДАЮЩЕЙ С КАД.ГРАНИЦЕЙ (С КВ.77:04:02012), ПРОХОДЯЩЕЙ ПО ОСИ ТАШКЕНТСКАЯ УЛ. ДО ГРАНИЦЫ С ЗУ 04/77/00665 (ФЕРГАНСКИЙ ПР.)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77:04:0002011:173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262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24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г Москва, б-р Самаркандский, ЗУ 04/77/00311 В СОСТАВЕ УЧ.5120 ПЕРЕЧНЯ ЗУ СУЩЕСТВУЮЩЕЙ УДС ОТ ГРАНИЦЫ С ЗУ 04/77/00301 (РЯЗАНСКИЙ ПРОСП.) ДО ГРАНИЦЫ С ЗУ 04/77/00663 (ФЕРГАНСКАЯ УЛ.)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77:04:0002011:174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б-р Самаркандский,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77:04:0002011:216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б-р Самаркандский,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77:04:0002011:223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адресные ориентиры: Рязанское направление железной дороги участок №8 (ВАО), 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77:03:0007010:49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Москва, Казанское направление ж/д, V и VI главные пути Выхино-Люберцы, участок № 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77:03:0007010:2495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ул.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Косинская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вл. 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77:03:0007004:6280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ул.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Косинская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вл. 11А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77:03:0007004:33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Косинская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стр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21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77:03:0007004:72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Молдагуловой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77:03:0007004:55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Молдагуловой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34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77:03:0007004:43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Молдагуловой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34-А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77:03:0007004:20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29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Косинская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улица, ЗУ 03/77/00712 в составе уч.5136 перечня ЗУ существующей УДС от границы с ЗУ 03/77/00074 (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Вешняковская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ул.) до границы с ЗУ 03/77/00711 (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Косинская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ул.), совпадающей с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кад.границей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(с кв.77:03:07004), проходящей по оси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Молдагуловой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ул.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77:03:0007005:74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77:03:0007005:6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77:03:0007007:26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13А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77:03:0007007:80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13Б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77:03:0007007:77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г Москва, МКАД, 5-й километр,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77:03:0007007:18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79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13Б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77:03:0007007:78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улица,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9A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77:03:0007007:89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7Б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77:03:0007007:66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Реутовская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7Б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77:03:0007007:38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09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Кетчерская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77:03:0007007:44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Кетчерская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11Б,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стр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77:03:0007007:57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Москва, км МКАД 4-й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77:03:0007007:2292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2-й участок Горьковского направления Московской железной дороги от пересечения с Московской окружной железной дорогой до МКАД, 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77:03:0006028:14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Сталеваров,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5Г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77:03:0006022:35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Фрязевская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з/у 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77:03:0006022:3211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Сталеваров,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5В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77:03:0006022:36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Сталеваров,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3Г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77:03:0006022:48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12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Сталеваров,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Сталеваров,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3Л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77:03:0006022:38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0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г Москва, МКАД (Восток), ЗУ 03/77/00766 В СОСТАВЕ УЧ.4011 ПЕРЕЧНЯ ЗУ СУЩЕСТВУЮЩЕЙ УДС ОТ ГРАНИЦЫ С ЗУ 03/77/00763 (МКАД (ВОСТОК)), СОВПАДАЮЩЕЙ С КАД.ГРАНИЦЕЙ (С КВ.77:03:06025), ПРОХОДЯЩЕЙ ПО ОСИ ИВАНОВСКОГО МОСТА ЧЕРЕЗ МКАД ДО ГРАНИЦЫ С ЗУ 03/77/00754 (МКАД (ВОСТОК)), СОВПАДАЮЩЕЙ С КАД.ГРАНИЦЕЙ (С КВ.77:03:06028), ПРОХОДЯЩЕЙ ПО СЕВЕРО-ЗАПАДНОЙ ГРАНИЦЕ ПОЛОСЫ ОТВОДА МЖД ГОРЬКОВСКОГО НАПРАВЛЕНИЯ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77:03:0006022:46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 Реутов, проезд Садовый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50:48:0000000:30095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 Реутов, проезд Садовый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50:48:0000000:30175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 Реутов, пересечение ул. Победы и Садового проезда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50:48:0000000:30217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проезд проектируемый 5342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50:48:0010101:168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проезд проектируемый 5342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50:48:0010101:169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проезд проектируемый 5342, (южная сторона п/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212 )</w:t>
                  </w:r>
                  <w:proofErr w:type="gramEnd"/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50:48:0010101:66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проезд проектируемый 5342, (южная сторона п/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212 )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50:48:0010101:67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проезд проектируемый 5342, (южная сторона п/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212 )</w:t>
                  </w:r>
                  <w:proofErr w:type="gramEnd"/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50:48:0010101:68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Московская, г. Реутов, проезд Садовый,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техзона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50:48:0010207:21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Московская, г. Реутов, проезд Садовый,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техзона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50:48:0010207:22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Московская область, г. Реутов, ул. Советская (район дома 15)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50:48:0010207:26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Реутов, Проектируемый проезд № 5342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50:48:0010207:27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 Реутов, проезд Садовый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50:48:0010207:50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 Реутов, проезд Садовый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50:48:0010207:51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 Реутов, проезд Садовый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50:48:0010207:52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Реутов, дор. МКАД, 2 км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Строителей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50:48:0010410:44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Победы, дом 29-А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Победы, дом 31-А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Победы, дом 31-А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 Реутов,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Строителей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50:48:0010410:562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г Реутов,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Строителей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50:48:0010410:563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МКАД в границах города Реутов Московской области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50:48:0010410:566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Московская область, г Реутов, 2 км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50:48:0010410:567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Победы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50:48:0010410:60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Строителей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50:48:0010410:61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Строителей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50:48:0010410:62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7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Строителей, (напротив дома №11)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50:48:0010410:63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Победы, дом 33-Б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50:48:0010410:84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6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 Реутов, Российская Федерация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50:48:0010410:889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г. Реутов, ул. Строителей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50:48:0010410:89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90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Московская, г. Реутов, вдоль МКАД от пересечения МКАД с автомобильной дорогой Москва-Нижний Новгород до развязки с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Носовихинским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шоссе (участок нефтепровода 299-300 км)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50:48:0010410:91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МКАД оси МКАД. Участок находится примерно в 50 м. от ориентира по направлению на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юго-восток.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обл. Московская, г. Дзержинский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50:64:0010102:12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(Люберецкий район, г. Дзержинский), г. Москва (опора № 11/9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22-Чагино 7, 8, 9»)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77:04:0004020:77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Московская область (г. Реутов, г. Дзержинский, Ленинский район), г. Москва (опора № 8/8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77:04:0004020:78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Электросетевой комплекс "Подстанция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Красково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 № 2 с линиями электропередачи», опора № 18/18 ЛЭП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Чагино-Болятино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-Юбилейная»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77:04:0004020:80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9/9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77:04:0004020:82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Электросетевой комплекс "Подстанция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Красково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 № 2 с линиями электропередачи», опора № 17/17 ЛЭП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Чагино-Болятино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-Юбилейная»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77:04:0004020:83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10/10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77:04:0004020:85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г. Москва, Электросетевой комплекс "Подстанция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Красково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 № 2 с линиями электропередачи», опора № 16/16 ЛЭП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Чагино-Болятино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-Юбилейная»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77:04:0004020:84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11/11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77:04:0004020:73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электросетевой комплекс "Подстанция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Красково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 № 2 с линиями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.", опора № 12 (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Чагино-Болятино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77:04:0004020:75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12/12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77:04:0004020:76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13/13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77:04:0004006:197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14/14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77:04:0004006:200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15/15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77:04:0004006:202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16/16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77:04:0004029:61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561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17/17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77:04:0004029:64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Электросетевой комплекс: "Подстанция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"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Красково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" № 2 с линиями электропередачи» (опора № 4/4 ЛЭП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Чагино-Болятино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-Юбилейная»)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77:04:0004029:65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18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77:04:0004029:117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Московская область (г. Реутов, г. Дзержинский, Ленинский район), г. Москва (опора № 18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77:04:0004029:116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19/19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77:04:0004029:115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ул.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вл. 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77:04:0004029:1033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70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ул.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вл. 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77:04:0004029:1042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20/20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77:04:0004029:110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ул.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вл. 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77:04:0004029:1039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ул., вл. 2, Проектируемый проезд, № 813, вл. 3 (опора № 2 ЛЭП 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- Дубровская I-II»)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77:04:0004029:109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21/21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77:04:0004029:108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2/23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77:04:0004029:96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22/22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«ТЭЦ 22-Восточная», «ТЭЦ 22-Чагино 10»)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77:04:0004029:95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3/23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77:04:0004029:94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4/24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77:04:0004029:119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5/25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77:04:0004006:203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6/26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77:04:0004006:229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7/27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77:04:0004006:251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8/28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77:04:0004006:249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9/29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77:04:0004006:247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10/30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77:04:0004006:248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 (г. Реутов, г. Дзержинский, Ленинский район), г. Москва, опора № 31/11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77:04:0002011:148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Почтовый адрес ориентира: г Москва, б-р Самаркандский,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1, корпус 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66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г. Москва, Кабельно-воздушная линия электропередачи "КВЛ-110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Косино - Выхино I, II", опора № 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77:04:0002011:151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12/32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Чагино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-Жулебино,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77:04:0002011:150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 (г. Реутов, г. Дзержинский, Ленинский район), г. Москва (опора № 13/34 ВЛ 220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«Жулебино-Восточная, ТЭЦ 22-Восточная»)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77:04:0002009:116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Косинская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11А, строение 2/17/38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77:03:0007004:6533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МО "ВЕШНЯКИ", ВДОЛЬ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77:03:0007004:52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МО "ВЕШНЯКИ", ВДОЛЬ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77:03:0007004:49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МО "ВЕШНЯКИ", ВДОЛЬ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77:03:0007004:50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МО "ВЕШНЯКИ", ВДОЛЬ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77:03:0007005:50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МО "ВЕШНЯКИ", ВДОЛЬ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77:03:0007005:48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МО "ВЕШНЯКИ", ВДОЛЬ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77:03:0007005:46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 (г. Реутов, г. Дзержинский, Ленинский район) г. Москва, опора № 22/43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77:03:0007005:44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 (г. Реутов, г. Дзержинский, Ленинский район), г. Москва, опора № 24/45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77:03:0007005:7474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 (г. Реутов, г. Дзержинский, Ленинский район), г. Москва, опора № 25/46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77:03:0007005:51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МО "ВЕШНЯКИ", ВДОЛЬ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77:03:0007007:55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МО "ВЕШНЯКИ", ВДОЛЬ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77:03:0007007:53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МО "ВЕШНЯКИ", ВДОЛЬ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77:03:0007007:51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Почтовый адрес ориентира: АДРЕСНЫЕ ОРИЕНТИРЫ: ЛИНИЯ ЖУЛЕБИНО-ВОСТОЧНАЯ (ОПОРА 29)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77:03:0007007:47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ЛИНИЯ ЖУЛЕБИНО-ВОСТОЧНАЯ (ОПОРА 30)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77:03:0006022:21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ЛИНИЯ ЖУЛЕБИНО-ВОСТОЧНАЯ (ОПОРА 31)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77:03:0006022:22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ЛИНИЯ ЖУЛЕБИНО-ВОСТОЧНАЯ (ОПОРА 32)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77:03:0006022:23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АДРЕСНЫЕ ОРИЕНТИРЫ: ЛИНИЯ ЖУЛЕБИНО-ВОСТОЧНАЯ (ОПОРА 33)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77:03:0006022:24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южнее проектируемого проезда 5342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50:48:0010101:2735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южнее подстанции №212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50:48:0010101:2745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Реутов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50:48:0010207:31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Реутов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50:48:0010207:32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Реутов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50:48:0010207:33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Садовый проезд (южнее дома 1)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50:48:0010207:39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южнее проектируемого проезда 5342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50:48:0010207:41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Садовый проезд (южнее дома 1)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50:48:0010207:42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Садовый проезд (юго-западнее дома 7)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50:48:0010207:44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Садовый проезд (юго-западнее дома 7)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50:48:0010207:46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южнее проектируемого проезда 5342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50:48:0010207:47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Реутов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50:48:0010410:519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Реутов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50:48:0010410:520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г. Реутов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50:48:0010410:522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ул.Строителей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50:48:0010410:543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2-ой км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50:48:0010410:544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2-й км МКАД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50:48:0010410:545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г.Реутов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МКАД (восточнее вл.5)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50:48:0010410:549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1335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111538 Москва,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Косинская</w:t>
                  </w:r>
                  <w:proofErr w:type="spellEnd"/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Российская Федерация, внутригородская территория муниципальный округ Вешняки, земельный участок 3/23/44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77:03:0007005:8328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Котельники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50:22:0050102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Реутов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50:48:0010101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Реутов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50:48:0010207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Реутов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50:48:0010410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Дзержинский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Дзержинский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45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городской округ Дзержинский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50:64:0010105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77:03:0006028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77:03:0007007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77:03:0007010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77:04:0002009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77:04:0002011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77:04:0004006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13BEF" w:rsidRPr="00F13BEF" w:rsidTr="00B07563">
              <w:trPr>
                <w:trHeight w:val="300"/>
              </w:trPr>
              <w:tc>
                <w:tcPr>
                  <w:tcW w:w="5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Москва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77:04:0004029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BEF" w:rsidRPr="00F13BEF" w:rsidRDefault="00F13BEF" w:rsidP="00F13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13B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6A001F" w:rsidRPr="00FB64FD" w:rsidRDefault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7" w:type="dxa"/>
            <w:gridSpan w:val="5"/>
          </w:tcPr>
          <w:p w:rsidR="006A001F" w:rsidRPr="00E81490" w:rsidRDefault="006A001F" w:rsidP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Служба «Одного окна» Департамента городского имущества города Москвы по адресу: г. Москва, 1-ый Красногвардейский пр., д. 21, стр.1</w:t>
            </w:r>
          </w:p>
          <w:p w:rsidR="006A001F" w:rsidRPr="00E81490" w:rsidRDefault="006A001F" w:rsidP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4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Приемное время: среда (8.00 -17.00)</w:t>
            </w:r>
          </w:p>
          <w:p w:rsidR="006A001F" w:rsidRPr="00E81490" w:rsidRDefault="006A001F" w:rsidP="006A00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001F" w:rsidRDefault="006A001F" w:rsidP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ского округа</w:t>
            </w:r>
            <w:r w:rsidRPr="00116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Реутов Московской области, Комитет по управлению муниципальным имуществом по адресу: Московская область, г. Реутов, ул. Лесная, д. 4 (приемный день – среда с 9.00 до 13.00, с 14 до 17.00), или по телефону 8(495) 528-32-32 (доб. 202, 284)</w:t>
            </w:r>
          </w:p>
          <w:p w:rsidR="006A001F" w:rsidRDefault="006A001F" w:rsidP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001F" w:rsidRDefault="006A001F" w:rsidP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городского округа Котельники Московской области, З</w:t>
            </w:r>
            <w:r w:rsidRPr="00116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емельный отдел управления имущественных отношений администрации </w:t>
            </w:r>
            <w:proofErr w:type="spellStart"/>
            <w:r w:rsidRPr="00116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116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Котельники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адресу: </w:t>
            </w:r>
            <w:r w:rsidRPr="00116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Московская</w:t>
            </w:r>
            <w:proofErr w:type="gramEnd"/>
            <w:r w:rsidRPr="00116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область, город Котельники, Дзержинское шоссе, д.5/4, кабинет 101,  приемные дни: понедельник </w:t>
            </w:r>
            <w:r w:rsidRPr="00116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noBreakHyphen/>
              <w:t xml:space="preserve"> пятница, с 10.00 до 13.00 и с 14.00 до 17.00, контактный телефон (498) 553-73-50.</w:t>
            </w:r>
          </w:p>
          <w:p w:rsidR="006A001F" w:rsidRDefault="006A001F" w:rsidP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001F" w:rsidRDefault="006A001F" w:rsidP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72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Администрация городского округа Дзержинский Московской области, Управление градостроительной деятельностью по адресу: Московская область, г. Дзержинский, ул. </w:t>
            </w:r>
            <w:proofErr w:type="spellStart"/>
            <w:r w:rsidRPr="006772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Угрешская</w:t>
            </w:r>
            <w:proofErr w:type="spellEnd"/>
            <w:r w:rsidRPr="006772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д. 26В, кабинет 12, 13; вторник, четверг, с 14.00 до 18.00).</w:t>
            </w:r>
          </w:p>
          <w:p w:rsidR="006A001F" w:rsidRPr="00E81490" w:rsidRDefault="006A001F" w:rsidP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4FD">
              <w:rPr>
                <w:rFonts w:ascii="Times New Roman" w:hAnsi="Times New Roman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5"/>
          </w:tcPr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FD">
              <w:rPr>
                <w:rFonts w:ascii="Times New Roman" w:hAnsi="Times New Roman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D7D2B" w:rsidRPr="001D7D2B" w:rsidTr="003B27E7">
        <w:tc>
          <w:tcPr>
            <w:tcW w:w="534" w:type="dxa"/>
            <w:gridSpan w:val="2"/>
            <w:vAlign w:val="center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5"/>
            <w:vAlign w:val="center"/>
          </w:tcPr>
          <w:p w:rsidR="001D7D2B" w:rsidRPr="001D7D2B" w:rsidRDefault="00B07563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D7D2B" w:rsidRPr="001D7D2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6A001F" w:rsidRPr="006A001F" w:rsidRDefault="006A001F" w:rsidP="006A00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F">
              <w:rPr>
                <w:rFonts w:ascii="Times New Roman" w:hAnsi="Times New Roman"/>
                <w:sz w:val="24"/>
                <w:szCs w:val="24"/>
              </w:rPr>
              <w:t>https://www.mos.ru/dgi/</w:t>
            </w:r>
          </w:p>
          <w:p w:rsidR="006A001F" w:rsidRPr="006A001F" w:rsidRDefault="006A001F" w:rsidP="006A00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F">
              <w:rPr>
                <w:rFonts w:ascii="Times New Roman" w:hAnsi="Times New Roman"/>
                <w:sz w:val="24"/>
                <w:szCs w:val="24"/>
              </w:rPr>
              <w:t>http://www.reutov.net/</w:t>
            </w:r>
          </w:p>
          <w:p w:rsidR="006A001F" w:rsidRPr="006A001F" w:rsidRDefault="006A001F" w:rsidP="006A00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F">
              <w:rPr>
                <w:rFonts w:ascii="Times New Roman" w:hAnsi="Times New Roman"/>
                <w:sz w:val="24"/>
                <w:szCs w:val="24"/>
              </w:rPr>
              <w:t>http://kotelniki.mosreg.ru/</w:t>
            </w:r>
          </w:p>
          <w:p w:rsidR="006A001F" w:rsidRDefault="00B07563" w:rsidP="006A00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A001F" w:rsidRPr="00D464F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http://adm-dzer.ru/</w:t>
              </w:r>
            </w:hyperlink>
          </w:p>
          <w:p w:rsidR="001D7D2B" w:rsidRPr="001D7D2B" w:rsidRDefault="001D7D2B" w:rsidP="006A00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FD">
              <w:rPr>
                <w:rFonts w:ascii="Times New Roman" w:hAnsi="Times New Roman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D7D2B" w:rsidRPr="001D7D2B" w:rsidTr="003B27E7">
        <w:tc>
          <w:tcPr>
            <w:tcW w:w="534" w:type="dxa"/>
            <w:gridSpan w:val="2"/>
            <w:vAlign w:val="center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5"/>
            <w:vAlign w:val="center"/>
          </w:tcPr>
          <w:p w:rsidR="001D7D2B" w:rsidRPr="001D7D2B" w:rsidRDefault="001D7D2B" w:rsidP="006A0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 ПАО «</w:t>
            </w:r>
            <w:proofErr w:type="spellStart"/>
            <w:r w:rsidRPr="001D7D2B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1D7D2B">
              <w:rPr>
                <w:rFonts w:ascii="Times New Roman" w:hAnsi="Times New Roman"/>
                <w:sz w:val="24"/>
                <w:szCs w:val="24"/>
              </w:rPr>
              <w:t xml:space="preserve"> Московский регион»: 115114, г. Москва, проезд 2-й Павелецкий, д. 3, корп. 2 тел. +7 (495) 662-40-70, +7 (495) 134-35-35 (вн.</w:t>
            </w:r>
            <w:r w:rsidR="006A001F">
              <w:rPr>
                <w:rFonts w:ascii="Times New Roman" w:hAnsi="Times New Roman"/>
                <w:sz w:val="24"/>
                <w:szCs w:val="24"/>
              </w:rPr>
              <w:t>410</w:t>
            </w:r>
            <w:r w:rsidRPr="001D7D2B">
              <w:rPr>
                <w:rFonts w:ascii="Times New Roman" w:hAnsi="Times New Roman"/>
                <w:sz w:val="24"/>
                <w:szCs w:val="24"/>
              </w:rPr>
              <w:t>)</w:t>
            </w:r>
            <w:r w:rsidRPr="001D7D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8623F" w:rsidRPr="001D7D2B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D7D2B" w:rsidSect="003F2FE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C410EA9"/>
    <w:multiLevelType w:val="hybridMultilevel"/>
    <w:tmpl w:val="0B702964"/>
    <w:lvl w:ilvl="0" w:tplc="3908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854"/>
    <w:rsid w:val="000339F8"/>
    <w:rsid w:val="00046047"/>
    <w:rsid w:val="00046EBD"/>
    <w:rsid w:val="0004740E"/>
    <w:rsid w:val="0006048A"/>
    <w:rsid w:val="0006624E"/>
    <w:rsid w:val="000746C6"/>
    <w:rsid w:val="000847E3"/>
    <w:rsid w:val="0009033F"/>
    <w:rsid w:val="000963E0"/>
    <w:rsid w:val="000A0DAE"/>
    <w:rsid w:val="000A4C2C"/>
    <w:rsid w:val="000C7253"/>
    <w:rsid w:val="000D4AE1"/>
    <w:rsid w:val="000D649C"/>
    <w:rsid w:val="000E5D3A"/>
    <w:rsid w:val="000F7FED"/>
    <w:rsid w:val="00103A7D"/>
    <w:rsid w:val="00117F2A"/>
    <w:rsid w:val="00155235"/>
    <w:rsid w:val="001559F4"/>
    <w:rsid w:val="0015680F"/>
    <w:rsid w:val="00160916"/>
    <w:rsid w:val="00175D7D"/>
    <w:rsid w:val="00191AA8"/>
    <w:rsid w:val="001A3FCD"/>
    <w:rsid w:val="001A5A50"/>
    <w:rsid w:val="001A75F4"/>
    <w:rsid w:val="001B3090"/>
    <w:rsid w:val="001D6A4E"/>
    <w:rsid w:val="001D7D2B"/>
    <w:rsid w:val="001E24AF"/>
    <w:rsid w:val="001E26B2"/>
    <w:rsid w:val="001E382A"/>
    <w:rsid w:val="001E7046"/>
    <w:rsid w:val="001F37C9"/>
    <w:rsid w:val="00201FBE"/>
    <w:rsid w:val="00230168"/>
    <w:rsid w:val="00230898"/>
    <w:rsid w:val="00243616"/>
    <w:rsid w:val="00251A29"/>
    <w:rsid w:val="00262857"/>
    <w:rsid w:val="00267455"/>
    <w:rsid w:val="00292584"/>
    <w:rsid w:val="00296E75"/>
    <w:rsid w:val="00296F49"/>
    <w:rsid w:val="002B2100"/>
    <w:rsid w:val="002C559D"/>
    <w:rsid w:val="002D5DD0"/>
    <w:rsid w:val="002F2E07"/>
    <w:rsid w:val="002F5E48"/>
    <w:rsid w:val="002F7C5C"/>
    <w:rsid w:val="00314D58"/>
    <w:rsid w:val="00321B49"/>
    <w:rsid w:val="003335C8"/>
    <w:rsid w:val="00346EFE"/>
    <w:rsid w:val="00355EDD"/>
    <w:rsid w:val="00382AA2"/>
    <w:rsid w:val="00382B2D"/>
    <w:rsid w:val="003B037C"/>
    <w:rsid w:val="003B27E7"/>
    <w:rsid w:val="003B46BB"/>
    <w:rsid w:val="003C1B06"/>
    <w:rsid w:val="003D4B16"/>
    <w:rsid w:val="003D5AC3"/>
    <w:rsid w:val="003E2DBD"/>
    <w:rsid w:val="003F2FE1"/>
    <w:rsid w:val="003F373A"/>
    <w:rsid w:val="00404E56"/>
    <w:rsid w:val="004222E1"/>
    <w:rsid w:val="00426433"/>
    <w:rsid w:val="00426497"/>
    <w:rsid w:val="00430364"/>
    <w:rsid w:val="004516DF"/>
    <w:rsid w:val="00460CFA"/>
    <w:rsid w:val="00464A82"/>
    <w:rsid w:val="00470395"/>
    <w:rsid w:val="0047157E"/>
    <w:rsid w:val="004750A4"/>
    <w:rsid w:val="004768CF"/>
    <w:rsid w:val="0048623F"/>
    <w:rsid w:val="0049713B"/>
    <w:rsid w:val="004A0D50"/>
    <w:rsid w:val="004D0C0D"/>
    <w:rsid w:val="004E3623"/>
    <w:rsid w:val="004F0619"/>
    <w:rsid w:val="004F1A7E"/>
    <w:rsid w:val="00502E60"/>
    <w:rsid w:val="00504B90"/>
    <w:rsid w:val="00571A82"/>
    <w:rsid w:val="00571CF7"/>
    <w:rsid w:val="005730DB"/>
    <w:rsid w:val="00580DF4"/>
    <w:rsid w:val="00582503"/>
    <w:rsid w:val="0058612F"/>
    <w:rsid w:val="005B57DC"/>
    <w:rsid w:val="005D01A5"/>
    <w:rsid w:val="005F50EE"/>
    <w:rsid w:val="005F7EB3"/>
    <w:rsid w:val="00607A54"/>
    <w:rsid w:val="00641E58"/>
    <w:rsid w:val="00647621"/>
    <w:rsid w:val="0066067A"/>
    <w:rsid w:val="0066107B"/>
    <w:rsid w:val="006A001F"/>
    <w:rsid w:val="006B1FEC"/>
    <w:rsid w:val="006C3D53"/>
    <w:rsid w:val="006C47AC"/>
    <w:rsid w:val="006C762D"/>
    <w:rsid w:val="006E1CF3"/>
    <w:rsid w:val="006F0E3C"/>
    <w:rsid w:val="00702E5F"/>
    <w:rsid w:val="0072100C"/>
    <w:rsid w:val="00775BCE"/>
    <w:rsid w:val="007814BD"/>
    <w:rsid w:val="0079045D"/>
    <w:rsid w:val="00791EC9"/>
    <w:rsid w:val="007A51D7"/>
    <w:rsid w:val="007B4838"/>
    <w:rsid w:val="007C00EF"/>
    <w:rsid w:val="007D252C"/>
    <w:rsid w:val="007D388E"/>
    <w:rsid w:val="007E1008"/>
    <w:rsid w:val="007F17DC"/>
    <w:rsid w:val="00802D75"/>
    <w:rsid w:val="00807501"/>
    <w:rsid w:val="00812AA1"/>
    <w:rsid w:val="00814E39"/>
    <w:rsid w:val="008303F7"/>
    <w:rsid w:val="00831F2A"/>
    <w:rsid w:val="00855098"/>
    <w:rsid w:val="00866D39"/>
    <w:rsid w:val="00882AF5"/>
    <w:rsid w:val="00890D56"/>
    <w:rsid w:val="0089304D"/>
    <w:rsid w:val="008A6BD0"/>
    <w:rsid w:val="008B7C75"/>
    <w:rsid w:val="008C03D5"/>
    <w:rsid w:val="008C7FE9"/>
    <w:rsid w:val="008D2DDC"/>
    <w:rsid w:val="008D2EB8"/>
    <w:rsid w:val="008D6610"/>
    <w:rsid w:val="00903241"/>
    <w:rsid w:val="00913054"/>
    <w:rsid w:val="00924619"/>
    <w:rsid w:val="00947818"/>
    <w:rsid w:val="00947A5D"/>
    <w:rsid w:val="00951640"/>
    <w:rsid w:val="00962939"/>
    <w:rsid w:val="009739D9"/>
    <w:rsid w:val="009900BE"/>
    <w:rsid w:val="009934E8"/>
    <w:rsid w:val="009A65F4"/>
    <w:rsid w:val="009B436C"/>
    <w:rsid w:val="009D5E59"/>
    <w:rsid w:val="009E2B54"/>
    <w:rsid w:val="009F57C9"/>
    <w:rsid w:val="00A40BAA"/>
    <w:rsid w:val="00A412C1"/>
    <w:rsid w:val="00A50B57"/>
    <w:rsid w:val="00A53E8D"/>
    <w:rsid w:val="00A56D5E"/>
    <w:rsid w:val="00A63F58"/>
    <w:rsid w:val="00A803F2"/>
    <w:rsid w:val="00A83972"/>
    <w:rsid w:val="00AB76E0"/>
    <w:rsid w:val="00AD3AC5"/>
    <w:rsid w:val="00AE3141"/>
    <w:rsid w:val="00AE4143"/>
    <w:rsid w:val="00AE4DFF"/>
    <w:rsid w:val="00AF137D"/>
    <w:rsid w:val="00B038FB"/>
    <w:rsid w:val="00B03EE7"/>
    <w:rsid w:val="00B07563"/>
    <w:rsid w:val="00B1186E"/>
    <w:rsid w:val="00B128CB"/>
    <w:rsid w:val="00B24C7C"/>
    <w:rsid w:val="00B311F6"/>
    <w:rsid w:val="00B348AB"/>
    <w:rsid w:val="00B54946"/>
    <w:rsid w:val="00B67D28"/>
    <w:rsid w:val="00B92726"/>
    <w:rsid w:val="00B95BB1"/>
    <w:rsid w:val="00BE5393"/>
    <w:rsid w:val="00BF3D5C"/>
    <w:rsid w:val="00C001D9"/>
    <w:rsid w:val="00C174AC"/>
    <w:rsid w:val="00C412F5"/>
    <w:rsid w:val="00C57C86"/>
    <w:rsid w:val="00C70E44"/>
    <w:rsid w:val="00C71687"/>
    <w:rsid w:val="00C72A2A"/>
    <w:rsid w:val="00C7355A"/>
    <w:rsid w:val="00C85C28"/>
    <w:rsid w:val="00C85C87"/>
    <w:rsid w:val="00C93151"/>
    <w:rsid w:val="00CA319C"/>
    <w:rsid w:val="00CB3A89"/>
    <w:rsid w:val="00CB5736"/>
    <w:rsid w:val="00CD088E"/>
    <w:rsid w:val="00CD64AF"/>
    <w:rsid w:val="00CD74CD"/>
    <w:rsid w:val="00CE3113"/>
    <w:rsid w:val="00D041E9"/>
    <w:rsid w:val="00D223EB"/>
    <w:rsid w:val="00D25011"/>
    <w:rsid w:val="00D4171B"/>
    <w:rsid w:val="00D45648"/>
    <w:rsid w:val="00D60FEB"/>
    <w:rsid w:val="00D75C35"/>
    <w:rsid w:val="00D76C51"/>
    <w:rsid w:val="00DB0659"/>
    <w:rsid w:val="00DB1C5B"/>
    <w:rsid w:val="00DC005A"/>
    <w:rsid w:val="00DC12F3"/>
    <w:rsid w:val="00E152CA"/>
    <w:rsid w:val="00E34E31"/>
    <w:rsid w:val="00E34F95"/>
    <w:rsid w:val="00E67D0B"/>
    <w:rsid w:val="00E7523C"/>
    <w:rsid w:val="00E76CC9"/>
    <w:rsid w:val="00E826A3"/>
    <w:rsid w:val="00E95A48"/>
    <w:rsid w:val="00EA6D1B"/>
    <w:rsid w:val="00EB56B2"/>
    <w:rsid w:val="00EC2850"/>
    <w:rsid w:val="00EC3C53"/>
    <w:rsid w:val="00EC5433"/>
    <w:rsid w:val="00EE0327"/>
    <w:rsid w:val="00EF6684"/>
    <w:rsid w:val="00F13BEF"/>
    <w:rsid w:val="00F17113"/>
    <w:rsid w:val="00F206BA"/>
    <w:rsid w:val="00F35483"/>
    <w:rsid w:val="00F51FAE"/>
    <w:rsid w:val="00F61E10"/>
    <w:rsid w:val="00F80192"/>
    <w:rsid w:val="00F84AC3"/>
    <w:rsid w:val="00F869DA"/>
    <w:rsid w:val="00FA49D2"/>
    <w:rsid w:val="00FB64FD"/>
    <w:rsid w:val="00FB79A0"/>
    <w:rsid w:val="00FC2C50"/>
    <w:rsid w:val="00FE1D98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E0C4A-4281-4FB8-918E-49F15C65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94">
    <w:name w:val="xl94"/>
    <w:basedOn w:val="a"/>
    <w:rsid w:val="006A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A00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A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A00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dz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4F55-F741-4916-98DB-33F070D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27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КИРИЛЛОВА Ксения Алексеевна</cp:lastModifiedBy>
  <cp:revision>178</cp:revision>
  <cp:lastPrinted>2019-08-27T09:19:00Z</cp:lastPrinted>
  <dcterms:created xsi:type="dcterms:W3CDTF">2019-08-27T08:47:00Z</dcterms:created>
  <dcterms:modified xsi:type="dcterms:W3CDTF">2021-05-28T09:36:00Z</dcterms:modified>
</cp:coreProperties>
</file>