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C" w:rsidRPr="00EF12B7" w:rsidRDefault="003A250C" w:rsidP="003A250C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F12B7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3FF9993" wp14:editId="4FB35233">
            <wp:simplePos x="0" y="0"/>
            <wp:positionH relativeFrom="margin">
              <wp:posOffset>2890263</wp:posOffset>
            </wp:positionH>
            <wp:positionV relativeFrom="paragraph">
              <wp:posOffset>-34925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50C" w:rsidRPr="00EF12B7" w:rsidRDefault="003A250C" w:rsidP="003A250C">
      <w:pPr>
        <w:tabs>
          <w:tab w:val="center" w:pos="4677"/>
          <w:tab w:val="right" w:pos="9355"/>
        </w:tabs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A250C" w:rsidRPr="00EF12B7" w:rsidRDefault="003A250C" w:rsidP="003A2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EF12B7">
        <w:rPr>
          <w:rFonts w:ascii="Times New Roman" w:eastAsia="Calibri" w:hAnsi="Times New Roman" w:cs="Times New Roman"/>
          <w:b/>
          <w:sz w:val="28"/>
          <w:lang w:eastAsia="ru-RU"/>
        </w:rPr>
        <w:t>ГЛАВА</w:t>
      </w:r>
      <w:r w:rsidRPr="00EF12B7">
        <w:rPr>
          <w:rFonts w:ascii="Times New Roman" w:eastAsia="Calibri" w:hAnsi="Times New Roman" w:cs="Times New Roman"/>
          <w:b/>
          <w:sz w:val="28"/>
          <w:lang w:eastAsia="ru-RU"/>
        </w:rPr>
        <w:br/>
        <w:t xml:space="preserve"> ГОРОДСКОГО ОКРУГА КОТЕЛЬНИКИ</w:t>
      </w:r>
      <w:r w:rsidRPr="00EF12B7">
        <w:rPr>
          <w:rFonts w:ascii="Times New Roman" w:eastAsia="Calibri" w:hAnsi="Times New Roman" w:cs="Times New Roman"/>
          <w:b/>
          <w:sz w:val="28"/>
          <w:lang w:eastAsia="ru-RU"/>
        </w:rPr>
        <w:br/>
        <w:t xml:space="preserve"> МОСКОВСКОЙ ОБЛАСТИ</w:t>
      </w:r>
    </w:p>
    <w:p w:rsidR="003A250C" w:rsidRPr="00EF12B7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</w:rPr>
      </w:pPr>
    </w:p>
    <w:p w:rsidR="003A250C" w:rsidRPr="00EF12B7" w:rsidRDefault="003A250C" w:rsidP="00A70B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w w:val="115"/>
          <w:sz w:val="28"/>
        </w:rPr>
      </w:pPr>
      <w:r w:rsidRPr="00EF12B7">
        <w:rPr>
          <w:rFonts w:ascii="Times New Roman" w:eastAsia="Calibri" w:hAnsi="Times New Roman" w:cs="Times New Roman"/>
          <w:b/>
          <w:w w:val="115"/>
          <w:sz w:val="28"/>
        </w:rPr>
        <w:t>ПОСТАНОВЛЕНИЕ</w:t>
      </w:r>
    </w:p>
    <w:p w:rsidR="003A250C" w:rsidRPr="00EF12B7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</w:rPr>
      </w:pPr>
    </w:p>
    <w:p w:rsidR="003A250C" w:rsidRPr="00EF12B7" w:rsidRDefault="000B3BDE" w:rsidP="003A25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12B7">
        <w:rPr>
          <w:rFonts w:ascii="Times New Roman" w:eastAsia="Calibri" w:hAnsi="Times New Roman" w:cs="Times New Roman"/>
          <w:sz w:val="28"/>
        </w:rPr>
        <w:t>24.09.2018</w:t>
      </w:r>
      <w:r w:rsidR="00FC1700" w:rsidRPr="00EF12B7">
        <w:rPr>
          <w:rFonts w:ascii="Times New Roman" w:eastAsia="Calibri" w:hAnsi="Times New Roman" w:cs="Times New Roman"/>
          <w:sz w:val="28"/>
        </w:rPr>
        <w:t xml:space="preserve"> </w:t>
      </w:r>
      <w:r w:rsidR="003A250C" w:rsidRPr="00EF12B7">
        <w:rPr>
          <w:rFonts w:ascii="Times New Roman" w:eastAsia="Calibri" w:hAnsi="Times New Roman" w:cs="Times New Roman"/>
          <w:sz w:val="28"/>
        </w:rPr>
        <w:t xml:space="preserve">№ </w:t>
      </w:r>
      <w:r w:rsidRPr="00EF12B7">
        <w:rPr>
          <w:rFonts w:ascii="Times New Roman" w:eastAsia="Calibri" w:hAnsi="Times New Roman" w:cs="Times New Roman"/>
          <w:sz w:val="28"/>
        </w:rPr>
        <w:t xml:space="preserve">833 </w:t>
      </w:r>
      <w:r w:rsidR="00FC1700" w:rsidRPr="00EF12B7">
        <w:rPr>
          <w:rFonts w:ascii="Times New Roman" w:eastAsia="Calibri" w:hAnsi="Times New Roman" w:cs="Times New Roman"/>
          <w:sz w:val="28"/>
        </w:rPr>
        <w:t>-</w:t>
      </w:r>
      <w:r w:rsidRPr="00EF12B7">
        <w:rPr>
          <w:rFonts w:ascii="Times New Roman" w:eastAsia="Calibri" w:hAnsi="Times New Roman" w:cs="Times New Roman"/>
          <w:sz w:val="28"/>
        </w:rPr>
        <w:t xml:space="preserve"> </w:t>
      </w:r>
      <w:r w:rsidR="00FC1700" w:rsidRPr="00EF12B7">
        <w:rPr>
          <w:rFonts w:ascii="Times New Roman" w:eastAsia="Calibri" w:hAnsi="Times New Roman" w:cs="Times New Roman"/>
          <w:sz w:val="28"/>
        </w:rPr>
        <w:t>ПГ</w:t>
      </w:r>
    </w:p>
    <w:p w:rsidR="003A250C" w:rsidRPr="00EF12B7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</w:rPr>
      </w:pPr>
    </w:p>
    <w:p w:rsidR="003A250C" w:rsidRPr="00EF12B7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</w:rPr>
      </w:pPr>
      <w:r w:rsidRPr="00EF12B7">
        <w:rPr>
          <w:rFonts w:ascii="Times New Roman" w:eastAsia="Calibri" w:hAnsi="Times New Roman" w:cs="Times New Roman"/>
          <w:w w:val="115"/>
          <w:sz w:val="28"/>
        </w:rPr>
        <w:t>г. Котельники</w:t>
      </w:r>
    </w:p>
    <w:p w:rsidR="003A250C" w:rsidRPr="00EF12B7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4"/>
        </w:rPr>
      </w:pPr>
    </w:p>
    <w:p w:rsidR="003A250C" w:rsidRPr="00EF12B7" w:rsidRDefault="003A250C" w:rsidP="002406C4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w w:val="115"/>
          <w:sz w:val="24"/>
        </w:rPr>
      </w:pPr>
    </w:p>
    <w:p w:rsidR="00DD5256" w:rsidRPr="00EF12B7" w:rsidRDefault="00DD5256" w:rsidP="00DD5256">
      <w:pPr>
        <w:spacing w:after="0" w:line="240" w:lineRule="auto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  <w:r w:rsidRPr="00EF12B7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от 07.12.2017 № 683-ПГ «Об утверждении муниципальной программы городского округа Котельники Московской области «Цифровой городской округ Котельники» на 2018-2022 годы</w:t>
      </w:r>
    </w:p>
    <w:p w:rsidR="003A250C" w:rsidRPr="00EF12B7" w:rsidRDefault="003A250C" w:rsidP="003A25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250C" w:rsidRPr="00EF12B7" w:rsidRDefault="003A250C" w:rsidP="003A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444E3" w:rsidRPr="00EF12B7" w:rsidRDefault="002444E3" w:rsidP="00244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B7">
        <w:rPr>
          <w:rStyle w:val="af1"/>
          <w:rFonts w:ascii="Times New Roman" w:hAnsi="Times New Roman"/>
          <w:i w:val="0"/>
          <w:sz w:val="28"/>
          <w:szCs w:val="28"/>
        </w:rPr>
        <w:t>Во исполнение постановления главы городского округа Котельники Московской области</w:t>
      </w:r>
      <w:r w:rsidRPr="00EF12B7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EF12B7">
        <w:rPr>
          <w:rFonts w:ascii="Times New Roman" w:hAnsi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№2551-ПА и постановления главы городского округа Котельники Московской области от 24.11.2017 № 633-ПГ) постановляю:</w:t>
      </w:r>
    </w:p>
    <w:p w:rsidR="003A250C" w:rsidRPr="00EF12B7" w:rsidRDefault="00A70BC8" w:rsidP="002406C4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2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A250C" w:rsidRPr="00EF12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</w:t>
      </w:r>
      <w:r w:rsidR="003A250C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Котельники 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2444E3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Цифровой городской округ Котельники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2444E3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444E3" w:rsidRPr="00EF12B7">
        <w:rPr>
          <w:rFonts w:ascii="Times New Roman" w:hAnsi="Times New Roman"/>
          <w:sz w:val="28"/>
          <w:szCs w:val="28"/>
        </w:rPr>
        <w:t>на 2018-2022 годы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утвержденную </w:t>
      </w:r>
      <w:r w:rsidR="003A250C" w:rsidRPr="00EF12B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9A5039" w:rsidRPr="00EF12B7">
        <w:rPr>
          <w:rFonts w:ascii="Times New Roman" w:eastAsia="Calibri" w:hAnsi="Times New Roman" w:cs="Times New Roman"/>
          <w:sz w:val="28"/>
          <w:szCs w:val="28"/>
        </w:rPr>
        <w:t>главы</w:t>
      </w:r>
      <w:r w:rsidR="003A250C" w:rsidRPr="00EF12B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Котельники Московской </w:t>
      </w:r>
      <w:r w:rsidR="00625808" w:rsidRPr="00EF12B7">
        <w:rPr>
          <w:rFonts w:ascii="Times New Roman" w:eastAsia="Calibri" w:hAnsi="Times New Roman" w:cs="Times New Roman"/>
          <w:sz w:val="28"/>
          <w:szCs w:val="28"/>
        </w:rPr>
        <w:t xml:space="preserve">области от </w:t>
      </w:r>
      <w:r w:rsidR="009A5039" w:rsidRPr="00EF12B7">
        <w:rPr>
          <w:rFonts w:ascii="Times New Roman" w:eastAsia="Calibri" w:hAnsi="Times New Roman" w:cs="Times New Roman"/>
          <w:sz w:val="28"/>
          <w:szCs w:val="28"/>
        </w:rPr>
        <w:t>07.12.2017</w:t>
      </w:r>
      <w:r w:rsidR="00625808" w:rsidRPr="00EF12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A5039" w:rsidRPr="00EF12B7">
        <w:rPr>
          <w:rFonts w:ascii="Times New Roman" w:eastAsia="Calibri" w:hAnsi="Times New Roman" w:cs="Times New Roman"/>
          <w:sz w:val="28"/>
          <w:szCs w:val="28"/>
        </w:rPr>
        <w:t xml:space="preserve"> 683</w:t>
      </w:r>
      <w:r w:rsidR="00625808" w:rsidRPr="00EF12B7">
        <w:rPr>
          <w:rFonts w:ascii="Times New Roman" w:eastAsia="Calibri" w:hAnsi="Times New Roman" w:cs="Times New Roman"/>
          <w:sz w:val="28"/>
          <w:szCs w:val="28"/>
        </w:rPr>
        <w:t>-П</w:t>
      </w:r>
      <w:r w:rsidR="009A5039" w:rsidRPr="00EF12B7">
        <w:rPr>
          <w:rFonts w:ascii="Times New Roman" w:eastAsia="Calibri" w:hAnsi="Times New Roman" w:cs="Times New Roman"/>
          <w:sz w:val="28"/>
          <w:szCs w:val="28"/>
        </w:rPr>
        <w:t>Г</w:t>
      </w:r>
      <w:r w:rsidR="00625808" w:rsidRPr="00EF1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808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городского округа Котельники Московской области </w:t>
      </w:r>
      <w:r w:rsidR="00D61897" w:rsidRPr="00EF12B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от </w:t>
      </w:r>
      <w:r w:rsidR="005941B5" w:rsidRPr="00EF12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07.09.2016</w:t>
      </w:r>
      <w:r w:rsidR="00D61897" w:rsidRPr="00EF12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</w:t>
      </w:r>
      <w:r w:rsidR="005941B5" w:rsidRPr="00EF12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639</w:t>
      </w:r>
      <w:r w:rsidR="00D61897" w:rsidRPr="00EF12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-ПА</w:t>
      </w:r>
      <w:r w:rsidR="00D61897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1B5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29.01.2016 № 140-ПА, от </w:t>
      </w:r>
      <w:r w:rsidR="00B31082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24.06.2016 № 1563-ПА, от 27.12.2016 № 2551-ПА и постановления</w:t>
      </w:r>
      <w:r w:rsidR="00292CEA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99D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Котельники Московской области от</w:t>
      </w:r>
      <w:r w:rsidR="00B31082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24.11.2017 № 633-ПГ</w:t>
      </w:r>
      <w:r w:rsidR="00F74E16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1897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A250C" w:rsidRPr="00EF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городского округа Котельники 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B31082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Цифровой городской округ Котельники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на 201</w:t>
      </w:r>
      <w:r w:rsidR="00B31082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-202</w:t>
      </w:r>
      <w:r w:rsidR="00B31082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3A250C" w:rsidRPr="00EF12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годы,  </w:t>
      </w:r>
      <w:r w:rsidR="003A250C" w:rsidRPr="00EF12B7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утвердив ее в новой редакции (прилагается).</w:t>
      </w:r>
    </w:p>
    <w:p w:rsidR="00694330" w:rsidRPr="00EF12B7" w:rsidRDefault="003A250C" w:rsidP="002406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B7">
        <w:rPr>
          <w:rFonts w:ascii="Times New Roman" w:hAnsi="Times New Roman" w:cs="Times New Roman"/>
          <w:sz w:val="28"/>
        </w:rPr>
        <w:t xml:space="preserve">2. </w:t>
      </w:r>
      <w:r w:rsidR="00694330" w:rsidRPr="00EF12B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8A3631" w:rsidRPr="00EF12B7">
        <w:rPr>
          <w:rFonts w:ascii="Times New Roman" w:hAnsi="Times New Roman" w:cs="Times New Roman"/>
          <w:sz w:val="28"/>
          <w:szCs w:val="28"/>
        </w:rPr>
        <w:t>9</w:t>
      </w:r>
      <w:r w:rsidR="00694330" w:rsidRPr="00EF12B7">
        <w:rPr>
          <w:rFonts w:ascii="Times New Roman" w:hAnsi="Times New Roman" w:cs="Times New Roman"/>
          <w:sz w:val="28"/>
          <w:szCs w:val="28"/>
        </w:rPr>
        <w:t xml:space="preserve"> года и распространяется на правоотношения, возникающие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201</w:t>
      </w:r>
      <w:r w:rsidR="008A3631" w:rsidRPr="00EF12B7">
        <w:rPr>
          <w:rFonts w:ascii="Times New Roman" w:hAnsi="Times New Roman" w:cs="Times New Roman"/>
          <w:sz w:val="28"/>
          <w:szCs w:val="28"/>
        </w:rPr>
        <w:t>9</w:t>
      </w:r>
      <w:r w:rsidR="00694330" w:rsidRPr="00EF12B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A3631" w:rsidRPr="00EF12B7">
        <w:rPr>
          <w:rFonts w:ascii="Times New Roman" w:hAnsi="Times New Roman" w:cs="Times New Roman"/>
          <w:sz w:val="28"/>
          <w:szCs w:val="28"/>
        </w:rPr>
        <w:t>20</w:t>
      </w:r>
      <w:r w:rsidR="00694330" w:rsidRPr="00EF12B7">
        <w:rPr>
          <w:rFonts w:ascii="Times New Roman" w:hAnsi="Times New Roman" w:cs="Times New Roman"/>
          <w:sz w:val="28"/>
          <w:szCs w:val="28"/>
        </w:rPr>
        <w:t xml:space="preserve"> и 202</w:t>
      </w:r>
      <w:r w:rsidR="008A3631" w:rsidRPr="00EF12B7">
        <w:rPr>
          <w:rFonts w:ascii="Times New Roman" w:hAnsi="Times New Roman" w:cs="Times New Roman"/>
          <w:sz w:val="28"/>
          <w:szCs w:val="28"/>
        </w:rPr>
        <w:t>1</w:t>
      </w:r>
      <w:r w:rsidR="00D5017F" w:rsidRPr="00EF12B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A250C" w:rsidRPr="00EF12B7" w:rsidRDefault="003A250C" w:rsidP="003A25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F12B7">
        <w:rPr>
          <w:rFonts w:ascii="Times New Roman" w:eastAsia="Calibri" w:hAnsi="Times New Roman" w:cs="Times New Roman"/>
          <w:sz w:val="28"/>
        </w:rPr>
        <w:t xml:space="preserve">3. </w:t>
      </w:r>
      <w:r w:rsidR="00D12DE5" w:rsidRPr="00EF12B7">
        <w:rPr>
          <w:rFonts w:ascii="Times New Roman" w:hAnsi="Times New Roman"/>
          <w:sz w:val="28"/>
          <w:szCs w:val="28"/>
        </w:rPr>
        <w:t xml:space="preserve">Отделу муниципальной информационной политики обеспечить официальное опубликование настоящего постановления в газете «Котельники </w:t>
      </w:r>
      <w:r w:rsidR="00D12DE5" w:rsidRPr="00EF12B7">
        <w:rPr>
          <w:rFonts w:ascii="Times New Roman" w:hAnsi="Times New Roman"/>
          <w:sz w:val="28"/>
          <w:szCs w:val="28"/>
        </w:rPr>
        <w:lastRenderedPageBreak/>
        <w:t>Сегодня» и размещение на Интернет-портале администрации городского округа Котельники Московской области в сети интернет.</w:t>
      </w:r>
    </w:p>
    <w:p w:rsidR="003A250C" w:rsidRPr="00EF12B7" w:rsidRDefault="003A250C" w:rsidP="003A25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12B7"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r w:rsidR="00406D34" w:rsidRPr="00EF12B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250C" w:rsidRPr="00EF12B7" w:rsidRDefault="003A250C" w:rsidP="003A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A250C" w:rsidRPr="00EF12B7" w:rsidRDefault="003A250C" w:rsidP="003A2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06D34" w:rsidRPr="00EF12B7" w:rsidRDefault="00406D34" w:rsidP="0040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2B7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406D34" w:rsidRPr="00EF12B7" w:rsidRDefault="00406D34" w:rsidP="0040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2B7">
        <w:rPr>
          <w:rFonts w:ascii="Times New Roman" w:hAnsi="Times New Roman"/>
          <w:sz w:val="28"/>
          <w:szCs w:val="28"/>
        </w:rPr>
        <w:t xml:space="preserve">главы городского округа Котельники </w:t>
      </w:r>
    </w:p>
    <w:p w:rsidR="00406D34" w:rsidRPr="00EF12B7" w:rsidRDefault="00406D34" w:rsidP="0040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2B7"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</w:t>
      </w:r>
      <w:r w:rsidRPr="00EF12B7">
        <w:rPr>
          <w:rFonts w:ascii="Times New Roman" w:hAnsi="Times New Roman"/>
          <w:sz w:val="28"/>
          <w:szCs w:val="28"/>
        </w:rPr>
        <w:tab/>
      </w:r>
      <w:r w:rsidRPr="00EF12B7">
        <w:rPr>
          <w:rFonts w:ascii="Times New Roman" w:hAnsi="Times New Roman"/>
          <w:sz w:val="28"/>
          <w:szCs w:val="28"/>
        </w:rPr>
        <w:tab/>
        <w:t xml:space="preserve">          </w:t>
      </w:r>
      <w:r w:rsidRPr="00EF12B7">
        <w:rPr>
          <w:rFonts w:ascii="Times New Roman" w:hAnsi="Times New Roman"/>
          <w:sz w:val="28"/>
          <w:szCs w:val="28"/>
        </w:rPr>
        <w:tab/>
      </w:r>
      <w:proofErr w:type="gramStart"/>
      <w:r w:rsidRPr="00EF12B7">
        <w:rPr>
          <w:rFonts w:ascii="Times New Roman" w:hAnsi="Times New Roman"/>
          <w:sz w:val="28"/>
          <w:szCs w:val="28"/>
        </w:rPr>
        <w:tab/>
        <w:t xml:space="preserve">  А.А.</w:t>
      </w:r>
      <w:proofErr w:type="gramEnd"/>
      <w:r w:rsidRPr="00EF12B7">
        <w:rPr>
          <w:rFonts w:ascii="Times New Roman" w:hAnsi="Times New Roman"/>
          <w:sz w:val="28"/>
          <w:szCs w:val="28"/>
        </w:rPr>
        <w:t xml:space="preserve"> Булгаков</w:t>
      </w:r>
    </w:p>
    <w:p w:rsidR="00126F80" w:rsidRPr="00EF12B7" w:rsidRDefault="00126F80" w:rsidP="0040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F80" w:rsidRPr="00EF12B7" w:rsidRDefault="00126F80" w:rsidP="0040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26F80" w:rsidRPr="00EF12B7" w:rsidSect="00A868AE">
          <w:headerReference w:type="first" r:id="rId9"/>
          <w:pgSz w:w="11907" w:h="16839" w:code="9"/>
          <w:pgMar w:top="851" w:right="851" w:bottom="851" w:left="1276" w:header="0" w:footer="6" w:gutter="0"/>
          <w:pgNumType w:start="1"/>
          <w:cols w:space="720"/>
          <w:noEndnote/>
          <w:docGrid w:linePitch="360"/>
        </w:sectPr>
      </w:pPr>
    </w:p>
    <w:p w:rsidR="00126F80" w:rsidRPr="00EF12B7" w:rsidRDefault="00126F80" w:rsidP="00126F80">
      <w:pPr>
        <w:widowControl w:val="0"/>
        <w:shd w:val="clear" w:color="auto" w:fill="FFFFFF"/>
        <w:spacing w:before="360" w:after="0" w:line="240" w:lineRule="auto"/>
        <w:ind w:left="9072"/>
        <w:contextualSpacing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26F80" w:rsidRPr="00EF12B7" w:rsidRDefault="00126F80" w:rsidP="00126F80">
      <w:pPr>
        <w:widowControl w:val="0"/>
        <w:shd w:val="clear" w:color="auto" w:fill="FFFFFF"/>
        <w:spacing w:before="360" w:after="0" w:line="240" w:lineRule="auto"/>
        <w:ind w:left="9072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F12B7">
        <w:rPr>
          <w:rFonts w:ascii="Times New Roman" w:hAnsi="Times New Roman"/>
          <w:sz w:val="24"/>
          <w:szCs w:val="24"/>
        </w:rPr>
        <w:t>к постановлению главы городского</w:t>
      </w:r>
    </w:p>
    <w:p w:rsidR="00126F80" w:rsidRPr="00EF12B7" w:rsidRDefault="00126F80" w:rsidP="00126F80">
      <w:pPr>
        <w:widowControl w:val="0"/>
        <w:shd w:val="clear" w:color="auto" w:fill="FFFFFF"/>
        <w:spacing w:before="360" w:after="0" w:line="240" w:lineRule="auto"/>
        <w:ind w:left="907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</w:rPr>
        <w:t>округа Котельники Московской области</w:t>
      </w:r>
    </w:p>
    <w:p w:rsidR="00126F80" w:rsidRPr="00EF12B7" w:rsidRDefault="00126F80" w:rsidP="00126F80">
      <w:pPr>
        <w:pStyle w:val="af2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EF12B7">
        <w:rPr>
          <w:rFonts w:ascii="Times New Roman" w:hAnsi="Times New Roman" w:cs="Times New Roman"/>
          <w:sz w:val="24"/>
          <w:szCs w:val="24"/>
        </w:rPr>
        <w:t xml:space="preserve">от </w:t>
      </w:r>
      <w:r w:rsidRPr="00EF12B7">
        <w:rPr>
          <w:rFonts w:ascii="Times New Roman" w:hAnsi="Times New Roman" w:cs="Times New Roman"/>
          <w:sz w:val="24"/>
          <w:szCs w:val="24"/>
        </w:rPr>
        <w:t>24.09.2018 № 833 - ПГ</w:t>
      </w: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Приложение</w:t>
      </w: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Утвержден</w:t>
      </w: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постановлением главы городского округа Котельники Московской области</w:t>
      </w: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от 07.12.2017 № 683-ПГ</w:t>
      </w:r>
    </w:p>
    <w:p w:rsidR="00126F80" w:rsidRPr="00EF12B7" w:rsidRDefault="00126F80" w:rsidP="00126F80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126F80" w:rsidRPr="00EF12B7" w:rsidRDefault="00126F80" w:rsidP="00126F8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программы городского округа Котельники Московской области</w:t>
      </w:r>
    </w:p>
    <w:p w:rsidR="00126F80" w:rsidRPr="00EF12B7" w:rsidRDefault="00126F80" w:rsidP="00126F8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«Цифровой городской округ Котельники» на 2018-2022 годы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4047"/>
        <w:gridCol w:w="1533"/>
        <w:gridCol w:w="1536"/>
        <w:gridCol w:w="1396"/>
        <w:gridCol w:w="1396"/>
        <w:gridCol w:w="1814"/>
      </w:tblGrid>
      <w:tr w:rsidR="00126F80" w:rsidRPr="00EF12B7" w:rsidTr="000177F9"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Координатор муниципальной программы</w:t>
            </w:r>
          </w:p>
        </w:tc>
        <w:tc>
          <w:tcPr>
            <w:tcW w:w="4038" w:type="pct"/>
            <w:gridSpan w:val="6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Временно исполняющий полномочия главы городского округа Котельник Московской области А.А. Булгаков.</w:t>
            </w:r>
          </w:p>
        </w:tc>
      </w:tr>
      <w:tr w:rsidR="00126F80" w:rsidRPr="00EF12B7" w:rsidTr="000177F9">
        <w:trPr>
          <w:trHeight w:val="474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Муниципальный заказчик программы</w:t>
            </w:r>
          </w:p>
        </w:tc>
        <w:tc>
          <w:tcPr>
            <w:tcW w:w="4038" w:type="pct"/>
            <w:gridSpan w:val="6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Управление делами администрации городского округа Котельники Московской области</w:t>
            </w:r>
          </w:p>
        </w:tc>
      </w:tr>
      <w:tr w:rsidR="00126F80" w:rsidRPr="00EF12B7" w:rsidTr="000177F9">
        <w:trPr>
          <w:trHeight w:val="468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</w:t>
            </w:r>
          </w:p>
        </w:tc>
        <w:tc>
          <w:tcPr>
            <w:tcW w:w="4038" w:type="pct"/>
            <w:gridSpan w:val="6"/>
          </w:tcPr>
          <w:p w:rsidR="00126F80" w:rsidRPr="00EF12B7" w:rsidRDefault="00126F80" w:rsidP="000177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Style w:val="13"/>
                <w:rFonts w:eastAsia="Courier New"/>
                <w:sz w:val="24"/>
                <w:szCs w:val="24"/>
              </w:rPr>
              <w:t>Снижение административных барьеров, развитие информационной и технической инфраструктуры на территории городского округа Котельники</w:t>
            </w:r>
          </w:p>
        </w:tc>
      </w:tr>
      <w:tr w:rsidR="00126F80" w:rsidRPr="00EF12B7" w:rsidTr="000177F9">
        <w:trPr>
          <w:trHeight w:val="1731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Перечень подпрограмм</w:t>
            </w:r>
          </w:p>
        </w:tc>
        <w:tc>
          <w:tcPr>
            <w:tcW w:w="4038" w:type="pct"/>
            <w:gridSpan w:val="6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, в городском округе Котельники</w:t>
            </w: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»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(Приложение 1)</w:t>
            </w:r>
          </w:p>
          <w:p w:rsidR="00126F80" w:rsidRPr="00EF12B7" w:rsidRDefault="00126F80" w:rsidP="000177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«Развитие информационной и технической инфраструктуры экосистемы цифровой экономики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городского округа Котельники (Приложение 2)</w:t>
            </w:r>
          </w:p>
        </w:tc>
      </w:tr>
      <w:tr w:rsidR="00126F80" w:rsidRPr="00EF12B7" w:rsidTr="000177F9">
        <w:trPr>
          <w:trHeight w:val="211"/>
        </w:trPr>
        <w:tc>
          <w:tcPr>
            <w:tcW w:w="962" w:type="pct"/>
            <w:vMerge w:val="restar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Источники финансирования государственной программы, в том числе </w:t>
            </w: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по годам:</w:t>
            </w:r>
          </w:p>
        </w:tc>
        <w:tc>
          <w:tcPr>
            <w:tcW w:w="4038" w:type="pct"/>
            <w:gridSpan w:val="6"/>
            <w:tcBorders>
              <w:bottom w:val="single" w:sz="4" w:space="0" w:color="auto"/>
            </w:tcBorders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Расходы (тыс. рублей)</w:t>
            </w:r>
          </w:p>
        </w:tc>
      </w:tr>
      <w:tr w:rsidR="00126F80" w:rsidRPr="00EF12B7" w:rsidTr="000177F9">
        <w:tc>
          <w:tcPr>
            <w:tcW w:w="962" w:type="pct"/>
            <w:vMerge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94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528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2018 год</w:t>
            </w:r>
          </w:p>
        </w:tc>
        <w:tc>
          <w:tcPr>
            <w:tcW w:w="529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2019 год</w:t>
            </w:r>
          </w:p>
        </w:tc>
        <w:tc>
          <w:tcPr>
            <w:tcW w:w="481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2020 год</w:t>
            </w:r>
          </w:p>
        </w:tc>
        <w:tc>
          <w:tcPr>
            <w:tcW w:w="481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2021 год</w:t>
            </w:r>
          </w:p>
        </w:tc>
        <w:tc>
          <w:tcPr>
            <w:tcW w:w="624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2022 год</w:t>
            </w:r>
          </w:p>
        </w:tc>
      </w:tr>
      <w:tr w:rsidR="00126F80" w:rsidRPr="00EF12B7" w:rsidTr="000177F9">
        <w:trPr>
          <w:trHeight w:val="283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94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528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43072</w:t>
            </w:r>
          </w:p>
        </w:tc>
        <w:tc>
          <w:tcPr>
            <w:tcW w:w="529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44136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44415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44415</w:t>
            </w:r>
          </w:p>
        </w:tc>
        <w:tc>
          <w:tcPr>
            <w:tcW w:w="624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45335</w:t>
            </w:r>
          </w:p>
        </w:tc>
      </w:tr>
      <w:tr w:rsidR="00126F80" w:rsidRPr="00EF12B7" w:rsidTr="000177F9">
        <w:trPr>
          <w:trHeight w:val="58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94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8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39004</w:t>
            </w:r>
          </w:p>
        </w:tc>
        <w:tc>
          <w:tcPr>
            <w:tcW w:w="529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43851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44415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44415</w:t>
            </w:r>
          </w:p>
        </w:tc>
        <w:tc>
          <w:tcPr>
            <w:tcW w:w="624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45335</w:t>
            </w:r>
          </w:p>
        </w:tc>
      </w:tr>
      <w:tr w:rsidR="00126F80" w:rsidRPr="00EF12B7" w:rsidTr="000177F9">
        <w:trPr>
          <w:trHeight w:val="283"/>
        </w:trPr>
        <w:tc>
          <w:tcPr>
            <w:tcW w:w="962" w:type="pct"/>
          </w:tcPr>
          <w:p w:rsidR="00126F80" w:rsidRPr="00EF12B7" w:rsidRDefault="00126F80" w:rsidP="000177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94" w:type="pct"/>
          </w:tcPr>
          <w:p w:rsidR="00126F80" w:rsidRPr="00EF12B7" w:rsidRDefault="00126F80" w:rsidP="000177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8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4068</w:t>
            </w:r>
          </w:p>
        </w:tc>
        <w:tc>
          <w:tcPr>
            <w:tcW w:w="529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6F80" w:rsidRPr="00EF12B7" w:rsidTr="000177F9">
        <w:trPr>
          <w:trHeight w:val="58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94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528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6F80" w:rsidRPr="00EF12B7" w:rsidTr="000177F9">
        <w:trPr>
          <w:trHeight w:val="58"/>
        </w:trPr>
        <w:tc>
          <w:tcPr>
            <w:tcW w:w="962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94" w:type="pct"/>
          </w:tcPr>
          <w:p w:rsidR="00126F80" w:rsidRPr="00EF12B7" w:rsidRDefault="00126F80" w:rsidP="000177F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bidi="ru-RU"/>
              </w:rPr>
              <w:t>Всего, в том числе по годам:</w:t>
            </w:r>
          </w:p>
        </w:tc>
        <w:tc>
          <w:tcPr>
            <w:tcW w:w="528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bottom"/>
          </w:tcPr>
          <w:p w:rsidR="00126F80" w:rsidRPr="00EF12B7" w:rsidRDefault="00126F80" w:rsidP="00017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F12B7" w:rsidRDefault="00EF12B7" w:rsidP="00A868AE">
      <w:pPr>
        <w:pStyle w:val="Bodytext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12B7" w:rsidRDefault="00EF1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2B7" w:rsidRPr="00EF12B7" w:rsidRDefault="00EF12B7" w:rsidP="00EF12B7">
      <w:pPr>
        <w:pStyle w:val="aa"/>
        <w:widowControl/>
        <w:numPr>
          <w:ilvl w:val="0"/>
          <w:numId w:val="33"/>
        </w:numPr>
        <w:spacing w:after="160" w:line="259" w:lineRule="auto"/>
        <w:jc w:val="center"/>
        <w:rPr>
          <w:rFonts w:ascii="Times New Roman" w:hAnsi="Times New Roman" w:cs="Times New Roman"/>
        </w:rPr>
        <w:sectPr w:rsidR="00EF12B7" w:rsidRPr="00EF12B7" w:rsidSect="00027574">
          <w:headerReference w:type="default" r:id="rId10"/>
          <w:pgSz w:w="16838" w:h="11906" w:orient="landscape" w:code="9"/>
          <w:pgMar w:top="1276" w:right="851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F12B7" w:rsidRPr="00EF12B7" w:rsidRDefault="00EF12B7" w:rsidP="00EF12B7">
      <w:pPr>
        <w:pStyle w:val="aa"/>
        <w:widowControl/>
        <w:numPr>
          <w:ilvl w:val="0"/>
          <w:numId w:val="48"/>
        </w:numPr>
        <w:spacing w:after="160" w:line="259" w:lineRule="auto"/>
        <w:jc w:val="center"/>
        <w:rPr>
          <w:rFonts w:ascii="Times New Roman" w:hAnsi="Times New Roman"/>
        </w:rPr>
      </w:pPr>
      <w:r w:rsidRPr="00EF12B7">
        <w:rPr>
          <w:rFonts w:ascii="Times New Roman" w:hAnsi="Times New Roman"/>
        </w:rPr>
        <w:lastRenderedPageBreak/>
        <w:t>Общая характеристика сферы реализации муниципальной программы «Цифровой городской округ Котельники» на 2018-2022 годы,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снижения административных барьеров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К ведущим показателям, характеризующим качество жизни, относятся, в том числе качество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местного самоуправления.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Создание многофункционального цента (МФЦ) в городском округе Котельники, позволило обеспечить максимальную доступность и удобство получения государственных и муниципальных услуг для населения и функционирует в режиме «одного окна» и системы электронного обмена информацией, которые позволяют организовывать взаимодействие, необходимое для оказания государственных и муниципальных услуг (включая необходимые согласования, получение выписок, справок и т.п.) без участия заявителя.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настоящее время деятельность МФЦ позволила решить ряд вопросов в повышении качества предоставления государственных и муниципальных услуг, а именно: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упрощены процедуры получения гражданами и юридическими лицами массовых, общественно значимых государственных и муниципальных услуг за счет организации предоставления государственных и муниципальных услуг по принципу «одного окна»;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повышена комфортность получения гражданами и юридическими лицами государственных и муниципальных услуг;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повышена удовлетворенность получателей государственных и муниципальных услуг их качеством;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повышено качество предоставления государственных и муниципальных услуг гражданам и юридическим лицам;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повышен стандарт обслуживания заявителей;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налажено электронное взаимодействие между МФЦ и федеральными органами государственной власти, государственными внебюджетными фондами. Это позволяет полностью отказаться от бумажных документов, а значит, процедура получения услуги через МФЦ занимает меньше времени.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немалой степени повышению эффективности муниципального управления способствует внедрение современных информационных технологий.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 xml:space="preserve">В рамках обеспечения органа местного самоуправления городского округа Котельники (далее - ОМСУ городского округа Котельники) базовой информационно-технологической инфраструктурой предусматривается оснащение рабочих мест работников ОМСУ городского округа Котельники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</w:t>
      </w:r>
      <w:r w:rsidRPr="00EF12B7">
        <w:rPr>
          <w:rFonts w:ascii="Times New Roman" w:hAnsi="Times New Roman"/>
          <w:sz w:val="24"/>
          <w:szCs w:val="24"/>
        </w:rPr>
        <w:lastRenderedPageBreak/>
        <w:t>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 xml:space="preserve">В рамках обеспечения ОМСУ городского округа Котельники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ОМСУ городского округа Котельники, включая организации и учреждения, находящихся в их ведении, к единой интегрированной </w:t>
      </w:r>
      <w:proofErr w:type="spellStart"/>
      <w:r w:rsidRPr="00EF12B7">
        <w:rPr>
          <w:rFonts w:ascii="Times New Roman" w:hAnsi="Times New Roman"/>
          <w:sz w:val="24"/>
          <w:szCs w:val="24"/>
        </w:rPr>
        <w:t>мультисервисной</w:t>
      </w:r>
      <w:proofErr w:type="spellEnd"/>
      <w:r w:rsidRPr="00EF12B7">
        <w:rPr>
          <w:rFonts w:ascii="Times New Roman" w:hAnsi="Times New Roman"/>
          <w:sz w:val="24"/>
          <w:szCs w:val="24"/>
        </w:rPr>
        <w:t xml:space="preserve"> телекоммуникационной сети Правительства Московской области для нужд ОМСУ городского округа Котельники.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увеличения доли защищенных по требованиям безопасности информации информационных систем, используемых ОМСУ городского округа Котельники,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городского округа Котельники в соответствии с установленными требованиями.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обеспечения использования в деятельности ОМСУ городского округа Котельники региональных и 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городского округа Котельники, а также находящимися в их ведении организациями и учреждениями при оказании соответствующих услуг. В рамках указанной задачи планируется обеспечить возможность оплаты через сеть Интернет основных пошлин, штрафов и сборов</w:t>
      </w:r>
      <w:proofErr w:type="gramStart"/>
      <w:r w:rsidRPr="00EF12B7">
        <w:rPr>
          <w:rFonts w:ascii="Times New Roman" w:hAnsi="Times New Roman"/>
          <w:sz w:val="24"/>
          <w:szCs w:val="24"/>
        </w:rPr>
        <w:t>.</w:t>
      </w:r>
      <w:proofErr w:type="gramEnd"/>
      <w:r w:rsidRPr="00EF12B7">
        <w:rPr>
          <w:rFonts w:ascii="Times New Roman" w:hAnsi="Times New Roman"/>
          <w:sz w:val="24"/>
          <w:szCs w:val="24"/>
        </w:rPr>
        <w:t xml:space="preserve"> и других задач.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повышения уровня использования информационных технологий в сфере образования городского округа Котельники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 xml:space="preserve">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</w:t>
      </w:r>
      <w:r w:rsidRPr="00EF12B7">
        <w:rPr>
          <w:rFonts w:ascii="Times New Roman" w:hAnsi="Times New Roman"/>
          <w:sz w:val="24"/>
          <w:szCs w:val="24"/>
        </w:rPr>
        <w:lastRenderedPageBreak/>
        <w:t>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улучшения обеспеченности услугами связи жителей многоквартирных домов на территории городского округа Котельники планируется обеспечение жителей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повышения уровня использования информационных технологий в сфере культуры городского округа Котельники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EF12B7" w:rsidRPr="00EF12B7" w:rsidRDefault="00EF12B7" w:rsidP="00EF12B7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2.</w:t>
      </w:r>
      <w:r w:rsidRPr="00EF12B7">
        <w:rPr>
          <w:rFonts w:ascii="Times New Roman" w:hAnsi="Times New Roman"/>
          <w:sz w:val="24"/>
          <w:szCs w:val="24"/>
        </w:rPr>
        <w:tab/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При реализации муниципальной программы «Цифровой городской округ Котельники» на 2018-2022 годы (далее - муниципальная программа)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изменения)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По характеру влияния на ход и конечные результаты реализации муниципальной программы существенными являются ниже перечисленные внешние и внутренние риски. 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 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В рамках данной муниципальной программы минимизация указанных рисков возможна на основе: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регулярного мониторинга и оценки эффективности реализации мероприятий муниципальной программы;</w:t>
      </w:r>
    </w:p>
    <w:p w:rsidR="00EF12B7" w:rsidRPr="00EF12B7" w:rsidRDefault="00EF12B7" w:rsidP="00EF12B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-</w:t>
      </w:r>
      <w:r w:rsidRPr="00EF12B7">
        <w:rPr>
          <w:rFonts w:ascii="Times New Roman" w:hAnsi="Times New Roman"/>
          <w:sz w:val="24"/>
          <w:szCs w:val="24"/>
        </w:rPr>
        <w:tab/>
        <w:t xml:space="preserve"> своевременной корректировки перечня мероприятий и показателей муниципальной программы.</w:t>
      </w:r>
    </w:p>
    <w:p w:rsidR="00EF12B7" w:rsidRPr="00EF12B7" w:rsidRDefault="00EF12B7" w:rsidP="00EF12B7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3.</w:t>
      </w:r>
      <w:r w:rsidRPr="00EF12B7">
        <w:rPr>
          <w:rFonts w:ascii="Times New Roman" w:hAnsi="Times New Roman"/>
          <w:sz w:val="24"/>
          <w:szCs w:val="24"/>
        </w:rPr>
        <w:tab/>
        <w:t>Перечень подпрограмм и краткое их описание</w:t>
      </w:r>
    </w:p>
    <w:p w:rsidR="00EF12B7" w:rsidRPr="00EF12B7" w:rsidRDefault="00EF12B7" w:rsidP="00EF12B7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Достижение целевых значений показателей муниципальной программы осуществляется посредством реализации 2 подпрограмм:</w:t>
      </w:r>
    </w:p>
    <w:p w:rsidR="00EF12B7" w:rsidRPr="00EF12B7" w:rsidRDefault="00EF12B7" w:rsidP="00EF12B7">
      <w:pPr>
        <w:pStyle w:val="aa"/>
        <w:widowControl/>
        <w:numPr>
          <w:ilvl w:val="0"/>
          <w:numId w:val="34"/>
        </w:numPr>
        <w:spacing w:after="160" w:line="259" w:lineRule="auto"/>
        <w:ind w:hanging="11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lastRenderedPageBreak/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услуг, в городском округе Котельники» на 2018-2022 годы (далее — подпрограмма 1) (приложение № 3 к муниципальной программе).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2.</w:t>
      </w:r>
      <w:proofErr w:type="gramStart"/>
      <w:r w:rsidRPr="00EF12B7">
        <w:rPr>
          <w:rFonts w:ascii="Times New Roman" w:hAnsi="Times New Roman" w:cs="Times New Roman"/>
        </w:rPr>
        <w:tab/>
        <w:t>«</w:t>
      </w:r>
      <w:proofErr w:type="gramEnd"/>
      <w:r w:rsidRPr="00EF12B7">
        <w:rPr>
          <w:rFonts w:ascii="Times New Roman" w:hAnsi="Times New Roman" w:cs="Times New Roman"/>
        </w:rPr>
        <w:t>Развитие информационной и технической инфраструктуры экосистемы цифровой экономики городского округа Котельники» на 2018-2022 годы (далее - подпрограмма 2) (приложение № 4 к муниципальной программе).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Приоритеты государственной политики Московской области в сфере государственного управления -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Основной целью подпрограммы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Цели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Подпрограмма 2 направлена на повышение эффективности деятельности органов местного самоуправления городского округа Котельники за счет широкомасштабного внедрения и использования информационно-коммуникационных технологий, совершенствования материально-технической базы, а также на создания благоприятных условий жизни и ведения бизнеса.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</w:p>
    <w:p w:rsidR="00EF12B7" w:rsidRPr="00EF12B7" w:rsidRDefault="00EF12B7" w:rsidP="00EF12B7">
      <w:pPr>
        <w:pStyle w:val="aa"/>
        <w:ind w:left="1065"/>
        <w:jc w:val="center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4.</w:t>
      </w:r>
      <w:r w:rsidRPr="00EF12B7">
        <w:rPr>
          <w:rFonts w:ascii="Times New Roman" w:hAnsi="Times New Roman" w:cs="Times New Roman"/>
        </w:rPr>
        <w:tab/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EF12B7" w:rsidRPr="00EF12B7" w:rsidRDefault="00EF12B7" w:rsidP="00EF12B7">
      <w:pPr>
        <w:pStyle w:val="aa"/>
        <w:ind w:left="1065"/>
        <w:jc w:val="center"/>
        <w:rPr>
          <w:rFonts w:ascii="Times New Roman" w:hAnsi="Times New Roman" w:cs="Times New Roman"/>
        </w:rPr>
      </w:pP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Каждая муниципальная подпрограмма содержит конкретные мероприятия, направленные на реализацию ее цели.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Мероприятия увязаны по срокам, ресурсам и исполнителям.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В рамках подпрограммы 1 планируется выполнение основных мероприятий, направленных на: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реализацию общесистемных мер по повышению качества и доступности государственных и муниципальных услуг в городском округе Московской области;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организацию деятельности МБУ «МФЦ городского округа Котельники»;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развитие МБУ «МФЦ городского округа Котельники».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В рамках подпрограммы 2 планируется реализация основных мероприятий, направленных на: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обеспечение ОМСУ городского округа Котельники Московской области базовой информационно-технологической инфраструктурой;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обеспечение ОМСУ городского округа Котельники Московской области единой информационно-технологической и телекоммуникационной инфраструктурой;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увеличение доли защищенных по требованиям безопасности информации информационных систем, используемых ОМСУ городского округа Котельники Московской области, в соответствии с категорией обрабатываемой информации;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обеспечение использования в деятельности ОМСУ городского округа Котельники Московской области региональных и муниципальных информационных систем;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lastRenderedPageBreak/>
        <w:t>-</w:t>
      </w:r>
      <w:r w:rsidRPr="00EF12B7">
        <w:rPr>
          <w:rFonts w:ascii="Times New Roman" w:hAnsi="Times New Roman" w:cs="Times New Roman"/>
        </w:rPr>
        <w:tab/>
        <w:t xml:space="preserve"> повышение уровня использования информационных технологий в сфере образования городского округа Котельники Московской области;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улучшение качества покрытия сетями подвижной радиотелефонной связи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территории городского округа Котельники Московской области;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улучшение обеспеченности услугами связи жителей многоквартирных домов на территории городского округа Котельники Московской области;</w:t>
      </w:r>
    </w:p>
    <w:p w:rsidR="00EF12B7" w:rsidRPr="00EF12B7" w:rsidRDefault="00EF12B7" w:rsidP="00EF12B7">
      <w:pPr>
        <w:pStyle w:val="aa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-</w:t>
      </w:r>
      <w:r w:rsidRPr="00EF12B7">
        <w:rPr>
          <w:rFonts w:ascii="Times New Roman" w:hAnsi="Times New Roman" w:cs="Times New Roman"/>
        </w:rPr>
        <w:tab/>
        <w:t xml:space="preserve"> повышение уровня использования информационных технологий в сфере культуры городского округа Котельники Московской области.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В подпрограммах мероприятия сбалансированы по объемам финансовых средств, необходимых для решения поставленных целей, по годам реализации подпрограмм и источникам финансирования.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Планируемые результаты реализации муниципальной программы приведены в приложении № 1 к муниципальной программе.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Методика расчета планируемых результатов реализации муниципальной программы приведена в приложении № 2 к муниципальной программе.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</w:p>
    <w:p w:rsidR="00EF12B7" w:rsidRPr="00EF12B7" w:rsidRDefault="00EF12B7" w:rsidP="00EF12B7">
      <w:pPr>
        <w:pStyle w:val="aa"/>
        <w:ind w:firstLine="698"/>
        <w:jc w:val="center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5.</w:t>
      </w:r>
      <w:r w:rsidRPr="00EF12B7">
        <w:rPr>
          <w:rFonts w:ascii="Times New Roman" w:hAnsi="Times New Roman" w:cs="Times New Roman"/>
        </w:rPr>
        <w:tab/>
        <w:t>Порядок взаимодействия ответственного за выполнение мероприятия подпрограммы с муниципальным заказчиком программы, муниципальным заказчиком подпрограммы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Заказчиком муниципальной программы является управление делами администрации городского округа Котельники Московской области. Отдел автоматизации и информационно-коммуникационных технологий управления делами администрации городского округа Котельники (далее - отдел автоматизации и ИКТ) выполняет мероприятия подпрограмм в рамках своей компетенции. Для реализации мероприятий муниципальной программы возможно привлечение сторонних организаций на договорной основе.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</w:p>
    <w:p w:rsidR="00EF12B7" w:rsidRPr="00EF12B7" w:rsidRDefault="00EF12B7" w:rsidP="00EF12B7">
      <w:pPr>
        <w:pStyle w:val="aa"/>
        <w:jc w:val="center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6. Состав, форма и сроки представления отчетности о ходе реализации мероприятия ответственным за выполнение мероприятия муниципальному заказчику программы, муниципальному заказчику подпрограммы</w:t>
      </w:r>
    </w:p>
    <w:p w:rsidR="00EF12B7" w:rsidRPr="00EF12B7" w:rsidRDefault="00EF12B7" w:rsidP="00EF12B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Отчетность формируется по форме и в сроки в соответствии с Порядком, утвержденным постановлением администрации городского округа Котельники от 02.07.2014 № 606-ПГ «Об утверждении порядка разработки и реализации муниципальных программ городского округа Котельники» (с изменениями).</w:t>
      </w:r>
    </w:p>
    <w:p w:rsidR="00EF12B7" w:rsidRPr="00EF12B7" w:rsidRDefault="00EF12B7" w:rsidP="00EF12B7">
      <w:pPr>
        <w:ind w:left="8080"/>
        <w:rPr>
          <w:rFonts w:ascii="Times New Roman" w:hAnsi="Times New Roman"/>
          <w:sz w:val="28"/>
          <w:szCs w:val="28"/>
          <w:lang w:eastAsia="ru-RU"/>
        </w:rPr>
        <w:sectPr w:rsidR="00EF12B7" w:rsidRPr="00EF12B7" w:rsidSect="005407AF">
          <w:pgSz w:w="11906" w:h="16838" w:code="9"/>
          <w:pgMar w:top="851" w:right="851" w:bottom="1418" w:left="1276" w:header="709" w:footer="709" w:gutter="0"/>
          <w:cols w:space="708"/>
          <w:titlePg/>
          <w:docGrid w:linePitch="360"/>
        </w:sectPr>
      </w:pPr>
    </w:p>
    <w:p w:rsidR="00EF12B7" w:rsidRPr="00EF12B7" w:rsidRDefault="00EF12B7" w:rsidP="00EF12B7">
      <w:pPr>
        <w:keepNext/>
        <w:keepLines/>
        <w:spacing w:after="0" w:line="240" w:lineRule="auto"/>
        <w:ind w:left="7080"/>
        <w:outlineLvl w:val="0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lastRenderedPageBreak/>
        <w:t>Приложение № 1 к муниципальной программе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«Цифровой городской округ Котельники» на 2018-2022 годы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EF12B7" w:rsidRPr="00EF12B7" w:rsidRDefault="00EF12B7" w:rsidP="00EF12B7">
      <w:pPr>
        <w:ind w:left="14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 xml:space="preserve">Планируемые результаты реализации муниципальной программы </w:t>
      </w:r>
      <w:r w:rsidRPr="00EF12B7">
        <w:rPr>
          <w:rFonts w:ascii="Times New Roman" w:hAnsi="Times New Roman"/>
          <w:sz w:val="24"/>
          <w:szCs w:val="24"/>
        </w:rPr>
        <w:t>городского округа Котельники Московской области</w:t>
      </w:r>
      <w:r w:rsidRPr="00EF12B7">
        <w:rPr>
          <w:rFonts w:ascii="Times New Roman" w:hAnsi="Times New Roman"/>
          <w:sz w:val="24"/>
          <w:szCs w:val="24"/>
          <w:lang w:eastAsia="ru-RU"/>
        </w:rPr>
        <w:t xml:space="preserve"> «Цифровой городской округ Котельники» на 2018-2022 годы </w:t>
      </w: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551"/>
        <w:gridCol w:w="1395"/>
        <w:gridCol w:w="730"/>
        <w:gridCol w:w="1043"/>
        <w:gridCol w:w="697"/>
        <w:gridCol w:w="697"/>
        <w:gridCol w:w="700"/>
        <w:gridCol w:w="697"/>
        <w:gridCol w:w="712"/>
        <w:gridCol w:w="1127"/>
      </w:tblGrid>
      <w:tr w:rsidR="00EF12B7" w:rsidRPr="00EF12B7" w:rsidTr="000177F9">
        <w:trPr>
          <w:trHeight w:val="93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Показатель реализации мероприятий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  <w:proofErr w:type="spellStart"/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показат-еля</w:t>
            </w:r>
            <w:proofErr w:type="spellEnd"/>
            <w:proofErr w:type="gramEnd"/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(на начало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реализ-ации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подпрограммы)</w:t>
            </w: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 годам реализации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основ-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мероприятия в перечне мероприятий подпрограммы</w:t>
            </w:r>
          </w:p>
        </w:tc>
      </w:tr>
      <w:tr w:rsidR="00EF12B7" w:rsidRPr="00EF12B7" w:rsidTr="000177F9">
        <w:trPr>
          <w:trHeight w:val="1283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B7" w:rsidRPr="00EF12B7" w:rsidDel="00AB44A2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2018-2022 годы</w:t>
            </w: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указной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указной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указной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минута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Быстрые услуги – Доля заявителей МФЦ, ожидающих в очереди более 12,5 минут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Рейтинг 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F12B7" w:rsidRPr="00EF12B7" w:rsidTr="000177F9">
        <w:trPr>
          <w:trHeight w:val="2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информационной и технической инфраструктуры экосистемы цифровой экономики городского округа Котельники Московской области»</w:t>
            </w:r>
          </w:p>
        </w:tc>
      </w:tr>
      <w:tr w:rsidR="00EF12B7" w:rsidRPr="00EF12B7" w:rsidTr="000177F9">
        <w:tc>
          <w:tcPr>
            <w:tcW w:w="226" w:type="pct"/>
            <w:tcBorders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7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нормативных правовых актов Московской области</w:t>
            </w:r>
          </w:p>
        </w:tc>
        <w:tc>
          <w:tcPr>
            <w:tcW w:w="464" w:type="pct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EF12B7" w:rsidRPr="00EF12B7" w:rsidRDefault="00EF12B7" w:rsidP="000177F9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F12B7" w:rsidRPr="00EF12B7" w:rsidTr="000177F9">
        <w:trPr>
          <w:trHeight w:val="71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F12B7" w:rsidRPr="00EF12B7" w:rsidTr="000177F9">
        <w:trPr>
          <w:trHeight w:val="6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F12B7" w:rsidRPr="00EF12B7" w:rsidTr="000177F9">
        <w:trPr>
          <w:trHeight w:val="6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F12B7" w:rsidRPr="00EF12B7" w:rsidTr="000177F9">
        <w:trPr>
          <w:trHeight w:val="4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F12B7" w:rsidRPr="00EF12B7" w:rsidTr="000177F9">
        <w:trPr>
          <w:trHeight w:val="6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указной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62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0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 их ведении организаций, предприятий и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 участвующих в планировании, подготовке, проведении и контроле исполнения конкурентных процедур с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69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 их 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40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118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образования, обеспеченных доступом в 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EF12B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сеть Интернет на скорости: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организаций дошкольного образования – не менее 2 Мбит/с;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общеобразовательных организаций, расположенных в сельских населенных пунктах, – не менее 10 Мбит/с»;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F12B7" w:rsidRPr="00EF12B7" w:rsidTr="000177F9">
        <w:trPr>
          <w:trHeight w:val="6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F12B7" w:rsidRPr="00EF12B7" w:rsidTr="000177F9">
        <w:trPr>
          <w:trHeight w:val="57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F12B7" w:rsidRPr="00EF12B7" w:rsidTr="000177F9">
        <w:trPr>
          <w:trHeight w:val="9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12B7" w:rsidRPr="00EF12B7" w:rsidTr="000177F9">
        <w:trPr>
          <w:trHeight w:val="9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EF12B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сеть Интернет на скорости: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, – не менее 50 Мбит/с;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Мбит/с».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2B7" w:rsidRPr="00EF12B7" w:rsidTr="000177F9">
        <w:trPr>
          <w:trHeight w:val="9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F12B7" w:rsidRPr="00EF12B7" w:rsidTr="000177F9">
        <w:trPr>
          <w:trHeight w:val="9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6"/>
                <w:szCs w:val="26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F12B7" w:rsidRPr="00EF12B7" w:rsidRDefault="00EF12B7" w:rsidP="00EF12B7">
      <w:pPr>
        <w:rPr>
          <w:rFonts w:ascii="Times New Roman" w:hAnsi="Times New Roman"/>
        </w:rPr>
      </w:pPr>
    </w:p>
    <w:p w:rsidR="00EF12B7" w:rsidRPr="00EF12B7" w:rsidRDefault="00EF12B7" w:rsidP="00EF12B7">
      <w:r w:rsidRPr="00EF12B7">
        <w:br w:type="page"/>
      </w:r>
    </w:p>
    <w:p w:rsidR="00EF12B7" w:rsidRPr="00EF12B7" w:rsidRDefault="00EF12B7" w:rsidP="00EF12B7">
      <w:pPr>
        <w:rPr>
          <w:sz w:val="24"/>
          <w:szCs w:val="24"/>
        </w:rPr>
      </w:pPr>
    </w:p>
    <w:p w:rsidR="00EF12B7" w:rsidRPr="00EF12B7" w:rsidRDefault="00EF12B7" w:rsidP="00EF12B7">
      <w:pPr>
        <w:keepNext/>
        <w:keepLines/>
        <w:spacing w:after="0" w:line="240" w:lineRule="auto"/>
        <w:ind w:left="7080"/>
        <w:outlineLvl w:val="0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Приложение № 2 к муниципальной программе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«Цифровой городской округ Котельники» на 2018-2022 годы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EF12B7" w:rsidRPr="00EF12B7" w:rsidRDefault="00EF12B7" w:rsidP="00EF12B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 xml:space="preserve">Методика расчёта значений показателей эффективности реализации муниципальной программы «Цифровой городской округ Котельники» на 2018-2022 годы </w:t>
      </w:r>
    </w:p>
    <w:tbl>
      <w:tblPr>
        <w:tblW w:w="5078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396"/>
        <w:gridCol w:w="9780"/>
      </w:tblGrid>
      <w:tr w:rsidR="00EF12B7" w:rsidRPr="00EF12B7" w:rsidTr="000177F9">
        <w:tc>
          <w:tcPr>
            <w:tcW w:w="308" w:type="pc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</w:tr>
      <w:tr w:rsidR="00EF12B7" w:rsidRPr="00EF12B7" w:rsidTr="000177F9">
        <w:tc>
          <w:tcPr>
            <w:tcW w:w="308" w:type="pc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F12B7" w:rsidRPr="00EF12B7" w:rsidTr="000177F9">
        <w:tc>
          <w:tcPr>
            <w:tcW w:w="308" w:type="pct"/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5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237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Статистические источники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EF12B7" w:rsidRPr="00EF12B7" w:rsidTr="000177F9">
        <w:tc>
          <w:tcPr>
            <w:tcW w:w="308" w:type="pct"/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5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237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на основе данных социологических опросов заявителей</w:t>
            </w:r>
          </w:p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46FBBC" wp14:editId="7B3435A8">
                  <wp:extent cx="857250" cy="378940"/>
                  <wp:effectExtent l="0" t="0" r="0" b="254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78" cy="38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94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Статистические источники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 – результаты социологического исследования (опроса) заявителей.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5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237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 формуле:</w:t>
            </w:r>
          </w:p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T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n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минута.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–13.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ежегодно.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32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5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Быстрые услуги – Доля заявителей МФЦ, ожидающих в очереди более 12,5 минут</w:t>
            </w:r>
          </w:p>
        </w:tc>
        <w:tc>
          <w:tcPr>
            <w:tcW w:w="3237" w:type="pc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object w:dxaOrig="397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36pt" o:ole="">
                  <v:imagedata r:id="rId12" o:title=""/>
                </v:shape>
                <o:OLEObject Type="Embed" ProgID="PBrush" ShapeID="_x0000_i1025" DrawAspect="Content" ObjectID="_1613479152" r:id="rId13"/>
              </w:objec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object w:dxaOrig="180" w:dyaOrig="540">
                <v:shape id="_x0000_i1026" type="#_x0000_t75" style="width:10.5pt;height:25.5pt" o:ole="">
                  <v:imagedata r:id="rId14" o:title=""/>
                </v:shape>
                <o:OLEObject Type="Embed" ProgID="PBrush" ShapeID="_x0000_i1026" DrawAspect="Content" ObjectID="_1613479153" r:id="rId15"/>
              </w:object>
            </w:r>
            <w:r w:rsidRPr="00EF12B7">
              <w:t xml:space="preserve"> -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доля заявителей, ожидающих в очереди более 12,5 минут, процент;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object w:dxaOrig="195" w:dyaOrig="315">
                <v:shape id="_x0000_i1027" type="#_x0000_t75" style="width:9pt;height:15.75pt" o:ole="">
                  <v:imagedata r:id="rId16" o:title=""/>
                </v:shape>
                <o:OLEObject Type="Embed" ProgID="PBrush" ShapeID="_x0000_i1027" DrawAspect="Content" ObjectID="_1613479154" r:id="rId17"/>
              </w:object>
            </w:r>
            <w:r w:rsidRPr="00EF12B7">
              <w:t xml:space="preserve"> -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количество заявителей, ожидающих более 12,5 минут, человек;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object w:dxaOrig="240" w:dyaOrig="330">
                <v:shape id="_x0000_i1028" type="#_x0000_t75" style="width:12pt;height:16.5pt" o:ole="">
                  <v:imagedata r:id="rId18" o:title=""/>
                </v:shape>
                <o:OLEObject Type="Embed" ProgID="PBrush" ShapeID="_x0000_i1028" DrawAspect="Content" ObjectID="_1613479155" r:id="rId19"/>
              </w:object>
            </w:r>
            <w:r w:rsidRPr="00EF12B7">
              <w:t xml:space="preserve"> -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общее количество заявителей, обратившихся в МФЦ в отчетном периоде, человек.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*Источник информации – данные автоматизированной системы управления «Очередь». При расчете показателя доля заявителей, ожидающих в очереди более 12,5 минут (</w:t>
            </w: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 нормативных правовых актов Московской области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требованиями нормативных право</w:t>
            </w:r>
            <w:proofErr w:type="spellStart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proofErr w:type="spellEnd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актов Московской области;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нормативных правовых актов Московской области, или уже обеспеченных таким оборудованием.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EF12B7">
              <w:rPr>
                <w:rFonts w:ascii="Times New Roman" w:eastAsia="Courier New" w:hAnsi="Times New Roman"/>
                <w:sz w:val="24"/>
                <w:szCs w:val="24"/>
              </w:rPr>
              <w:t xml:space="preserve"> - доля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K – общее количество ОМСУ муниципального образования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n - доля информационных систем, используемых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в соответствии с классом защиты обрабатываемой информации;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R - количество информационных систем, используемых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K - общее количество информационных систем, используемых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программным обеспечением с регулярным обновлением соответствующих баз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n - доля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персональных компьютеров, используемых на рабочих местах работников ОМСУ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R - количество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EF12B7" w:rsidRPr="00EF12B7" w:rsidRDefault="00EF12B7" w:rsidP="000177F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widowControl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муниципального образования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*Источник информации – данные ЕИСОУ.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доля жалоб, поступивших на портал «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ответа;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жалоб, поступивших на портал «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ответа*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жалоб, поступивших на портал «</w:t>
            </w:r>
            <w:proofErr w:type="spellStart"/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»*</w:t>
            </w:r>
            <w:proofErr w:type="gramEnd"/>
            <w:r w:rsidRPr="00EF1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Московской области, размещенный в системе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подкатегории «Прочие проблемы»), требующих устранение проблемы*.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едомственные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информационные системы поддержки обеспечивающих функций и контроля результативности деятельности;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 участвующих в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планировании, подготовке, проведении и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бщее</w:t>
            </w:r>
            <w:proofErr w:type="gramEnd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3"/>
                <w:i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EF12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EF12B7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EF12B7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K</m:t>
              </m:r>
            </m:oMath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3"/>
                <w:i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EF12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EF12B7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EF12B7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EF12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образования, обеспеченных доступом в 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организаций дошкольного образования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 Мбит/с;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 городских </w:t>
            </w: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100 Мбит/с;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 сельских </w:t>
            </w: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10 Мбит/с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образования, обеспеченных доступом в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EF12B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организаций дошкольного образования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 Мбит/с, для общеобразовательных организаций, расположенных в городских </w:t>
            </w: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100 Мбит/с, для общеобразовательных организаций, расположенных в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EF12B7" w:rsidRPr="00EF12B7" w:rsidRDefault="00EF12B7" w:rsidP="000177F9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образования, обеспеченных доступом в</w:t>
            </w:r>
            <w:r w:rsidRPr="00EF12B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организаций дошкольного образования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2 Мбит/с, для общеобразовательных организаций, расположенных в городских </w:t>
            </w: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 менее 100 Мбит/с, для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организаций, расположенных в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EF1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 пунктах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n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 размещение антенно-мачтовых сооружений связи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center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237" w:type="pct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Мбит/с;</w:t>
            </w:r>
          </w:p>
          <w:p w:rsidR="00EF12B7" w:rsidRPr="00EF12B7" w:rsidRDefault="00EF12B7" w:rsidP="00017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</w:t>
            </w:r>
          </w:p>
        </w:tc>
        <w:tc>
          <w:tcPr>
            <w:tcW w:w="3237" w:type="pct"/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F12B7" w:rsidRPr="00EF12B7" w:rsidRDefault="00EF12B7" w:rsidP="000177F9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EF12B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EF12B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EF12B7" w:rsidRPr="00EF12B7" w:rsidRDefault="00EF12B7" w:rsidP="000177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3237" w:type="pct"/>
            <w:shd w:val="clear" w:color="auto" w:fill="auto"/>
          </w:tcPr>
          <w:p w:rsidR="00EF12B7" w:rsidRPr="00EF12B7" w:rsidRDefault="00EF12B7" w:rsidP="000177F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n=R/K×100%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n – доля граждан, зарегистрированных в ЕСИА;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color w:val="000000"/>
                <w:sz w:val="24"/>
                <w:szCs w:val="24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</w:tr>
      <w:tr w:rsidR="00EF12B7" w:rsidRPr="00EF12B7" w:rsidTr="000177F9">
        <w:trPr>
          <w:trHeight w:val="692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EF12B7">
            <w:pPr>
              <w:pStyle w:val="a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организаций в муниципальном образовании Московской области, обеспеченных современными аппаратно-программными комплексами 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 средствами криптографической защиты информации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×100</m:t>
                </m:r>
              </m:oMath>
            </m:oMathPara>
          </w:p>
          <w:p w:rsidR="00EF12B7" w:rsidRPr="00EF12B7" w:rsidRDefault="00EF12B7" w:rsidP="000177F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 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 обеспеченных современными аппаратно-программными комплексами со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 криптографической защиты информации;</w:t>
            </w:r>
          </w:p>
          <w:p w:rsidR="00EF12B7" w:rsidRPr="00EF12B7" w:rsidRDefault="00EF12B7" w:rsidP="000177F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</w:t>
            </w:r>
          </w:p>
        </w:tc>
      </w:tr>
    </w:tbl>
    <w:p w:rsidR="00EF12B7" w:rsidRPr="00EF12B7" w:rsidRDefault="00EF12B7" w:rsidP="00EF12B7">
      <w:pPr>
        <w:jc w:val="center"/>
      </w:pPr>
    </w:p>
    <w:p w:rsidR="00EF12B7" w:rsidRPr="00EF12B7" w:rsidRDefault="00EF12B7" w:rsidP="00EF12B7">
      <w:pPr>
        <w:keepNext/>
        <w:keepLines/>
        <w:spacing w:after="0" w:line="240" w:lineRule="auto"/>
        <w:ind w:left="7080"/>
        <w:outlineLvl w:val="0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br w:type="page"/>
      </w:r>
    </w:p>
    <w:p w:rsidR="00EF12B7" w:rsidRPr="00EF12B7" w:rsidRDefault="00EF12B7" w:rsidP="00EF12B7">
      <w:pPr>
        <w:keepNext/>
        <w:keepLines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lastRenderedPageBreak/>
        <w:t>Приложение № 3 к муниципальной программе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>«Цифровой городской округ Котельники» на 2018-2022 годы</w:t>
      </w:r>
    </w:p>
    <w:p w:rsidR="00EF12B7" w:rsidRPr="00EF12B7" w:rsidRDefault="00EF12B7" w:rsidP="00EF12B7">
      <w:pPr>
        <w:keepNext/>
        <w:keepLine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F12B7" w:rsidRPr="00EF12B7" w:rsidRDefault="00EF12B7" w:rsidP="00EF12B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ab/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2018-2022 годы</w:t>
      </w:r>
    </w:p>
    <w:tbl>
      <w:tblPr>
        <w:tblW w:w="4718" w:type="pct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2063"/>
        <w:gridCol w:w="1432"/>
        <w:gridCol w:w="1227"/>
        <w:gridCol w:w="1258"/>
        <w:gridCol w:w="1117"/>
        <w:gridCol w:w="1117"/>
        <w:gridCol w:w="1255"/>
        <w:gridCol w:w="1580"/>
      </w:tblGrid>
      <w:tr w:rsidR="00EF12B7" w:rsidRPr="00EF12B7" w:rsidTr="000177F9">
        <w:tc>
          <w:tcPr>
            <w:tcW w:w="1799" w:type="pct"/>
            <w:gridSpan w:val="2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bCs/>
                <w:color w:val="000000"/>
              </w:rPr>
              <w:t>Координатор муниципальной подпрограммы</w:t>
            </w:r>
          </w:p>
        </w:tc>
        <w:tc>
          <w:tcPr>
            <w:tcW w:w="3201" w:type="pct"/>
            <w:gridSpan w:val="7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Временно исполняющий полномочия главы городского округа Котельники Булгаков А.А.</w:t>
            </w:r>
          </w:p>
        </w:tc>
      </w:tr>
      <w:tr w:rsidR="00EF12B7" w:rsidRPr="00EF12B7" w:rsidTr="000177F9">
        <w:tc>
          <w:tcPr>
            <w:tcW w:w="1799" w:type="pct"/>
            <w:gridSpan w:val="2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201" w:type="pct"/>
            <w:gridSpan w:val="7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bidi="ru-RU"/>
              </w:rPr>
              <w:t>Управление делами администрации городского округа Котельники Московской области</w:t>
            </w:r>
          </w:p>
        </w:tc>
      </w:tr>
      <w:tr w:rsidR="00EF12B7" w:rsidRPr="00EF12B7" w:rsidTr="000177F9">
        <w:trPr>
          <w:cantSplit/>
          <w:trHeight w:val="180"/>
        </w:trPr>
        <w:tc>
          <w:tcPr>
            <w:tcW w:w="1064" w:type="pct"/>
            <w:vMerge w:val="restart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 xml:space="preserve">в том числе по годам </w:t>
            </w:r>
          </w:p>
        </w:tc>
        <w:tc>
          <w:tcPr>
            <w:tcW w:w="735" w:type="pct"/>
            <w:vMerge w:val="restar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" w:name="OLE_LINK50"/>
            <w:bookmarkStart w:id="2" w:name="OLE_LINK51"/>
            <w:r w:rsidRPr="00EF12B7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510" w:type="pct"/>
            <w:vMerge w:val="restar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691" w:type="pct"/>
            <w:gridSpan w:val="6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EF12B7" w:rsidRPr="00EF12B7" w:rsidTr="000177F9">
        <w:trPr>
          <w:cantSplit/>
          <w:trHeight w:val="144"/>
        </w:trPr>
        <w:tc>
          <w:tcPr>
            <w:tcW w:w="1064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5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448" w:type="pct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398" w:type="pct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398" w:type="pct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447" w:type="pct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563" w:type="pct"/>
            <w:vAlign w:val="center"/>
          </w:tcPr>
          <w:p w:rsidR="00EF12B7" w:rsidRPr="00EF12B7" w:rsidRDefault="00EF12B7" w:rsidP="000177F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F12B7" w:rsidRPr="00EF12B7" w:rsidTr="000177F9">
        <w:trPr>
          <w:cantSplit/>
          <w:trHeight w:val="544"/>
        </w:trPr>
        <w:tc>
          <w:tcPr>
            <w:tcW w:w="1064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43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33283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,</w:t>
            </w: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44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173568,2</w:t>
            </w:r>
          </w:p>
        </w:tc>
      </w:tr>
      <w:tr w:rsidR="00EF12B7" w:rsidRPr="00EF12B7" w:rsidTr="000177F9">
        <w:trPr>
          <w:cantSplit/>
          <w:trHeight w:val="1275"/>
        </w:trPr>
        <w:tc>
          <w:tcPr>
            <w:tcW w:w="1064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Котельники</w:t>
            </w:r>
          </w:p>
        </w:tc>
        <w:tc>
          <w:tcPr>
            <w:tcW w:w="510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3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32260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,</w:t>
            </w: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F12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44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172260,2</w:t>
            </w:r>
          </w:p>
        </w:tc>
      </w:tr>
      <w:tr w:rsidR="00EF12B7" w:rsidRPr="00EF12B7" w:rsidTr="000177F9">
        <w:trPr>
          <w:cantSplit/>
          <w:trHeight w:val="1143"/>
        </w:trPr>
        <w:tc>
          <w:tcPr>
            <w:tcW w:w="1064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510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1023,00</w:t>
            </w:r>
          </w:p>
        </w:tc>
        <w:tc>
          <w:tcPr>
            <w:tcW w:w="44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1308,00</w:t>
            </w:r>
          </w:p>
        </w:tc>
      </w:tr>
      <w:tr w:rsidR="00EF12B7" w:rsidRPr="00EF12B7" w:rsidTr="000177F9">
        <w:trPr>
          <w:cantSplit/>
          <w:trHeight w:val="792"/>
        </w:trPr>
        <w:tc>
          <w:tcPr>
            <w:tcW w:w="1064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3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44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44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</w:tr>
      <w:tr w:rsidR="00EF12B7" w:rsidRPr="00EF12B7" w:rsidTr="000177F9">
        <w:trPr>
          <w:cantSplit/>
          <w:trHeight w:val="469"/>
        </w:trPr>
        <w:tc>
          <w:tcPr>
            <w:tcW w:w="1064" w:type="pct"/>
            <w:vMerge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44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447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EF12B7" w:rsidRPr="00EF12B7" w:rsidRDefault="00EF12B7" w:rsidP="000177F9">
            <w:pPr>
              <w:jc w:val="right"/>
              <w:rPr>
                <w:rFonts w:ascii="Times New Roman" w:hAnsi="Times New Roman"/>
              </w:rPr>
            </w:pPr>
            <w:r w:rsidRPr="00EF12B7">
              <w:rPr>
                <w:rFonts w:ascii="Times New Roman" w:hAnsi="Times New Roman"/>
              </w:rPr>
              <w:t>0</w:t>
            </w:r>
          </w:p>
        </w:tc>
      </w:tr>
    </w:tbl>
    <w:p w:rsidR="00EF12B7" w:rsidRPr="00EF12B7" w:rsidRDefault="00EF12B7" w:rsidP="00EF1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F12B7" w:rsidRPr="00EF12B7" w:rsidSect="008B2E9D">
          <w:headerReference w:type="default" r:id="rId20"/>
          <w:headerReference w:type="first" r:id="rId21"/>
          <w:pgSz w:w="16838" w:h="11906" w:orient="landscape"/>
          <w:pgMar w:top="851" w:right="820" w:bottom="568" w:left="1134" w:header="709" w:footer="709" w:gutter="0"/>
          <w:cols w:space="708"/>
          <w:titlePg/>
          <w:docGrid w:linePitch="360"/>
        </w:sectPr>
      </w:pPr>
    </w:p>
    <w:p w:rsidR="00EF12B7" w:rsidRPr="00EF12B7" w:rsidRDefault="00EF12B7" w:rsidP="00EF12B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lastRenderedPageBreak/>
        <w:t xml:space="preserve">1. Характеристика проблем решаемых посредством мероприятий </w:t>
      </w:r>
      <w:r w:rsidRPr="00EF12B7">
        <w:rPr>
          <w:rFonts w:ascii="Times New Roman" w:hAnsi="Times New Roman"/>
          <w:sz w:val="24"/>
          <w:szCs w:val="24"/>
        </w:rPr>
        <w:br/>
      </w:r>
    </w:p>
    <w:p w:rsidR="00EF12B7" w:rsidRPr="00EF12B7" w:rsidRDefault="00EF12B7" w:rsidP="00EF1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Достижение цели подпрограммы 1 осуществляется посредством реализации соответствующих мероприятий.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Основными мероприятиями подпрограммы 1 являются: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-</w:t>
      </w:r>
      <w:r w:rsidRPr="00EF12B7">
        <w:rPr>
          <w:rFonts w:ascii="Times New Roman" w:hAnsi="Times New Roman"/>
          <w:sz w:val="24"/>
          <w:szCs w:val="24"/>
          <w:lang w:eastAsia="ru-RU"/>
        </w:rPr>
        <w:tab/>
        <w:t xml:space="preserve"> реализация общесистемных мер по повышению качества и доступности государственных и муниципальных услуг Московской области (далее - реализация общесистемных мер);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-</w:t>
      </w:r>
      <w:r w:rsidRPr="00EF12B7">
        <w:rPr>
          <w:rFonts w:ascii="Times New Roman" w:hAnsi="Times New Roman"/>
          <w:sz w:val="24"/>
          <w:szCs w:val="24"/>
          <w:lang w:eastAsia="ru-RU"/>
        </w:rPr>
        <w:tab/>
        <w:t xml:space="preserve"> организация деятельности МБУ «МФЦ городского округа Котельники»;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-</w:t>
      </w:r>
      <w:r w:rsidRPr="00EF12B7">
        <w:rPr>
          <w:rFonts w:ascii="Times New Roman" w:hAnsi="Times New Roman"/>
          <w:sz w:val="24"/>
          <w:szCs w:val="24"/>
          <w:lang w:eastAsia="ru-RU"/>
        </w:rPr>
        <w:tab/>
        <w:t xml:space="preserve"> развитие МБУ «МФЦ городского округа Котельники».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 xml:space="preserve">В рамках реализации общесистемных мер подпрограммой 1 предусмотрено мероприятие, направленное на снижение административных барьеров: </w:t>
      </w:r>
      <w:r w:rsidRPr="00EF12B7">
        <w:rPr>
          <w:rFonts w:ascii="Times New Roman" w:hAnsi="Times New Roman"/>
          <w:sz w:val="24"/>
          <w:szCs w:val="24"/>
          <w:lang w:eastAsia="ru-RU"/>
        </w:rPr>
        <w:tab/>
        <w:t xml:space="preserve">проведение комплексной оптимизации государственных и муниципальных услуг по сферам </w:t>
      </w:r>
      <w:proofErr w:type="gramStart"/>
      <w:r w:rsidRPr="00EF12B7">
        <w:rPr>
          <w:rFonts w:ascii="Times New Roman" w:hAnsi="Times New Roman"/>
          <w:sz w:val="24"/>
          <w:szCs w:val="24"/>
          <w:lang w:eastAsia="ru-RU"/>
        </w:rPr>
        <w:t>общественных отношений</w:t>
      </w:r>
      <w:proofErr w:type="gramEnd"/>
      <w:r w:rsidRPr="00EF12B7">
        <w:rPr>
          <w:rFonts w:ascii="Times New Roman" w:hAnsi="Times New Roman"/>
          <w:sz w:val="24"/>
          <w:szCs w:val="24"/>
          <w:lang w:eastAsia="ru-RU"/>
        </w:rPr>
        <w:t xml:space="preserve"> позволит улучшить условия для развития в городском округе Котельники предпринимательской и инвестиционной деятельности.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в подпрограмме 1,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Подпрограммой запланированы мероприятия по дальнейшему развитию в городском округе Котельники системы предоставления государственных и муниципальных услуг по принципу «одного окна», в том числе на базе МФЦ.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Для эффективного взаимодействия МФЦ городского округа Котельники с федеральными органами исполнительной власти, государственными внебюджетными фондами, органами государственной власти Московской области, ОМСУ городского округа Котельники в подпрограмме 1 предусмотрены мероприятия по обеспечению деятельности МФЦ.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городского округа Котельники.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городском округе Котельники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городском округе Котельники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Минэкономразвития России.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>В целях обеспечения качества предоставляемых государственных и муниципальных услуг по принципу «одного окна», в том числе на базе МФЦ, в подпрограмме предусматриваются мероприятия по обучению и аттестации персонала и руководящего состава МФЦ.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12B7" w:rsidRPr="00EF12B7" w:rsidRDefault="00EF12B7" w:rsidP="00EF12B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lastRenderedPageBreak/>
        <w:t>2.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EF12B7" w:rsidRPr="00EF12B7" w:rsidRDefault="00EF12B7" w:rsidP="00EF12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2B7" w:rsidRPr="00EF12B7" w:rsidRDefault="00EF12B7" w:rsidP="00EF1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EF12B7">
        <w:rPr>
          <w:rFonts w:ascii="Times New Roman" w:hAnsi="Times New Roman"/>
          <w:sz w:val="24"/>
          <w:szCs w:val="24"/>
          <w:lang w:eastAsia="ru-RU"/>
        </w:rPr>
        <w:br/>
        <w:t xml:space="preserve">в рамках работ по исполнению поручений Президента Российской Федерации </w:t>
      </w:r>
      <w:r w:rsidRPr="00EF12B7">
        <w:rPr>
          <w:rFonts w:ascii="Times New Roman" w:hAnsi="Times New Roman"/>
          <w:sz w:val="24"/>
          <w:szCs w:val="24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EF12B7" w:rsidRPr="00EF12B7" w:rsidRDefault="00EF12B7" w:rsidP="00EF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F12B7" w:rsidRPr="00EF12B7" w:rsidSect="005407A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F12B7" w:rsidRPr="00EF12B7" w:rsidRDefault="00EF12B7" w:rsidP="00EF12B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lastRenderedPageBreak/>
        <w:t xml:space="preserve">3.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2018-2022 годы </w:t>
      </w:r>
    </w:p>
    <w:p w:rsidR="00EF12B7" w:rsidRPr="00EF12B7" w:rsidRDefault="00EF12B7" w:rsidP="00EF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5"/>
        <w:gridCol w:w="1986"/>
        <w:gridCol w:w="709"/>
        <w:gridCol w:w="1314"/>
        <w:gridCol w:w="1701"/>
        <w:gridCol w:w="992"/>
        <w:gridCol w:w="993"/>
        <w:gridCol w:w="992"/>
        <w:gridCol w:w="992"/>
        <w:gridCol w:w="992"/>
        <w:gridCol w:w="993"/>
        <w:gridCol w:w="1701"/>
        <w:gridCol w:w="1275"/>
      </w:tblGrid>
      <w:tr w:rsidR="00EF12B7" w:rsidRPr="00EF12B7" w:rsidTr="000177F9">
        <w:trPr>
          <w:trHeight w:val="262"/>
          <w:tblHeader/>
        </w:trPr>
        <w:tc>
          <w:tcPr>
            <w:tcW w:w="415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мероприятия (годы)</w:t>
            </w:r>
          </w:p>
        </w:tc>
        <w:tc>
          <w:tcPr>
            <w:tcW w:w="1314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2017 году (тыс. руб.)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962" w:type="dxa"/>
            <w:gridSpan w:val="5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EF12B7" w:rsidRPr="00EF12B7" w:rsidTr="000177F9">
        <w:trPr>
          <w:trHeight w:val="846"/>
          <w:tblHeader/>
        </w:trPr>
        <w:tc>
          <w:tcPr>
            <w:tcW w:w="415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993" w:type="dxa"/>
            <w:shd w:val="clear" w:color="auto" w:fill="FFFFFF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415" w:type="dxa"/>
            <w:shd w:val="clear" w:color="auto" w:fill="auto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15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84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89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5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0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15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55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421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413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78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7"/>
        </w:trPr>
        <w:tc>
          <w:tcPr>
            <w:tcW w:w="415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57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9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416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80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173568,2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33283,2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35285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172260,2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32260,2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15" w:type="dxa"/>
            <w:vMerge/>
            <w:shd w:val="clear" w:color="auto" w:fill="auto"/>
            <w:vAlign w:val="center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43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15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 (в том числе кредиторская задолженность)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val="en-US"/>
              </w:rPr>
              <w:t>26848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pStyle w:val="afffb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eastAsia="Times New Roman"/>
                <w:bCs/>
                <w:sz w:val="20"/>
                <w:szCs w:val="20"/>
                <w:lang w:eastAsia="ru-RU"/>
              </w:rPr>
              <w:t>171550,2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31550,2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pStyle w:val="afffb"/>
              <w:jc w:val="right"/>
              <w:rPr>
                <w:sz w:val="20"/>
                <w:szCs w:val="20"/>
                <w:lang w:val="en-US"/>
              </w:rPr>
            </w:pPr>
            <w:r w:rsidRPr="00EF12B7">
              <w:rPr>
                <w:sz w:val="20"/>
                <w:szCs w:val="20"/>
                <w:lang w:val="en-US"/>
              </w:rPr>
              <w:t>26848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pStyle w:val="afffb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eastAsia="Times New Roman"/>
                <w:bCs/>
                <w:sz w:val="20"/>
                <w:szCs w:val="20"/>
                <w:lang w:eastAsia="ru-RU"/>
              </w:rPr>
              <w:t>171550,2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31550,2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3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приёму и обработке заявлений о включении </w:t>
            </w:r>
            <w:r w:rsidRPr="00EF12B7">
              <w:rPr>
                <w:rFonts w:ascii="Times New Roman" w:hAnsi="Times New Roman"/>
                <w:sz w:val="20"/>
                <w:szCs w:val="20"/>
              </w:rPr>
              <w:lastRenderedPageBreak/>
              <w:t>избирателей, участников референдума в список избирателей, участников референдума по месту нахождения и направлению соответствующей информации              в территориальные избирательные комиссии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1318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1308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</w:t>
            </w: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F12B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>Субсидия муниципальным учреждениям на приобретение основных средств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>Закупка оборудования</w:t>
            </w: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 Развитие МФЦ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МБУ «Многофункциональный центр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 xml:space="preserve">предоставления государственных и муниципальных услуг городского округа Котельники Московской </w:t>
            </w:r>
            <w:r w:rsidRPr="00EF12B7">
              <w:rPr>
                <w:rFonts w:ascii="Times New Roman" w:hAnsi="Times New Roman"/>
                <w:sz w:val="20"/>
                <w:szCs w:val="20"/>
                <w:lang w:eastAsia="x-none"/>
              </w:rPr>
              <w:t>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Котельники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делами, </w:t>
            </w:r>
            <w:r w:rsidRPr="00EF12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МБУ «Многофункциональный центр предоставления государственных и муниципальных услуг городского округа Котельники Московской области</w:t>
            </w:r>
            <w:r w:rsidRPr="00EF12B7">
              <w:rPr>
                <w:rFonts w:ascii="Times New Roman" w:hAnsi="Times New Roman"/>
                <w:sz w:val="20"/>
                <w:szCs w:val="20"/>
                <w:lang w:eastAsia="x-none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1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2401" w:type="dxa"/>
            <w:gridSpan w:val="2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2700</w:t>
            </w: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173568,2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33283,2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2401" w:type="dxa"/>
            <w:gridSpan w:val="2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173568,2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33283,2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35285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2401" w:type="dxa"/>
            <w:gridSpan w:val="2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1308,0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1023,0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2401" w:type="dxa"/>
            <w:gridSpan w:val="2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2B7" w:rsidRPr="00EF12B7" w:rsidTr="000177F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2401" w:type="dxa"/>
            <w:gridSpan w:val="2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F12B7" w:rsidRPr="00EF12B7" w:rsidRDefault="00EF12B7" w:rsidP="0001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2B7" w:rsidRPr="00EF12B7" w:rsidRDefault="00EF12B7" w:rsidP="000177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F12B7" w:rsidRPr="00EF12B7" w:rsidRDefault="00EF12B7" w:rsidP="00EF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2B7" w:rsidRPr="00EF12B7" w:rsidRDefault="00EF12B7" w:rsidP="00EF12B7">
      <w:pPr>
        <w:rPr>
          <w:rFonts w:ascii="Times New Roman" w:hAnsi="Times New Roman"/>
          <w:sz w:val="24"/>
          <w:szCs w:val="24"/>
        </w:rPr>
      </w:pPr>
      <w:r w:rsidRPr="00EF12B7">
        <w:rPr>
          <w:rFonts w:ascii="Times New Roman" w:hAnsi="Times New Roman"/>
          <w:sz w:val="24"/>
          <w:szCs w:val="24"/>
        </w:rPr>
        <w:t xml:space="preserve">Начальник управления делами </w:t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r w:rsidRPr="00EF12B7">
        <w:rPr>
          <w:rFonts w:ascii="Times New Roman" w:hAnsi="Times New Roman"/>
          <w:sz w:val="24"/>
          <w:szCs w:val="24"/>
        </w:rPr>
        <w:tab/>
      </w:r>
      <w:bookmarkStart w:id="3" w:name="_Toc355777524"/>
      <w:proofErr w:type="spellStart"/>
      <w:r w:rsidRPr="00EF12B7">
        <w:rPr>
          <w:rFonts w:ascii="Times New Roman" w:hAnsi="Times New Roman"/>
          <w:sz w:val="24"/>
          <w:szCs w:val="24"/>
        </w:rPr>
        <w:t>Н.В.Бощеван</w:t>
      </w:r>
      <w:proofErr w:type="spellEnd"/>
    </w:p>
    <w:p w:rsidR="00EF12B7" w:rsidRPr="00EF12B7" w:rsidRDefault="00EF12B7" w:rsidP="00EF12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F12B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F12B7" w:rsidRPr="00EF12B7" w:rsidRDefault="00EF12B7" w:rsidP="00EF12B7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 к муниципальной программе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«Цифровой городской округ Котельники» на 2018-2022 годы</w:t>
      </w:r>
    </w:p>
    <w:p w:rsidR="00EF12B7" w:rsidRPr="00EF12B7" w:rsidRDefault="00EF12B7" w:rsidP="00EF1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2B7" w:rsidRPr="00EF12B7" w:rsidRDefault="00EF12B7" w:rsidP="00EF12B7">
      <w:pPr>
        <w:keepNext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EF12B7">
        <w:rPr>
          <w:rFonts w:ascii="Times New Roman" w:hAnsi="Times New Roman"/>
          <w:bCs/>
          <w:sz w:val="24"/>
          <w:szCs w:val="24"/>
        </w:rPr>
        <w:t>Паспорт муниципальной подпрограммы «Развитие информационной и технической инфраструктуры экосистемы цифровой экономики городского округа Котельники Московской области» на срок 2018-2022 годов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49"/>
        <w:gridCol w:w="2372"/>
        <w:gridCol w:w="2233"/>
        <w:gridCol w:w="979"/>
        <w:gridCol w:w="976"/>
        <w:gridCol w:w="976"/>
        <w:gridCol w:w="979"/>
        <w:gridCol w:w="837"/>
        <w:gridCol w:w="864"/>
      </w:tblGrid>
      <w:tr w:rsidR="00EF12B7" w:rsidRPr="00EF12B7" w:rsidTr="000177F9">
        <w:trPr>
          <w:trHeight w:val="379"/>
        </w:trPr>
        <w:tc>
          <w:tcPr>
            <w:tcW w:w="1546" w:type="pct"/>
            <w:gridSpan w:val="2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_Toc355777520"/>
            <w:r w:rsidRPr="00EF12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454" w:type="pct"/>
            <w:gridSpan w:val="8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Булгаков А.А.</w:t>
            </w:r>
          </w:p>
        </w:tc>
      </w:tr>
      <w:tr w:rsidR="00EF12B7" w:rsidRPr="00EF12B7" w:rsidTr="000177F9">
        <w:trPr>
          <w:trHeight w:val="379"/>
        </w:trPr>
        <w:tc>
          <w:tcPr>
            <w:tcW w:w="1546" w:type="pct"/>
            <w:gridSpan w:val="2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3454" w:type="pct"/>
            <w:gridSpan w:val="8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Отдел автоматизации и информационно-коммуникационных технологий управления делами</w:t>
            </w:r>
          </w:p>
        </w:tc>
      </w:tr>
      <w:tr w:rsidR="00EF12B7" w:rsidRPr="00EF12B7" w:rsidTr="000177F9">
        <w:trPr>
          <w:trHeight w:val="190"/>
        </w:trPr>
        <w:tc>
          <w:tcPr>
            <w:tcW w:w="718" w:type="pct"/>
            <w:vMerge w:val="restart"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28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802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– ГРБС)</w:t>
            </w:r>
          </w:p>
        </w:tc>
        <w:tc>
          <w:tcPr>
            <w:tcW w:w="755" w:type="pct"/>
            <w:vMerge w:val="restart"/>
          </w:tcPr>
          <w:p w:rsidR="00EF12B7" w:rsidRPr="00EF12B7" w:rsidRDefault="00EF12B7" w:rsidP="000177F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97" w:type="pct"/>
            <w:gridSpan w:val="6"/>
            <w:vAlign w:val="center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F12B7" w:rsidRPr="00EF12B7" w:rsidTr="000177F9">
        <w:trPr>
          <w:trHeight w:val="378"/>
        </w:trPr>
        <w:tc>
          <w:tcPr>
            <w:tcW w:w="718" w:type="pct"/>
            <w:vMerge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:rsidR="00EF12B7" w:rsidRPr="00EF12B7" w:rsidRDefault="00EF12B7" w:rsidP="000177F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EF12B7" w:rsidRPr="00EF12B7" w:rsidRDefault="00EF12B7" w:rsidP="000177F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F12B7" w:rsidRPr="00EF12B7" w:rsidTr="000177F9">
        <w:trPr>
          <w:trHeight w:val="410"/>
        </w:trPr>
        <w:tc>
          <w:tcPr>
            <w:tcW w:w="718" w:type="pct"/>
            <w:vMerge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информационной и технической инфраструктуры экосистемы цифровой экономики городского округа Котельники Московской области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9788,8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8851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9415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9415</w:t>
            </w:r>
          </w:p>
        </w:tc>
        <w:tc>
          <w:tcPr>
            <w:tcW w:w="283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10335</w:t>
            </w:r>
          </w:p>
        </w:tc>
        <w:tc>
          <w:tcPr>
            <w:tcW w:w="292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47738</w:t>
            </w:r>
          </w:p>
        </w:tc>
      </w:tr>
      <w:tr w:rsidR="00EF12B7" w:rsidRPr="00EF12B7" w:rsidTr="000177F9">
        <w:trPr>
          <w:trHeight w:val="407"/>
        </w:trPr>
        <w:tc>
          <w:tcPr>
            <w:tcW w:w="718" w:type="pct"/>
            <w:vMerge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lef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755" w:type="pct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6743,8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8851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9415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9415</w:t>
            </w:r>
          </w:p>
        </w:tc>
        <w:tc>
          <w:tcPr>
            <w:tcW w:w="283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10335</w:t>
            </w:r>
          </w:p>
        </w:tc>
        <w:tc>
          <w:tcPr>
            <w:tcW w:w="292" w:type="pct"/>
            <w:shd w:val="clear" w:color="auto" w:fill="auto"/>
          </w:tcPr>
          <w:p w:rsidR="00EF12B7" w:rsidRPr="00EF12B7" w:rsidRDefault="00EF12B7" w:rsidP="000177F9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color w:val="000000"/>
                <w:lang w:eastAsia="ru-RU"/>
              </w:rPr>
              <w:t>44925</w:t>
            </w:r>
          </w:p>
        </w:tc>
      </w:tr>
      <w:tr w:rsidR="00EF12B7" w:rsidRPr="00EF12B7" w:rsidTr="000177F9">
        <w:trPr>
          <w:trHeight w:val="457"/>
        </w:trPr>
        <w:tc>
          <w:tcPr>
            <w:tcW w:w="718" w:type="pct"/>
            <w:vMerge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lef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755" w:type="pct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color w:val="D99594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lang w:eastAsia="ru-RU"/>
              </w:rPr>
              <w:t>2813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tabs>
                <w:tab w:val="left" w:pos="450"/>
              </w:tabs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color w:val="D99594"/>
                <w:lang w:eastAsia="ru-RU"/>
              </w:rPr>
            </w:pPr>
            <w:r w:rsidRPr="00EF12B7">
              <w:rPr>
                <w:rFonts w:ascii="Times New Roman" w:hAnsi="Times New Roman"/>
                <w:color w:val="000000"/>
                <w:lang w:eastAsia="ru-RU"/>
              </w:rPr>
              <w:t>2813</w:t>
            </w:r>
          </w:p>
        </w:tc>
      </w:tr>
      <w:tr w:rsidR="00EF12B7" w:rsidRPr="00EF12B7" w:rsidTr="000177F9">
        <w:trPr>
          <w:trHeight w:val="457"/>
        </w:trPr>
        <w:tc>
          <w:tcPr>
            <w:tcW w:w="718" w:type="pct"/>
            <w:vMerge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lef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F12B7" w:rsidRPr="00EF12B7" w:rsidTr="000177F9">
        <w:trPr>
          <w:trHeight w:val="457"/>
        </w:trPr>
        <w:tc>
          <w:tcPr>
            <w:tcW w:w="718" w:type="pct"/>
            <w:vMerge/>
            <w:tcBorders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left w:val="single" w:sz="6" w:space="0" w:color="auto"/>
            </w:tcBorders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:rsidR="00EF12B7" w:rsidRPr="00EF12B7" w:rsidRDefault="00EF12B7" w:rsidP="000177F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EF12B7" w:rsidRPr="00EF12B7" w:rsidRDefault="00EF12B7" w:rsidP="000177F9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  <w:lang w:eastAsia="ru-RU"/>
              </w:rPr>
            </w:pPr>
            <w:r w:rsidRPr="00EF12B7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EF12B7" w:rsidRPr="00EF12B7" w:rsidRDefault="00EF12B7" w:rsidP="00EF12B7">
      <w:pPr>
        <w:keepNext/>
        <w:keepLines/>
        <w:shd w:val="clear" w:color="auto" w:fill="FFFFFF"/>
        <w:spacing w:before="120" w:after="120" w:line="240" w:lineRule="auto"/>
        <w:outlineLvl w:val="2"/>
        <w:rPr>
          <w:rFonts w:ascii="Times New Roman" w:eastAsia="MS Gothic" w:hAnsi="Times New Roman"/>
          <w:b/>
          <w:bCs/>
        </w:rPr>
        <w:sectPr w:rsidR="00EF12B7" w:rsidRPr="00EF12B7" w:rsidSect="00395F9B">
          <w:headerReference w:type="even" r:id="rId22"/>
          <w:headerReference w:type="default" r:id="rId23"/>
          <w:endnotePr>
            <w:numFmt w:val="chicago"/>
          </w:endnotePr>
          <w:pgSz w:w="16838" w:h="11906" w:orient="landscape" w:code="9"/>
          <w:pgMar w:top="1276" w:right="851" w:bottom="709" w:left="1418" w:header="709" w:footer="709" w:gutter="0"/>
          <w:cols w:space="708"/>
          <w:titlePg/>
          <w:docGrid w:linePitch="360"/>
        </w:sectPr>
      </w:pPr>
    </w:p>
    <w:bookmarkEnd w:id="4"/>
    <w:p w:rsidR="00EF12B7" w:rsidRPr="00EF12B7" w:rsidRDefault="00EF12B7" w:rsidP="00EF12B7">
      <w:pPr>
        <w:keepNext/>
        <w:tabs>
          <w:tab w:val="num" w:pos="756"/>
        </w:tabs>
        <w:spacing w:after="140" w:line="264" w:lineRule="auto"/>
        <w:ind w:left="754" w:hanging="754"/>
        <w:jc w:val="center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EF12B7">
        <w:rPr>
          <w:rFonts w:ascii="Times New Roman" w:eastAsia="Times New Roman" w:hAnsi="Times New Roman"/>
          <w:bCs/>
          <w:sz w:val="24"/>
          <w:szCs w:val="24"/>
        </w:rPr>
        <w:lastRenderedPageBreak/>
        <w:t>1. </w:t>
      </w:r>
      <w:r w:rsidRPr="00EF12B7">
        <w:rPr>
          <w:rFonts w:ascii="Times New Roman" w:eastAsia="Times New Roman" w:hAnsi="Times New Roman"/>
          <w:bCs/>
          <w:spacing w:val="3"/>
          <w:sz w:val="24"/>
          <w:szCs w:val="24"/>
          <w:lang w:eastAsia="ru-RU" w:bidi="ru-RU"/>
        </w:rPr>
        <w:t>Характеристика проблем, решаемых посредством мероприятий</w:t>
      </w:r>
      <w:r w:rsidRPr="00EF12B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F12B7" w:rsidRPr="00EF12B7" w:rsidRDefault="00EF12B7" w:rsidP="00EF12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Проведенный анализ существующей информационно-коммуникационной системы ОМСУ городского округа Котельники выявил следующие недостатки:</w:t>
      </w:r>
    </w:p>
    <w:p w:rsidR="00EF12B7" w:rsidRPr="00EF12B7" w:rsidRDefault="00EF12B7" w:rsidP="00EF12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износ (как физический, так и моральный) аппаратных средств (персональные компьютеры, оргтехника);</w:t>
      </w:r>
    </w:p>
    <w:p w:rsidR="00EF12B7" w:rsidRPr="00EF12B7" w:rsidRDefault="00EF12B7" w:rsidP="00EF12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существенное информационное неравенство - различия в степени использования ИКТ ОМСУ городского округа Котельники,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городского округа Котельники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2B7" w:rsidRPr="00EF12B7" w:rsidRDefault="00EF12B7" w:rsidP="00EF12B7">
      <w:pPr>
        <w:keepNext/>
        <w:tabs>
          <w:tab w:val="num" w:pos="0"/>
        </w:tabs>
        <w:spacing w:after="140" w:line="264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EF12B7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EF12B7">
        <w:rPr>
          <w:rFonts w:ascii="Times New Roman" w:eastAsia="Times New Roman" w:hAnsi="Times New Roman"/>
          <w:bCs/>
          <w:sz w:val="24"/>
          <w:szCs w:val="24"/>
        </w:rPr>
        <w:t>2.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</w:t>
      </w:r>
    </w:p>
    <w:p w:rsidR="00EF12B7" w:rsidRPr="00EF12B7" w:rsidRDefault="00EF12B7" w:rsidP="00EF12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pacing w:val="3"/>
          <w:sz w:val="24"/>
          <w:szCs w:val="24"/>
          <w:lang w:eastAsia="ru-RU" w:bidi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из которых содержит мероприятия подпрограммы, направленные на их решения</w:t>
      </w:r>
      <w:r w:rsidRPr="00EF12B7">
        <w:rPr>
          <w:rFonts w:ascii="Times New Roman" w:hAnsi="Times New Roman"/>
          <w:sz w:val="24"/>
          <w:szCs w:val="24"/>
          <w:lang w:eastAsia="ru-RU"/>
        </w:rPr>
        <w:t>.</w:t>
      </w:r>
    </w:p>
    <w:p w:rsidR="00EF12B7" w:rsidRPr="00EF12B7" w:rsidRDefault="00EF12B7" w:rsidP="00EF1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  <w:sectPr w:rsidR="00EF12B7" w:rsidRPr="00EF12B7" w:rsidSect="005407AF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2B7" w:rsidRPr="00EF12B7" w:rsidRDefault="00EF12B7" w:rsidP="00EF12B7">
      <w:pPr>
        <w:pStyle w:val="aa"/>
        <w:keepNext/>
        <w:widowControl/>
        <w:numPr>
          <w:ilvl w:val="0"/>
          <w:numId w:val="34"/>
        </w:numPr>
        <w:tabs>
          <w:tab w:val="num" w:pos="756"/>
        </w:tabs>
        <w:spacing w:after="60"/>
        <w:jc w:val="center"/>
        <w:outlineLvl w:val="1"/>
        <w:rPr>
          <w:rFonts w:ascii="Times New Roman" w:hAnsi="Times New Roman"/>
          <w:bCs/>
        </w:rPr>
      </w:pPr>
      <w:bookmarkStart w:id="5" w:name="_Toc355777529"/>
      <w:bookmarkEnd w:id="3"/>
      <w:r w:rsidRPr="00EF12B7">
        <w:rPr>
          <w:rFonts w:ascii="Times New Roman" w:hAnsi="Times New Roman"/>
          <w:bCs/>
        </w:rPr>
        <w:lastRenderedPageBreak/>
        <w:t>Перечень мероприятий подпрограммы «Развитие информационной и технической инфраструктуры экосистемы цифровой экономики городского округа Котельники Московской области» на срок 2018-2022 годов</w:t>
      </w:r>
    </w:p>
    <w:p w:rsidR="00EF12B7" w:rsidRPr="00EF12B7" w:rsidRDefault="00EF12B7" w:rsidP="00EF12B7">
      <w:pPr>
        <w:pStyle w:val="aa"/>
        <w:keepNext/>
        <w:tabs>
          <w:tab w:val="num" w:pos="756"/>
        </w:tabs>
        <w:spacing w:after="60"/>
        <w:outlineLvl w:val="1"/>
        <w:rPr>
          <w:rFonts w:ascii="Times New Roman" w:hAnsi="Times New Roman"/>
          <w:bCs/>
        </w:rPr>
      </w:pPr>
    </w:p>
    <w:p w:rsidR="00EF12B7" w:rsidRPr="00EF12B7" w:rsidRDefault="00EF12B7" w:rsidP="00EF1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0"/>
          <w:lang w:eastAsia="ru-RU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718"/>
        <w:gridCol w:w="832"/>
        <w:gridCol w:w="2231"/>
        <w:gridCol w:w="743"/>
        <w:gridCol w:w="1015"/>
        <w:gridCol w:w="868"/>
        <w:gridCol w:w="803"/>
        <w:gridCol w:w="818"/>
        <w:gridCol w:w="840"/>
        <w:gridCol w:w="6"/>
        <w:gridCol w:w="725"/>
        <w:gridCol w:w="871"/>
        <w:gridCol w:w="1584"/>
      </w:tblGrid>
      <w:tr w:rsidR="00EF12B7" w:rsidRPr="00EF12B7" w:rsidTr="000177F9">
        <w:tc>
          <w:tcPr>
            <w:tcW w:w="180" w:type="pct"/>
            <w:vMerge w:val="restart"/>
            <w:shd w:val="clear" w:color="auto" w:fill="auto"/>
            <w:vAlign w:val="center"/>
          </w:tcPr>
          <w:bookmarkEnd w:id="5"/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Мероприятия по реализации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(годы)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Объем финансирования мероприятия в 2017 году (тыс. рублей)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EF12B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EF12B7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  <w:tc>
          <w:tcPr>
            <w:tcW w:w="1300" w:type="pct"/>
            <w:gridSpan w:val="6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Объем финансирования по годам, (тыс. рублей)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EF12B7" w:rsidRPr="00EF12B7" w:rsidTr="000177F9">
        <w:trPr>
          <w:trHeight w:val="43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c>
          <w:tcPr>
            <w:tcW w:w="180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F12B7" w:rsidRPr="00EF12B7" w:rsidTr="000177F9">
        <w:trPr>
          <w:trHeight w:val="161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3068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28846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5086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5523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6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3068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28846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5086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5523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6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6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457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Обеспечено установка, настройка, техническое обслуживание и ремонт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(далее-ОСПО), используемых в деятельности ОМСУ городского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округа Котельники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</w:tr>
      <w:tr w:rsidR="00EF12B7" w:rsidRPr="00EF12B7" w:rsidTr="000177F9">
        <w:trPr>
          <w:trHeight w:val="229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2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2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28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2332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16047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Обеспечена потребность в приобретении прав использования на рабочих местах работников ОМСУ городского округа Котельники Московской области прикладного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обеспечения, включая специализированные программные продукты, а также обновления к ним и права доступа к справочным и информационным банкам данных</w:t>
            </w:r>
          </w:p>
        </w:tc>
      </w:tr>
      <w:tr w:rsidR="00EF12B7" w:rsidRPr="00EF12B7" w:rsidTr="000177F9"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2332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16047</w:t>
            </w:r>
          </w:p>
        </w:tc>
        <w:tc>
          <w:tcPr>
            <w:tcW w:w="278" w:type="pct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639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 w:val="restar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0" w:type="pct"/>
            <w:vMerge w:val="restar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266" w:type="pct"/>
            <w:vMerge w:val="restar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7949</w:t>
            </w:r>
          </w:p>
        </w:tc>
        <w:tc>
          <w:tcPr>
            <w:tcW w:w="278" w:type="pct"/>
            <w:tcBorders>
              <w:top w:val="nil"/>
            </w:tcBorders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257" w:type="pct"/>
            <w:tcBorders>
              <w:top w:val="nil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1461</w:t>
            </w: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71" w:type="pct"/>
            <w:gridSpan w:val="2"/>
            <w:tcBorders>
              <w:top w:val="nil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32" w:type="pct"/>
            <w:tcBorders>
              <w:top w:val="nil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79" w:type="pct"/>
            <w:vMerge w:val="restar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07" w:type="pct"/>
            <w:vMerge w:val="restar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Обеспечено своевременное обновление и замена морально и технологически устаревшей компьютерной и организацио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нной техники на новую, обеспечено расширение парка используемой техники с учетом утверждаемых норм обеспечения</w:t>
            </w: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7949</w:t>
            </w:r>
          </w:p>
        </w:tc>
        <w:tc>
          <w:tcPr>
            <w:tcW w:w="278" w:type="pct"/>
            <w:tcBorders>
              <w:top w:val="nil"/>
            </w:tcBorders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257" w:type="pct"/>
            <w:tcBorders>
              <w:top w:val="nil"/>
            </w:tcBorders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1461</w:t>
            </w: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7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32" w:type="pct"/>
            <w:tcBorders>
              <w:top w:val="nil"/>
            </w:tcBorders>
            <w:shd w:val="clear" w:color="auto" w:fill="auto"/>
            <w:vAlign w:val="center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79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467"/>
        </w:trPr>
        <w:tc>
          <w:tcPr>
            <w:tcW w:w="18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49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13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64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Отдел автоматизации и ИКТ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подключение ОМСУ муниципального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Московской области к единой интегрированной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</w:tr>
      <w:tr w:rsidR="00EF12B7" w:rsidRPr="00EF12B7" w:rsidTr="000177F9">
        <w:trPr>
          <w:trHeight w:val="164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64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4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7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Обеспечение защиты информационно-технологической и телекоммуникационной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6479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Отдел автоматизации и ИКТ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делами. Отдел мобилизационной работы, защиты информации и секретного делопроизводства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6479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712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8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6479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и. Отдел мобилизационной работы, защиты информации и секретного делопроизводства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ОМСУ сертифицированными по требованиям безопасности информации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техническими, программными и программно-техническими средствами защиты информации, аттестация по требованиям безопасности информации информационных систем</w:t>
            </w:r>
          </w:p>
        </w:tc>
      </w:tr>
      <w:tr w:rsidR="00EF12B7" w:rsidRPr="00EF12B7" w:rsidTr="000177F9">
        <w:trPr>
          <w:trHeight w:val="14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6479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73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85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4.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5205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8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4784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8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8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49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Обеспечено внедрение и сопровождение информационных систем поддержки обеспечивающих функций и контроля результативности деятельности ОМСУ городского округа Котельники Московской области</w:t>
            </w: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ОМСУ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3849,2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Отдел автоматизации и ИКТ управления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внедрение и сопровождение информационных систем поддержки оказания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и контрольно-надзорной деятельности в ОМСУ городского округа Котельники Московской области</w:t>
            </w: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3849,2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Обеспечено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предоставлением доступа к электронным сервисам цифровой инфраструктуры в сфере жилищно-коммунального хозяйства для обеспечения равных возможностей собственникам помещений  многоквартирных домов в инициации и организации проведения общих собраний собственников, а также отраслевого сервиса мониторинга 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 инженерной инфраструктуры, оценки показателей в жилищно-коммунальной сфере на территории муниципальных образований Московской области в информационно-телекоммуникационной сети «Интернет»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Отдел автоматизации и ИКТ управления делами; Управление жилищно-коммунальной инфраструктуры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предоставлением доступа к электронным сервисам цифровой инфраструктуры в сфере жилищно-коммунального хозяйства для обеспечения равных возможностей собственникам помещений  многоквартирных домов в инициации и организации проведения общих собраний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собственников, а также отраслевого сервиса мониторинга 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 инженерной инфраструкт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уры, оценки показателей в жилищно-коммунальной сфере на территории муниципальных образований Московской области в информационно-телекоммуникационной сети «Интернет»</w:t>
            </w: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1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5571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4743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3823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2119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4073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2624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2624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95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413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Денежные средства для выполнения качественных показателей по обеспечению доступа к сети Интернет в муниципальных образовательных учреждениях предусмотр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ены в рамках муниципальных заданий.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для выполнения качественных показателей по обеспечению доступа к сети Интернет в муниципальных образовательных учре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ждениях предусмотрены в рамках муниципальных заданий.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для выполнения качественных показателей по обеспечению доступа к сети Интернет в муниципальных образовательных учре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ждениях предусмотрены в рамках муниципальных заданий.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для выполнения качественных показателей по обеспечению доступа к сети Интернет в муниципальных образовательных учрежден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иях предусмотрены в рамках муниципальных заданий.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для выполнения качественных показателей по обеспечению доступа к сети Интернет в муниципальных обра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зовательных учреждениях предусмотрены в рамках муниципальных заданий.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развития отраслей социальной формы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 доступ муниципальных учреждений общего образования в информационно-телекоммуникационную сеть Интернет в соответствии с требованиями</w:t>
            </w: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Денежные средства для выполнения качественных показателей по обесп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ечению доступа к сети Интернет в 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доступа к сети Интернет в 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доступа к сети Интернет в 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доступа к сети Интернет в 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для выполнения качественных пока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зателей по обеспечению доступа к сети Интернет в муниципальных образовательных учреждениях предусмотрены в рамках муници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пальных заданий.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54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6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9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24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5571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4437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3517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потребностьв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современных аппаратно-программных комплексов для общеобразовательных организаций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Котельники Московской области</w:t>
            </w:r>
          </w:p>
        </w:tc>
      </w:tr>
      <w:tr w:rsidR="00EF12B7" w:rsidRPr="00EF12B7" w:rsidTr="000177F9">
        <w:trPr>
          <w:trHeight w:val="124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2045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24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4073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2392</w:t>
            </w:r>
          </w:p>
        </w:tc>
        <w:tc>
          <w:tcPr>
            <w:tcW w:w="278" w:type="pct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2392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99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258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11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Приобретение современных аппаратно-программных комплексов со средствами криптографической защиты информации для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потребностьв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современных аппаратно-программных комплексов со средствами криптографической защиты информации для общеобразовательных организаций городского округа Котельники Московской области</w:t>
            </w:r>
          </w:p>
        </w:tc>
      </w:tr>
      <w:tr w:rsidR="00EF12B7" w:rsidRPr="00EF12B7" w:rsidTr="000177F9">
        <w:trPr>
          <w:trHeight w:val="31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1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1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311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0"/>
        </w:trPr>
        <w:tc>
          <w:tcPr>
            <w:tcW w:w="18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6.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140"/>
        </w:trPr>
        <w:tc>
          <w:tcPr>
            <w:tcW w:w="18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Инвестиции операторов подвижной радиотелефонной связи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Создание условий для размещения радиоэлектронных средств на зданиях и сооружениях в границах муниципального образования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Инвестиции операторов подвижной радиотелефонной связи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0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8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7.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</w:t>
            </w:r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инфраструктуры,</w:t>
            </w:r>
            <w:r w:rsidRPr="00EF12B7">
              <w:rPr>
                <w:rFonts w:ascii="Times New Roman" w:hAnsi="Times New Roman"/>
                <w:sz w:val="24"/>
                <w:szCs w:val="24"/>
              </w:rPr>
              <w:br/>
              <w:t>Управление</w:t>
            </w:r>
            <w:proofErr w:type="gramEnd"/>
            <w:r w:rsidRPr="00EF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-земельными отно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шениями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Обеспечена возможность жителей городских округа Котельники Московской области пользоваться услугами проводного и мобильного доступа в информационно-телекоммуникационную сеть Интернет не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менее чем 2 операторами связи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Инвентаризация кабельной канализации на территории Московской области и постановка кабельной канализации на балансовый учет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F12B7"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 w:rsidRPr="00EF12B7">
              <w:rPr>
                <w:rFonts w:ascii="Times New Roman" w:hAnsi="Times New Roman"/>
                <w:sz w:val="24"/>
                <w:szCs w:val="24"/>
              </w:rPr>
              <w:t>-земельными отношениями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Инвентаризация кабельной канализации на территории Московской области и постановка кабельной канализации на балансовый учет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администрации гор. округа Котельники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Обеспечено создание условий доступа операторам связи в многоквартирные дома и подключение подъездного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видеонаблюдения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Обеспечено ведение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Основное мероприятие 8.</w:t>
            </w:r>
          </w:p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Внедрение информационных технологий для повышения качества и доступности услуг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населению в сфере культуры Московской области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Денежные средства для выполнения качественных показателей по обеспечению доступа к сети Интернет в муниципал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образовательных учреждениях предусмотрены в рамках муниципальных заданий.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обеспечению доступа к сети Интернет в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обеспечению доступа к сети Интернет в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обеспечению доступа к сети Интернет в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для выполнения качественных показателей по обеспечению доступа к </w:t>
            </w: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сети Интернет в муниципальных образовательных учреждениях предусмотрены в рамках муниципальных заданий.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развития отраслей социальной формы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 xml:space="preserve">Обеспечен доступ муниципальных учреждений культуры </w:t>
            </w:r>
            <w:proofErr w:type="gramStart"/>
            <w:r w:rsidRPr="00EF12B7">
              <w:rPr>
                <w:rFonts w:ascii="Times New Roman" w:hAnsi="Times New Roman"/>
                <w:sz w:val="24"/>
                <w:szCs w:val="24"/>
              </w:rPr>
              <w:t>в  информационно</w:t>
            </w:r>
            <w:proofErr w:type="gramEnd"/>
            <w:r w:rsidRPr="00EF12B7">
              <w:rPr>
                <w:rFonts w:ascii="Times New Roman" w:hAnsi="Times New Roman"/>
                <w:sz w:val="24"/>
                <w:szCs w:val="24"/>
              </w:rPr>
              <w:t>-телекоммуникационную сеть Интернет в соответствии с требованиями</w:t>
            </w: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48073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10057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8851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9415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9415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10335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45028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7012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8851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9415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9415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10335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3045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3045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7" w:rsidRPr="00EF12B7" w:rsidTr="000177F9">
        <w:trPr>
          <w:trHeight w:val="232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  <w:r w:rsidRPr="00EF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2B7" w:rsidRPr="00EF12B7" w:rsidRDefault="00EF12B7" w:rsidP="00017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2B7" w:rsidRPr="00EF12B7" w:rsidRDefault="00EF12B7" w:rsidP="00EF1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2B7" w:rsidRPr="00EF12B7" w:rsidRDefault="00EF12B7" w:rsidP="00EF1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2B7" w:rsidRPr="00EF12B7" w:rsidRDefault="00EF12B7" w:rsidP="00EF1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 управления делами –</w:t>
      </w:r>
    </w:p>
    <w:p w:rsidR="00EF12B7" w:rsidRPr="00EF12B7" w:rsidRDefault="00EF12B7" w:rsidP="00EF1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EF12B7" w:rsidRPr="00685B2E" w:rsidRDefault="00EF12B7" w:rsidP="00EF1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информационно-коммуникационных технологий </w:t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ab/>
        <w:t>А.Д.</w:t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12B7">
        <w:rPr>
          <w:rFonts w:ascii="Times New Roman" w:eastAsia="Times New Roman" w:hAnsi="Times New Roman"/>
          <w:sz w:val="24"/>
          <w:szCs w:val="24"/>
          <w:lang w:eastAsia="ru-RU"/>
        </w:rPr>
        <w:t>Авдеев</w:t>
      </w:r>
    </w:p>
    <w:p w:rsidR="00126F80" w:rsidRPr="00A2664C" w:rsidRDefault="00126F80" w:rsidP="00A868AE">
      <w:pPr>
        <w:pStyle w:val="Bodytext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126F80" w:rsidRPr="00A2664C" w:rsidSect="00126F80">
      <w:pgSz w:w="16839" w:h="11907" w:orient="landscape" w:code="9"/>
      <w:pgMar w:top="1276" w:right="851" w:bottom="851" w:left="85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7A" w:rsidRDefault="00381A7A">
      <w:pPr>
        <w:spacing w:after="0" w:line="240" w:lineRule="auto"/>
      </w:pPr>
      <w:r>
        <w:separator/>
      </w:r>
    </w:p>
  </w:endnote>
  <w:endnote w:type="continuationSeparator" w:id="0">
    <w:p w:rsidR="00381A7A" w:rsidRDefault="0038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Pr="00641730" w:rsidRDefault="00EF12B7" w:rsidP="005407AF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7A" w:rsidRDefault="00381A7A">
      <w:pPr>
        <w:spacing w:after="0" w:line="240" w:lineRule="auto"/>
      </w:pPr>
      <w:r>
        <w:separator/>
      </w:r>
    </w:p>
  </w:footnote>
  <w:footnote w:type="continuationSeparator" w:id="0">
    <w:p w:rsidR="00381A7A" w:rsidRDefault="0038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B5" w:rsidRPr="006E6D86" w:rsidRDefault="005941B5" w:rsidP="00A266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Pr="00154733" w:rsidRDefault="00EF12B7">
    <w:pPr>
      <w:pStyle w:val="a3"/>
      <w:jc w:val="center"/>
      <w:rPr>
        <w:rFonts w:ascii="Times New Roman" w:hAnsi="Times New Roman"/>
        <w:sz w:val="24"/>
        <w:szCs w:val="24"/>
      </w:rPr>
    </w:pPr>
    <w:r w:rsidRPr="00154733">
      <w:rPr>
        <w:rFonts w:ascii="Times New Roman" w:hAnsi="Times New Roman"/>
        <w:sz w:val="24"/>
        <w:szCs w:val="24"/>
      </w:rPr>
      <w:fldChar w:fldCharType="begin"/>
    </w:r>
    <w:r w:rsidRPr="00154733">
      <w:rPr>
        <w:rFonts w:ascii="Times New Roman" w:hAnsi="Times New Roman"/>
        <w:sz w:val="24"/>
        <w:szCs w:val="24"/>
      </w:rPr>
      <w:instrText>PAGE   \* MERGEFORMAT</w:instrText>
    </w:r>
    <w:r w:rsidRPr="0015473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154733">
      <w:rPr>
        <w:rFonts w:ascii="Times New Roman" w:hAnsi="Times New Roman"/>
        <w:sz w:val="24"/>
        <w:szCs w:val="24"/>
      </w:rPr>
      <w:fldChar w:fldCharType="end"/>
    </w:r>
  </w:p>
  <w:p w:rsidR="00EF12B7" w:rsidRDefault="00EF12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Pr="00EA715B" w:rsidRDefault="00EF12B7" w:rsidP="005407AF">
    <w:pPr>
      <w:pStyle w:val="a3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20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Pr="00C27F75" w:rsidRDefault="00EF12B7">
    <w:pPr>
      <w:pStyle w:val="a3"/>
      <w:jc w:val="center"/>
      <w:rPr>
        <w:rFonts w:ascii="Times New Roman" w:hAnsi="Times New Roman"/>
      </w:rPr>
    </w:pPr>
  </w:p>
  <w:p w:rsidR="00EF12B7" w:rsidRDefault="00EF12B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Default="00EF12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EF12B7" w:rsidRDefault="00EF12B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Pr="00B431C0" w:rsidRDefault="00EF12B7" w:rsidP="005407AF">
    <w:pPr>
      <w:pStyle w:val="a3"/>
      <w:jc w:val="center"/>
      <w:rPr>
        <w:rFonts w:ascii="Times New Roman" w:hAnsi="Times New Roman"/>
        <w:sz w:val="24"/>
        <w:szCs w:val="24"/>
      </w:rPr>
    </w:pPr>
    <w:r w:rsidRPr="006938A5">
      <w:rPr>
        <w:rFonts w:ascii="Times New Roman" w:hAnsi="Times New Roman"/>
        <w:sz w:val="24"/>
        <w:szCs w:val="24"/>
      </w:rPr>
      <w:fldChar w:fldCharType="begin"/>
    </w:r>
    <w:r w:rsidRPr="006938A5">
      <w:rPr>
        <w:rFonts w:ascii="Times New Roman" w:hAnsi="Times New Roman"/>
        <w:sz w:val="24"/>
        <w:szCs w:val="24"/>
      </w:rPr>
      <w:instrText>PAGE   \* MERGEFORMAT</w:instrText>
    </w:r>
    <w:r w:rsidRPr="006938A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35</w:t>
    </w:r>
    <w:r w:rsidRPr="006938A5">
      <w:rPr>
        <w:rFonts w:ascii="Times New Roman" w:hAnsi="Times New Roman"/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Default="00EF12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EF12B7" w:rsidRDefault="00EF12B7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Pr="00A85170" w:rsidRDefault="00EF12B7" w:rsidP="005407AF">
    <w:pPr>
      <w:pStyle w:val="a3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25</w:t>
    </w:r>
    <w:r w:rsidRPr="008041B9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B7" w:rsidRDefault="00EF12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C05"/>
    <w:multiLevelType w:val="hybridMultilevel"/>
    <w:tmpl w:val="E97CF190"/>
    <w:lvl w:ilvl="0" w:tplc="490CA6AE">
      <w:start w:val="3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A92C4F"/>
    <w:multiLevelType w:val="multilevel"/>
    <w:tmpl w:val="28B86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0CA4DB1"/>
    <w:multiLevelType w:val="hybridMultilevel"/>
    <w:tmpl w:val="74A2FEE2"/>
    <w:lvl w:ilvl="0" w:tplc="48A428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F72B90"/>
    <w:multiLevelType w:val="hybridMultilevel"/>
    <w:tmpl w:val="E33C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36C1D"/>
    <w:multiLevelType w:val="hybridMultilevel"/>
    <w:tmpl w:val="0E5E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E748D8"/>
    <w:multiLevelType w:val="multilevel"/>
    <w:tmpl w:val="AE30FD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BCB6E00"/>
    <w:multiLevelType w:val="hybridMultilevel"/>
    <w:tmpl w:val="D3A02B72"/>
    <w:lvl w:ilvl="0" w:tplc="9FDA052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9" w15:restartNumberingAfterBreak="0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70E0B2D"/>
    <w:multiLevelType w:val="hybridMultilevel"/>
    <w:tmpl w:val="1ABC0C7C"/>
    <w:lvl w:ilvl="0" w:tplc="33F48C4E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8B97C39"/>
    <w:multiLevelType w:val="hybridMultilevel"/>
    <w:tmpl w:val="956CD134"/>
    <w:lvl w:ilvl="0" w:tplc="0E02A4CC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B936324"/>
    <w:multiLevelType w:val="hybridMultilevel"/>
    <w:tmpl w:val="FDF686C2"/>
    <w:lvl w:ilvl="0" w:tplc="4042925A">
      <w:start w:val="9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80AFC"/>
    <w:multiLevelType w:val="hybridMultilevel"/>
    <w:tmpl w:val="576C1FD8"/>
    <w:lvl w:ilvl="0" w:tplc="4B823388">
      <w:start w:val="1"/>
      <w:numFmt w:val="decimal"/>
      <w:lvlText w:val="%1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DE0465"/>
    <w:multiLevelType w:val="hybridMultilevel"/>
    <w:tmpl w:val="FB6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A2407"/>
    <w:multiLevelType w:val="hybridMultilevel"/>
    <w:tmpl w:val="7DF0EAB8"/>
    <w:lvl w:ilvl="0" w:tplc="4746DF5C">
      <w:start w:val="4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3B423A6"/>
    <w:multiLevelType w:val="hybridMultilevel"/>
    <w:tmpl w:val="1438F0B8"/>
    <w:lvl w:ilvl="0" w:tplc="E0EA329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5841310"/>
    <w:multiLevelType w:val="hybridMultilevel"/>
    <w:tmpl w:val="EC04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2"/>
  </w:num>
  <w:num w:numId="2">
    <w:abstractNumId w:val="6"/>
  </w:num>
  <w:num w:numId="3">
    <w:abstractNumId w:val="26"/>
  </w:num>
  <w:num w:numId="4">
    <w:abstractNumId w:val="48"/>
  </w:num>
  <w:num w:numId="5">
    <w:abstractNumId w:val="21"/>
  </w:num>
  <w:num w:numId="6">
    <w:abstractNumId w:val="3"/>
  </w:num>
  <w:num w:numId="7">
    <w:abstractNumId w:val="43"/>
  </w:num>
  <w:num w:numId="8">
    <w:abstractNumId w:val="30"/>
  </w:num>
  <w:num w:numId="9">
    <w:abstractNumId w:val="31"/>
  </w:num>
  <w:num w:numId="10">
    <w:abstractNumId w:val="12"/>
  </w:num>
  <w:num w:numId="11">
    <w:abstractNumId w:val="1"/>
  </w:num>
  <w:num w:numId="12">
    <w:abstractNumId w:val="34"/>
  </w:num>
  <w:num w:numId="13">
    <w:abstractNumId w:val="29"/>
  </w:num>
  <w:num w:numId="14">
    <w:abstractNumId w:val="20"/>
  </w:num>
  <w:num w:numId="15">
    <w:abstractNumId w:val="9"/>
  </w:num>
  <w:num w:numId="16">
    <w:abstractNumId w:val="7"/>
  </w:num>
  <w:num w:numId="17">
    <w:abstractNumId w:val="11"/>
  </w:num>
  <w:num w:numId="18">
    <w:abstractNumId w:val="28"/>
  </w:num>
  <w:num w:numId="19">
    <w:abstractNumId w:val="13"/>
  </w:num>
  <w:num w:numId="20">
    <w:abstractNumId w:val="19"/>
  </w:num>
  <w:num w:numId="21">
    <w:abstractNumId w:val="41"/>
  </w:num>
  <w:num w:numId="22">
    <w:abstractNumId w:val="46"/>
  </w:num>
  <w:num w:numId="23">
    <w:abstractNumId w:val="22"/>
  </w:num>
  <w:num w:numId="24">
    <w:abstractNumId w:val="45"/>
  </w:num>
  <w:num w:numId="25">
    <w:abstractNumId w:val="24"/>
  </w:num>
  <w:num w:numId="26">
    <w:abstractNumId w:val="18"/>
  </w:num>
  <w:num w:numId="27">
    <w:abstractNumId w:val="32"/>
  </w:num>
  <w:num w:numId="28">
    <w:abstractNumId w:val="40"/>
  </w:num>
  <w:num w:numId="29">
    <w:abstractNumId w:val="39"/>
  </w:num>
  <w:num w:numId="30">
    <w:abstractNumId w:val="35"/>
  </w:num>
  <w:num w:numId="31">
    <w:abstractNumId w:val="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0"/>
  </w:num>
  <w:num w:numId="35">
    <w:abstractNumId w:val="25"/>
  </w:num>
  <w:num w:numId="36">
    <w:abstractNumId w:val="4"/>
  </w:num>
  <w:num w:numId="37">
    <w:abstractNumId w:val="17"/>
  </w:num>
  <w:num w:numId="38">
    <w:abstractNumId w:val="38"/>
  </w:num>
  <w:num w:numId="39">
    <w:abstractNumId w:val="47"/>
  </w:num>
  <w:num w:numId="40">
    <w:abstractNumId w:val="8"/>
  </w:num>
  <w:num w:numId="41">
    <w:abstractNumId w:val="36"/>
  </w:num>
  <w:num w:numId="42">
    <w:abstractNumId w:val="27"/>
  </w:num>
  <w:num w:numId="43">
    <w:abstractNumId w:val="16"/>
  </w:num>
  <w:num w:numId="44">
    <w:abstractNumId w:val="5"/>
  </w:num>
  <w:num w:numId="45">
    <w:abstractNumId w:val="15"/>
  </w:num>
  <w:num w:numId="46">
    <w:abstractNumId w:val="2"/>
  </w:num>
  <w:num w:numId="47">
    <w:abstractNumId w:val="23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9"/>
    <w:rsid w:val="00093198"/>
    <w:rsid w:val="000B3BDE"/>
    <w:rsid w:val="00126F80"/>
    <w:rsid w:val="001A2792"/>
    <w:rsid w:val="001F30CC"/>
    <w:rsid w:val="0020236A"/>
    <w:rsid w:val="0023548F"/>
    <w:rsid w:val="002406C4"/>
    <w:rsid w:val="002444E3"/>
    <w:rsid w:val="00272066"/>
    <w:rsid w:val="00280FD2"/>
    <w:rsid w:val="00292CEA"/>
    <w:rsid w:val="00316E63"/>
    <w:rsid w:val="00381A7A"/>
    <w:rsid w:val="003A250C"/>
    <w:rsid w:val="003D4914"/>
    <w:rsid w:val="00406D34"/>
    <w:rsid w:val="00407743"/>
    <w:rsid w:val="0053053E"/>
    <w:rsid w:val="005436D9"/>
    <w:rsid w:val="00543D98"/>
    <w:rsid w:val="005941B5"/>
    <w:rsid w:val="00625808"/>
    <w:rsid w:val="00694330"/>
    <w:rsid w:val="006B39C8"/>
    <w:rsid w:val="006C699D"/>
    <w:rsid w:val="006E5274"/>
    <w:rsid w:val="007744E4"/>
    <w:rsid w:val="007A3567"/>
    <w:rsid w:val="007D46E0"/>
    <w:rsid w:val="0088209C"/>
    <w:rsid w:val="008915A3"/>
    <w:rsid w:val="008A3631"/>
    <w:rsid w:val="009A09D7"/>
    <w:rsid w:val="009A3454"/>
    <w:rsid w:val="009A5039"/>
    <w:rsid w:val="00A02C0E"/>
    <w:rsid w:val="00A2664C"/>
    <w:rsid w:val="00A70BC8"/>
    <w:rsid w:val="00A868AE"/>
    <w:rsid w:val="00B31082"/>
    <w:rsid w:val="00CA0BEC"/>
    <w:rsid w:val="00CC7B4D"/>
    <w:rsid w:val="00D028B1"/>
    <w:rsid w:val="00D12DE5"/>
    <w:rsid w:val="00D5017F"/>
    <w:rsid w:val="00D61897"/>
    <w:rsid w:val="00DD5256"/>
    <w:rsid w:val="00E44133"/>
    <w:rsid w:val="00E92C6A"/>
    <w:rsid w:val="00EA1709"/>
    <w:rsid w:val="00EC164D"/>
    <w:rsid w:val="00EF12B7"/>
    <w:rsid w:val="00F132E1"/>
    <w:rsid w:val="00F46A99"/>
    <w:rsid w:val="00F74E16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7243E-13D9-4CFF-B457-1FDF70F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EF12B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EF12B7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EF12B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EF12B7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12B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F12B7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EF12B7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EF12B7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F12B7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0C"/>
  </w:style>
  <w:style w:type="paragraph" w:customStyle="1" w:styleId="ConsPlusNormal">
    <w:name w:val="ConsPlusNormal"/>
    <w:qFormat/>
    <w:rsid w:val="0031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74E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6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6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A2664C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A2664C"/>
    <w:pPr>
      <w:widowControl w:val="0"/>
      <w:shd w:val="clear" w:color="auto" w:fill="FFFFFF"/>
      <w:spacing w:after="0" w:line="202" w:lineRule="exact"/>
    </w:pPr>
    <w:rPr>
      <w:b/>
      <w:bCs/>
      <w:sz w:val="17"/>
      <w:szCs w:val="17"/>
    </w:rPr>
  </w:style>
  <w:style w:type="character" w:customStyle="1" w:styleId="Bodytext2">
    <w:name w:val="Body text (2)_"/>
    <w:link w:val="Bodytext20"/>
    <w:uiPriority w:val="99"/>
    <w:locked/>
    <w:rsid w:val="00A2664C"/>
    <w:rPr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2664C"/>
    <w:pPr>
      <w:widowControl w:val="0"/>
      <w:shd w:val="clear" w:color="auto" w:fill="FFFFFF"/>
      <w:spacing w:after="420" w:line="378" w:lineRule="exact"/>
      <w:jc w:val="center"/>
    </w:pPr>
    <w:rPr>
      <w:b/>
      <w:bCs/>
      <w:sz w:val="30"/>
      <w:szCs w:val="30"/>
    </w:rPr>
  </w:style>
  <w:style w:type="character" w:customStyle="1" w:styleId="Heading1">
    <w:name w:val="Heading #1_"/>
    <w:link w:val="Heading10"/>
    <w:uiPriority w:val="99"/>
    <w:locked/>
    <w:rsid w:val="00A2664C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664C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Bodytext3">
    <w:name w:val="Body text (3)_"/>
    <w:link w:val="Bodytext31"/>
    <w:uiPriority w:val="99"/>
    <w:locked/>
    <w:rsid w:val="00A2664C"/>
    <w:rPr>
      <w:rFonts w:ascii="Book Antiqua" w:hAnsi="Book Antiqua" w:cs="Book Antiqua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2664C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 w:cs="Book Antiqua"/>
    </w:rPr>
  </w:style>
  <w:style w:type="character" w:customStyle="1" w:styleId="Bodytext30">
    <w:name w:val="Body text (3)"/>
    <w:uiPriority w:val="99"/>
    <w:rsid w:val="00A2664C"/>
    <w:rPr>
      <w:rFonts w:ascii="Book Antiqua" w:eastAsia="Times New Roman" w:hAnsi="Book Antiqua" w:cs="Book Antiqua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A2664C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A266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4">
    <w:name w:val="Body text (4)_"/>
    <w:link w:val="Bodytext40"/>
    <w:uiPriority w:val="99"/>
    <w:locked/>
    <w:rsid w:val="00A2664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2664C"/>
    <w:pPr>
      <w:widowControl w:val="0"/>
      <w:shd w:val="clear" w:color="auto" w:fill="FFFFFF"/>
      <w:spacing w:before="420" w:after="360" w:line="320" w:lineRule="exact"/>
      <w:jc w:val="center"/>
    </w:pPr>
    <w:rPr>
      <w:b/>
      <w:bCs/>
      <w:sz w:val="26"/>
      <w:szCs w:val="26"/>
    </w:rPr>
  </w:style>
  <w:style w:type="character" w:customStyle="1" w:styleId="Heading32">
    <w:name w:val="Heading #3 (2)_"/>
    <w:link w:val="Heading320"/>
    <w:uiPriority w:val="99"/>
    <w:locked/>
    <w:rsid w:val="00A2664C"/>
    <w:rPr>
      <w:rFonts w:ascii="Arial Narrow" w:hAnsi="Arial Narrow" w:cs="Arial Narrow"/>
      <w:spacing w:val="40"/>
      <w:sz w:val="30"/>
      <w:szCs w:val="30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A2664C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 w:cs="Arial Narrow"/>
      <w:spacing w:val="40"/>
      <w:sz w:val="30"/>
      <w:szCs w:val="30"/>
    </w:rPr>
  </w:style>
  <w:style w:type="character" w:customStyle="1" w:styleId="Heading32Verdana">
    <w:name w:val="Heading #3 (2) + Verdana"/>
    <w:aliases w:val="16 pt,Spacing 0 pt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A2664C"/>
    <w:rPr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A2664C"/>
    <w:pPr>
      <w:widowControl w:val="0"/>
      <w:shd w:val="clear" w:color="auto" w:fill="FFFFFF"/>
      <w:spacing w:after="0" w:line="240" w:lineRule="atLeast"/>
    </w:pPr>
  </w:style>
  <w:style w:type="character" w:customStyle="1" w:styleId="Headerorfooter8">
    <w:name w:val="Header or footer + 8"/>
    <w:aliases w:val="5 pt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A2664C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266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character" w:customStyle="1" w:styleId="Headerorfooter14pt">
    <w:name w:val="Header or footer + 14 pt"/>
    <w:rsid w:val="00A266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A2664C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266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erorfooter11pt">
    <w:name w:val="Header or footer + 11 pt"/>
    <w:rsid w:val="00A266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10">
    <w:name w:val="Body text + 10"/>
    <w:aliases w:val="5 pt8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A2664C"/>
    <w:rPr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BodytextExact">
    <w:name w:val="Body text Exact"/>
    <w:uiPriority w:val="99"/>
    <w:rsid w:val="00A2664C"/>
    <w:rPr>
      <w:rFonts w:ascii="Times New Roman" w:hAnsi="Times New Roman" w:cs="Times New Roman"/>
      <w:u w:val="none"/>
    </w:rPr>
  </w:style>
  <w:style w:type="character" w:customStyle="1" w:styleId="Bodytext7">
    <w:name w:val="Body text (7)_"/>
    <w:link w:val="Bodytext7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2664C"/>
    <w:pPr>
      <w:widowControl w:val="0"/>
      <w:shd w:val="clear" w:color="auto" w:fill="FFFFFF"/>
      <w:spacing w:after="0" w:line="209" w:lineRule="exact"/>
      <w:ind w:hanging="880"/>
    </w:pPr>
    <w:rPr>
      <w:b/>
      <w:bCs/>
      <w:sz w:val="17"/>
      <w:szCs w:val="17"/>
    </w:rPr>
  </w:style>
  <w:style w:type="character" w:customStyle="1" w:styleId="Bodytext70">
    <w:name w:val="Body text (7)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A2664C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Tablecaption">
    <w:name w:val="Table caption_"/>
    <w:link w:val="Tablecaption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A2664C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Tablecaption0">
    <w:name w:val="Table caption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7pt">
    <w:name w:val="Body text + 7 pt"/>
    <w:rsid w:val="00A2664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A266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A2664C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orfooter0">
    <w:name w:val="Header or footer"/>
    <w:rsid w:val="00A266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A2664C"/>
    <w:rPr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3">
    <w:name w:val="Основной текст1"/>
    <w:rsid w:val="00A266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A2664C"/>
    <w:rPr>
      <w:sz w:val="23"/>
      <w:szCs w:val="23"/>
      <w:shd w:val="clear" w:color="auto" w:fill="FFFFFF"/>
    </w:rPr>
  </w:style>
  <w:style w:type="paragraph" w:customStyle="1" w:styleId="Tablecaption41">
    <w:name w:val="Table caption (4)1"/>
    <w:basedOn w:val="a"/>
    <w:link w:val="Tablecaption4"/>
    <w:rsid w:val="00A2664C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Tablecaption40">
    <w:name w:val="Table caption (4)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50">
    <w:name w:val="Body text (5)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A2664C"/>
    <w:rPr>
      <w:sz w:val="21"/>
      <w:szCs w:val="21"/>
      <w:shd w:val="clear" w:color="auto" w:fill="FFFFFF"/>
    </w:rPr>
  </w:style>
  <w:style w:type="paragraph" w:customStyle="1" w:styleId="Heading330">
    <w:name w:val="Heading #3 (3)"/>
    <w:basedOn w:val="a"/>
    <w:link w:val="Heading33"/>
    <w:rsid w:val="00A2664C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  <w:szCs w:val="21"/>
    </w:rPr>
  </w:style>
  <w:style w:type="character" w:customStyle="1" w:styleId="Heading33Spacing3pt">
    <w:name w:val="Heading #3 (3) + Spacing 3 pt"/>
    <w:rsid w:val="00A2664C"/>
    <w:rPr>
      <w:rFonts w:ascii="Times New Roman" w:hAnsi="Times New Roman" w:cs="Times New Roman"/>
      <w:color w:val="000000"/>
      <w:spacing w:val="60"/>
      <w:w w:val="100"/>
      <w:position w:val="0"/>
      <w:sz w:val="21"/>
      <w:szCs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A2664C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2664C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6"/>
    </w:rPr>
  </w:style>
  <w:style w:type="character" w:customStyle="1" w:styleId="Heading3SmallCaps">
    <w:name w:val="Heading #3 + Small Caps"/>
    <w:rsid w:val="00A2664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A2664C"/>
    <w:rPr>
      <w:b/>
      <w:bCs/>
      <w:shd w:val="clear" w:color="auto" w:fill="FFFFFF"/>
    </w:rPr>
  </w:style>
  <w:style w:type="paragraph" w:customStyle="1" w:styleId="Bodytext82">
    <w:name w:val="Body text (8)"/>
    <w:basedOn w:val="a"/>
    <w:link w:val="Bodytext80"/>
    <w:rsid w:val="00A2664C"/>
    <w:pPr>
      <w:widowControl w:val="0"/>
      <w:shd w:val="clear" w:color="auto" w:fill="FFFFFF"/>
      <w:spacing w:before="60" w:after="180" w:line="240" w:lineRule="atLeast"/>
      <w:jc w:val="center"/>
    </w:pPr>
    <w:rPr>
      <w:b/>
      <w:bCs/>
    </w:rPr>
  </w:style>
  <w:style w:type="character" w:customStyle="1" w:styleId="Bodytext111">
    <w:name w:val="Body text + 111"/>
    <w:aliases w:val="5 pt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A2664C"/>
    <w:rPr>
      <w:rFonts w:ascii="Arial" w:hAnsi="Arial" w:cs="Arial"/>
      <w:spacing w:val="30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664C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 w:cs="Arial"/>
      <w:spacing w:val="30"/>
      <w:sz w:val="32"/>
      <w:szCs w:val="32"/>
    </w:rPr>
  </w:style>
  <w:style w:type="character" w:customStyle="1" w:styleId="Heading2TimesNewRoman">
    <w:name w:val="Heading #2 + Times New Roman"/>
    <w:aliases w:val="13 pt1,Bold1,Spacing 0 pt1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A2664C"/>
    <w:rPr>
      <w:rFonts w:ascii="Garamond" w:eastAsia="Times New Roman" w:hAnsi="Garamond" w:cs="Garam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A2664C"/>
    <w:rPr>
      <w:spacing w:val="-10"/>
      <w:sz w:val="30"/>
      <w:szCs w:val="30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A2664C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30"/>
    </w:rPr>
  </w:style>
  <w:style w:type="paragraph" w:styleId="aa">
    <w:name w:val="List Paragraph"/>
    <w:aliases w:val="Маркер"/>
    <w:basedOn w:val="a"/>
    <w:uiPriority w:val="34"/>
    <w:qFormat/>
    <w:rsid w:val="00A26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664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85ptBold">
    <w:name w:val="Body text + 8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5pt">
    <w:name w:val="Body text + 11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Arial10ptBold">
    <w:name w:val="Body text + Arial;10 pt;Bold"/>
    <w:rsid w:val="00A266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Текст сноски Знак"/>
    <w:basedOn w:val="a0"/>
    <w:link w:val="ac"/>
    <w:uiPriority w:val="99"/>
    <w:rsid w:val="00A2664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unhideWhenUsed/>
    <w:rsid w:val="00A266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Bodytext105pt">
    <w:name w:val="Body text + 10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5ptBold">
    <w:name w:val="Body text + 7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5ptBold">
    <w:name w:val="Body text + 1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TimesNewRoman13ptBoldSpacing0pt">
    <w:name w:val="Heading #2 + Times New Roman;13 pt;Bold;Spacing 0 pt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A2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rsid w:val="00A2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A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rsid w:val="00A266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unhideWhenUsed/>
    <w:rsid w:val="00A2664C"/>
    <w:rPr>
      <w:b/>
      <w:bCs/>
    </w:rPr>
  </w:style>
  <w:style w:type="character" w:styleId="af1">
    <w:name w:val="Emphasis"/>
    <w:uiPriority w:val="20"/>
    <w:qFormat/>
    <w:rsid w:val="00DD5256"/>
    <w:rPr>
      <w:rFonts w:cs="Times New Roman"/>
      <w:i/>
    </w:rPr>
  </w:style>
  <w:style w:type="paragraph" w:styleId="af2">
    <w:name w:val="No Spacing"/>
    <w:uiPriority w:val="1"/>
    <w:qFormat/>
    <w:rsid w:val="00126F80"/>
    <w:pPr>
      <w:spacing w:after="0" w:line="240" w:lineRule="auto"/>
    </w:p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EF12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EF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EF12B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EF12B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EF12B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2B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EF12B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EF12B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EF12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EF1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Верхний колонтитул Знак2"/>
    <w:basedOn w:val="a0"/>
    <w:uiPriority w:val="99"/>
    <w:semiHidden/>
    <w:rsid w:val="00EF12B7"/>
  </w:style>
  <w:style w:type="numbering" w:customStyle="1" w:styleId="14">
    <w:name w:val="Нет списка1"/>
    <w:next w:val="a2"/>
    <w:uiPriority w:val="99"/>
    <w:semiHidden/>
    <w:unhideWhenUsed/>
    <w:rsid w:val="00EF12B7"/>
  </w:style>
  <w:style w:type="paragraph" w:styleId="af3">
    <w:name w:val="caption"/>
    <w:basedOn w:val="a"/>
    <w:next w:val="a"/>
    <w:uiPriority w:val="35"/>
    <w:qFormat/>
    <w:rsid w:val="00EF12B7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EF12B7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EF12B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EF12B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EF12B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8">
    <w:name w:val="Block Text"/>
    <w:basedOn w:val="a"/>
    <w:next w:val="a"/>
    <w:link w:val="af9"/>
    <w:uiPriority w:val="29"/>
    <w:qFormat/>
    <w:rsid w:val="00EF12B7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9">
    <w:name w:val="Цитата Знак"/>
    <w:link w:val="af8"/>
    <w:uiPriority w:val="29"/>
    <w:rsid w:val="00EF12B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a">
    <w:name w:val="Strong"/>
    <w:uiPriority w:val="22"/>
    <w:qFormat/>
    <w:rsid w:val="00EF12B7"/>
    <w:rPr>
      <w:b/>
      <w:bCs/>
    </w:rPr>
  </w:style>
  <w:style w:type="paragraph" w:customStyle="1" w:styleId="15">
    <w:name w:val="Без интервала1"/>
    <w:basedOn w:val="a"/>
    <w:link w:val="afb"/>
    <w:uiPriority w:val="99"/>
    <w:qFormat/>
    <w:rsid w:val="00EF12B7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Без интервала Знак"/>
    <w:basedOn w:val="a0"/>
    <w:link w:val="15"/>
    <w:uiPriority w:val="99"/>
    <w:rsid w:val="00EF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link w:val="afc"/>
    <w:qFormat/>
    <w:rsid w:val="00EF12B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Абзац списка Знак"/>
    <w:link w:val="16"/>
    <w:locked/>
    <w:rsid w:val="00EF12B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5"/>
    <w:uiPriority w:val="29"/>
    <w:qFormat/>
    <w:rsid w:val="00EF12B7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link w:val="210"/>
    <w:uiPriority w:val="29"/>
    <w:rsid w:val="00EF12B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7">
    <w:name w:val="Выделенная цитата1"/>
    <w:basedOn w:val="a"/>
    <w:next w:val="a"/>
    <w:link w:val="afd"/>
    <w:uiPriority w:val="99"/>
    <w:qFormat/>
    <w:rsid w:val="00EF12B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d">
    <w:name w:val="Выделенная цитата Знак"/>
    <w:link w:val="17"/>
    <w:uiPriority w:val="99"/>
    <w:rsid w:val="00EF12B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8">
    <w:name w:val="Слабое выделение1"/>
    <w:uiPriority w:val="99"/>
    <w:qFormat/>
    <w:rsid w:val="00EF12B7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EF12B7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EF12B7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EF12B7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EF12B7"/>
    <w:rPr>
      <w:b/>
      <w:bCs/>
      <w:smallCaps/>
      <w:spacing w:val="5"/>
    </w:rPr>
  </w:style>
  <w:style w:type="paragraph" w:customStyle="1" w:styleId="1d">
    <w:name w:val="Заголовок оглавления1"/>
    <w:basedOn w:val="10"/>
    <w:next w:val="a"/>
    <w:uiPriority w:val="99"/>
    <w:qFormat/>
    <w:rsid w:val="00EF12B7"/>
    <w:pPr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EF12B7"/>
  </w:style>
  <w:style w:type="paragraph" w:customStyle="1" w:styleId="ConsPlusCell">
    <w:name w:val="ConsPlusCell"/>
    <w:rsid w:val="00EF12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EF12B7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e">
    <w:name w:val="Normal (Web)"/>
    <w:basedOn w:val="a"/>
    <w:uiPriority w:val="99"/>
    <w:unhideWhenUsed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unhideWhenUsed/>
    <w:rsid w:val="00EF12B7"/>
    <w:rPr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EF12B7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e">
    <w:name w:val="toc 1"/>
    <w:basedOn w:val="a"/>
    <w:next w:val="a"/>
    <w:autoRedefine/>
    <w:uiPriority w:val="39"/>
    <w:unhideWhenUsed/>
    <w:rsid w:val="00EF12B7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F12B7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F12B7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EF12B7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F12B7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F12B7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F12B7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текст_"/>
    <w:rsid w:val="00EF12B7"/>
    <w:rPr>
      <w:sz w:val="17"/>
      <w:szCs w:val="17"/>
      <w:shd w:val="clear" w:color="auto" w:fill="FFFFFF"/>
    </w:rPr>
  </w:style>
  <w:style w:type="character" w:customStyle="1" w:styleId="1f">
    <w:name w:val="Замещающий текст1"/>
    <w:uiPriority w:val="99"/>
    <w:semiHidden/>
    <w:rsid w:val="00EF12B7"/>
    <w:rPr>
      <w:color w:val="808080"/>
    </w:rPr>
  </w:style>
  <w:style w:type="paragraph" w:customStyle="1" w:styleId="1f0">
    <w:name w:val="Рецензия1"/>
    <w:hidden/>
    <w:uiPriority w:val="99"/>
    <w:semiHidden/>
    <w:rsid w:val="00EF12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EF12B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EF12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F12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12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12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12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F12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F12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F12B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F12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F12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F12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F12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F12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12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12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12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F12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12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F12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F12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F12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F12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12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F12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F12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12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12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F12B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12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F12B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12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F12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F12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F12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EF12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F12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F12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uiPriority w:val="99"/>
    <w:unhideWhenUsed/>
    <w:rsid w:val="00EF12B7"/>
    <w:rPr>
      <w:color w:val="800080"/>
      <w:u w:val="single"/>
    </w:rPr>
  </w:style>
  <w:style w:type="paragraph" w:customStyle="1" w:styleId="font6">
    <w:name w:val="font6"/>
    <w:basedOn w:val="a"/>
    <w:rsid w:val="00EF12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F12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F12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F12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F12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F12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EF12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F12B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F12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F12B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F1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F1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EF12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EF12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EF12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F12B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EF1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EF1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EF1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EF12B7"/>
  </w:style>
  <w:style w:type="numbering" w:customStyle="1" w:styleId="1">
    <w:name w:val="Стиль1"/>
    <w:rsid w:val="00EF12B7"/>
    <w:pPr>
      <w:numPr>
        <w:numId w:val="36"/>
      </w:numPr>
    </w:pPr>
  </w:style>
  <w:style w:type="numbering" w:customStyle="1" w:styleId="2">
    <w:name w:val="Стиль2"/>
    <w:rsid w:val="00EF12B7"/>
    <w:pPr>
      <w:numPr>
        <w:numId w:val="37"/>
      </w:numPr>
    </w:pPr>
  </w:style>
  <w:style w:type="numbering" w:customStyle="1" w:styleId="3">
    <w:name w:val="Стиль3"/>
    <w:rsid w:val="00EF12B7"/>
    <w:pPr>
      <w:numPr>
        <w:numId w:val="38"/>
      </w:numPr>
    </w:pPr>
  </w:style>
  <w:style w:type="paragraph" w:styleId="aff3">
    <w:name w:val="Body Text Indent"/>
    <w:basedOn w:val="a"/>
    <w:link w:val="aff4"/>
    <w:unhideWhenUsed/>
    <w:rsid w:val="00EF12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EF1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ndnote text"/>
    <w:basedOn w:val="a"/>
    <w:link w:val="aff6"/>
    <w:uiPriority w:val="99"/>
    <w:unhideWhenUsed/>
    <w:rsid w:val="00EF12B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rsid w:val="00EF1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unhideWhenUsed/>
    <w:rsid w:val="00EF12B7"/>
    <w:rPr>
      <w:vertAlign w:val="superscript"/>
    </w:rPr>
  </w:style>
  <w:style w:type="character" w:styleId="aff8">
    <w:name w:val="footnote reference"/>
    <w:uiPriority w:val="99"/>
    <w:unhideWhenUsed/>
    <w:rsid w:val="00EF12B7"/>
    <w:rPr>
      <w:vertAlign w:val="superscript"/>
    </w:rPr>
  </w:style>
  <w:style w:type="character" w:customStyle="1" w:styleId="remarkable-pre-marked">
    <w:name w:val="remarkable-pre-marked"/>
    <w:rsid w:val="00EF12B7"/>
  </w:style>
  <w:style w:type="character" w:customStyle="1" w:styleId="apple-converted-space">
    <w:name w:val="apple-converted-space"/>
    <w:rsid w:val="00EF12B7"/>
  </w:style>
  <w:style w:type="paragraph" w:customStyle="1" w:styleId="tekstob">
    <w:name w:val="tekstob"/>
    <w:basedOn w:val="a"/>
    <w:uiPriority w:val="99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"/>
    <w:basedOn w:val="a"/>
    <w:rsid w:val="00EF12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a">
    <w:name w:val="Revision"/>
    <w:hidden/>
    <w:uiPriority w:val="99"/>
    <w:rsid w:val="00EF1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EF12B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7">
    <w:name w:val="Quote"/>
    <w:basedOn w:val="a"/>
    <w:next w:val="a"/>
    <w:link w:val="211"/>
    <w:uiPriority w:val="29"/>
    <w:qFormat/>
    <w:rsid w:val="00EF12B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7"/>
    <w:uiPriority w:val="29"/>
    <w:rsid w:val="00EF12B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EF12B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EF12B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EF12B7"/>
    <w:rPr>
      <w:i/>
      <w:iCs/>
      <w:color w:val="808080"/>
    </w:rPr>
  </w:style>
  <w:style w:type="character" w:styleId="affd">
    <w:name w:val="Intense Emphasis"/>
    <w:uiPriority w:val="21"/>
    <w:qFormat/>
    <w:rsid w:val="00EF12B7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EF12B7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EF12B7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EF12B7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EF12B7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EF12B7"/>
  </w:style>
  <w:style w:type="character" w:styleId="afff2">
    <w:name w:val="Placeholder Text"/>
    <w:uiPriority w:val="99"/>
    <w:semiHidden/>
    <w:rsid w:val="00EF12B7"/>
    <w:rPr>
      <w:color w:val="808080"/>
    </w:rPr>
  </w:style>
  <w:style w:type="paragraph" w:customStyle="1" w:styleId="28">
    <w:name w:val="Знак2"/>
    <w:basedOn w:val="a"/>
    <w:rsid w:val="00EF12B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3">
    <w:name w:val="page number"/>
    <w:basedOn w:val="a0"/>
    <w:rsid w:val="00EF12B7"/>
  </w:style>
  <w:style w:type="paragraph" w:styleId="afff4">
    <w:name w:val="Body Text"/>
    <w:basedOn w:val="a"/>
    <w:link w:val="afff5"/>
    <w:uiPriority w:val="99"/>
    <w:unhideWhenUsed/>
    <w:rsid w:val="00EF12B7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fff5">
    <w:name w:val="Основной текст Знак"/>
    <w:basedOn w:val="a0"/>
    <w:link w:val="afff4"/>
    <w:uiPriority w:val="99"/>
    <w:rsid w:val="00EF12B7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EF12B7"/>
    <w:rPr>
      <w:rFonts w:ascii="Calibri" w:hAnsi="Calibri"/>
    </w:rPr>
  </w:style>
  <w:style w:type="paragraph" w:customStyle="1" w:styleId="afff6">
    <w:name w:val="_Текст"/>
    <w:basedOn w:val="a"/>
    <w:rsid w:val="00EF12B7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Абзац списка2"/>
    <w:basedOn w:val="a"/>
    <w:rsid w:val="00EF12B7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EF12B7"/>
  </w:style>
  <w:style w:type="numbering" w:customStyle="1" w:styleId="2a">
    <w:name w:val="Нет списка2"/>
    <w:next w:val="a2"/>
    <w:uiPriority w:val="99"/>
    <w:semiHidden/>
    <w:unhideWhenUsed/>
    <w:rsid w:val="00EF12B7"/>
  </w:style>
  <w:style w:type="paragraph" w:customStyle="1" w:styleId="34">
    <w:name w:val="Знак3"/>
    <w:basedOn w:val="a"/>
    <w:rsid w:val="00EF12B7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b">
    <w:name w:val="Сетка таблицы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EF12B7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EF12B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EF12B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EF12B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EF1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EF12B7"/>
  </w:style>
  <w:style w:type="table" w:customStyle="1" w:styleId="83">
    <w:name w:val="Сетка таблицы8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F12B7"/>
  </w:style>
  <w:style w:type="numbering" w:customStyle="1" w:styleId="212">
    <w:name w:val="Нет списка21"/>
    <w:next w:val="a2"/>
    <w:uiPriority w:val="99"/>
    <w:semiHidden/>
    <w:unhideWhenUsed/>
    <w:rsid w:val="00EF12B7"/>
  </w:style>
  <w:style w:type="table" w:customStyle="1" w:styleId="112">
    <w:name w:val="Сетка таблицы1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EF12B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EF12B7"/>
  </w:style>
  <w:style w:type="table" w:customStyle="1" w:styleId="92">
    <w:name w:val="Сетка таблицы9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F12B7"/>
  </w:style>
  <w:style w:type="numbering" w:customStyle="1" w:styleId="221">
    <w:name w:val="Нет списка22"/>
    <w:next w:val="a2"/>
    <w:uiPriority w:val="99"/>
    <w:semiHidden/>
    <w:unhideWhenUsed/>
    <w:rsid w:val="00EF12B7"/>
  </w:style>
  <w:style w:type="table" w:customStyle="1" w:styleId="121">
    <w:name w:val="Сетка таблицы1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EF12B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EF12B7"/>
  </w:style>
  <w:style w:type="table" w:customStyle="1" w:styleId="100">
    <w:name w:val="Сетка таблицы10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F12B7"/>
  </w:style>
  <w:style w:type="numbering" w:customStyle="1" w:styleId="231">
    <w:name w:val="Нет списка23"/>
    <w:next w:val="a2"/>
    <w:uiPriority w:val="99"/>
    <w:semiHidden/>
    <w:unhideWhenUsed/>
    <w:rsid w:val="00EF12B7"/>
  </w:style>
  <w:style w:type="table" w:customStyle="1" w:styleId="132">
    <w:name w:val="Сетка таблицы1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EF12B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EF12B7"/>
    <w:rPr>
      <w:b/>
      <w:color w:val="26282F"/>
    </w:rPr>
  </w:style>
  <w:style w:type="character" w:customStyle="1" w:styleId="afff8">
    <w:name w:val="Гипертекстовая ссылка"/>
    <w:uiPriority w:val="99"/>
    <w:rsid w:val="00EF12B7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EF12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EF1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EF12B7"/>
    <w:pPr>
      <w:spacing w:after="0" w:line="240" w:lineRule="auto"/>
      <w:jc w:val="both"/>
    </w:pPr>
    <w:rPr>
      <w:rFonts w:ascii="Times New Roman" w:eastAsia="Cambria" w:hAnsi="Times New Roman" w:cs="Times New Roman"/>
    </w:rPr>
  </w:style>
  <w:style w:type="character" w:customStyle="1" w:styleId="afffc">
    <w:name w:val="текст в таблице Знак"/>
    <w:link w:val="afffb"/>
    <w:rsid w:val="00EF12B7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EF1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EF12B7"/>
  </w:style>
  <w:style w:type="numbering" w:customStyle="1" w:styleId="150">
    <w:name w:val="Нет списка15"/>
    <w:next w:val="a2"/>
    <w:uiPriority w:val="99"/>
    <w:semiHidden/>
    <w:unhideWhenUsed/>
    <w:rsid w:val="00EF12B7"/>
  </w:style>
  <w:style w:type="table" w:customStyle="1" w:styleId="142">
    <w:name w:val="Сетка таблицы14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EF12B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EF12B7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EF12B7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EF12B7"/>
    <w:rPr>
      <w:rFonts w:ascii="Cambria" w:eastAsia="MS Gothic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EF12B7"/>
  </w:style>
  <w:style w:type="numbering" w:customStyle="1" w:styleId="241">
    <w:name w:val="Нет списка24"/>
    <w:next w:val="a2"/>
    <w:uiPriority w:val="99"/>
    <w:semiHidden/>
    <w:unhideWhenUsed/>
    <w:rsid w:val="00EF12B7"/>
  </w:style>
  <w:style w:type="numbering" w:customStyle="1" w:styleId="311">
    <w:name w:val="Нет списка31"/>
    <w:next w:val="a2"/>
    <w:uiPriority w:val="99"/>
    <w:semiHidden/>
    <w:unhideWhenUsed/>
    <w:rsid w:val="00EF12B7"/>
  </w:style>
  <w:style w:type="numbering" w:customStyle="1" w:styleId="1210">
    <w:name w:val="Нет списка121"/>
    <w:next w:val="a2"/>
    <w:uiPriority w:val="99"/>
    <w:semiHidden/>
    <w:unhideWhenUsed/>
    <w:rsid w:val="00EF12B7"/>
  </w:style>
  <w:style w:type="numbering" w:customStyle="1" w:styleId="2110">
    <w:name w:val="Нет списка211"/>
    <w:next w:val="a2"/>
    <w:uiPriority w:val="99"/>
    <w:semiHidden/>
    <w:unhideWhenUsed/>
    <w:rsid w:val="00EF12B7"/>
  </w:style>
  <w:style w:type="numbering" w:customStyle="1" w:styleId="412">
    <w:name w:val="Нет списка41"/>
    <w:next w:val="a2"/>
    <w:uiPriority w:val="99"/>
    <w:semiHidden/>
    <w:unhideWhenUsed/>
    <w:rsid w:val="00EF12B7"/>
  </w:style>
  <w:style w:type="numbering" w:customStyle="1" w:styleId="1310">
    <w:name w:val="Нет списка131"/>
    <w:next w:val="a2"/>
    <w:uiPriority w:val="99"/>
    <w:semiHidden/>
    <w:unhideWhenUsed/>
    <w:rsid w:val="00EF12B7"/>
  </w:style>
  <w:style w:type="numbering" w:customStyle="1" w:styleId="2210">
    <w:name w:val="Нет списка221"/>
    <w:next w:val="a2"/>
    <w:uiPriority w:val="99"/>
    <w:semiHidden/>
    <w:unhideWhenUsed/>
    <w:rsid w:val="00EF12B7"/>
  </w:style>
  <w:style w:type="numbering" w:customStyle="1" w:styleId="511">
    <w:name w:val="Нет списка51"/>
    <w:next w:val="a2"/>
    <w:uiPriority w:val="99"/>
    <w:semiHidden/>
    <w:unhideWhenUsed/>
    <w:rsid w:val="00EF12B7"/>
  </w:style>
  <w:style w:type="numbering" w:customStyle="1" w:styleId="1410">
    <w:name w:val="Нет списка141"/>
    <w:next w:val="a2"/>
    <w:uiPriority w:val="99"/>
    <w:semiHidden/>
    <w:unhideWhenUsed/>
    <w:rsid w:val="00EF12B7"/>
  </w:style>
  <w:style w:type="numbering" w:customStyle="1" w:styleId="2310">
    <w:name w:val="Нет списка231"/>
    <w:next w:val="a2"/>
    <w:uiPriority w:val="99"/>
    <w:semiHidden/>
    <w:unhideWhenUsed/>
    <w:rsid w:val="00EF12B7"/>
  </w:style>
  <w:style w:type="paragraph" w:styleId="2c">
    <w:name w:val="Body Text 2"/>
    <w:basedOn w:val="a"/>
    <w:link w:val="2d"/>
    <w:rsid w:val="00EF12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2 Знак"/>
    <w:basedOn w:val="a0"/>
    <w:link w:val="2c"/>
    <w:rsid w:val="00EF1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EF12B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EF12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fff4"/>
    <w:link w:val="affff0"/>
    <w:rsid w:val="00EF12B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EF1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EF12B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2">
    <w:name w:val="Текст Знак"/>
    <w:basedOn w:val="a0"/>
    <w:link w:val="affff1"/>
    <w:uiPriority w:val="99"/>
    <w:rsid w:val="00EF12B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EF12B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EF12B7"/>
  </w:style>
  <w:style w:type="numbering" w:customStyle="1" w:styleId="160">
    <w:name w:val="Нет списка16"/>
    <w:next w:val="a2"/>
    <w:uiPriority w:val="99"/>
    <w:semiHidden/>
    <w:unhideWhenUsed/>
    <w:rsid w:val="00EF12B7"/>
  </w:style>
  <w:style w:type="table" w:customStyle="1" w:styleId="151">
    <w:name w:val="Сетка таблицы15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EF12B7"/>
    <w:pPr>
      <w:numPr>
        <w:numId w:val="40"/>
      </w:numPr>
    </w:pPr>
  </w:style>
  <w:style w:type="numbering" w:customStyle="1" w:styleId="21">
    <w:name w:val="Стиль21"/>
    <w:rsid w:val="00EF12B7"/>
    <w:pPr>
      <w:numPr>
        <w:numId w:val="41"/>
      </w:numPr>
    </w:pPr>
  </w:style>
  <w:style w:type="numbering" w:customStyle="1" w:styleId="31">
    <w:name w:val="Стиль31"/>
    <w:rsid w:val="00EF12B7"/>
    <w:pPr>
      <w:numPr>
        <w:numId w:val="42"/>
      </w:numPr>
    </w:pPr>
  </w:style>
  <w:style w:type="numbering" w:customStyle="1" w:styleId="1130">
    <w:name w:val="Нет списка113"/>
    <w:next w:val="a2"/>
    <w:uiPriority w:val="99"/>
    <w:semiHidden/>
    <w:unhideWhenUsed/>
    <w:rsid w:val="00EF12B7"/>
  </w:style>
  <w:style w:type="numbering" w:customStyle="1" w:styleId="251">
    <w:name w:val="Нет списка25"/>
    <w:next w:val="a2"/>
    <w:uiPriority w:val="99"/>
    <w:semiHidden/>
    <w:unhideWhenUsed/>
    <w:rsid w:val="00EF12B7"/>
  </w:style>
  <w:style w:type="numbering" w:customStyle="1" w:styleId="321">
    <w:name w:val="Нет списка32"/>
    <w:next w:val="a2"/>
    <w:uiPriority w:val="99"/>
    <w:semiHidden/>
    <w:unhideWhenUsed/>
    <w:rsid w:val="00EF12B7"/>
  </w:style>
  <w:style w:type="numbering" w:customStyle="1" w:styleId="122">
    <w:name w:val="Нет списка122"/>
    <w:next w:val="a2"/>
    <w:uiPriority w:val="99"/>
    <w:semiHidden/>
    <w:unhideWhenUsed/>
    <w:rsid w:val="00EF12B7"/>
  </w:style>
  <w:style w:type="numbering" w:customStyle="1" w:styleId="2120">
    <w:name w:val="Нет списка212"/>
    <w:next w:val="a2"/>
    <w:uiPriority w:val="99"/>
    <w:semiHidden/>
    <w:unhideWhenUsed/>
    <w:rsid w:val="00EF12B7"/>
  </w:style>
  <w:style w:type="numbering" w:customStyle="1" w:styleId="421">
    <w:name w:val="Нет списка42"/>
    <w:next w:val="a2"/>
    <w:uiPriority w:val="99"/>
    <w:semiHidden/>
    <w:unhideWhenUsed/>
    <w:rsid w:val="00EF12B7"/>
  </w:style>
  <w:style w:type="numbering" w:customStyle="1" w:styleId="1320">
    <w:name w:val="Нет списка132"/>
    <w:next w:val="a2"/>
    <w:uiPriority w:val="99"/>
    <w:semiHidden/>
    <w:unhideWhenUsed/>
    <w:rsid w:val="00EF12B7"/>
  </w:style>
  <w:style w:type="numbering" w:customStyle="1" w:styleId="2220">
    <w:name w:val="Нет списка222"/>
    <w:next w:val="a2"/>
    <w:uiPriority w:val="99"/>
    <w:semiHidden/>
    <w:unhideWhenUsed/>
    <w:rsid w:val="00EF12B7"/>
  </w:style>
  <w:style w:type="numbering" w:customStyle="1" w:styleId="521">
    <w:name w:val="Нет списка52"/>
    <w:next w:val="a2"/>
    <w:uiPriority w:val="99"/>
    <w:semiHidden/>
    <w:unhideWhenUsed/>
    <w:rsid w:val="00EF12B7"/>
  </w:style>
  <w:style w:type="numbering" w:customStyle="1" w:styleId="1420">
    <w:name w:val="Нет списка142"/>
    <w:next w:val="a2"/>
    <w:uiPriority w:val="99"/>
    <w:semiHidden/>
    <w:unhideWhenUsed/>
    <w:rsid w:val="00EF12B7"/>
  </w:style>
  <w:style w:type="numbering" w:customStyle="1" w:styleId="2320">
    <w:name w:val="Нет списка232"/>
    <w:next w:val="a2"/>
    <w:uiPriority w:val="99"/>
    <w:semiHidden/>
    <w:unhideWhenUsed/>
    <w:rsid w:val="00EF12B7"/>
  </w:style>
  <w:style w:type="numbering" w:customStyle="1" w:styleId="84">
    <w:name w:val="Нет списка8"/>
    <w:next w:val="a2"/>
    <w:uiPriority w:val="99"/>
    <w:semiHidden/>
    <w:unhideWhenUsed/>
    <w:rsid w:val="00EF12B7"/>
  </w:style>
  <w:style w:type="numbering" w:customStyle="1" w:styleId="170">
    <w:name w:val="Нет списка17"/>
    <w:next w:val="a2"/>
    <w:uiPriority w:val="99"/>
    <w:semiHidden/>
    <w:unhideWhenUsed/>
    <w:rsid w:val="00EF12B7"/>
  </w:style>
  <w:style w:type="numbering" w:customStyle="1" w:styleId="93">
    <w:name w:val="Нет списка9"/>
    <w:next w:val="a2"/>
    <w:uiPriority w:val="99"/>
    <w:semiHidden/>
    <w:unhideWhenUsed/>
    <w:rsid w:val="00EF12B7"/>
  </w:style>
  <w:style w:type="numbering" w:customStyle="1" w:styleId="181">
    <w:name w:val="Нет списка18"/>
    <w:next w:val="a2"/>
    <w:uiPriority w:val="99"/>
    <w:semiHidden/>
    <w:unhideWhenUsed/>
    <w:rsid w:val="00EF12B7"/>
  </w:style>
  <w:style w:type="numbering" w:customStyle="1" w:styleId="114">
    <w:name w:val="Нет списка114"/>
    <w:next w:val="a2"/>
    <w:uiPriority w:val="99"/>
    <w:semiHidden/>
    <w:unhideWhenUsed/>
    <w:rsid w:val="00EF12B7"/>
  </w:style>
  <w:style w:type="numbering" w:customStyle="1" w:styleId="261">
    <w:name w:val="Нет списка26"/>
    <w:next w:val="a2"/>
    <w:uiPriority w:val="99"/>
    <w:semiHidden/>
    <w:unhideWhenUsed/>
    <w:rsid w:val="00EF12B7"/>
  </w:style>
  <w:style w:type="numbering" w:customStyle="1" w:styleId="331">
    <w:name w:val="Нет списка33"/>
    <w:next w:val="a2"/>
    <w:uiPriority w:val="99"/>
    <w:semiHidden/>
    <w:unhideWhenUsed/>
    <w:rsid w:val="00EF12B7"/>
  </w:style>
  <w:style w:type="numbering" w:customStyle="1" w:styleId="123">
    <w:name w:val="Нет списка123"/>
    <w:next w:val="a2"/>
    <w:uiPriority w:val="99"/>
    <w:semiHidden/>
    <w:unhideWhenUsed/>
    <w:rsid w:val="00EF12B7"/>
  </w:style>
  <w:style w:type="numbering" w:customStyle="1" w:styleId="2130">
    <w:name w:val="Нет списка213"/>
    <w:next w:val="a2"/>
    <w:uiPriority w:val="99"/>
    <w:semiHidden/>
    <w:unhideWhenUsed/>
    <w:rsid w:val="00EF12B7"/>
  </w:style>
  <w:style w:type="numbering" w:customStyle="1" w:styleId="431">
    <w:name w:val="Нет списка43"/>
    <w:next w:val="a2"/>
    <w:uiPriority w:val="99"/>
    <w:semiHidden/>
    <w:unhideWhenUsed/>
    <w:rsid w:val="00EF12B7"/>
  </w:style>
  <w:style w:type="numbering" w:customStyle="1" w:styleId="133">
    <w:name w:val="Нет списка133"/>
    <w:next w:val="a2"/>
    <w:uiPriority w:val="99"/>
    <w:semiHidden/>
    <w:unhideWhenUsed/>
    <w:rsid w:val="00EF12B7"/>
  </w:style>
  <w:style w:type="numbering" w:customStyle="1" w:styleId="223">
    <w:name w:val="Нет списка223"/>
    <w:next w:val="a2"/>
    <w:uiPriority w:val="99"/>
    <w:semiHidden/>
    <w:unhideWhenUsed/>
    <w:rsid w:val="00EF12B7"/>
  </w:style>
  <w:style w:type="numbering" w:customStyle="1" w:styleId="531">
    <w:name w:val="Нет списка53"/>
    <w:next w:val="a2"/>
    <w:uiPriority w:val="99"/>
    <w:semiHidden/>
    <w:unhideWhenUsed/>
    <w:rsid w:val="00EF12B7"/>
  </w:style>
  <w:style w:type="numbering" w:customStyle="1" w:styleId="143">
    <w:name w:val="Нет списка143"/>
    <w:next w:val="a2"/>
    <w:uiPriority w:val="99"/>
    <w:semiHidden/>
    <w:unhideWhenUsed/>
    <w:rsid w:val="00EF12B7"/>
  </w:style>
  <w:style w:type="numbering" w:customStyle="1" w:styleId="233">
    <w:name w:val="Нет списка233"/>
    <w:next w:val="a2"/>
    <w:uiPriority w:val="99"/>
    <w:semiHidden/>
    <w:unhideWhenUsed/>
    <w:rsid w:val="00EF12B7"/>
  </w:style>
  <w:style w:type="paragraph" w:customStyle="1" w:styleId="font9">
    <w:name w:val="font9"/>
    <w:basedOn w:val="a"/>
    <w:rsid w:val="00EF12B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EF12B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EF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F12B7"/>
  </w:style>
  <w:style w:type="numbering" w:customStyle="1" w:styleId="191">
    <w:name w:val="Нет списка19"/>
    <w:next w:val="a2"/>
    <w:uiPriority w:val="99"/>
    <w:semiHidden/>
    <w:unhideWhenUsed/>
    <w:rsid w:val="00EF12B7"/>
  </w:style>
  <w:style w:type="numbering" w:customStyle="1" w:styleId="270">
    <w:name w:val="Нет списка27"/>
    <w:next w:val="a2"/>
    <w:uiPriority w:val="99"/>
    <w:semiHidden/>
    <w:unhideWhenUsed/>
    <w:rsid w:val="00EF12B7"/>
  </w:style>
  <w:style w:type="table" w:customStyle="1" w:styleId="161">
    <w:name w:val="Сетка таблицы16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EF12B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EF12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F1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EF12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EF12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EF12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EF12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EF12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F12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F12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F12B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EF12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EF12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EF12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EF1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EF1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1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1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EF12B7"/>
  </w:style>
  <w:style w:type="numbering" w:customStyle="1" w:styleId="1100">
    <w:name w:val="Нет списка110"/>
    <w:next w:val="a2"/>
    <w:uiPriority w:val="99"/>
    <w:semiHidden/>
    <w:unhideWhenUsed/>
    <w:rsid w:val="00EF12B7"/>
  </w:style>
  <w:style w:type="numbering" w:customStyle="1" w:styleId="280">
    <w:name w:val="Нет списка28"/>
    <w:next w:val="a2"/>
    <w:uiPriority w:val="99"/>
    <w:semiHidden/>
    <w:unhideWhenUsed/>
    <w:rsid w:val="00EF12B7"/>
  </w:style>
  <w:style w:type="table" w:customStyle="1" w:styleId="171">
    <w:name w:val="Сетка таблицы17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EF12B7"/>
  </w:style>
  <w:style w:type="numbering" w:customStyle="1" w:styleId="115">
    <w:name w:val="Нет списка115"/>
    <w:next w:val="a2"/>
    <w:uiPriority w:val="99"/>
    <w:semiHidden/>
    <w:unhideWhenUsed/>
    <w:rsid w:val="00EF12B7"/>
  </w:style>
  <w:style w:type="numbering" w:customStyle="1" w:styleId="2100">
    <w:name w:val="Нет списка210"/>
    <w:next w:val="a2"/>
    <w:uiPriority w:val="99"/>
    <w:semiHidden/>
    <w:unhideWhenUsed/>
    <w:rsid w:val="00EF12B7"/>
  </w:style>
  <w:style w:type="table" w:customStyle="1" w:styleId="182">
    <w:name w:val="Сетка таблицы18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EF12B7"/>
  </w:style>
  <w:style w:type="numbering" w:customStyle="1" w:styleId="340">
    <w:name w:val="Нет списка34"/>
    <w:next w:val="a2"/>
    <w:uiPriority w:val="99"/>
    <w:semiHidden/>
    <w:unhideWhenUsed/>
    <w:rsid w:val="00EF12B7"/>
  </w:style>
  <w:style w:type="numbering" w:customStyle="1" w:styleId="116">
    <w:name w:val="Нет списка116"/>
    <w:next w:val="a2"/>
    <w:uiPriority w:val="99"/>
    <w:semiHidden/>
    <w:unhideWhenUsed/>
    <w:rsid w:val="00EF12B7"/>
  </w:style>
  <w:style w:type="table" w:customStyle="1" w:styleId="192">
    <w:name w:val="Сетка таблицы19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EF12B7"/>
  </w:style>
  <w:style w:type="numbering" w:customStyle="1" w:styleId="224">
    <w:name w:val="Стиль22"/>
    <w:rsid w:val="00EF12B7"/>
  </w:style>
  <w:style w:type="numbering" w:customStyle="1" w:styleId="322">
    <w:name w:val="Стиль32"/>
    <w:rsid w:val="00EF12B7"/>
  </w:style>
  <w:style w:type="numbering" w:customStyle="1" w:styleId="117">
    <w:name w:val="Нет списка117"/>
    <w:next w:val="a2"/>
    <w:uiPriority w:val="99"/>
    <w:semiHidden/>
    <w:unhideWhenUsed/>
    <w:rsid w:val="00EF12B7"/>
  </w:style>
  <w:style w:type="numbering" w:customStyle="1" w:styleId="2140">
    <w:name w:val="Нет списка214"/>
    <w:next w:val="a2"/>
    <w:uiPriority w:val="99"/>
    <w:semiHidden/>
    <w:unhideWhenUsed/>
    <w:rsid w:val="00EF12B7"/>
  </w:style>
  <w:style w:type="numbering" w:customStyle="1" w:styleId="350">
    <w:name w:val="Нет списка35"/>
    <w:next w:val="a2"/>
    <w:uiPriority w:val="99"/>
    <w:semiHidden/>
    <w:unhideWhenUsed/>
    <w:rsid w:val="00EF12B7"/>
  </w:style>
  <w:style w:type="numbering" w:customStyle="1" w:styleId="1240">
    <w:name w:val="Нет списка124"/>
    <w:next w:val="a2"/>
    <w:uiPriority w:val="99"/>
    <w:semiHidden/>
    <w:unhideWhenUsed/>
    <w:rsid w:val="00EF12B7"/>
  </w:style>
  <w:style w:type="numbering" w:customStyle="1" w:styleId="215">
    <w:name w:val="Нет списка215"/>
    <w:next w:val="a2"/>
    <w:uiPriority w:val="99"/>
    <w:semiHidden/>
    <w:unhideWhenUsed/>
    <w:rsid w:val="00EF12B7"/>
  </w:style>
  <w:style w:type="numbering" w:customStyle="1" w:styleId="440">
    <w:name w:val="Нет списка44"/>
    <w:next w:val="a2"/>
    <w:uiPriority w:val="99"/>
    <w:semiHidden/>
    <w:unhideWhenUsed/>
    <w:rsid w:val="00EF12B7"/>
  </w:style>
  <w:style w:type="numbering" w:customStyle="1" w:styleId="134">
    <w:name w:val="Нет списка134"/>
    <w:next w:val="a2"/>
    <w:uiPriority w:val="99"/>
    <w:semiHidden/>
    <w:unhideWhenUsed/>
    <w:rsid w:val="00EF12B7"/>
  </w:style>
  <w:style w:type="numbering" w:customStyle="1" w:styleId="2240">
    <w:name w:val="Нет списка224"/>
    <w:next w:val="a2"/>
    <w:uiPriority w:val="99"/>
    <w:semiHidden/>
    <w:unhideWhenUsed/>
    <w:rsid w:val="00EF12B7"/>
  </w:style>
  <w:style w:type="numbering" w:customStyle="1" w:styleId="54">
    <w:name w:val="Нет списка54"/>
    <w:next w:val="a2"/>
    <w:uiPriority w:val="99"/>
    <w:semiHidden/>
    <w:unhideWhenUsed/>
    <w:rsid w:val="00EF12B7"/>
  </w:style>
  <w:style w:type="numbering" w:customStyle="1" w:styleId="144">
    <w:name w:val="Нет списка144"/>
    <w:next w:val="a2"/>
    <w:uiPriority w:val="99"/>
    <w:semiHidden/>
    <w:unhideWhenUsed/>
    <w:rsid w:val="00EF12B7"/>
  </w:style>
  <w:style w:type="numbering" w:customStyle="1" w:styleId="234">
    <w:name w:val="Нет списка234"/>
    <w:next w:val="a2"/>
    <w:uiPriority w:val="99"/>
    <w:semiHidden/>
    <w:unhideWhenUsed/>
    <w:rsid w:val="00EF12B7"/>
  </w:style>
  <w:style w:type="paragraph" w:customStyle="1" w:styleId="1f5">
    <w:name w:val="Схема документа1"/>
    <w:basedOn w:val="a"/>
    <w:next w:val="affff4"/>
    <w:link w:val="affff5"/>
    <w:uiPriority w:val="99"/>
    <w:semiHidden/>
    <w:unhideWhenUsed/>
    <w:rsid w:val="00EF1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1f5"/>
    <w:uiPriority w:val="99"/>
    <w:semiHidden/>
    <w:rsid w:val="00EF12B7"/>
    <w:rPr>
      <w:rFonts w:ascii="Tahoma" w:eastAsia="Calibri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EF12B7"/>
  </w:style>
  <w:style w:type="numbering" w:customStyle="1" w:styleId="118">
    <w:name w:val="Нет списка118"/>
    <w:next w:val="a2"/>
    <w:uiPriority w:val="99"/>
    <w:semiHidden/>
    <w:unhideWhenUsed/>
    <w:rsid w:val="00EF12B7"/>
  </w:style>
  <w:style w:type="table" w:customStyle="1" w:styleId="201">
    <w:name w:val="Сетка таблицы20"/>
    <w:basedOn w:val="a1"/>
    <w:next w:val="aff"/>
    <w:uiPriority w:val="59"/>
    <w:rsid w:val="00EF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EF12B7"/>
  </w:style>
  <w:style w:type="numbering" w:customStyle="1" w:styleId="216">
    <w:name w:val="Нет списка216"/>
    <w:next w:val="a2"/>
    <w:uiPriority w:val="99"/>
    <w:semiHidden/>
    <w:unhideWhenUsed/>
    <w:rsid w:val="00EF12B7"/>
  </w:style>
  <w:style w:type="numbering" w:customStyle="1" w:styleId="37">
    <w:name w:val="Нет списка37"/>
    <w:next w:val="a2"/>
    <w:uiPriority w:val="99"/>
    <w:semiHidden/>
    <w:unhideWhenUsed/>
    <w:rsid w:val="00EF12B7"/>
  </w:style>
  <w:style w:type="numbering" w:customStyle="1" w:styleId="125">
    <w:name w:val="Нет списка125"/>
    <w:next w:val="a2"/>
    <w:uiPriority w:val="99"/>
    <w:semiHidden/>
    <w:unhideWhenUsed/>
    <w:rsid w:val="00EF12B7"/>
  </w:style>
  <w:style w:type="numbering" w:customStyle="1" w:styleId="217">
    <w:name w:val="Нет списка217"/>
    <w:next w:val="a2"/>
    <w:uiPriority w:val="99"/>
    <w:semiHidden/>
    <w:unhideWhenUsed/>
    <w:rsid w:val="00EF12B7"/>
  </w:style>
  <w:style w:type="numbering" w:customStyle="1" w:styleId="450">
    <w:name w:val="Нет списка45"/>
    <w:next w:val="a2"/>
    <w:uiPriority w:val="99"/>
    <w:semiHidden/>
    <w:unhideWhenUsed/>
    <w:rsid w:val="00EF12B7"/>
  </w:style>
  <w:style w:type="numbering" w:customStyle="1" w:styleId="135">
    <w:name w:val="Нет списка135"/>
    <w:next w:val="a2"/>
    <w:uiPriority w:val="99"/>
    <w:semiHidden/>
    <w:unhideWhenUsed/>
    <w:rsid w:val="00EF12B7"/>
  </w:style>
  <w:style w:type="numbering" w:customStyle="1" w:styleId="225">
    <w:name w:val="Нет списка225"/>
    <w:next w:val="a2"/>
    <w:uiPriority w:val="99"/>
    <w:semiHidden/>
    <w:unhideWhenUsed/>
    <w:rsid w:val="00EF12B7"/>
  </w:style>
  <w:style w:type="numbering" w:customStyle="1" w:styleId="55">
    <w:name w:val="Нет списка55"/>
    <w:next w:val="a2"/>
    <w:uiPriority w:val="99"/>
    <w:semiHidden/>
    <w:unhideWhenUsed/>
    <w:rsid w:val="00EF12B7"/>
  </w:style>
  <w:style w:type="numbering" w:customStyle="1" w:styleId="145">
    <w:name w:val="Нет списка145"/>
    <w:next w:val="a2"/>
    <w:uiPriority w:val="99"/>
    <w:semiHidden/>
    <w:unhideWhenUsed/>
    <w:rsid w:val="00EF12B7"/>
  </w:style>
  <w:style w:type="numbering" w:customStyle="1" w:styleId="235">
    <w:name w:val="Нет списка235"/>
    <w:next w:val="a2"/>
    <w:uiPriority w:val="99"/>
    <w:semiHidden/>
    <w:unhideWhenUsed/>
    <w:rsid w:val="00EF12B7"/>
  </w:style>
  <w:style w:type="paragraph" w:styleId="affff4">
    <w:name w:val="Document Map"/>
    <w:basedOn w:val="a"/>
    <w:link w:val="1f6"/>
    <w:uiPriority w:val="99"/>
    <w:semiHidden/>
    <w:unhideWhenUsed/>
    <w:rsid w:val="00EF12B7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1f6">
    <w:name w:val="Схема документа Знак1"/>
    <w:basedOn w:val="a0"/>
    <w:link w:val="affff4"/>
    <w:uiPriority w:val="99"/>
    <w:semiHidden/>
    <w:rsid w:val="00EF12B7"/>
    <w:rPr>
      <w:rFonts w:ascii="Segoe UI" w:eastAsia="Calibr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5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60F3-5DFE-49CB-85E1-ADF72E2E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12459</Words>
  <Characters>71017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BazarovaTA</dc:creator>
  <cp:lastModifiedBy>Артамонова А.В.</cp:lastModifiedBy>
  <cp:revision>4</cp:revision>
  <cp:lastPrinted>2018-03-22T07:05:00Z</cp:lastPrinted>
  <dcterms:created xsi:type="dcterms:W3CDTF">2019-03-07T12:42:00Z</dcterms:created>
  <dcterms:modified xsi:type="dcterms:W3CDTF">2019-03-07T12:53:00Z</dcterms:modified>
</cp:coreProperties>
</file>