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2B7" w:rsidRPr="000E0343" w:rsidRDefault="006902B7" w:rsidP="007410B5">
      <w:pPr>
        <w:shd w:val="clear" w:color="auto" w:fill="FFFFFF"/>
        <w:tabs>
          <w:tab w:val="center" w:pos="4677"/>
          <w:tab w:val="right" w:pos="9355"/>
        </w:tabs>
        <w:jc w:val="center"/>
      </w:pPr>
      <w:r>
        <w:rPr>
          <w:noProof/>
          <w:lang w:eastAsia="ru-RU" w:bidi="ar-SA"/>
        </w:rPr>
        <w:drawing>
          <wp:inline distT="0" distB="0" distL="0" distR="0" wp14:anchorId="224A6EB4" wp14:editId="1C85BB4C">
            <wp:extent cx="509904" cy="638172"/>
            <wp:effectExtent l="0" t="0" r="5080" b="0"/>
            <wp:docPr id="1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Герб2+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509904" cy="6381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02B7" w:rsidRDefault="006902B7" w:rsidP="007410B5">
      <w:pPr>
        <w:shd w:val="clear" w:color="auto" w:fill="FFFFFF"/>
        <w:jc w:val="center"/>
      </w:pPr>
    </w:p>
    <w:p w:rsidR="006902B7" w:rsidRDefault="006902B7" w:rsidP="007410B5">
      <w:pPr>
        <w:pStyle w:val="ConsPlusNormal"/>
        <w:shd w:val="clear" w:color="auto" w:fill="FFFFFF"/>
        <w:ind w:firstLine="0"/>
        <w:jc w:val="center"/>
      </w:pPr>
    </w:p>
    <w:p w:rsidR="006902B7" w:rsidRDefault="006902B7" w:rsidP="007410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br/>
        <w:t>ГОРОДСКОГО ОКРУГА КОТЕЛЬНИКИ</w:t>
      </w:r>
      <w:r>
        <w:rPr>
          <w:b/>
          <w:sz w:val="28"/>
          <w:szCs w:val="28"/>
        </w:rPr>
        <w:br/>
        <w:t>МОСКОВСКОЙ ОБЛАСТИ</w:t>
      </w:r>
    </w:p>
    <w:p w:rsidR="006902B7" w:rsidRPr="00D47CC3" w:rsidRDefault="006902B7" w:rsidP="007410B5">
      <w:pPr>
        <w:jc w:val="center"/>
        <w:rPr>
          <w:b/>
          <w:sz w:val="28"/>
          <w:szCs w:val="28"/>
        </w:rPr>
      </w:pPr>
    </w:p>
    <w:p w:rsidR="006902B7" w:rsidRPr="00D47CC3" w:rsidRDefault="006902B7" w:rsidP="007410B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6902B7" w:rsidRPr="007456DB" w:rsidRDefault="006902B7" w:rsidP="007410B5">
      <w:pPr>
        <w:shd w:val="clear" w:color="auto" w:fill="FFFFFF"/>
        <w:tabs>
          <w:tab w:val="center" w:pos="4677"/>
          <w:tab w:val="right" w:pos="9355"/>
        </w:tabs>
        <w:jc w:val="center"/>
        <w:rPr>
          <w:b/>
          <w:sz w:val="28"/>
          <w:szCs w:val="16"/>
        </w:rPr>
      </w:pPr>
    </w:p>
    <w:p w:rsidR="006902B7" w:rsidRDefault="006902B7" w:rsidP="005A5E67">
      <w:pPr>
        <w:ind w:left="2124" w:firstLine="708"/>
        <w:rPr>
          <w:sz w:val="28"/>
        </w:rPr>
      </w:pPr>
      <w:r>
        <w:rPr>
          <w:sz w:val="28"/>
        </w:rPr>
        <w:t>____________ №__________</w:t>
      </w:r>
    </w:p>
    <w:p w:rsidR="006902B7" w:rsidRPr="007456DB" w:rsidRDefault="006902B7" w:rsidP="007410B5">
      <w:pPr>
        <w:jc w:val="center"/>
        <w:rPr>
          <w:sz w:val="28"/>
        </w:rPr>
      </w:pPr>
    </w:p>
    <w:p w:rsidR="006902B7" w:rsidRPr="00D47CC3" w:rsidRDefault="005A5E67" w:rsidP="005A5E67">
      <w:pPr>
        <w:shd w:val="clear" w:color="auto" w:fill="FFFFFF"/>
        <w:tabs>
          <w:tab w:val="center" w:pos="4677"/>
          <w:tab w:val="right" w:pos="9355"/>
        </w:tabs>
        <w:rPr>
          <w:sz w:val="22"/>
        </w:rPr>
      </w:pPr>
      <w:r>
        <w:rPr>
          <w:sz w:val="28"/>
          <w:szCs w:val="26"/>
        </w:rPr>
        <w:t xml:space="preserve">                                                     </w:t>
      </w:r>
      <w:r w:rsidR="006902B7" w:rsidRPr="00D47CC3">
        <w:rPr>
          <w:sz w:val="28"/>
          <w:szCs w:val="26"/>
        </w:rPr>
        <w:t>г. Котельники</w:t>
      </w:r>
    </w:p>
    <w:p w:rsidR="006902B7" w:rsidRDefault="006902B7" w:rsidP="006902B7">
      <w:pPr>
        <w:shd w:val="clear" w:color="auto" w:fill="FFFFFF"/>
        <w:tabs>
          <w:tab w:val="center" w:pos="4677"/>
          <w:tab w:val="right" w:pos="9355"/>
        </w:tabs>
        <w:rPr>
          <w:sz w:val="28"/>
        </w:rPr>
      </w:pPr>
    </w:p>
    <w:p w:rsidR="006902B7" w:rsidRPr="00D47CC3" w:rsidRDefault="006902B7" w:rsidP="006902B7">
      <w:pPr>
        <w:shd w:val="clear" w:color="auto" w:fill="FFFFFF"/>
        <w:tabs>
          <w:tab w:val="center" w:pos="4677"/>
          <w:tab w:val="right" w:pos="9355"/>
        </w:tabs>
        <w:rPr>
          <w:sz w:val="28"/>
        </w:rPr>
      </w:pPr>
    </w:p>
    <w:p w:rsidR="006902B7" w:rsidRPr="006902B7" w:rsidRDefault="006902B7" w:rsidP="006902B7">
      <w:pPr>
        <w:pStyle w:val="Standard"/>
        <w:shd w:val="clear" w:color="auto" w:fill="FFFFFF"/>
        <w:tabs>
          <w:tab w:val="left" w:pos="1812"/>
          <w:tab w:val="left" w:pos="6379"/>
          <w:tab w:val="left" w:pos="9355"/>
        </w:tabs>
        <w:jc w:val="center"/>
        <w:rPr>
          <w:i/>
        </w:rPr>
      </w:pPr>
      <w:bookmarkStart w:id="0" w:name="_GoBack"/>
      <w:r>
        <w:rPr>
          <w:sz w:val="28"/>
          <w:szCs w:val="28"/>
        </w:rPr>
        <w:t xml:space="preserve">О </w:t>
      </w:r>
      <w:r w:rsidRPr="006902B7">
        <w:rPr>
          <w:sz w:val="28"/>
          <w:szCs w:val="28"/>
        </w:rPr>
        <w:t xml:space="preserve">внесении изменений в постановление главы городского округа Котельники Московской области от </w:t>
      </w:r>
      <w:bookmarkStart w:id="1" w:name="__DdeLink__430_312092850"/>
      <w:r w:rsidRPr="006902B7">
        <w:rPr>
          <w:sz w:val="28"/>
          <w:szCs w:val="28"/>
        </w:rPr>
        <w:t xml:space="preserve">20.09.2019 № 655-ПГ </w:t>
      </w:r>
      <w:r w:rsidRPr="006902B7">
        <w:rPr>
          <w:rStyle w:val="a9"/>
          <w:rFonts w:eastAsia="Calibri"/>
          <w:i w:val="0"/>
          <w:color w:val="000000"/>
          <w:sz w:val="28"/>
          <w:szCs w:val="28"/>
        </w:rPr>
        <w:t>«Об утверждении муниципальной программы «Образование» и досрочном завершении реализации муниципальной программы «Образование городского округа Котельники Московской области на 2017-2021 годы»</w:t>
      </w:r>
      <w:bookmarkEnd w:id="1"/>
    </w:p>
    <w:p w:rsidR="006902B7" w:rsidRDefault="006902B7" w:rsidP="006902B7">
      <w:pPr>
        <w:pStyle w:val="Standard"/>
        <w:shd w:val="clear" w:color="auto" w:fill="FFFFFF"/>
        <w:tabs>
          <w:tab w:val="left" w:pos="1812"/>
          <w:tab w:val="left" w:pos="6379"/>
          <w:tab w:val="left" w:pos="9355"/>
        </w:tabs>
        <w:spacing w:line="252" w:lineRule="auto"/>
      </w:pPr>
    </w:p>
    <w:p w:rsidR="007456DB" w:rsidRDefault="007456DB" w:rsidP="006902B7">
      <w:pPr>
        <w:pStyle w:val="Standard"/>
        <w:shd w:val="clear" w:color="auto" w:fill="FFFFFF"/>
        <w:tabs>
          <w:tab w:val="left" w:pos="1812"/>
          <w:tab w:val="left" w:pos="6379"/>
          <w:tab w:val="left" w:pos="9355"/>
        </w:tabs>
        <w:spacing w:line="252" w:lineRule="auto"/>
      </w:pPr>
    </w:p>
    <w:p w:rsidR="006902B7" w:rsidRDefault="006902B7" w:rsidP="006902B7">
      <w:pPr>
        <w:pStyle w:val="af8"/>
        <w:ind w:firstLine="720"/>
        <w:jc w:val="both"/>
      </w:pPr>
      <w:r>
        <w:rPr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главы городского округа Котельники Московской области от  02.07.2014 № 606-ПГ  «Об утверждении порядка разработки, реализации и  оценки эффективности муниципальных программ городского округа Котельники Московской области» (в редакции постановлений администрации городского округа Котельники Московской области от 07.09.2015 № 639-ПА; от 29.01.2016 № 140-ПА; от 24.06.2016 № 1563-ПА; от 27.12.2016 № 2551-ПА, в  редакции постановлений главы городского округа Котельники Московской области от 24.11.2017 № 633-ПГ; от 13.09.2018 № 792-ПГ) и государственной программой «Образование Подмосковья» на 2020-2025 годы, утвержденной постановлением Правительства Московской области от 15.10.2019 № 734/36, постановляю:</w:t>
      </w:r>
    </w:p>
    <w:p w:rsidR="00A45C32" w:rsidRPr="00C321BC" w:rsidRDefault="006902B7" w:rsidP="00C321BC">
      <w:pPr>
        <w:pStyle w:val="Standard"/>
        <w:shd w:val="clear" w:color="auto" w:fill="FFFFFF"/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главы городского округа Котельники Московской области от 20.09.2019 № 655-ПГ </w:t>
      </w:r>
      <w:r w:rsidRPr="006902B7">
        <w:rPr>
          <w:rStyle w:val="a9"/>
          <w:rFonts w:eastAsia="Calibri"/>
          <w:i w:val="0"/>
          <w:color w:val="000000"/>
          <w:sz w:val="28"/>
          <w:szCs w:val="28"/>
        </w:rPr>
        <w:t xml:space="preserve">«Об утверждении муниципальной программы «Образование» и досрочном завершении реализации муниципальной программы «Образование городского округа Котельники Московской области на 2017-2021 годы» </w:t>
      </w:r>
      <w:r>
        <w:rPr>
          <w:rStyle w:val="a9"/>
          <w:rFonts w:eastAsia="Calibri"/>
          <w:color w:val="000000"/>
          <w:sz w:val="28"/>
          <w:szCs w:val="28"/>
        </w:rPr>
        <w:t>(</w:t>
      </w:r>
      <w:r>
        <w:rPr>
          <w:sz w:val="28"/>
          <w:szCs w:val="28"/>
        </w:rPr>
        <w:t>в редакции постановлений главы городского округа Котельники Московской области от 17.02.2020 № 100-ПГ; от 18.05.2020 № 327-ПГ; от 08.09.2020 № 637-ПГ; от </w:t>
      </w:r>
      <w:r w:rsidRPr="000E0343">
        <w:rPr>
          <w:sz w:val="28"/>
          <w:szCs w:val="28"/>
        </w:rPr>
        <w:t>18.09.2020 №</w:t>
      </w:r>
      <w:r>
        <w:rPr>
          <w:sz w:val="28"/>
          <w:szCs w:val="28"/>
        </w:rPr>
        <w:t xml:space="preserve"> </w:t>
      </w:r>
      <w:r w:rsidRPr="000E0343">
        <w:rPr>
          <w:sz w:val="28"/>
          <w:szCs w:val="28"/>
        </w:rPr>
        <w:t>667-ПГ;</w:t>
      </w:r>
      <w:r>
        <w:rPr>
          <w:sz w:val="28"/>
          <w:szCs w:val="28"/>
        </w:rPr>
        <w:t xml:space="preserve"> от 29.09.2020 № 718-ПГ; от 29.10.2020 № 857-ПГ; от </w:t>
      </w:r>
      <w:r w:rsidRPr="000E0343">
        <w:rPr>
          <w:sz w:val="28"/>
          <w:szCs w:val="28"/>
        </w:rPr>
        <w:t>26.11.2020 №</w:t>
      </w:r>
      <w:r>
        <w:rPr>
          <w:sz w:val="28"/>
          <w:szCs w:val="28"/>
        </w:rPr>
        <w:t xml:space="preserve"> </w:t>
      </w:r>
      <w:r w:rsidRPr="000E0343">
        <w:rPr>
          <w:sz w:val="28"/>
          <w:szCs w:val="28"/>
        </w:rPr>
        <w:t>946-ПГ; от 16.12.2020 №</w:t>
      </w:r>
      <w:r>
        <w:rPr>
          <w:sz w:val="28"/>
          <w:szCs w:val="28"/>
        </w:rPr>
        <w:t xml:space="preserve"> </w:t>
      </w:r>
      <w:r w:rsidRPr="000E0343">
        <w:rPr>
          <w:sz w:val="28"/>
          <w:szCs w:val="28"/>
        </w:rPr>
        <w:t>1024-ПГ; от 02.02.2021 №</w:t>
      </w:r>
      <w:r>
        <w:rPr>
          <w:sz w:val="28"/>
          <w:szCs w:val="28"/>
        </w:rPr>
        <w:t xml:space="preserve"> </w:t>
      </w:r>
      <w:r w:rsidRPr="000E0343">
        <w:rPr>
          <w:sz w:val="28"/>
          <w:szCs w:val="28"/>
        </w:rPr>
        <w:t>49-ПГ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lastRenderedPageBreak/>
        <w:t>от 16.02.2021 № 112-ПГ; от 30.03.2021 № 260-ПГ</w:t>
      </w:r>
      <w:r w:rsidR="00C321BC">
        <w:rPr>
          <w:sz w:val="28"/>
          <w:szCs w:val="28"/>
        </w:rPr>
        <w:t>; от 25.05.2021 № 445-ПГ</w:t>
      </w:r>
      <w:r w:rsidR="00FF15FC">
        <w:rPr>
          <w:sz w:val="28"/>
          <w:szCs w:val="28"/>
        </w:rPr>
        <w:t>; от 29.06.2021 № 558-ПГ</w:t>
      </w:r>
      <w:r w:rsidR="00C321BC">
        <w:rPr>
          <w:sz w:val="28"/>
          <w:szCs w:val="28"/>
        </w:rPr>
        <w:t>)</w:t>
      </w:r>
      <w:r w:rsidRPr="000E0343">
        <w:rPr>
          <w:sz w:val="28"/>
          <w:szCs w:val="28"/>
        </w:rPr>
        <w:t xml:space="preserve"> следующие изменения:</w:t>
      </w:r>
    </w:p>
    <w:p w:rsidR="00A45C32" w:rsidRDefault="0076780A" w:rsidP="00726AC6">
      <w:pPr>
        <w:pStyle w:val="Standard"/>
        <w:shd w:val="clear" w:color="auto" w:fill="FFFFFF"/>
        <w:tabs>
          <w:tab w:val="left" w:pos="1560"/>
        </w:tabs>
        <w:spacing w:line="247" w:lineRule="auto"/>
        <w:ind w:firstLine="709"/>
        <w:jc w:val="both"/>
      </w:pPr>
      <w:bookmarkStart w:id="2" w:name="__DdeLink__447_365649532"/>
      <w:r>
        <w:rPr>
          <w:bCs/>
          <w:sz w:val="28"/>
          <w:szCs w:val="28"/>
        </w:rPr>
        <w:t>1.1.  Раздел паспорта муниципальной программы городского округа Котельники Московской области «Образование» «Источники финансирования» изложить в новой редакции:</w:t>
      </w:r>
      <w:bookmarkEnd w:id="2"/>
    </w:p>
    <w:tbl>
      <w:tblPr>
        <w:tblW w:w="9560" w:type="dxa"/>
        <w:tblInd w:w="-209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54"/>
        <w:gridCol w:w="1264"/>
        <w:gridCol w:w="1321"/>
        <w:gridCol w:w="1259"/>
        <w:gridCol w:w="1259"/>
        <w:gridCol w:w="1144"/>
        <w:gridCol w:w="1259"/>
      </w:tblGrid>
      <w:tr w:rsidR="00A45C32" w:rsidRPr="00430A4C" w:rsidTr="008C60E6">
        <w:trPr>
          <w:trHeight w:val="279"/>
        </w:trPr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5C32" w:rsidRPr="008C60E6" w:rsidRDefault="0076780A" w:rsidP="00430A4C">
            <w:pPr>
              <w:shd w:val="clear" w:color="auto" w:fill="FFFFFF"/>
              <w:rPr>
                <w:szCs w:val="20"/>
              </w:rPr>
            </w:pPr>
            <w:r w:rsidRPr="008C60E6">
              <w:rPr>
                <w:szCs w:val="20"/>
              </w:rPr>
              <w:t xml:space="preserve">Источники финансирования </w:t>
            </w:r>
          </w:p>
        </w:tc>
        <w:tc>
          <w:tcPr>
            <w:tcW w:w="75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5C32" w:rsidRPr="008C60E6" w:rsidRDefault="0076780A" w:rsidP="008C60E6">
            <w:pPr>
              <w:shd w:val="clear" w:color="auto" w:fill="FFFFFF"/>
              <w:jc w:val="center"/>
              <w:rPr>
                <w:szCs w:val="20"/>
              </w:rPr>
            </w:pPr>
            <w:r w:rsidRPr="008C60E6">
              <w:rPr>
                <w:szCs w:val="20"/>
              </w:rPr>
              <w:t>Расходы (тыс. руб.) муниципальной программы, в том числе по годам:</w:t>
            </w:r>
          </w:p>
        </w:tc>
      </w:tr>
      <w:tr w:rsidR="00A45C32" w:rsidRPr="00430A4C" w:rsidTr="008C60E6">
        <w:trPr>
          <w:trHeight w:val="201"/>
        </w:trPr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5C32" w:rsidRPr="008C60E6" w:rsidRDefault="00A45C32" w:rsidP="00430A4C">
            <w:pPr>
              <w:shd w:val="clear" w:color="auto" w:fill="FFFFFF"/>
              <w:rPr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5C32" w:rsidRPr="008C60E6" w:rsidRDefault="0076780A" w:rsidP="008C60E6">
            <w:pPr>
              <w:shd w:val="clear" w:color="auto" w:fill="FFFFFF"/>
              <w:jc w:val="center"/>
              <w:rPr>
                <w:szCs w:val="20"/>
              </w:rPr>
            </w:pPr>
            <w:r w:rsidRPr="008C60E6">
              <w:rPr>
                <w:szCs w:val="20"/>
              </w:rPr>
              <w:t>Всего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5C32" w:rsidRPr="008C60E6" w:rsidRDefault="0076780A" w:rsidP="008C60E6">
            <w:pPr>
              <w:shd w:val="clear" w:color="auto" w:fill="FFFFFF"/>
              <w:jc w:val="center"/>
              <w:rPr>
                <w:szCs w:val="20"/>
              </w:rPr>
            </w:pPr>
            <w:r w:rsidRPr="008C60E6">
              <w:rPr>
                <w:szCs w:val="20"/>
              </w:rPr>
              <w:t>2020 год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5C32" w:rsidRPr="008C60E6" w:rsidRDefault="0076780A" w:rsidP="008C60E6">
            <w:pPr>
              <w:shd w:val="clear" w:color="auto" w:fill="FFFFFF"/>
              <w:jc w:val="center"/>
              <w:rPr>
                <w:szCs w:val="20"/>
              </w:rPr>
            </w:pPr>
            <w:r w:rsidRPr="008C60E6">
              <w:rPr>
                <w:szCs w:val="20"/>
              </w:rPr>
              <w:t>2021  год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5C32" w:rsidRPr="008C60E6" w:rsidRDefault="0076780A" w:rsidP="008C60E6">
            <w:pPr>
              <w:shd w:val="clear" w:color="auto" w:fill="FFFFFF"/>
              <w:jc w:val="center"/>
              <w:rPr>
                <w:szCs w:val="20"/>
              </w:rPr>
            </w:pPr>
            <w:r w:rsidRPr="008C60E6">
              <w:rPr>
                <w:szCs w:val="20"/>
              </w:rPr>
              <w:t>2022 год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5C32" w:rsidRPr="008C60E6" w:rsidRDefault="0076780A" w:rsidP="008C60E6">
            <w:pPr>
              <w:shd w:val="clear" w:color="auto" w:fill="FFFFFF"/>
              <w:jc w:val="center"/>
              <w:rPr>
                <w:szCs w:val="20"/>
              </w:rPr>
            </w:pPr>
            <w:r w:rsidRPr="008C60E6">
              <w:rPr>
                <w:szCs w:val="20"/>
              </w:rPr>
              <w:t>2023 год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5C32" w:rsidRPr="008C60E6" w:rsidRDefault="0076780A" w:rsidP="008C60E6">
            <w:pPr>
              <w:shd w:val="clear" w:color="auto" w:fill="FFFFFF"/>
              <w:jc w:val="center"/>
              <w:rPr>
                <w:szCs w:val="20"/>
              </w:rPr>
            </w:pPr>
            <w:r w:rsidRPr="008C60E6">
              <w:rPr>
                <w:szCs w:val="20"/>
              </w:rPr>
              <w:t>2024 год</w:t>
            </w:r>
          </w:p>
        </w:tc>
      </w:tr>
      <w:tr w:rsidR="004E1FAF" w:rsidRPr="00430A4C" w:rsidTr="008C60E6">
        <w:trPr>
          <w:trHeight w:val="563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1FAF" w:rsidRPr="008C60E6" w:rsidRDefault="004E1FAF" w:rsidP="004E1FAF">
            <w:pPr>
              <w:shd w:val="clear" w:color="auto" w:fill="FFFFFF"/>
              <w:rPr>
                <w:szCs w:val="20"/>
              </w:rPr>
            </w:pPr>
            <w:r w:rsidRPr="008C60E6">
              <w:rPr>
                <w:szCs w:val="20"/>
              </w:rPr>
              <w:t>Средства бюджета Московской области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1FAF" w:rsidRDefault="004E1FAF" w:rsidP="004E1F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2 429 120,28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1FAF" w:rsidRDefault="004E1FAF" w:rsidP="004E1F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480 158,30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1FAF" w:rsidRDefault="004E1FAF" w:rsidP="004E1F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498 049,50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1FAF" w:rsidRDefault="004E1FAF" w:rsidP="004E1F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531 644,20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1FAF" w:rsidRDefault="004E1FAF" w:rsidP="004E1F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492 894,28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1FAF" w:rsidRDefault="004E1FAF" w:rsidP="004E1F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426 374,00</w:t>
            </w:r>
          </w:p>
        </w:tc>
      </w:tr>
      <w:tr w:rsidR="004E1FAF" w:rsidRPr="00430A4C" w:rsidTr="008C60E6">
        <w:trPr>
          <w:trHeight w:val="663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1FAF" w:rsidRPr="008C60E6" w:rsidRDefault="004E1FAF" w:rsidP="004E1FAF">
            <w:pPr>
              <w:shd w:val="clear" w:color="auto" w:fill="FFFFFF"/>
              <w:rPr>
                <w:szCs w:val="20"/>
              </w:rPr>
            </w:pPr>
            <w:r w:rsidRPr="008C60E6">
              <w:rPr>
                <w:szCs w:val="20"/>
              </w:rPr>
              <w:t>Средства бюджета муниципального образования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1FAF" w:rsidRDefault="004E1FAF" w:rsidP="004E1F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842 878,48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1FAF" w:rsidRDefault="004E1FAF" w:rsidP="004E1F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184 892,56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1FAF" w:rsidRDefault="004E1FAF" w:rsidP="004E1F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177 324,28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1FAF" w:rsidRDefault="004E1FAF" w:rsidP="004E1F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168 967,87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1FAF" w:rsidRDefault="004E1FAF" w:rsidP="004E1F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157 347,77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1FAF" w:rsidRDefault="004E1FAF" w:rsidP="004E1F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154 346,00</w:t>
            </w:r>
          </w:p>
        </w:tc>
      </w:tr>
      <w:tr w:rsidR="000B22DA" w:rsidRPr="00430A4C" w:rsidTr="008C60E6">
        <w:trPr>
          <w:trHeight w:val="480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B22DA" w:rsidRPr="008C60E6" w:rsidRDefault="000B22DA" w:rsidP="000B22DA">
            <w:pPr>
              <w:shd w:val="clear" w:color="auto" w:fill="FFFFFF"/>
              <w:rPr>
                <w:szCs w:val="20"/>
              </w:rPr>
            </w:pPr>
            <w:r w:rsidRPr="008C60E6">
              <w:rPr>
                <w:szCs w:val="20"/>
              </w:rPr>
              <w:t>Внебюджетные средства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B22DA" w:rsidRPr="008C60E6" w:rsidRDefault="000B22DA" w:rsidP="004E1FAF">
            <w:pPr>
              <w:shd w:val="clear" w:color="auto" w:fill="FFFFFF"/>
              <w:jc w:val="center"/>
              <w:rPr>
                <w:szCs w:val="20"/>
              </w:rPr>
            </w:pPr>
            <w:r w:rsidRPr="008C60E6">
              <w:rPr>
                <w:szCs w:val="20"/>
              </w:rPr>
              <w:t>0</w:t>
            </w:r>
            <w:r w:rsidR="00646B8B">
              <w:rPr>
                <w:szCs w:val="20"/>
              </w:rPr>
              <w:t>,00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B22DA" w:rsidRPr="008C60E6" w:rsidRDefault="000B22DA" w:rsidP="004E1FAF">
            <w:pPr>
              <w:jc w:val="center"/>
              <w:rPr>
                <w:szCs w:val="20"/>
              </w:rPr>
            </w:pPr>
            <w:r w:rsidRPr="008C60E6">
              <w:rPr>
                <w:szCs w:val="20"/>
              </w:rPr>
              <w:t>0</w:t>
            </w:r>
            <w:r w:rsidR="00646B8B">
              <w:rPr>
                <w:szCs w:val="20"/>
              </w:rPr>
              <w:t>,00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B22DA" w:rsidRPr="008C60E6" w:rsidRDefault="000B22DA" w:rsidP="004E1FAF">
            <w:pPr>
              <w:jc w:val="center"/>
              <w:rPr>
                <w:szCs w:val="20"/>
              </w:rPr>
            </w:pPr>
            <w:r w:rsidRPr="008C60E6">
              <w:rPr>
                <w:szCs w:val="20"/>
              </w:rPr>
              <w:t>0</w:t>
            </w:r>
            <w:r w:rsidR="00646B8B">
              <w:rPr>
                <w:szCs w:val="20"/>
              </w:rPr>
              <w:t>,00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B22DA" w:rsidRPr="008C60E6" w:rsidRDefault="000B22DA" w:rsidP="004E1FAF">
            <w:pPr>
              <w:jc w:val="center"/>
              <w:rPr>
                <w:szCs w:val="20"/>
              </w:rPr>
            </w:pPr>
            <w:r w:rsidRPr="008C60E6">
              <w:rPr>
                <w:szCs w:val="20"/>
              </w:rPr>
              <w:t>0</w:t>
            </w:r>
            <w:r w:rsidR="00646B8B">
              <w:rPr>
                <w:szCs w:val="20"/>
              </w:rPr>
              <w:t>,00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B22DA" w:rsidRPr="008C60E6" w:rsidRDefault="000B22DA" w:rsidP="004E1FAF">
            <w:pPr>
              <w:jc w:val="center"/>
              <w:rPr>
                <w:szCs w:val="20"/>
              </w:rPr>
            </w:pPr>
            <w:r w:rsidRPr="008C60E6">
              <w:rPr>
                <w:szCs w:val="20"/>
              </w:rPr>
              <w:t>0</w:t>
            </w:r>
            <w:r w:rsidR="00646B8B">
              <w:rPr>
                <w:szCs w:val="20"/>
              </w:rPr>
              <w:t>,00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2DA" w:rsidRPr="008C60E6" w:rsidRDefault="000B22DA" w:rsidP="004E1FAF">
            <w:pPr>
              <w:jc w:val="center"/>
              <w:rPr>
                <w:szCs w:val="20"/>
              </w:rPr>
            </w:pPr>
            <w:r w:rsidRPr="008C60E6">
              <w:rPr>
                <w:szCs w:val="20"/>
              </w:rPr>
              <w:t>0</w:t>
            </w:r>
            <w:r w:rsidR="00646B8B">
              <w:rPr>
                <w:szCs w:val="20"/>
              </w:rPr>
              <w:t>,00</w:t>
            </w:r>
          </w:p>
        </w:tc>
      </w:tr>
      <w:tr w:rsidR="004E1FAF" w:rsidRPr="00430A4C" w:rsidTr="008C60E6">
        <w:trPr>
          <w:trHeight w:val="689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1FAF" w:rsidRPr="008C60E6" w:rsidRDefault="004E1FAF" w:rsidP="004E1FAF">
            <w:pPr>
              <w:shd w:val="clear" w:color="auto" w:fill="FFFFFF"/>
              <w:rPr>
                <w:szCs w:val="20"/>
              </w:rPr>
            </w:pPr>
            <w:r w:rsidRPr="008C60E6">
              <w:rPr>
                <w:szCs w:val="20"/>
              </w:rPr>
              <w:t>Средства федерального бюджета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1FAF" w:rsidRDefault="004E1FAF" w:rsidP="004E1F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66 687,85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1FAF" w:rsidRDefault="004E1FAF" w:rsidP="004E1F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1FAF" w:rsidRDefault="004E1FAF" w:rsidP="004E1F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22 707,70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1FAF" w:rsidRDefault="004E1FAF" w:rsidP="004E1F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23 833,80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1FAF" w:rsidRDefault="004E1FAF" w:rsidP="004E1F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20 146,35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1FAF" w:rsidRDefault="004E1FAF" w:rsidP="004E1F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E1FAF" w:rsidRPr="00430A4C" w:rsidTr="008C60E6">
        <w:trPr>
          <w:trHeight w:val="373"/>
        </w:trPr>
        <w:tc>
          <w:tcPr>
            <w:tcW w:w="2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1FAF" w:rsidRPr="008C60E6" w:rsidRDefault="004E1FAF" w:rsidP="004E1FAF">
            <w:pPr>
              <w:shd w:val="clear" w:color="auto" w:fill="FFFFFF"/>
              <w:rPr>
                <w:szCs w:val="20"/>
              </w:rPr>
            </w:pPr>
            <w:r w:rsidRPr="008C60E6">
              <w:rPr>
                <w:szCs w:val="20"/>
              </w:rPr>
              <w:t>Всего, в том числе по годам: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1FAF" w:rsidRDefault="004E1FAF" w:rsidP="004E1F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3 338 686,61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1FAF" w:rsidRDefault="004E1FAF" w:rsidP="004E1F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665 050,86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1FAF" w:rsidRDefault="004E1FAF" w:rsidP="004E1F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698 081,48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1FAF" w:rsidRDefault="004E1FAF" w:rsidP="004E1F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724 445,87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1FAF" w:rsidRDefault="004E1FAF" w:rsidP="004E1F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670 388,40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1FAF" w:rsidRDefault="004E1FAF" w:rsidP="004E1F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580 720,00</w:t>
            </w:r>
          </w:p>
        </w:tc>
      </w:tr>
    </w:tbl>
    <w:p w:rsidR="00A45C32" w:rsidRDefault="0076780A">
      <w:pPr>
        <w:pStyle w:val="Standard"/>
        <w:shd w:val="clear" w:color="auto" w:fill="FFFFFF"/>
        <w:tabs>
          <w:tab w:val="left" w:pos="1418"/>
        </w:tabs>
        <w:spacing w:before="142" w:after="57"/>
        <w:ind w:firstLine="709"/>
        <w:jc w:val="both"/>
      </w:pPr>
      <w:r>
        <w:rPr>
          <w:bCs/>
          <w:sz w:val="28"/>
          <w:szCs w:val="28"/>
        </w:rPr>
        <w:t xml:space="preserve">1.2. Раздел паспорта подпрограммы </w:t>
      </w:r>
      <w:r w:rsidR="006902B7" w:rsidRPr="006902B7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«Дошкольное образование» муниципальной программы городского округа Котельники Московской области «Образование» «Источники финансирования» изложить в новой редакции:</w:t>
      </w:r>
    </w:p>
    <w:tbl>
      <w:tblPr>
        <w:tblW w:w="9530" w:type="dxa"/>
        <w:jc w:val="center"/>
        <w:tblLook w:val="01E0" w:firstRow="1" w:lastRow="1" w:firstColumn="1" w:lastColumn="1" w:noHBand="0" w:noVBand="0"/>
      </w:tblPr>
      <w:tblGrid>
        <w:gridCol w:w="2305"/>
        <w:gridCol w:w="1166"/>
        <w:gridCol w:w="1207"/>
        <w:gridCol w:w="1207"/>
        <w:gridCol w:w="1215"/>
        <w:gridCol w:w="1215"/>
        <w:gridCol w:w="1215"/>
      </w:tblGrid>
      <w:tr w:rsidR="00A45C32" w:rsidRPr="00430A4C" w:rsidTr="008C60E6">
        <w:trPr>
          <w:trHeight w:val="281"/>
          <w:jc w:val="center"/>
        </w:trPr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32" w:rsidRPr="008C60E6" w:rsidRDefault="0076780A">
            <w:pPr>
              <w:shd w:val="clear" w:color="auto" w:fill="FFFFFF"/>
              <w:tabs>
                <w:tab w:val="left" w:pos="4200"/>
              </w:tabs>
              <w:jc w:val="both"/>
              <w:rPr>
                <w:szCs w:val="20"/>
              </w:rPr>
            </w:pPr>
            <w:r w:rsidRPr="008C60E6">
              <w:rPr>
                <w:szCs w:val="20"/>
              </w:rPr>
              <w:t xml:space="preserve">Источники финансирования </w:t>
            </w:r>
          </w:p>
        </w:tc>
        <w:tc>
          <w:tcPr>
            <w:tcW w:w="7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32" w:rsidRPr="008C60E6" w:rsidRDefault="0076780A">
            <w:pPr>
              <w:shd w:val="clear" w:color="auto" w:fill="FFFFFF"/>
              <w:tabs>
                <w:tab w:val="left" w:pos="4200"/>
              </w:tabs>
              <w:spacing w:before="113"/>
              <w:jc w:val="center"/>
              <w:rPr>
                <w:szCs w:val="20"/>
              </w:rPr>
            </w:pPr>
            <w:r w:rsidRPr="008C60E6">
              <w:rPr>
                <w:szCs w:val="20"/>
              </w:rPr>
              <w:t>Расходы (тыс. руб.)</w:t>
            </w:r>
          </w:p>
        </w:tc>
      </w:tr>
      <w:tr w:rsidR="0078321E" w:rsidRPr="00430A4C" w:rsidTr="008C60E6">
        <w:trPr>
          <w:trHeight w:val="449"/>
          <w:jc w:val="center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32" w:rsidRPr="008C60E6" w:rsidRDefault="00A45C32">
            <w:pPr>
              <w:shd w:val="clear" w:color="auto" w:fill="FFFFFF"/>
              <w:rPr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32" w:rsidRPr="008C60E6" w:rsidRDefault="0076780A" w:rsidP="00430A4C">
            <w:pPr>
              <w:shd w:val="clear" w:color="auto" w:fill="FFFFFF"/>
              <w:tabs>
                <w:tab w:val="left" w:pos="4200"/>
              </w:tabs>
              <w:jc w:val="center"/>
              <w:rPr>
                <w:szCs w:val="20"/>
              </w:rPr>
            </w:pPr>
            <w:r w:rsidRPr="008C60E6">
              <w:rPr>
                <w:szCs w:val="20"/>
              </w:rPr>
              <w:t>Итого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32" w:rsidRPr="008C60E6" w:rsidRDefault="0076780A" w:rsidP="00430A4C">
            <w:pPr>
              <w:shd w:val="clear" w:color="auto" w:fill="FFFFFF"/>
              <w:tabs>
                <w:tab w:val="left" w:pos="4200"/>
              </w:tabs>
              <w:jc w:val="center"/>
              <w:rPr>
                <w:szCs w:val="20"/>
              </w:rPr>
            </w:pPr>
            <w:r w:rsidRPr="008C60E6">
              <w:rPr>
                <w:szCs w:val="20"/>
              </w:rPr>
              <w:t>2020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32" w:rsidRPr="008C60E6" w:rsidRDefault="0076780A" w:rsidP="00430A4C">
            <w:pPr>
              <w:shd w:val="clear" w:color="auto" w:fill="FFFFFF"/>
              <w:tabs>
                <w:tab w:val="left" w:pos="4200"/>
              </w:tabs>
              <w:jc w:val="center"/>
              <w:rPr>
                <w:szCs w:val="20"/>
              </w:rPr>
            </w:pPr>
            <w:r w:rsidRPr="008C60E6">
              <w:rPr>
                <w:szCs w:val="20"/>
              </w:rPr>
              <w:t>2021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32" w:rsidRPr="008C60E6" w:rsidRDefault="0076780A" w:rsidP="00430A4C">
            <w:pPr>
              <w:shd w:val="clear" w:color="auto" w:fill="FFFFFF"/>
              <w:tabs>
                <w:tab w:val="left" w:pos="4200"/>
              </w:tabs>
              <w:jc w:val="center"/>
              <w:rPr>
                <w:szCs w:val="20"/>
              </w:rPr>
            </w:pPr>
            <w:r w:rsidRPr="008C60E6">
              <w:rPr>
                <w:szCs w:val="20"/>
              </w:rPr>
              <w:t>2022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32" w:rsidRPr="008C60E6" w:rsidRDefault="0076780A" w:rsidP="00430A4C">
            <w:pPr>
              <w:shd w:val="clear" w:color="auto" w:fill="FFFFFF"/>
              <w:tabs>
                <w:tab w:val="left" w:pos="4200"/>
              </w:tabs>
              <w:jc w:val="center"/>
              <w:rPr>
                <w:szCs w:val="20"/>
              </w:rPr>
            </w:pPr>
            <w:r w:rsidRPr="008C60E6">
              <w:rPr>
                <w:szCs w:val="20"/>
              </w:rPr>
              <w:t>2023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32" w:rsidRPr="008C60E6" w:rsidRDefault="0076780A" w:rsidP="00430A4C">
            <w:pPr>
              <w:shd w:val="clear" w:color="auto" w:fill="FFFFFF"/>
              <w:tabs>
                <w:tab w:val="left" w:pos="4200"/>
              </w:tabs>
              <w:jc w:val="center"/>
              <w:rPr>
                <w:szCs w:val="20"/>
              </w:rPr>
            </w:pPr>
            <w:r w:rsidRPr="008C60E6">
              <w:rPr>
                <w:szCs w:val="20"/>
              </w:rPr>
              <w:t>2024</w:t>
            </w:r>
          </w:p>
        </w:tc>
      </w:tr>
      <w:tr w:rsidR="00430A4C" w:rsidRPr="00430A4C" w:rsidTr="008C60E6">
        <w:trPr>
          <w:trHeight w:val="577"/>
          <w:jc w:val="center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A4C" w:rsidRPr="008C60E6" w:rsidRDefault="00430A4C" w:rsidP="00430A4C">
            <w:pPr>
              <w:shd w:val="clear" w:color="auto" w:fill="FFFFFF"/>
              <w:tabs>
                <w:tab w:val="left" w:pos="4200"/>
              </w:tabs>
              <w:jc w:val="both"/>
              <w:rPr>
                <w:szCs w:val="20"/>
              </w:rPr>
            </w:pPr>
            <w:r w:rsidRPr="008C60E6">
              <w:rPr>
                <w:szCs w:val="20"/>
              </w:rPr>
              <w:t>Всего, в том числе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E3A" w:rsidRPr="00F27E3A" w:rsidRDefault="00F27E3A" w:rsidP="00F27E3A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1965243,40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A4C" w:rsidRPr="008C60E6" w:rsidRDefault="00430A4C" w:rsidP="000B22DA">
            <w:pPr>
              <w:jc w:val="center"/>
              <w:rPr>
                <w:color w:val="000000"/>
                <w:szCs w:val="20"/>
              </w:rPr>
            </w:pPr>
            <w:r w:rsidRPr="008C60E6">
              <w:rPr>
                <w:color w:val="000000"/>
                <w:szCs w:val="20"/>
              </w:rPr>
              <w:t>367666,70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A4C" w:rsidRPr="00CD1FCD" w:rsidRDefault="00CD1FCD" w:rsidP="000B22DA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403980,20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A4C" w:rsidRPr="008C60E6" w:rsidRDefault="00430A4C" w:rsidP="000B22DA">
            <w:pPr>
              <w:jc w:val="center"/>
              <w:rPr>
                <w:color w:val="000000"/>
                <w:szCs w:val="20"/>
              </w:rPr>
            </w:pPr>
            <w:r w:rsidRPr="008C60E6">
              <w:rPr>
                <w:color w:val="000000"/>
                <w:szCs w:val="20"/>
              </w:rPr>
              <w:t>448054,20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A4C" w:rsidRPr="008C60E6" w:rsidRDefault="00430A4C" w:rsidP="000B22DA">
            <w:pPr>
              <w:jc w:val="center"/>
              <w:rPr>
                <w:color w:val="000000"/>
                <w:szCs w:val="20"/>
              </w:rPr>
            </w:pPr>
            <w:r w:rsidRPr="008C60E6">
              <w:rPr>
                <w:color w:val="000000"/>
                <w:szCs w:val="20"/>
              </w:rPr>
              <w:t>393925,50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A4C" w:rsidRPr="008C60E6" w:rsidRDefault="00430A4C" w:rsidP="000B22DA">
            <w:pPr>
              <w:jc w:val="center"/>
              <w:rPr>
                <w:color w:val="000000"/>
                <w:szCs w:val="20"/>
              </w:rPr>
            </w:pPr>
            <w:r w:rsidRPr="008C60E6">
              <w:rPr>
                <w:color w:val="000000"/>
                <w:szCs w:val="20"/>
              </w:rPr>
              <w:t>351616,80</w:t>
            </w:r>
          </w:p>
        </w:tc>
      </w:tr>
      <w:tr w:rsidR="00430A4C" w:rsidRPr="00430A4C" w:rsidTr="008C60E6">
        <w:trPr>
          <w:trHeight w:val="960"/>
          <w:jc w:val="center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A4C" w:rsidRPr="008C60E6" w:rsidRDefault="00430A4C" w:rsidP="00430A4C">
            <w:pPr>
              <w:shd w:val="clear" w:color="auto" w:fill="FFFFFF"/>
              <w:tabs>
                <w:tab w:val="left" w:pos="4200"/>
              </w:tabs>
              <w:spacing w:before="57"/>
              <w:jc w:val="both"/>
              <w:rPr>
                <w:szCs w:val="20"/>
              </w:rPr>
            </w:pPr>
            <w:r w:rsidRPr="008C60E6">
              <w:rPr>
                <w:szCs w:val="20"/>
              </w:rPr>
              <w:t>Средства бюджета Московской области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A4C" w:rsidRPr="008C60E6" w:rsidRDefault="00F27E3A" w:rsidP="000B22DA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1377920,00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A4C" w:rsidRPr="008C60E6" w:rsidRDefault="00430A4C" w:rsidP="000B22DA">
            <w:pPr>
              <w:jc w:val="center"/>
              <w:rPr>
                <w:color w:val="000000"/>
                <w:szCs w:val="20"/>
              </w:rPr>
            </w:pPr>
            <w:r w:rsidRPr="008C60E6">
              <w:rPr>
                <w:color w:val="000000"/>
                <w:szCs w:val="20"/>
              </w:rPr>
              <w:t>262163,00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A4C" w:rsidRPr="008C60E6" w:rsidRDefault="00CD1FCD" w:rsidP="000B22DA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280712,00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A4C" w:rsidRPr="008C60E6" w:rsidRDefault="00430A4C" w:rsidP="000B22DA">
            <w:pPr>
              <w:jc w:val="center"/>
              <w:rPr>
                <w:color w:val="000000"/>
                <w:szCs w:val="20"/>
              </w:rPr>
            </w:pPr>
            <w:r w:rsidRPr="008C60E6">
              <w:rPr>
                <w:color w:val="000000"/>
                <w:szCs w:val="20"/>
              </w:rPr>
              <w:t>318199,00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A4C" w:rsidRPr="008C60E6" w:rsidRDefault="00430A4C" w:rsidP="000B22DA">
            <w:pPr>
              <w:jc w:val="center"/>
              <w:rPr>
                <w:color w:val="000000"/>
                <w:szCs w:val="20"/>
              </w:rPr>
            </w:pPr>
            <w:r w:rsidRPr="008C60E6">
              <w:rPr>
                <w:color w:val="000000"/>
                <w:szCs w:val="20"/>
              </w:rPr>
              <w:t>279725,00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A4C" w:rsidRPr="008C60E6" w:rsidRDefault="00430A4C" w:rsidP="000B22DA">
            <w:pPr>
              <w:jc w:val="center"/>
              <w:rPr>
                <w:color w:val="000000"/>
                <w:szCs w:val="20"/>
              </w:rPr>
            </w:pPr>
            <w:r w:rsidRPr="008C60E6">
              <w:rPr>
                <w:color w:val="000000"/>
                <w:szCs w:val="20"/>
              </w:rPr>
              <w:t>237121,00</w:t>
            </w:r>
          </w:p>
        </w:tc>
      </w:tr>
      <w:tr w:rsidR="00430A4C" w:rsidRPr="00430A4C" w:rsidTr="008C60E6">
        <w:trPr>
          <w:trHeight w:val="1140"/>
          <w:jc w:val="center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A4C" w:rsidRPr="008C60E6" w:rsidRDefault="00430A4C" w:rsidP="00430A4C">
            <w:pPr>
              <w:shd w:val="clear" w:color="auto" w:fill="FFFFFF"/>
              <w:tabs>
                <w:tab w:val="left" w:pos="4200"/>
              </w:tabs>
              <w:jc w:val="both"/>
              <w:rPr>
                <w:szCs w:val="20"/>
              </w:rPr>
            </w:pPr>
            <w:r w:rsidRPr="008C60E6">
              <w:rPr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A4C" w:rsidRPr="00F27E3A" w:rsidRDefault="00F27E3A" w:rsidP="000B22DA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579919,4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A4C" w:rsidRPr="008C60E6" w:rsidRDefault="00430A4C" w:rsidP="000B22DA">
            <w:pPr>
              <w:jc w:val="center"/>
              <w:rPr>
                <w:color w:val="000000"/>
                <w:szCs w:val="20"/>
              </w:rPr>
            </w:pPr>
            <w:r w:rsidRPr="008C60E6">
              <w:rPr>
                <w:color w:val="000000"/>
                <w:szCs w:val="20"/>
              </w:rPr>
              <w:t>105503,70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A4C" w:rsidRPr="009A0FEE" w:rsidRDefault="009A0FEE" w:rsidP="000B22DA">
            <w:pPr>
              <w:jc w:val="center"/>
              <w:rPr>
                <w:color w:val="000000"/>
                <w:szCs w:val="20"/>
                <w:lang w:val="en-US"/>
              </w:rPr>
            </w:pPr>
            <w:r>
              <w:rPr>
                <w:color w:val="000000"/>
                <w:szCs w:val="20"/>
                <w:lang w:val="en-US"/>
              </w:rPr>
              <w:t>119566.20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A4C" w:rsidRPr="008C60E6" w:rsidRDefault="00430A4C" w:rsidP="000B22DA">
            <w:pPr>
              <w:jc w:val="center"/>
              <w:rPr>
                <w:color w:val="000000"/>
                <w:szCs w:val="20"/>
              </w:rPr>
            </w:pPr>
            <w:r w:rsidRPr="008C60E6">
              <w:rPr>
                <w:color w:val="000000"/>
                <w:szCs w:val="20"/>
              </w:rPr>
              <w:t>126153,20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A4C" w:rsidRPr="008C60E6" w:rsidRDefault="00430A4C" w:rsidP="000B22DA">
            <w:pPr>
              <w:jc w:val="center"/>
              <w:rPr>
                <w:color w:val="000000"/>
                <w:szCs w:val="20"/>
              </w:rPr>
            </w:pPr>
            <w:r w:rsidRPr="008C60E6">
              <w:rPr>
                <w:color w:val="000000"/>
                <w:szCs w:val="20"/>
              </w:rPr>
              <w:t>114200,50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A4C" w:rsidRPr="008C60E6" w:rsidRDefault="00430A4C" w:rsidP="000B22DA">
            <w:pPr>
              <w:jc w:val="center"/>
              <w:rPr>
                <w:color w:val="000000"/>
                <w:szCs w:val="20"/>
              </w:rPr>
            </w:pPr>
            <w:r w:rsidRPr="008C60E6">
              <w:rPr>
                <w:color w:val="000000"/>
                <w:szCs w:val="20"/>
              </w:rPr>
              <w:t>114495,80</w:t>
            </w:r>
          </w:p>
        </w:tc>
      </w:tr>
      <w:tr w:rsidR="00A55682" w:rsidRPr="00430A4C" w:rsidTr="008C60E6">
        <w:trPr>
          <w:trHeight w:val="880"/>
          <w:jc w:val="center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82" w:rsidRPr="008C60E6" w:rsidRDefault="00A55682">
            <w:pPr>
              <w:shd w:val="clear" w:color="auto" w:fill="FFFFFF"/>
              <w:tabs>
                <w:tab w:val="left" w:pos="4200"/>
              </w:tabs>
              <w:jc w:val="both"/>
              <w:rPr>
                <w:szCs w:val="20"/>
              </w:rPr>
            </w:pPr>
            <w:r w:rsidRPr="008C60E6">
              <w:rPr>
                <w:szCs w:val="20"/>
              </w:rPr>
              <w:t xml:space="preserve">Средства федерального бюджета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82" w:rsidRPr="008C60E6" w:rsidRDefault="00A55682" w:rsidP="000B22DA">
            <w:pPr>
              <w:jc w:val="center"/>
              <w:rPr>
                <w:color w:val="000000"/>
                <w:szCs w:val="20"/>
              </w:rPr>
            </w:pPr>
            <w:r w:rsidRPr="008C60E6">
              <w:rPr>
                <w:color w:val="000000"/>
                <w:szCs w:val="20"/>
              </w:rPr>
              <w:t>7404,00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82" w:rsidRPr="008C60E6" w:rsidRDefault="00A55682" w:rsidP="000B22DA">
            <w:pPr>
              <w:jc w:val="center"/>
              <w:rPr>
                <w:color w:val="000000"/>
                <w:szCs w:val="20"/>
              </w:rPr>
            </w:pPr>
            <w:r w:rsidRPr="008C60E6">
              <w:rPr>
                <w:color w:val="000000"/>
                <w:szCs w:val="20"/>
              </w:rPr>
              <w:t>0</w:t>
            </w:r>
            <w:r w:rsidR="00646B8B">
              <w:rPr>
                <w:color w:val="000000"/>
                <w:szCs w:val="20"/>
              </w:rPr>
              <w:t>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82" w:rsidRPr="008C60E6" w:rsidRDefault="00A55682" w:rsidP="000B22DA">
            <w:pPr>
              <w:jc w:val="center"/>
              <w:rPr>
                <w:color w:val="000000"/>
                <w:szCs w:val="20"/>
              </w:rPr>
            </w:pPr>
            <w:r w:rsidRPr="008C60E6">
              <w:rPr>
                <w:color w:val="000000"/>
                <w:szCs w:val="20"/>
              </w:rPr>
              <w:t>3702,00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82" w:rsidRPr="008C60E6" w:rsidRDefault="00A55682" w:rsidP="000B22DA">
            <w:pPr>
              <w:jc w:val="center"/>
              <w:rPr>
                <w:color w:val="000000"/>
                <w:szCs w:val="20"/>
              </w:rPr>
            </w:pPr>
            <w:r w:rsidRPr="008C60E6">
              <w:rPr>
                <w:color w:val="000000"/>
                <w:szCs w:val="20"/>
              </w:rPr>
              <w:t>3702,00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82" w:rsidRPr="008C60E6" w:rsidRDefault="00A55682" w:rsidP="000B22DA">
            <w:pPr>
              <w:jc w:val="center"/>
              <w:rPr>
                <w:color w:val="000000"/>
                <w:szCs w:val="20"/>
              </w:rPr>
            </w:pPr>
            <w:r w:rsidRPr="008C60E6">
              <w:rPr>
                <w:color w:val="000000"/>
                <w:szCs w:val="20"/>
              </w:rPr>
              <w:t>0</w:t>
            </w:r>
            <w:r w:rsidR="00646B8B">
              <w:rPr>
                <w:color w:val="000000"/>
                <w:szCs w:val="20"/>
              </w:rPr>
              <w:t>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82" w:rsidRPr="008C60E6" w:rsidRDefault="00A55682" w:rsidP="000B22DA">
            <w:pPr>
              <w:jc w:val="center"/>
              <w:rPr>
                <w:color w:val="000000"/>
                <w:szCs w:val="20"/>
              </w:rPr>
            </w:pPr>
            <w:r w:rsidRPr="008C60E6">
              <w:rPr>
                <w:color w:val="000000"/>
                <w:szCs w:val="20"/>
              </w:rPr>
              <w:t>0</w:t>
            </w:r>
            <w:r w:rsidR="00646B8B">
              <w:rPr>
                <w:color w:val="000000"/>
                <w:szCs w:val="20"/>
              </w:rPr>
              <w:t>,00</w:t>
            </w:r>
          </w:p>
        </w:tc>
      </w:tr>
    </w:tbl>
    <w:p w:rsidR="00A45C32" w:rsidRDefault="0076780A">
      <w:pPr>
        <w:pStyle w:val="Standard"/>
        <w:shd w:val="clear" w:color="auto" w:fill="FFFFFF"/>
        <w:tabs>
          <w:tab w:val="left" w:pos="1418"/>
        </w:tabs>
        <w:spacing w:before="142"/>
        <w:ind w:firstLine="700"/>
        <w:jc w:val="both"/>
      </w:pPr>
      <w:r>
        <w:rPr>
          <w:sz w:val="28"/>
          <w:szCs w:val="28"/>
        </w:rPr>
        <w:t xml:space="preserve">1.3. </w:t>
      </w:r>
      <w:r w:rsidR="000B22DA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муниципальной подпрограмм</w:t>
      </w:r>
      <w:r w:rsidR="000B22DA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6902B7" w:rsidRPr="006902B7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«Дошкольное образование»</w:t>
      </w:r>
      <w:r>
        <w:rPr>
          <w:sz w:val="28"/>
          <w:szCs w:val="28"/>
        </w:rPr>
        <w:t xml:space="preserve"> «Перечень мероприятий подпрограммы </w:t>
      </w:r>
      <w:r w:rsidR="006902B7" w:rsidRPr="006902B7">
        <w:rPr>
          <w:bCs/>
          <w:sz w:val="28"/>
          <w:szCs w:val="28"/>
        </w:rPr>
        <w:t>1</w:t>
      </w:r>
      <w:r w:rsidR="00136FF6">
        <w:rPr>
          <w:bCs/>
          <w:sz w:val="28"/>
          <w:szCs w:val="28"/>
        </w:rPr>
        <w:t xml:space="preserve"> «Дошкольное образование</w:t>
      </w:r>
      <w:r w:rsidR="00430A4C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изложить в новой редакции (приложение 1 к настоящему постановлению).</w:t>
      </w:r>
    </w:p>
    <w:p w:rsidR="00A45C32" w:rsidRDefault="0076780A">
      <w:pPr>
        <w:pStyle w:val="Standard"/>
        <w:shd w:val="clear" w:color="auto" w:fill="FFFFFF"/>
        <w:tabs>
          <w:tab w:val="left" w:pos="1418"/>
        </w:tabs>
        <w:spacing w:after="113"/>
        <w:ind w:firstLine="700"/>
        <w:jc w:val="both"/>
      </w:pPr>
      <w:r>
        <w:rPr>
          <w:bCs/>
          <w:sz w:val="28"/>
          <w:szCs w:val="28"/>
        </w:rPr>
        <w:t xml:space="preserve">1.4. Раздел паспорта подпрограммы </w:t>
      </w:r>
      <w:r w:rsidR="006902B7" w:rsidRPr="006902B7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«Общее образование» муниципальной программы городского округа Котельники Московской области «Образование» «Источники финансирования» изложить в новой редакции:</w:t>
      </w:r>
    </w:p>
    <w:tbl>
      <w:tblPr>
        <w:tblW w:w="9493" w:type="dxa"/>
        <w:tblLook w:val="01E0" w:firstRow="1" w:lastRow="1" w:firstColumn="1" w:lastColumn="1" w:noHBand="0" w:noVBand="0"/>
      </w:tblPr>
      <w:tblGrid>
        <w:gridCol w:w="2336"/>
        <w:gridCol w:w="1166"/>
        <w:gridCol w:w="1196"/>
        <w:gridCol w:w="1196"/>
        <w:gridCol w:w="1199"/>
        <w:gridCol w:w="1200"/>
        <w:gridCol w:w="1200"/>
      </w:tblGrid>
      <w:tr w:rsidR="00A45C32" w:rsidRPr="00430A4C" w:rsidTr="00726AC6">
        <w:trPr>
          <w:trHeight w:val="455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32" w:rsidRPr="008C60E6" w:rsidRDefault="0076780A" w:rsidP="008C60E6">
            <w:pPr>
              <w:shd w:val="clear" w:color="auto" w:fill="FFFFFF"/>
              <w:tabs>
                <w:tab w:val="left" w:pos="4200"/>
              </w:tabs>
              <w:rPr>
                <w:szCs w:val="20"/>
              </w:rPr>
            </w:pPr>
            <w:r w:rsidRPr="008C60E6">
              <w:rPr>
                <w:szCs w:val="20"/>
              </w:rPr>
              <w:lastRenderedPageBreak/>
              <w:t xml:space="preserve">Источники финансирования </w:t>
            </w:r>
          </w:p>
        </w:tc>
        <w:tc>
          <w:tcPr>
            <w:tcW w:w="6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32" w:rsidRPr="008C60E6" w:rsidRDefault="0076780A" w:rsidP="00430A4C">
            <w:pPr>
              <w:shd w:val="clear" w:color="auto" w:fill="FFFFFF"/>
              <w:tabs>
                <w:tab w:val="left" w:pos="4200"/>
              </w:tabs>
              <w:jc w:val="center"/>
              <w:rPr>
                <w:szCs w:val="20"/>
              </w:rPr>
            </w:pPr>
            <w:r w:rsidRPr="008C60E6">
              <w:rPr>
                <w:szCs w:val="20"/>
              </w:rPr>
              <w:t>Расходы (тыс. руб.)</w:t>
            </w:r>
          </w:p>
        </w:tc>
      </w:tr>
      <w:tr w:rsidR="0078321E" w:rsidRPr="00430A4C" w:rsidTr="00726AC6">
        <w:trPr>
          <w:trHeight w:val="403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32" w:rsidRPr="008C60E6" w:rsidRDefault="00A45C32" w:rsidP="008C60E6">
            <w:pPr>
              <w:shd w:val="clear" w:color="auto" w:fill="FFFFFF"/>
              <w:rPr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C32" w:rsidRPr="008C60E6" w:rsidRDefault="0076780A" w:rsidP="00430A4C">
            <w:pPr>
              <w:shd w:val="clear" w:color="auto" w:fill="FFFFFF"/>
              <w:tabs>
                <w:tab w:val="left" w:pos="4200"/>
              </w:tabs>
              <w:jc w:val="center"/>
              <w:rPr>
                <w:szCs w:val="20"/>
              </w:rPr>
            </w:pPr>
            <w:r w:rsidRPr="008C60E6">
              <w:rPr>
                <w:szCs w:val="20"/>
              </w:rPr>
              <w:t>Итого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C32" w:rsidRPr="008C60E6" w:rsidRDefault="0076780A" w:rsidP="00430A4C">
            <w:pPr>
              <w:shd w:val="clear" w:color="auto" w:fill="FFFFFF"/>
              <w:tabs>
                <w:tab w:val="left" w:pos="4200"/>
              </w:tabs>
              <w:jc w:val="center"/>
              <w:rPr>
                <w:szCs w:val="20"/>
              </w:rPr>
            </w:pPr>
            <w:r w:rsidRPr="008C60E6">
              <w:rPr>
                <w:szCs w:val="20"/>
              </w:rPr>
              <w:t>2020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C32" w:rsidRPr="008C60E6" w:rsidRDefault="0076780A" w:rsidP="00430A4C">
            <w:pPr>
              <w:shd w:val="clear" w:color="auto" w:fill="FFFFFF"/>
              <w:tabs>
                <w:tab w:val="left" w:pos="4200"/>
              </w:tabs>
              <w:jc w:val="center"/>
              <w:rPr>
                <w:szCs w:val="20"/>
              </w:rPr>
            </w:pPr>
            <w:r w:rsidRPr="008C60E6">
              <w:rPr>
                <w:szCs w:val="20"/>
              </w:rPr>
              <w:t>2021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C32" w:rsidRPr="008C60E6" w:rsidRDefault="0076780A" w:rsidP="00430A4C">
            <w:pPr>
              <w:shd w:val="clear" w:color="auto" w:fill="FFFFFF"/>
              <w:tabs>
                <w:tab w:val="left" w:pos="4200"/>
              </w:tabs>
              <w:jc w:val="center"/>
              <w:rPr>
                <w:szCs w:val="20"/>
              </w:rPr>
            </w:pPr>
            <w:r w:rsidRPr="008C60E6">
              <w:rPr>
                <w:szCs w:val="20"/>
              </w:rPr>
              <w:t>2022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C32" w:rsidRPr="008C60E6" w:rsidRDefault="0076780A" w:rsidP="00430A4C">
            <w:pPr>
              <w:shd w:val="clear" w:color="auto" w:fill="FFFFFF"/>
              <w:tabs>
                <w:tab w:val="left" w:pos="4200"/>
              </w:tabs>
              <w:jc w:val="center"/>
              <w:rPr>
                <w:szCs w:val="20"/>
              </w:rPr>
            </w:pPr>
            <w:r w:rsidRPr="008C60E6">
              <w:rPr>
                <w:szCs w:val="20"/>
              </w:rPr>
              <w:t>2023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C32" w:rsidRPr="008C60E6" w:rsidRDefault="0076780A" w:rsidP="00430A4C">
            <w:pPr>
              <w:shd w:val="clear" w:color="auto" w:fill="FFFFFF"/>
              <w:tabs>
                <w:tab w:val="left" w:pos="4200"/>
              </w:tabs>
              <w:jc w:val="center"/>
              <w:rPr>
                <w:szCs w:val="20"/>
              </w:rPr>
            </w:pPr>
            <w:r w:rsidRPr="008C60E6">
              <w:rPr>
                <w:szCs w:val="20"/>
              </w:rPr>
              <w:t>2024</w:t>
            </w:r>
          </w:p>
        </w:tc>
      </w:tr>
      <w:tr w:rsidR="00430A4C" w:rsidRPr="00430A4C" w:rsidTr="008C60E6">
        <w:trPr>
          <w:trHeight w:val="62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A4C" w:rsidRPr="008C60E6" w:rsidRDefault="00430A4C" w:rsidP="008C60E6">
            <w:pPr>
              <w:shd w:val="clear" w:color="auto" w:fill="FFFFFF"/>
              <w:tabs>
                <w:tab w:val="left" w:pos="4200"/>
              </w:tabs>
              <w:rPr>
                <w:szCs w:val="20"/>
              </w:rPr>
            </w:pPr>
            <w:r w:rsidRPr="008C60E6">
              <w:rPr>
                <w:szCs w:val="20"/>
              </w:rPr>
              <w:t>Всего, в том числе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A4C" w:rsidRPr="008C60E6" w:rsidRDefault="00CD1FCD" w:rsidP="003D36EE">
            <w:pPr>
              <w:shd w:val="clear" w:color="auto" w:fill="FFFFFF" w:themeFill="background1"/>
              <w:jc w:val="center"/>
              <w:rPr>
                <w:szCs w:val="20"/>
              </w:rPr>
            </w:pPr>
            <w:r>
              <w:rPr>
                <w:szCs w:val="20"/>
              </w:rPr>
              <w:t>1339371,21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A4C" w:rsidRPr="008C60E6" w:rsidRDefault="00430A4C" w:rsidP="003D36EE">
            <w:pPr>
              <w:shd w:val="clear" w:color="auto" w:fill="FFFFFF" w:themeFill="background1"/>
              <w:jc w:val="center"/>
              <w:rPr>
                <w:szCs w:val="20"/>
              </w:rPr>
            </w:pPr>
            <w:r w:rsidRPr="008C60E6">
              <w:rPr>
                <w:szCs w:val="20"/>
              </w:rPr>
              <w:t>264012,16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A4C" w:rsidRPr="008C60E6" w:rsidRDefault="00CD1FCD" w:rsidP="003D36EE">
            <w:pPr>
              <w:shd w:val="clear" w:color="auto" w:fill="FFFFFF" w:themeFill="background1"/>
              <w:jc w:val="center"/>
              <w:rPr>
                <w:szCs w:val="20"/>
              </w:rPr>
            </w:pPr>
            <w:r>
              <w:rPr>
                <w:szCs w:val="20"/>
              </w:rPr>
              <w:t>293401,28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A4C" w:rsidRPr="008C60E6" w:rsidRDefault="00430A4C" w:rsidP="003D36EE">
            <w:pPr>
              <w:shd w:val="clear" w:color="auto" w:fill="FFFFFF" w:themeFill="background1"/>
              <w:jc w:val="center"/>
              <w:rPr>
                <w:szCs w:val="20"/>
              </w:rPr>
            </w:pPr>
            <w:r w:rsidRPr="008C60E6">
              <w:rPr>
                <w:szCs w:val="20"/>
              </w:rPr>
              <w:t>276391,67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A4C" w:rsidRPr="008C60E6" w:rsidRDefault="00430A4C" w:rsidP="003D36EE">
            <w:pPr>
              <w:shd w:val="clear" w:color="auto" w:fill="FFFFFF" w:themeFill="background1"/>
              <w:jc w:val="center"/>
              <w:rPr>
                <w:szCs w:val="20"/>
              </w:rPr>
            </w:pPr>
            <w:r w:rsidRPr="008C60E6">
              <w:rPr>
                <w:szCs w:val="20"/>
              </w:rPr>
              <w:t>276462,90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A4C" w:rsidRPr="008C60E6" w:rsidRDefault="00430A4C" w:rsidP="003D36EE">
            <w:pPr>
              <w:shd w:val="clear" w:color="auto" w:fill="FFFFFF" w:themeFill="background1"/>
              <w:jc w:val="center"/>
              <w:rPr>
                <w:szCs w:val="20"/>
              </w:rPr>
            </w:pPr>
            <w:r w:rsidRPr="008C60E6">
              <w:rPr>
                <w:szCs w:val="20"/>
              </w:rPr>
              <w:t>229103,20</w:t>
            </w:r>
          </w:p>
        </w:tc>
      </w:tr>
      <w:tr w:rsidR="0078321E" w:rsidRPr="00430A4C" w:rsidTr="008C60E6">
        <w:trPr>
          <w:trHeight w:val="84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32" w:rsidRPr="008C60E6" w:rsidRDefault="0076780A" w:rsidP="008C60E6">
            <w:pPr>
              <w:shd w:val="clear" w:color="auto" w:fill="FFFFFF"/>
              <w:tabs>
                <w:tab w:val="left" w:pos="4200"/>
              </w:tabs>
              <w:spacing w:before="57"/>
              <w:rPr>
                <w:szCs w:val="20"/>
              </w:rPr>
            </w:pPr>
            <w:r w:rsidRPr="008C60E6">
              <w:rPr>
                <w:szCs w:val="20"/>
              </w:rPr>
              <w:t>Средства бюджета Московской области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32" w:rsidRPr="008C60E6" w:rsidRDefault="00CD1FCD" w:rsidP="003D36EE">
            <w:pPr>
              <w:shd w:val="clear" w:color="auto" w:fill="FFFFFF" w:themeFill="background1"/>
              <w:jc w:val="center"/>
              <w:rPr>
                <w:szCs w:val="20"/>
              </w:rPr>
            </w:pPr>
            <w:r>
              <w:rPr>
                <w:szCs w:val="20"/>
              </w:rPr>
              <w:t>1051200,28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32" w:rsidRPr="008C60E6" w:rsidRDefault="00A55682" w:rsidP="003D36EE">
            <w:pPr>
              <w:shd w:val="clear" w:color="auto" w:fill="FFFFFF" w:themeFill="background1"/>
              <w:jc w:val="center"/>
              <w:rPr>
                <w:szCs w:val="20"/>
              </w:rPr>
            </w:pPr>
            <w:r w:rsidRPr="008C60E6">
              <w:rPr>
                <w:szCs w:val="20"/>
              </w:rPr>
              <w:t>217995,30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794" w:rsidRPr="008C60E6" w:rsidRDefault="00CD1FCD" w:rsidP="00B10794">
            <w:pPr>
              <w:shd w:val="clear" w:color="auto" w:fill="FFFFFF" w:themeFill="background1"/>
              <w:jc w:val="center"/>
              <w:rPr>
                <w:szCs w:val="20"/>
              </w:rPr>
            </w:pPr>
            <w:r>
              <w:rPr>
                <w:szCs w:val="20"/>
              </w:rPr>
              <w:t>217337,50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32" w:rsidRPr="008C60E6" w:rsidRDefault="00A55682" w:rsidP="003D36EE">
            <w:pPr>
              <w:jc w:val="center"/>
              <w:rPr>
                <w:szCs w:val="20"/>
              </w:rPr>
            </w:pPr>
            <w:r w:rsidRPr="008C60E6">
              <w:rPr>
                <w:szCs w:val="20"/>
              </w:rPr>
              <w:t>213445,20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32" w:rsidRPr="008C60E6" w:rsidRDefault="00A55682" w:rsidP="003D36EE">
            <w:pPr>
              <w:jc w:val="center"/>
              <w:rPr>
                <w:szCs w:val="20"/>
              </w:rPr>
            </w:pPr>
            <w:r w:rsidRPr="008C60E6">
              <w:rPr>
                <w:szCs w:val="20"/>
              </w:rPr>
              <w:t>213169,28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32" w:rsidRPr="008C60E6" w:rsidRDefault="00A55682" w:rsidP="003D36EE">
            <w:pPr>
              <w:jc w:val="center"/>
              <w:rPr>
                <w:szCs w:val="20"/>
              </w:rPr>
            </w:pPr>
            <w:r w:rsidRPr="008C60E6">
              <w:rPr>
                <w:szCs w:val="20"/>
              </w:rPr>
              <w:t>189253,00</w:t>
            </w:r>
          </w:p>
        </w:tc>
      </w:tr>
      <w:tr w:rsidR="0078321E" w:rsidRPr="00430A4C" w:rsidTr="008C60E6">
        <w:trPr>
          <w:trHeight w:val="122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32" w:rsidRPr="008C60E6" w:rsidRDefault="0076780A" w:rsidP="008C60E6">
            <w:pPr>
              <w:shd w:val="clear" w:color="auto" w:fill="FFFFFF"/>
              <w:tabs>
                <w:tab w:val="left" w:pos="4200"/>
              </w:tabs>
              <w:rPr>
                <w:szCs w:val="20"/>
              </w:rPr>
            </w:pPr>
            <w:r w:rsidRPr="008C60E6">
              <w:rPr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32" w:rsidRPr="008C60E6" w:rsidRDefault="00CD1FCD" w:rsidP="003D36E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228887,08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32" w:rsidRPr="009A0FEE" w:rsidRDefault="00A55682" w:rsidP="003D36EE">
            <w:pPr>
              <w:jc w:val="center"/>
              <w:rPr>
                <w:szCs w:val="20"/>
                <w:lang w:val="en-US"/>
              </w:rPr>
            </w:pPr>
            <w:r w:rsidRPr="008C60E6">
              <w:rPr>
                <w:szCs w:val="20"/>
              </w:rPr>
              <w:t>46016,86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7B" w:rsidRPr="008C60E6" w:rsidRDefault="00CD1FCD" w:rsidP="003D36E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57058,08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32" w:rsidRPr="008C60E6" w:rsidRDefault="00A55682" w:rsidP="003D36EE">
            <w:pPr>
              <w:jc w:val="center"/>
              <w:rPr>
                <w:szCs w:val="20"/>
              </w:rPr>
            </w:pPr>
            <w:r w:rsidRPr="008C60E6">
              <w:rPr>
                <w:szCs w:val="20"/>
              </w:rPr>
              <w:t>42814,67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32" w:rsidRPr="008C60E6" w:rsidRDefault="00A55682" w:rsidP="003D36EE">
            <w:pPr>
              <w:jc w:val="center"/>
              <w:rPr>
                <w:szCs w:val="20"/>
              </w:rPr>
            </w:pPr>
            <w:r w:rsidRPr="008C60E6">
              <w:rPr>
                <w:szCs w:val="20"/>
              </w:rPr>
              <w:t>43147,27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32" w:rsidRPr="008C60E6" w:rsidRDefault="00A55682" w:rsidP="003D36EE">
            <w:pPr>
              <w:jc w:val="center"/>
              <w:rPr>
                <w:szCs w:val="20"/>
              </w:rPr>
            </w:pPr>
            <w:r w:rsidRPr="008C60E6">
              <w:rPr>
                <w:szCs w:val="20"/>
              </w:rPr>
              <w:t>39850,20</w:t>
            </w:r>
          </w:p>
        </w:tc>
      </w:tr>
      <w:tr w:rsidR="00A55682" w:rsidRPr="00430A4C" w:rsidTr="008C60E6">
        <w:trPr>
          <w:trHeight w:val="87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82" w:rsidRPr="008C60E6" w:rsidRDefault="00A55682" w:rsidP="008C60E6">
            <w:pPr>
              <w:shd w:val="clear" w:color="auto" w:fill="FFFFFF"/>
              <w:rPr>
                <w:szCs w:val="20"/>
              </w:rPr>
            </w:pPr>
            <w:r w:rsidRPr="008C60E6">
              <w:rPr>
                <w:szCs w:val="20"/>
              </w:rPr>
              <w:t>Средства федерального бюджета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82" w:rsidRPr="008C60E6" w:rsidRDefault="00A55682" w:rsidP="003D36EE">
            <w:pPr>
              <w:shd w:val="clear" w:color="auto" w:fill="FFFFFF"/>
              <w:spacing w:after="1"/>
              <w:jc w:val="center"/>
              <w:rPr>
                <w:szCs w:val="20"/>
              </w:rPr>
            </w:pPr>
            <w:r w:rsidRPr="008C60E6">
              <w:rPr>
                <w:szCs w:val="20"/>
              </w:rPr>
              <w:t>59 283,85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82" w:rsidRPr="008C60E6" w:rsidRDefault="00A55682" w:rsidP="003D36EE">
            <w:pPr>
              <w:shd w:val="clear" w:color="auto" w:fill="FFFFFF"/>
              <w:spacing w:after="1"/>
              <w:jc w:val="center"/>
              <w:rPr>
                <w:szCs w:val="20"/>
              </w:rPr>
            </w:pPr>
            <w:r w:rsidRPr="008C60E6">
              <w:rPr>
                <w:szCs w:val="20"/>
              </w:rPr>
              <w:t>0</w:t>
            </w:r>
            <w:r w:rsidR="00646B8B">
              <w:rPr>
                <w:szCs w:val="20"/>
              </w:rPr>
              <w:t>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82" w:rsidRPr="008C60E6" w:rsidRDefault="00A55682" w:rsidP="003D36EE">
            <w:pPr>
              <w:shd w:val="clear" w:color="auto" w:fill="FFFFFF"/>
              <w:spacing w:after="1"/>
              <w:jc w:val="center"/>
              <w:rPr>
                <w:szCs w:val="20"/>
              </w:rPr>
            </w:pPr>
            <w:r w:rsidRPr="008C60E6">
              <w:rPr>
                <w:szCs w:val="20"/>
              </w:rPr>
              <w:t>19 005,70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82" w:rsidRPr="008C60E6" w:rsidRDefault="00A55682" w:rsidP="003D36EE">
            <w:pPr>
              <w:shd w:val="clear" w:color="auto" w:fill="FFFFFF"/>
              <w:spacing w:after="1"/>
              <w:jc w:val="center"/>
              <w:rPr>
                <w:szCs w:val="20"/>
              </w:rPr>
            </w:pPr>
            <w:r w:rsidRPr="008C60E6">
              <w:rPr>
                <w:szCs w:val="20"/>
              </w:rPr>
              <w:t>20 131,80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82" w:rsidRPr="008C60E6" w:rsidRDefault="00A55682" w:rsidP="003D36EE">
            <w:pPr>
              <w:shd w:val="clear" w:color="auto" w:fill="FFFFFF"/>
              <w:spacing w:after="1"/>
              <w:jc w:val="center"/>
              <w:rPr>
                <w:szCs w:val="20"/>
              </w:rPr>
            </w:pPr>
            <w:r w:rsidRPr="008C60E6">
              <w:rPr>
                <w:szCs w:val="20"/>
              </w:rPr>
              <w:t>20 146,35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82" w:rsidRPr="008C60E6" w:rsidRDefault="00A55682" w:rsidP="003D36EE">
            <w:pPr>
              <w:shd w:val="clear" w:color="auto" w:fill="FFFFFF"/>
              <w:spacing w:after="1"/>
              <w:jc w:val="center"/>
              <w:rPr>
                <w:szCs w:val="20"/>
              </w:rPr>
            </w:pPr>
            <w:r w:rsidRPr="008C60E6">
              <w:rPr>
                <w:szCs w:val="20"/>
              </w:rPr>
              <w:t>0</w:t>
            </w:r>
            <w:r w:rsidR="00646B8B">
              <w:rPr>
                <w:szCs w:val="20"/>
              </w:rPr>
              <w:t>,00</w:t>
            </w:r>
          </w:p>
        </w:tc>
      </w:tr>
    </w:tbl>
    <w:p w:rsidR="00A45C32" w:rsidRDefault="0076780A">
      <w:pPr>
        <w:pStyle w:val="Standard"/>
        <w:shd w:val="clear" w:color="auto" w:fill="FFFFFF"/>
        <w:tabs>
          <w:tab w:val="left" w:pos="1418"/>
        </w:tabs>
        <w:spacing w:before="142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0B22DA">
        <w:rPr>
          <w:sz w:val="28"/>
          <w:szCs w:val="28"/>
        </w:rPr>
        <w:t>Раздел муниципальной подпрограммы</w:t>
      </w:r>
      <w:r>
        <w:rPr>
          <w:sz w:val="28"/>
          <w:szCs w:val="28"/>
        </w:rPr>
        <w:t xml:space="preserve"> </w:t>
      </w:r>
      <w:r w:rsidR="006902B7" w:rsidRPr="006902B7">
        <w:rPr>
          <w:sz w:val="28"/>
          <w:szCs w:val="28"/>
        </w:rPr>
        <w:t>2</w:t>
      </w:r>
      <w:r>
        <w:rPr>
          <w:bCs/>
          <w:sz w:val="28"/>
          <w:szCs w:val="28"/>
        </w:rPr>
        <w:t xml:space="preserve"> «Общее образование»</w:t>
      </w:r>
      <w:r>
        <w:rPr>
          <w:sz w:val="28"/>
          <w:szCs w:val="28"/>
        </w:rPr>
        <w:t xml:space="preserve"> «Перечень мероприятий подпрограммы </w:t>
      </w:r>
      <w:r w:rsidR="006902B7" w:rsidRPr="006902B7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«Общее образование»</w:t>
      </w:r>
      <w:r w:rsidR="00430A4C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изложить </w:t>
      </w:r>
      <w:r w:rsidR="008C60E6">
        <w:rPr>
          <w:sz w:val="28"/>
          <w:szCs w:val="28"/>
        </w:rPr>
        <w:t xml:space="preserve">       </w:t>
      </w:r>
      <w:r>
        <w:rPr>
          <w:sz w:val="28"/>
          <w:szCs w:val="28"/>
        </w:rPr>
        <w:t>в новой редакции (приложение 2 к настоящему постановлению).</w:t>
      </w:r>
    </w:p>
    <w:p w:rsidR="00726AC6" w:rsidRDefault="00726AC6" w:rsidP="00726AC6">
      <w:pPr>
        <w:pStyle w:val="Standard"/>
        <w:shd w:val="clear" w:color="auto" w:fill="FFFFFF"/>
        <w:tabs>
          <w:tab w:val="left" w:pos="1418"/>
        </w:tabs>
        <w:spacing w:after="113"/>
        <w:ind w:firstLine="700"/>
        <w:jc w:val="both"/>
      </w:pPr>
      <w:r>
        <w:rPr>
          <w:sz w:val="28"/>
          <w:szCs w:val="28"/>
        </w:rPr>
        <w:t xml:space="preserve">1.6. </w:t>
      </w:r>
      <w:r>
        <w:rPr>
          <w:bCs/>
          <w:sz w:val="28"/>
          <w:szCs w:val="28"/>
        </w:rPr>
        <w:t>Раздел паспорта подпрограммы 3 «Дополнительное образование, воспитание и психолого-социальное сопровождение детей» муниципальной программы городского округа Котельники Московской области «Образование» «Источники финансирования» изложить в новой редакции:</w:t>
      </w:r>
    </w:p>
    <w:tbl>
      <w:tblPr>
        <w:tblW w:w="9493" w:type="dxa"/>
        <w:tblLook w:val="01E0" w:firstRow="1" w:lastRow="1" w:firstColumn="1" w:lastColumn="1" w:noHBand="0" w:noVBand="0"/>
      </w:tblPr>
      <w:tblGrid>
        <w:gridCol w:w="2387"/>
        <w:gridCol w:w="1066"/>
        <w:gridCol w:w="1206"/>
        <w:gridCol w:w="1206"/>
        <w:gridCol w:w="1208"/>
        <w:gridCol w:w="1210"/>
        <w:gridCol w:w="1210"/>
      </w:tblGrid>
      <w:tr w:rsidR="00726AC6" w:rsidRPr="008C60E6" w:rsidTr="00726AC6">
        <w:trPr>
          <w:trHeight w:val="397"/>
        </w:trPr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AC6" w:rsidRPr="008C60E6" w:rsidRDefault="00726AC6" w:rsidP="005E1EFD">
            <w:pPr>
              <w:shd w:val="clear" w:color="auto" w:fill="FFFFFF"/>
              <w:tabs>
                <w:tab w:val="left" w:pos="4200"/>
              </w:tabs>
              <w:rPr>
                <w:szCs w:val="20"/>
              </w:rPr>
            </w:pPr>
            <w:r w:rsidRPr="008C60E6">
              <w:rPr>
                <w:szCs w:val="20"/>
              </w:rPr>
              <w:t xml:space="preserve">Источники финансирования </w:t>
            </w:r>
          </w:p>
        </w:tc>
        <w:tc>
          <w:tcPr>
            <w:tcW w:w="71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AC6" w:rsidRPr="008C60E6" w:rsidRDefault="00726AC6" w:rsidP="005E1EFD">
            <w:pPr>
              <w:shd w:val="clear" w:color="auto" w:fill="FFFFFF"/>
              <w:tabs>
                <w:tab w:val="left" w:pos="4200"/>
              </w:tabs>
              <w:jc w:val="center"/>
              <w:rPr>
                <w:szCs w:val="20"/>
              </w:rPr>
            </w:pPr>
            <w:r w:rsidRPr="008C60E6">
              <w:rPr>
                <w:szCs w:val="20"/>
              </w:rPr>
              <w:t>Расходы (тыс. руб.)</w:t>
            </w:r>
          </w:p>
        </w:tc>
      </w:tr>
      <w:tr w:rsidR="00726AC6" w:rsidRPr="008C60E6" w:rsidTr="00726AC6">
        <w:trPr>
          <w:trHeight w:val="417"/>
        </w:trPr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AC6" w:rsidRPr="008C60E6" w:rsidRDefault="00726AC6" w:rsidP="005E1EFD">
            <w:pPr>
              <w:shd w:val="clear" w:color="auto" w:fill="FFFFFF"/>
              <w:rPr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AC6" w:rsidRPr="008C60E6" w:rsidRDefault="00726AC6" w:rsidP="005E1EFD">
            <w:pPr>
              <w:shd w:val="clear" w:color="auto" w:fill="FFFFFF"/>
              <w:tabs>
                <w:tab w:val="left" w:pos="4200"/>
              </w:tabs>
              <w:jc w:val="center"/>
              <w:rPr>
                <w:szCs w:val="20"/>
              </w:rPr>
            </w:pPr>
            <w:r w:rsidRPr="008C60E6">
              <w:rPr>
                <w:szCs w:val="20"/>
              </w:rPr>
              <w:t>Итого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AC6" w:rsidRPr="008C60E6" w:rsidRDefault="00726AC6" w:rsidP="005E1EFD">
            <w:pPr>
              <w:shd w:val="clear" w:color="auto" w:fill="FFFFFF"/>
              <w:tabs>
                <w:tab w:val="left" w:pos="4200"/>
              </w:tabs>
              <w:jc w:val="center"/>
              <w:rPr>
                <w:szCs w:val="20"/>
              </w:rPr>
            </w:pPr>
            <w:r w:rsidRPr="008C60E6">
              <w:rPr>
                <w:szCs w:val="20"/>
              </w:rPr>
              <w:t>2020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AC6" w:rsidRPr="008C60E6" w:rsidRDefault="00726AC6" w:rsidP="005E1EFD">
            <w:pPr>
              <w:shd w:val="clear" w:color="auto" w:fill="FFFFFF"/>
              <w:tabs>
                <w:tab w:val="left" w:pos="4200"/>
              </w:tabs>
              <w:jc w:val="center"/>
              <w:rPr>
                <w:szCs w:val="20"/>
              </w:rPr>
            </w:pPr>
            <w:r w:rsidRPr="008C60E6">
              <w:rPr>
                <w:szCs w:val="20"/>
              </w:rPr>
              <w:t>2021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AC6" w:rsidRPr="008C60E6" w:rsidRDefault="00726AC6" w:rsidP="005E1EFD">
            <w:pPr>
              <w:shd w:val="clear" w:color="auto" w:fill="FFFFFF"/>
              <w:tabs>
                <w:tab w:val="left" w:pos="4200"/>
              </w:tabs>
              <w:jc w:val="center"/>
              <w:rPr>
                <w:szCs w:val="20"/>
              </w:rPr>
            </w:pPr>
            <w:r w:rsidRPr="008C60E6">
              <w:rPr>
                <w:szCs w:val="20"/>
              </w:rPr>
              <w:t>2022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AC6" w:rsidRPr="008C60E6" w:rsidRDefault="00726AC6" w:rsidP="005E1EFD">
            <w:pPr>
              <w:shd w:val="clear" w:color="auto" w:fill="FFFFFF"/>
              <w:tabs>
                <w:tab w:val="left" w:pos="4200"/>
              </w:tabs>
              <w:jc w:val="center"/>
              <w:rPr>
                <w:szCs w:val="20"/>
              </w:rPr>
            </w:pPr>
            <w:r w:rsidRPr="008C60E6">
              <w:rPr>
                <w:szCs w:val="20"/>
              </w:rPr>
              <w:t>2023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AC6" w:rsidRPr="008C60E6" w:rsidRDefault="00726AC6" w:rsidP="005E1EFD">
            <w:pPr>
              <w:shd w:val="clear" w:color="auto" w:fill="FFFFFF"/>
              <w:tabs>
                <w:tab w:val="left" w:pos="4200"/>
              </w:tabs>
              <w:jc w:val="center"/>
              <w:rPr>
                <w:szCs w:val="20"/>
              </w:rPr>
            </w:pPr>
            <w:r w:rsidRPr="008C60E6">
              <w:rPr>
                <w:szCs w:val="20"/>
              </w:rPr>
              <w:t>2024</w:t>
            </w:r>
          </w:p>
        </w:tc>
      </w:tr>
      <w:tr w:rsidR="00726AC6" w:rsidRPr="008C60E6" w:rsidTr="00726AC6">
        <w:trPr>
          <w:trHeight w:val="625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AC6" w:rsidRPr="008C60E6" w:rsidRDefault="00726AC6" w:rsidP="005E1EFD">
            <w:pPr>
              <w:shd w:val="clear" w:color="auto" w:fill="FFFFFF"/>
              <w:tabs>
                <w:tab w:val="left" w:pos="4200"/>
              </w:tabs>
              <w:rPr>
                <w:szCs w:val="20"/>
              </w:rPr>
            </w:pPr>
            <w:r w:rsidRPr="008C60E6">
              <w:rPr>
                <w:szCs w:val="20"/>
              </w:rPr>
              <w:t>Всего, в том числе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AC6" w:rsidRPr="008C60E6" w:rsidRDefault="00726AC6" w:rsidP="005E1EFD">
            <w:pPr>
              <w:shd w:val="clear" w:color="auto" w:fill="FFFFFF" w:themeFill="background1"/>
              <w:jc w:val="center"/>
              <w:rPr>
                <w:szCs w:val="20"/>
              </w:rPr>
            </w:pPr>
            <w:r>
              <w:rPr>
                <w:szCs w:val="20"/>
              </w:rPr>
              <w:t>34072,00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AC6" w:rsidRPr="008C60E6" w:rsidRDefault="00726AC6" w:rsidP="005E1EFD">
            <w:pPr>
              <w:shd w:val="clear" w:color="auto" w:fill="FFFFFF" w:themeFill="background1"/>
              <w:jc w:val="center"/>
              <w:rPr>
                <w:szCs w:val="20"/>
              </w:rPr>
            </w:pPr>
            <w:r>
              <w:rPr>
                <w:szCs w:val="20"/>
              </w:rPr>
              <w:t>33372,00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AC6" w:rsidRPr="008C60E6" w:rsidRDefault="00726AC6" w:rsidP="005E1EFD">
            <w:pPr>
              <w:shd w:val="clear" w:color="auto" w:fill="FFFFFF" w:themeFill="background1"/>
              <w:jc w:val="center"/>
              <w:rPr>
                <w:szCs w:val="20"/>
              </w:rPr>
            </w:pPr>
            <w:r>
              <w:rPr>
                <w:szCs w:val="20"/>
              </w:rPr>
              <w:t>700,00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AC6" w:rsidRPr="008C60E6" w:rsidRDefault="00726AC6" w:rsidP="005E1EFD">
            <w:pPr>
              <w:shd w:val="clear" w:color="auto" w:fill="FFFFFF" w:themeFill="background1"/>
              <w:jc w:val="center"/>
              <w:rPr>
                <w:szCs w:val="20"/>
              </w:rPr>
            </w:pPr>
            <w:r>
              <w:rPr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AC6" w:rsidRPr="008C60E6" w:rsidRDefault="00726AC6" w:rsidP="005E1EFD">
            <w:pPr>
              <w:shd w:val="clear" w:color="auto" w:fill="FFFFFF" w:themeFill="background1"/>
              <w:jc w:val="center"/>
              <w:rPr>
                <w:szCs w:val="20"/>
              </w:rPr>
            </w:pPr>
            <w:r>
              <w:rPr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AC6" w:rsidRPr="008C60E6" w:rsidRDefault="00726AC6" w:rsidP="005E1EFD">
            <w:pPr>
              <w:shd w:val="clear" w:color="auto" w:fill="FFFFFF" w:themeFill="background1"/>
              <w:jc w:val="center"/>
              <w:rPr>
                <w:szCs w:val="20"/>
              </w:rPr>
            </w:pPr>
            <w:r>
              <w:rPr>
                <w:szCs w:val="20"/>
              </w:rPr>
              <w:t>0,00</w:t>
            </w:r>
          </w:p>
        </w:tc>
      </w:tr>
      <w:tr w:rsidR="00726AC6" w:rsidRPr="008C60E6" w:rsidTr="00726AC6">
        <w:trPr>
          <w:trHeight w:val="841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AC6" w:rsidRPr="008C60E6" w:rsidRDefault="00726AC6" w:rsidP="005E1EFD">
            <w:pPr>
              <w:shd w:val="clear" w:color="auto" w:fill="FFFFFF"/>
              <w:tabs>
                <w:tab w:val="left" w:pos="4200"/>
              </w:tabs>
              <w:spacing w:before="57"/>
              <w:rPr>
                <w:szCs w:val="20"/>
              </w:rPr>
            </w:pPr>
            <w:r w:rsidRPr="008C60E6">
              <w:rPr>
                <w:szCs w:val="20"/>
              </w:rPr>
              <w:t>Средства бюджета Московской области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AC6" w:rsidRPr="008C60E6" w:rsidRDefault="00726AC6" w:rsidP="005E1EFD">
            <w:pPr>
              <w:shd w:val="clear" w:color="auto" w:fill="FFFFFF" w:themeFill="background1"/>
              <w:jc w:val="center"/>
              <w:rPr>
                <w:szCs w:val="20"/>
              </w:rPr>
            </w:pPr>
            <w:r>
              <w:rPr>
                <w:szCs w:val="20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AC6" w:rsidRPr="008C60E6" w:rsidRDefault="00726AC6" w:rsidP="005E1EFD">
            <w:pPr>
              <w:shd w:val="clear" w:color="auto" w:fill="FFFFFF" w:themeFill="background1"/>
              <w:jc w:val="center"/>
              <w:rPr>
                <w:szCs w:val="20"/>
              </w:rPr>
            </w:pPr>
            <w:r>
              <w:rPr>
                <w:szCs w:val="20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AC6" w:rsidRPr="008C60E6" w:rsidRDefault="00726AC6" w:rsidP="005E1EFD">
            <w:pPr>
              <w:shd w:val="clear" w:color="auto" w:fill="FFFFFF" w:themeFill="background1"/>
              <w:jc w:val="center"/>
              <w:rPr>
                <w:szCs w:val="20"/>
              </w:rPr>
            </w:pPr>
            <w:r>
              <w:rPr>
                <w:szCs w:val="20"/>
              </w:rPr>
              <w:t>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AC6" w:rsidRPr="008C60E6" w:rsidRDefault="00726AC6" w:rsidP="005E1EF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AC6" w:rsidRPr="008C60E6" w:rsidRDefault="00726AC6" w:rsidP="005E1EF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AC6" w:rsidRPr="008C60E6" w:rsidRDefault="00726AC6" w:rsidP="005E1EF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0,00</w:t>
            </w:r>
          </w:p>
        </w:tc>
      </w:tr>
      <w:tr w:rsidR="00726AC6" w:rsidRPr="008C60E6" w:rsidTr="00726AC6">
        <w:trPr>
          <w:trHeight w:val="1226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AC6" w:rsidRPr="008C60E6" w:rsidRDefault="00726AC6" w:rsidP="005E1EFD">
            <w:pPr>
              <w:shd w:val="clear" w:color="auto" w:fill="FFFFFF"/>
              <w:tabs>
                <w:tab w:val="left" w:pos="4200"/>
              </w:tabs>
              <w:rPr>
                <w:szCs w:val="20"/>
              </w:rPr>
            </w:pPr>
            <w:r w:rsidRPr="008C60E6">
              <w:rPr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AC6" w:rsidRPr="008C60E6" w:rsidRDefault="00726AC6" w:rsidP="005E1EF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34072,00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AC6" w:rsidRPr="009A0FEE" w:rsidRDefault="00726AC6" w:rsidP="005E1EFD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</w:rPr>
              <w:t>33372,00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AC6" w:rsidRPr="008C60E6" w:rsidRDefault="00726AC6" w:rsidP="005E1EF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AC6" w:rsidRPr="008C60E6" w:rsidRDefault="00726AC6" w:rsidP="005E1EF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AC6" w:rsidRPr="008C60E6" w:rsidRDefault="00726AC6" w:rsidP="005E1EF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AC6" w:rsidRPr="008C60E6" w:rsidRDefault="00726AC6" w:rsidP="005E1EF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0,00</w:t>
            </w:r>
          </w:p>
        </w:tc>
      </w:tr>
    </w:tbl>
    <w:p w:rsidR="00726AC6" w:rsidRDefault="00726AC6">
      <w:pPr>
        <w:pStyle w:val="Standard"/>
        <w:shd w:val="clear" w:color="auto" w:fill="FFFFFF"/>
        <w:tabs>
          <w:tab w:val="left" w:pos="1418"/>
        </w:tabs>
        <w:spacing w:before="142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1.7. Раздел муниципальной подпрограммы 3</w:t>
      </w:r>
      <w:r>
        <w:rPr>
          <w:bCs/>
          <w:sz w:val="28"/>
          <w:szCs w:val="28"/>
        </w:rPr>
        <w:t xml:space="preserve"> «Дополнительное образование, воспитание и психолого-педагогическое сопровождение детей»</w:t>
      </w:r>
      <w:r>
        <w:rPr>
          <w:sz w:val="28"/>
          <w:szCs w:val="28"/>
        </w:rPr>
        <w:t xml:space="preserve"> «Перечень мероприятий подпрограммы </w:t>
      </w:r>
      <w:r>
        <w:rPr>
          <w:bCs/>
          <w:sz w:val="28"/>
          <w:szCs w:val="28"/>
        </w:rPr>
        <w:t>3 «Дополнительное образование, воспитание и психолого-педагогическое сопровождение детей»</w:t>
      </w:r>
      <w:r>
        <w:rPr>
          <w:sz w:val="28"/>
          <w:szCs w:val="28"/>
        </w:rPr>
        <w:t xml:space="preserve"> изложить в новой редакции (приложение 3 к настоящему постановлению).</w:t>
      </w:r>
    </w:p>
    <w:p w:rsidR="006902B7" w:rsidRDefault="006902B7" w:rsidP="006902B7">
      <w:pPr>
        <w:pStyle w:val="Standard"/>
        <w:shd w:val="clear" w:color="auto" w:fill="FFFFFF"/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Отделу информационного обеспечения управления внутренней политики МКУ «Развитие Котельники» обеспечить размещение настоящего постановления на Интернет-портале городского округа Котельники Московской области в сети Интернет.</w:t>
      </w:r>
    </w:p>
    <w:p w:rsidR="006902B7" w:rsidRDefault="006902B7" w:rsidP="006902B7">
      <w:pPr>
        <w:pStyle w:val="Standard"/>
        <w:shd w:val="clear" w:color="auto" w:fill="FFFFFF"/>
        <w:tabs>
          <w:tab w:val="left" w:pos="1418"/>
        </w:tabs>
        <w:ind w:firstLine="709"/>
        <w:jc w:val="both"/>
      </w:pPr>
      <w:r>
        <w:rPr>
          <w:sz w:val="28"/>
          <w:szCs w:val="28"/>
        </w:rPr>
        <w:t xml:space="preserve">3. Ответственным за исполнение постановления назначить начальника управления развития отраслей социальной сферы администрации городского округа Котельники Московской области </w:t>
      </w:r>
      <w:proofErr w:type="spellStart"/>
      <w:r>
        <w:rPr>
          <w:sz w:val="28"/>
          <w:szCs w:val="28"/>
        </w:rPr>
        <w:t>Цвейбу</w:t>
      </w:r>
      <w:proofErr w:type="spellEnd"/>
      <w:r>
        <w:rPr>
          <w:sz w:val="28"/>
          <w:szCs w:val="28"/>
        </w:rPr>
        <w:t xml:space="preserve"> О.Н.</w:t>
      </w:r>
    </w:p>
    <w:p w:rsidR="006902B7" w:rsidRDefault="006902B7" w:rsidP="006902B7">
      <w:pPr>
        <w:pStyle w:val="Standard"/>
        <w:shd w:val="clear" w:color="auto" w:fill="FFFFFF"/>
        <w:ind w:firstLine="709"/>
        <w:jc w:val="both"/>
      </w:pPr>
      <w:r>
        <w:rPr>
          <w:sz w:val="28"/>
          <w:szCs w:val="28"/>
        </w:rPr>
        <w:lastRenderedPageBreak/>
        <w:t>4. Контроль за исполнением настоящего постановления возложить на заместителя главы администрации городского округа Котельники Московской области Кузьмину И.М.</w:t>
      </w:r>
    </w:p>
    <w:p w:rsidR="006902B7" w:rsidRDefault="006902B7" w:rsidP="006902B7">
      <w:pPr>
        <w:pStyle w:val="Standard"/>
        <w:shd w:val="clear" w:color="auto" w:fill="FFFFFF"/>
        <w:tabs>
          <w:tab w:val="left" w:pos="1812"/>
        </w:tabs>
        <w:jc w:val="both"/>
        <w:rPr>
          <w:sz w:val="28"/>
          <w:szCs w:val="28"/>
        </w:rPr>
      </w:pPr>
    </w:p>
    <w:p w:rsidR="006902B7" w:rsidRDefault="006902B7" w:rsidP="006902B7">
      <w:pPr>
        <w:pStyle w:val="Standard"/>
        <w:shd w:val="clear" w:color="auto" w:fill="FFFFFF"/>
        <w:tabs>
          <w:tab w:val="left" w:pos="1812"/>
        </w:tabs>
        <w:jc w:val="both"/>
        <w:rPr>
          <w:sz w:val="28"/>
          <w:szCs w:val="28"/>
        </w:rPr>
      </w:pPr>
    </w:p>
    <w:p w:rsidR="006902B7" w:rsidRDefault="006902B7" w:rsidP="006902B7">
      <w:pPr>
        <w:pStyle w:val="Standard"/>
        <w:shd w:val="clear" w:color="auto" w:fill="FFFFFF"/>
        <w:tabs>
          <w:tab w:val="left" w:pos="1812"/>
        </w:tabs>
        <w:jc w:val="both"/>
        <w:rPr>
          <w:sz w:val="28"/>
          <w:szCs w:val="28"/>
        </w:rPr>
      </w:pPr>
    </w:p>
    <w:p w:rsidR="006902B7" w:rsidRDefault="006902B7" w:rsidP="006902B7">
      <w:pPr>
        <w:pStyle w:val="Standard"/>
        <w:shd w:val="clear" w:color="auto" w:fill="FFFFFF"/>
        <w:tabs>
          <w:tab w:val="left" w:pos="1812"/>
        </w:tabs>
        <w:jc w:val="both"/>
      </w:pPr>
      <w:r>
        <w:rPr>
          <w:sz w:val="28"/>
          <w:szCs w:val="28"/>
        </w:rPr>
        <w:t xml:space="preserve">Глава городского округа </w:t>
      </w:r>
    </w:p>
    <w:p w:rsidR="006902B7" w:rsidRDefault="006902B7" w:rsidP="006902B7">
      <w:pPr>
        <w:pStyle w:val="Standard"/>
        <w:shd w:val="clear" w:color="auto" w:fill="FFFFFF"/>
        <w:tabs>
          <w:tab w:val="left" w:pos="1812"/>
        </w:tabs>
        <w:jc w:val="both"/>
      </w:pPr>
      <w:r>
        <w:rPr>
          <w:sz w:val="28"/>
          <w:szCs w:val="28"/>
        </w:rPr>
        <w:t xml:space="preserve">Котельники Московской области                                                 С. А. </w:t>
      </w:r>
      <w:proofErr w:type="spellStart"/>
      <w:r>
        <w:rPr>
          <w:sz w:val="28"/>
          <w:szCs w:val="28"/>
        </w:rPr>
        <w:t>Жигалкин</w:t>
      </w:r>
      <w:proofErr w:type="spellEnd"/>
    </w:p>
    <w:bookmarkEnd w:id="0"/>
    <w:p w:rsidR="00A45C32" w:rsidRDefault="0076780A">
      <w:pPr>
        <w:shd w:val="clear" w:color="auto" w:fill="FFFFFF"/>
        <w:rPr>
          <w:sz w:val="24"/>
          <w:szCs w:val="24"/>
          <w:lang w:eastAsia="ru-RU" w:bidi="ar-SA"/>
        </w:rPr>
      </w:pPr>
      <w:r>
        <w:br w:type="page"/>
      </w:r>
    </w:p>
    <w:p w:rsidR="006902B7" w:rsidRPr="005F788E" w:rsidRDefault="006902B7" w:rsidP="006902B7">
      <w:pPr>
        <w:pStyle w:val="Standard"/>
        <w:shd w:val="clear" w:color="auto" w:fill="FFFFFF"/>
        <w:outlineLvl w:val="1"/>
        <w:rPr>
          <w:color w:val="000000"/>
          <w:sz w:val="26"/>
          <w:szCs w:val="26"/>
          <w:shd w:val="clear" w:color="auto" w:fill="FFFFFF"/>
        </w:rPr>
      </w:pPr>
      <w:r w:rsidRPr="005F788E">
        <w:rPr>
          <w:color w:val="000000"/>
          <w:sz w:val="26"/>
          <w:szCs w:val="26"/>
          <w:shd w:val="clear" w:color="auto" w:fill="FFFFFF"/>
        </w:rPr>
        <w:lastRenderedPageBreak/>
        <w:t>Первый заместитель главы администрации</w:t>
      </w:r>
    </w:p>
    <w:p w:rsidR="006902B7" w:rsidRPr="005F788E" w:rsidRDefault="006902B7" w:rsidP="006902B7">
      <w:pPr>
        <w:pStyle w:val="Standard"/>
        <w:shd w:val="clear" w:color="auto" w:fill="FFFFFF"/>
        <w:jc w:val="both"/>
        <w:outlineLvl w:val="1"/>
        <w:rPr>
          <w:sz w:val="26"/>
          <w:szCs w:val="26"/>
          <w:lang w:eastAsia="en-US"/>
        </w:rPr>
      </w:pPr>
      <w:r w:rsidRPr="005F788E">
        <w:rPr>
          <w:sz w:val="26"/>
          <w:szCs w:val="26"/>
          <w:lang w:eastAsia="en-US"/>
        </w:rPr>
        <w:t>_______________ А.В. Чуприн</w:t>
      </w:r>
    </w:p>
    <w:p w:rsidR="006902B7" w:rsidRPr="005F788E" w:rsidRDefault="006902B7" w:rsidP="006902B7">
      <w:pPr>
        <w:pStyle w:val="Standard"/>
        <w:shd w:val="clear" w:color="auto" w:fill="FFFFFF"/>
        <w:jc w:val="both"/>
        <w:outlineLvl w:val="1"/>
        <w:rPr>
          <w:sz w:val="26"/>
          <w:szCs w:val="26"/>
        </w:rPr>
      </w:pPr>
      <w:r w:rsidRPr="005F788E">
        <w:rPr>
          <w:sz w:val="26"/>
          <w:szCs w:val="26"/>
          <w:lang w:eastAsia="en-US"/>
        </w:rPr>
        <w:t>«___»__________2021 г.</w:t>
      </w:r>
    </w:p>
    <w:p w:rsidR="006902B7" w:rsidRPr="006902B7" w:rsidRDefault="006902B7" w:rsidP="006902B7">
      <w:pPr>
        <w:pStyle w:val="Standard"/>
        <w:shd w:val="clear" w:color="auto" w:fill="FFFFFF"/>
        <w:outlineLvl w:val="1"/>
        <w:rPr>
          <w:color w:val="000000"/>
          <w:sz w:val="14"/>
          <w:szCs w:val="26"/>
          <w:shd w:val="clear" w:color="auto" w:fill="FFFFFF"/>
        </w:rPr>
      </w:pPr>
      <w:r w:rsidRPr="005F788E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6902B7" w:rsidRPr="005F788E" w:rsidRDefault="006902B7" w:rsidP="006902B7">
      <w:pPr>
        <w:pStyle w:val="Standard"/>
        <w:shd w:val="clear" w:color="auto" w:fill="FFFFFF"/>
        <w:outlineLvl w:val="1"/>
        <w:rPr>
          <w:sz w:val="26"/>
          <w:szCs w:val="26"/>
        </w:rPr>
      </w:pPr>
      <w:r w:rsidRPr="005F788E">
        <w:rPr>
          <w:color w:val="000000"/>
          <w:sz w:val="26"/>
          <w:szCs w:val="26"/>
          <w:shd w:val="clear" w:color="auto" w:fill="FFFFFF"/>
        </w:rPr>
        <w:t>З</w:t>
      </w:r>
      <w:r w:rsidRPr="005F788E">
        <w:rPr>
          <w:sz w:val="26"/>
          <w:szCs w:val="26"/>
        </w:rPr>
        <w:t xml:space="preserve">аместитель главы администрации </w:t>
      </w:r>
    </w:p>
    <w:p w:rsidR="006902B7" w:rsidRPr="005F788E" w:rsidRDefault="006902B7" w:rsidP="006902B7">
      <w:pPr>
        <w:pStyle w:val="Standard"/>
        <w:shd w:val="clear" w:color="auto" w:fill="FFFFFF"/>
        <w:jc w:val="both"/>
        <w:outlineLvl w:val="1"/>
        <w:rPr>
          <w:sz w:val="26"/>
          <w:szCs w:val="26"/>
          <w:lang w:eastAsia="en-US"/>
        </w:rPr>
      </w:pPr>
      <w:r w:rsidRPr="005F788E">
        <w:rPr>
          <w:sz w:val="26"/>
          <w:szCs w:val="26"/>
          <w:lang w:eastAsia="en-US"/>
        </w:rPr>
        <w:t>_______________ М.В. Галузо</w:t>
      </w:r>
    </w:p>
    <w:p w:rsidR="006902B7" w:rsidRPr="005F788E" w:rsidRDefault="006902B7" w:rsidP="006902B7">
      <w:pPr>
        <w:pStyle w:val="Standard"/>
        <w:shd w:val="clear" w:color="auto" w:fill="FFFFFF"/>
        <w:jc w:val="both"/>
        <w:outlineLvl w:val="1"/>
        <w:rPr>
          <w:sz w:val="26"/>
          <w:szCs w:val="26"/>
        </w:rPr>
      </w:pPr>
      <w:r w:rsidRPr="005F788E">
        <w:rPr>
          <w:sz w:val="26"/>
          <w:szCs w:val="26"/>
          <w:lang w:eastAsia="en-US"/>
        </w:rPr>
        <w:t>«___»__________2021 г.</w:t>
      </w:r>
    </w:p>
    <w:p w:rsidR="006902B7" w:rsidRPr="006902B7" w:rsidRDefault="006902B7" w:rsidP="006902B7">
      <w:pPr>
        <w:pStyle w:val="Standard"/>
        <w:shd w:val="clear" w:color="auto" w:fill="FFFFFF"/>
        <w:spacing w:line="192" w:lineRule="auto"/>
        <w:outlineLvl w:val="1"/>
        <w:rPr>
          <w:sz w:val="20"/>
          <w:szCs w:val="26"/>
        </w:rPr>
      </w:pPr>
    </w:p>
    <w:p w:rsidR="006902B7" w:rsidRPr="005F788E" w:rsidRDefault="006902B7" w:rsidP="006902B7">
      <w:pPr>
        <w:pStyle w:val="Standard"/>
        <w:shd w:val="clear" w:color="auto" w:fill="FFFFFF"/>
        <w:outlineLvl w:val="1"/>
        <w:rPr>
          <w:sz w:val="26"/>
          <w:szCs w:val="26"/>
        </w:rPr>
      </w:pPr>
      <w:r w:rsidRPr="005F788E">
        <w:rPr>
          <w:color w:val="000000"/>
          <w:sz w:val="26"/>
          <w:szCs w:val="26"/>
          <w:shd w:val="clear" w:color="auto" w:fill="FFFFFF"/>
        </w:rPr>
        <w:t>З</w:t>
      </w:r>
      <w:r w:rsidRPr="005F788E">
        <w:rPr>
          <w:sz w:val="26"/>
          <w:szCs w:val="26"/>
        </w:rPr>
        <w:t xml:space="preserve">аместитель главы администрации </w:t>
      </w:r>
    </w:p>
    <w:p w:rsidR="006902B7" w:rsidRPr="005F788E" w:rsidRDefault="006902B7" w:rsidP="006902B7">
      <w:pPr>
        <w:pStyle w:val="Standard"/>
        <w:shd w:val="clear" w:color="auto" w:fill="FFFFFF"/>
        <w:jc w:val="both"/>
        <w:outlineLvl w:val="1"/>
        <w:rPr>
          <w:sz w:val="26"/>
          <w:szCs w:val="26"/>
          <w:lang w:eastAsia="en-US"/>
        </w:rPr>
      </w:pPr>
      <w:r w:rsidRPr="005F788E">
        <w:rPr>
          <w:sz w:val="26"/>
          <w:szCs w:val="26"/>
          <w:lang w:eastAsia="en-US"/>
        </w:rPr>
        <w:t>_______________ И.М. Кузьмина</w:t>
      </w:r>
    </w:p>
    <w:p w:rsidR="006902B7" w:rsidRPr="005F788E" w:rsidRDefault="006902B7" w:rsidP="006902B7">
      <w:pPr>
        <w:pStyle w:val="Standard"/>
        <w:shd w:val="clear" w:color="auto" w:fill="FFFFFF"/>
        <w:jc w:val="both"/>
        <w:outlineLvl w:val="1"/>
        <w:rPr>
          <w:sz w:val="26"/>
          <w:szCs w:val="26"/>
        </w:rPr>
      </w:pPr>
      <w:r w:rsidRPr="005F788E">
        <w:rPr>
          <w:sz w:val="26"/>
          <w:szCs w:val="26"/>
          <w:lang w:eastAsia="en-US"/>
        </w:rPr>
        <w:t>«___»__________2021 г.</w:t>
      </w:r>
    </w:p>
    <w:p w:rsidR="006902B7" w:rsidRPr="006902B7" w:rsidRDefault="006902B7" w:rsidP="006902B7">
      <w:pPr>
        <w:pStyle w:val="Standard"/>
        <w:shd w:val="clear" w:color="auto" w:fill="FFFFFF"/>
        <w:spacing w:line="192" w:lineRule="auto"/>
        <w:outlineLvl w:val="1"/>
        <w:rPr>
          <w:sz w:val="20"/>
          <w:szCs w:val="26"/>
          <w:lang w:eastAsia="en-US"/>
        </w:rPr>
      </w:pPr>
    </w:p>
    <w:p w:rsidR="006902B7" w:rsidRPr="005F788E" w:rsidRDefault="006902B7" w:rsidP="006902B7">
      <w:pPr>
        <w:pStyle w:val="Standard"/>
        <w:shd w:val="clear" w:color="auto" w:fill="FFFFFF"/>
        <w:jc w:val="both"/>
        <w:rPr>
          <w:sz w:val="26"/>
          <w:szCs w:val="26"/>
        </w:rPr>
      </w:pPr>
      <w:r w:rsidRPr="005F788E">
        <w:rPr>
          <w:sz w:val="26"/>
          <w:szCs w:val="26"/>
          <w:lang w:eastAsia="ar-SA"/>
        </w:rPr>
        <w:t>Начальник управления финансов</w:t>
      </w:r>
    </w:p>
    <w:p w:rsidR="006902B7" w:rsidRPr="005F788E" w:rsidRDefault="006902B7" w:rsidP="006902B7">
      <w:pPr>
        <w:pStyle w:val="Standard"/>
        <w:shd w:val="clear" w:color="auto" w:fill="FFFFFF"/>
        <w:jc w:val="both"/>
        <w:outlineLvl w:val="1"/>
        <w:rPr>
          <w:sz w:val="26"/>
          <w:szCs w:val="26"/>
        </w:rPr>
      </w:pPr>
      <w:r w:rsidRPr="005F788E">
        <w:rPr>
          <w:sz w:val="26"/>
          <w:szCs w:val="26"/>
          <w:lang w:eastAsia="en-US"/>
        </w:rPr>
        <w:t xml:space="preserve">_______________ О.В. </w:t>
      </w:r>
      <w:proofErr w:type="spellStart"/>
      <w:r w:rsidRPr="005F788E">
        <w:rPr>
          <w:sz w:val="26"/>
          <w:szCs w:val="26"/>
          <w:lang w:eastAsia="en-US"/>
        </w:rPr>
        <w:t>Матыцина</w:t>
      </w:r>
      <w:proofErr w:type="spellEnd"/>
    </w:p>
    <w:p w:rsidR="006902B7" w:rsidRPr="005F788E" w:rsidRDefault="006902B7" w:rsidP="006902B7">
      <w:pPr>
        <w:pStyle w:val="Standard"/>
        <w:shd w:val="clear" w:color="auto" w:fill="FFFFFF"/>
        <w:jc w:val="both"/>
        <w:rPr>
          <w:sz w:val="26"/>
          <w:szCs w:val="26"/>
        </w:rPr>
      </w:pPr>
      <w:r w:rsidRPr="005F788E">
        <w:rPr>
          <w:sz w:val="26"/>
          <w:szCs w:val="26"/>
          <w:lang w:eastAsia="ar-SA"/>
        </w:rPr>
        <w:t xml:space="preserve"> «___»__________2021 г.</w:t>
      </w:r>
    </w:p>
    <w:p w:rsidR="006902B7" w:rsidRPr="006902B7" w:rsidRDefault="006902B7" w:rsidP="006902B7">
      <w:pPr>
        <w:pStyle w:val="Standard"/>
        <w:shd w:val="clear" w:color="auto" w:fill="FFFFFF"/>
        <w:jc w:val="both"/>
        <w:rPr>
          <w:sz w:val="20"/>
          <w:szCs w:val="26"/>
          <w:lang w:eastAsia="ar-SA"/>
        </w:rPr>
      </w:pPr>
    </w:p>
    <w:p w:rsidR="006902B7" w:rsidRPr="005F788E" w:rsidRDefault="006902B7" w:rsidP="006902B7">
      <w:pPr>
        <w:pStyle w:val="Standard"/>
        <w:shd w:val="clear" w:color="auto" w:fill="FFFFFF"/>
        <w:spacing w:line="192" w:lineRule="auto"/>
        <w:jc w:val="both"/>
        <w:outlineLvl w:val="1"/>
        <w:rPr>
          <w:sz w:val="26"/>
          <w:szCs w:val="26"/>
        </w:rPr>
      </w:pPr>
      <w:r w:rsidRPr="005F788E">
        <w:rPr>
          <w:sz w:val="26"/>
          <w:szCs w:val="26"/>
        </w:rPr>
        <w:t xml:space="preserve">Начальник управления </w:t>
      </w:r>
    </w:p>
    <w:p w:rsidR="006902B7" w:rsidRPr="005F788E" w:rsidRDefault="006902B7" w:rsidP="006902B7">
      <w:pPr>
        <w:pStyle w:val="Standard"/>
        <w:shd w:val="clear" w:color="auto" w:fill="FFFFFF"/>
        <w:spacing w:line="192" w:lineRule="auto"/>
        <w:jc w:val="both"/>
        <w:outlineLvl w:val="1"/>
        <w:rPr>
          <w:sz w:val="26"/>
          <w:szCs w:val="26"/>
        </w:rPr>
      </w:pPr>
      <w:r w:rsidRPr="005F788E">
        <w:rPr>
          <w:sz w:val="26"/>
          <w:szCs w:val="26"/>
        </w:rPr>
        <w:t xml:space="preserve">экономического развития </w:t>
      </w:r>
    </w:p>
    <w:p w:rsidR="006902B7" w:rsidRPr="005F788E" w:rsidRDefault="006902B7" w:rsidP="006902B7">
      <w:pPr>
        <w:pStyle w:val="Standard"/>
        <w:shd w:val="clear" w:color="auto" w:fill="FFFFFF"/>
        <w:jc w:val="both"/>
        <w:rPr>
          <w:sz w:val="26"/>
          <w:szCs w:val="26"/>
        </w:rPr>
      </w:pPr>
      <w:r w:rsidRPr="005F788E">
        <w:rPr>
          <w:sz w:val="26"/>
          <w:szCs w:val="26"/>
          <w:lang w:eastAsia="ar-SA"/>
        </w:rPr>
        <w:t>_______________ О.В. Григорьева</w:t>
      </w:r>
    </w:p>
    <w:p w:rsidR="006902B7" w:rsidRPr="005F788E" w:rsidRDefault="006902B7" w:rsidP="006902B7">
      <w:pPr>
        <w:pStyle w:val="Standard"/>
        <w:shd w:val="clear" w:color="auto" w:fill="FFFFFF"/>
        <w:jc w:val="both"/>
        <w:rPr>
          <w:sz w:val="26"/>
          <w:szCs w:val="26"/>
        </w:rPr>
      </w:pPr>
      <w:r w:rsidRPr="005F788E">
        <w:rPr>
          <w:sz w:val="26"/>
          <w:szCs w:val="26"/>
          <w:lang w:eastAsia="ar-SA"/>
        </w:rPr>
        <w:t xml:space="preserve"> «___»__________2021 г.</w:t>
      </w:r>
    </w:p>
    <w:p w:rsidR="006902B7" w:rsidRPr="006902B7" w:rsidRDefault="006902B7" w:rsidP="006902B7">
      <w:pPr>
        <w:pStyle w:val="Standard"/>
        <w:shd w:val="clear" w:color="auto" w:fill="FFFFFF"/>
        <w:spacing w:line="192" w:lineRule="auto"/>
        <w:jc w:val="both"/>
        <w:outlineLvl w:val="1"/>
        <w:rPr>
          <w:sz w:val="20"/>
          <w:szCs w:val="26"/>
        </w:rPr>
      </w:pPr>
    </w:p>
    <w:p w:rsidR="006902B7" w:rsidRPr="005F788E" w:rsidRDefault="006902B7" w:rsidP="006902B7">
      <w:pPr>
        <w:pStyle w:val="Standard"/>
        <w:shd w:val="clear" w:color="auto" w:fill="FFFFFF"/>
        <w:jc w:val="both"/>
        <w:rPr>
          <w:sz w:val="26"/>
          <w:szCs w:val="26"/>
          <w:lang w:eastAsia="ar-SA"/>
        </w:rPr>
      </w:pPr>
      <w:r w:rsidRPr="005F788E">
        <w:rPr>
          <w:sz w:val="26"/>
          <w:szCs w:val="26"/>
          <w:lang w:eastAsia="ar-SA"/>
        </w:rPr>
        <w:t xml:space="preserve">Начальник правового управления  </w:t>
      </w:r>
    </w:p>
    <w:p w:rsidR="006902B7" w:rsidRPr="005F788E" w:rsidRDefault="006902B7" w:rsidP="006902B7">
      <w:pPr>
        <w:pStyle w:val="Standard"/>
        <w:shd w:val="clear" w:color="auto" w:fill="FFFFFF"/>
        <w:jc w:val="both"/>
        <w:rPr>
          <w:sz w:val="26"/>
          <w:szCs w:val="26"/>
          <w:lang w:eastAsia="ar-SA"/>
        </w:rPr>
      </w:pPr>
      <w:r w:rsidRPr="005F788E">
        <w:rPr>
          <w:sz w:val="26"/>
          <w:szCs w:val="26"/>
          <w:lang w:eastAsia="ar-SA"/>
        </w:rPr>
        <w:t xml:space="preserve"> _______________ С.В. Мокшина</w:t>
      </w:r>
    </w:p>
    <w:p w:rsidR="006902B7" w:rsidRPr="005F788E" w:rsidRDefault="006902B7" w:rsidP="006902B7">
      <w:pPr>
        <w:pStyle w:val="Standard"/>
        <w:shd w:val="clear" w:color="auto" w:fill="FFFFFF"/>
        <w:jc w:val="both"/>
        <w:rPr>
          <w:sz w:val="26"/>
          <w:szCs w:val="26"/>
        </w:rPr>
      </w:pPr>
      <w:r w:rsidRPr="005F788E">
        <w:rPr>
          <w:sz w:val="26"/>
          <w:szCs w:val="26"/>
          <w:lang w:eastAsia="ar-SA"/>
        </w:rPr>
        <w:t xml:space="preserve"> «___»__________2021 г.</w:t>
      </w:r>
    </w:p>
    <w:p w:rsidR="006902B7" w:rsidRPr="006902B7" w:rsidRDefault="006902B7" w:rsidP="006902B7">
      <w:pPr>
        <w:pStyle w:val="Standard"/>
        <w:shd w:val="clear" w:color="auto" w:fill="FFFFFF"/>
        <w:jc w:val="both"/>
        <w:rPr>
          <w:sz w:val="20"/>
          <w:szCs w:val="26"/>
          <w:lang w:eastAsia="ar-SA"/>
        </w:rPr>
      </w:pPr>
    </w:p>
    <w:p w:rsidR="006902B7" w:rsidRPr="005F788E" w:rsidRDefault="006902B7" w:rsidP="006902B7">
      <w:pPr>
        <w:pStyle w:val="Standard"/>
        <w:shd w:val="clear" w:color="auto" w:fill="FFFFFF"/>
        <w:jc w:val="both"/>
        <w:rPr>
          <w:sz w:val="26"/>
          <w:szCs w:val="26"/>
          <w:lang w:eastAsia="ar-SA"/>
        </w:rPr>
      </w:pPr>
      <w:bookmarkStart w:id="3" w:name="__DdeLink__1000_4097276306"/>
      <w:r w:rsidRPr="005F788E">
        <w:rPr>
          <w:sz w:val="26"/>
          <w:szCs w:val="26"/>
          <w:lang w:eastAsia="ar-SA"/>
        </w:rPr>
        <w:t xml:space="preserve">Начальник административного управления </w:t>
      </w:r>
    </w:p>
    <w:p w:rsidR="006902B7" w:rsidRPr="005F788E" w:rsidRDefault="006902B7" w:rsidP="006902B7">
      <w:pPr>
        <w:pStyle w:val="Standard"/>
        <w:shd w:val="clear" w:color="auto" w:fill="FFFFFF"/>
        <w:jc w:val="both"/>
        <w:rPr>
          <w:sz w:val="26"/>
          <w:szCs w:val="26"/>
        </w:rPr>
      </w:pPr>
      <w:r w:rsidRPr="005F788E">
        <w:rPr>
          <w:sz w:val="26"/>
          <w:szCs w:val="26"/>
          <w:lang w:eastAsia="ar-SA"/>
        </w:rPr>
        <w:t xml:space="preserve">_______________С.П. </w:t>
      </w:r>
      <w:proofErr w:type="spellStart"/>
      <w:r w:rsidRPr="005F788E">
        <w:rPr>
          <w:sz w:val="26"/>
          <w:szCs w:val="26"/>
          <w:lang w:eastAsia="ar-SA"/>
        </w:rPr>
        <w:t>Полевщиков</w:t>
      </w:r>
      <w:proofErr w:type="spellEnd"/>
    </w:p>
    <w:p w:rsidR="006902B7" w:rsidRPr="005F788E" w:rsidRDefault="006902B7" w:rsidP="006902B7">
      <w:pPr>
        <w:pStyle w:val="Standard"/>
        <w:shd w:val="clear" w:color="auto" w:fill="FFFFFF"/>
        <w:spacing w:line="192" w:lineRule="auto"/>
        <w:jc w:val="both"/>
        <w:outlineLvl w:val="1"/>
        <w:rPr>
          <w:sz w:val="26"/>
          <w:szCs w:val="26"/>
          <w:lang w:eastAsia="ar-SA"/>
        </w:rPr>
      </w:pPr>
      <w:r w:rsidRPr="005F788E">
        <w:rPr>
          <w:sz w:val="26"/>
          <w:szCs w:val="26"/>
          <w:lang w:eastAsia="ar-SA"/>
        </w:rPr>
        <w:t xml:space="preserve"> «___»__________2021 г.</w:t>
      </w:r>
    </w:p>
    <w:p w:rsidR="006902B7" w:rsidRPr="006902B7" w:rsidRDefault="006902B7" w:rsidP="006902B7">
      <w:pPr>
        <w:pStyle w:val="Standard"/>
        <w:shd w:val="clear" w:color="auto" w:fill="FFFFFF"/>
        <w:jc w:val="both"/>
        <w:rPr>
          <w:sz w:val="18"/>
          <w:szCs w:val="26"/>
          <w:lang w:eastAsia="ar-SA"/>
        </w:rPr>
      </w:pPr>
    </w:p>
    <w:p w:rsidR="006902B7" w:rsidRPr="005F788E" w:rsidRDefault="006902B7" w:rsidP="006902B7">
      <w:pPr>
        <w:pStyle w:val="Standard"/>
        <w:shd w:val="clear" w:color="auto" w:fill="FFFFFF"/>
        <w:jc w:val="both"/>
        <w:rPr>
          <w:sz w:val="26"/>
          <w:szCs w:val="26"/>
        </w:rPr>
      </w:pPr>
      <w:r w:rsidRPr="005F788E">
        <w:rPr>
          <w:sz w:val="26"/>
          <w:szCs w:val="26"/>
          <w:lang w:eastAsia="ar-SA"/>
        </w:rPr>
        <w:t xml:space="preserve">Начальник управления развития </w:t>
      </w:r>
    </w:p>
    <w:p w:rsidR="006902B7" w:rsidRPr="005F788E" w:rsidRDefault="006902B7" w:rsidP="006902B7">
      <w:pPr>
        <w:pStyle w:val="Standard"/>
        <w:shd w:val="clear" w:color="auto" w:fill="FFFFFF"/>
        <w:jc w:val="both"/>
        <w:rPr>
          <w:sz w:val="26"/>
          <w:szCs w:val="26"/>
        </w:rPr>
      </w:pPr>
      <w:r w:rsidRPr="005F788E">
        <w:rPr>
          <w:sz w:val="26"/>
          <w:szCs w:val="26"/>
          <w:lang w:eastAsia="ar-SA"/>
        </w:rPr>
        <w:t>отраслей социальной сферы</w:t>
      </w:r>
    </w:p>
    <w:p w:rsidR="006902B7" w:rsidRPr="005F788E" w:rsidRDefault="006902B7" w:rsidP="006902B7">
      <w:pPr>
        <w:pStyle w:val="Standard"/>
        <w:shd w:val="clear" w:color="auto" w:fill="FFFFFF"/>
        <w:jc w:val="both"/>
        <w:rPr>
          <w:sz w:val="26"/>
          <w:szCs w:val="26"/>
        </w:rPr>
      </w:pPr>
      <w:r w:rsidRPr="005F788E">
        <w:rPr>
          <w:sz w:val="26"/>
          <w:szCs w:val="26"/>
          <w:lang w:eastAsia="ar-SA"/>
        </w:rPr>
        <w:t xml:space="preserve"> _______________О.Н. </w:t>
      </w:r>
      <w:proofErr w:type="spellStart"/>
      <w:r w:rsidRPr="005F788E">
        <w:rPr>
          <w:sz w:val="26"/>
          <w:szCs w:val="26"/>
          <w:lang w:eastAsia="ar-SA"/>
        </w:rPr>
        <w:t>Цвейба</w:t>
      </w:r>
      <w:proofErr w:type="spellEnd"/>
    </w:p>
    <w:p w:rsidR="006902B7" w:rsidRPr="005F788E" w:rsidRDefault="006902B7" w:rsidP="006902B7">
      <w:pPr>
        <w:pStyle w:val="Standard"/>
        <w:shd w:val="clear" w:color="auto" w:fill="FFFFFF"/>
        <w:spacing w:line="192" w:lineRule="auto"/>
        <w:jc w:val="both"/>
        <w:outlineLvl w:val="1"/>
        <w:rPr>
          <w:sz w:val="26"/>
          <w:szCs w:val="26"/>
          <w:lang w:eastAsia="ar-SA"/>
        </w:rPr>
      </w:pPr>
      <w:r w:rsidRPr="005F788E">
        <w:rPr>
          <w:sz w:val="26"/>
          <w:szCs w:val="26"/>
          <w:lang w:eastAsia="ar-SA"/>
        </w:rPr>
        <w:t xml:space="preserve"> «___»__________2021 г.</w:t>
      </w:r>
      <w:bookmarkEnd w:id="3"/>
    </w:p>
    <w:p w:rsidR="006902B7" w:rsidRPr="005F788E" w:rsidRDefault="006902B7" w:rsidP="006902B7">
      <w:pPr>
        <w:pStyle w:val="Standard"/>
        <w:shd w:val="clear" w:color="auto" w:fill="FFFFFF"/>
        <w:jc w:val="both"/>
        <w:rPr>
          <w:sz w:val="26"/>
          <w:szCs w:val="26"/>
          <w:lang w:eastAsia="ar-SA"/>
        </w:rPr>
      </w:pPr>
    </w:p>
    <w:p w:rsidR="006902B7" w:rsidRPr="005F788E" w:rsidRDefault="006902B7" w:rsidP="006902B7">
      <w:pPr>
        <w:pStyle w:val="Standard"/>
        <w:shd w:val="clear" w:color="auto" w:fill="FFFFFF"/>
        <w:jc w:val="both"/>
        <w:rPr>
          <w:sz w:val="26"/>
          <w:szCs w:val="26"/>
          <w:lang w:eastAsia="ar-SA"/>
        </w:rPr>
      </w:pPr>
      <w:r w:rsidRPr="005F788E">
        <w:rPr>
          <w:sz w:val="26"/>
          <w:szCs w:val="26"/>
          <w:lang w:eastAsia="ar-SA"/>
        </w:rPr>
        <w:t xml:space="preserve">Отдел правовой работы и нормотворчества </w:t>
      </w:r>
    </w:p>
    <w:p w:rsidR="006902B7" w:rsidRPr="005F788E" w:rsidRDefault="006902B7" w:rsidP="006902B7">
      <w:pPr>
        <w:pStyle w:val="Standard"/>
        <w:shd w:val="clear" w:color="auto" w:fill="FFFFFF"/>
        <w:jc w:val="both"/>
        <w:rPr>
          <w:sz w:val="26"/>
          <w:szCs w:val="26"/>
          <w:lang w:eastAsia="ar-SA"/>
        </w:rPr>
      </w:pPr>
      <w:r w:rsidRPr="005F788E">
        <w:rPr>
          <w:sz w:val="26"/>
          <w:szCs w:val="26"/>
          <w:lang w:eastAsia="ar-SA"/>
        </w:rPr>
        <w:t xml:space="preserve">правового управления  </w:t>
      </w:r>
    </w:p>
    <w:p w:rsidR="006902B7" w:rsidRPr="005F788E" w:rsidRDefault="006902B7" w:rsidP="006902B7">
      <w:pPr>
        <w:pStyle w:val="Standard"/>
        <w:shd w:val="clear" w:color="auto" w:fill="FFFFFF"/>
        <w:jc w:val="both"/>
        <w:rPr>
          <w:sz w:val="26"/>
          <w:szCs w:val="26"/>
          <w:lang w:eastAsia="ar-SA"/>
        </w:rPr>
      </w:pPr>
      <w:r w:rsidRPr="005F788E">
        <w:rPr>
          <w:sz w:val="26"/>
          <w:szCs w:val="26"/>
          <w:lang w:eastAsia="ar-SA"/>
        </w:rPr>
        <w:t xml:space="preserve"> _______________</w:t>
      </w:r>
    </w:p>
    <w:p w:rsidR="006902B7" w:rsidRPr="005F788E" w:rsidRDefault="006902B7" w:rsidP="006902B7">
      <w:pPr>
        <w:pStyle w:val="Standard"/>
        <w:shd w:val="clear" w:color="auto" w:fill="FFFFFF"/>
        <w:jc w:val="both"/>
        <w:rPr>
          <w:sz w:val="26"/>
          <w:szCs w:val="26"/>
          <w:lang w:eastAsia="ar-SA"/>
        </w:rPr>
      </w:pPr>
      <w:r w:rsidRPr="005F788E">
        <w:rPr>
          <w:sz w:val="26"/>
          <w:szCs w:val="26"/>
          <w:lang w:eastAsia="ar-SA"/>
        </w:rPr>
        <w:t xml:space="preserve"> «___»__________2021 г.</w:t>
      </w:r>
    </w:p>
    <w:p w:rsidR="006902B7" w:rsidRDefault="006902B7" w:rsidP="006902B7">
      <w:pPr>
        <w:pStyle w:val="Standard"/>
        <w:shd w:val="clear" w:color="auto" w:fill="FFFFFF"/>
        <w:jc w:val="both"/>
        <w:rPr>
          <w:sz w:val="18"/>
          <w:szCs w:val="26"/>
        </w:rPr>
      </w:pPr>
    </w:p>
    <w:p w:rsidR="001D53B3" w:rsidRDefault="001D53B3" w:rsidP="006902B7">
      <w:pPr>
        <w:pStyle w:val="Standard"/>
        <w:shd w:val="clear" w:color="auto" w:fill="FFFFFF"/>
        <w:jc w:val="both"/>
        <w:rPr>
          <w:sz w:val="18"/>
          <w:szCs w:val="26"/>
        </w:rPr>
      </w:pPr>
    </w:p>
    <w:p w:rsidR="001D53B3" w:rsidRPr="005F788E" w:rsidRDefault="001D53B3" w:rsidP="006902B7">
      <w:pPr>
        <w:pStyle w:val="Standard"/>
        <w:shd w:val="clear" w:color="auto" w:fill="FFFFFF"/>
        <w:jc w:val="both"/>
        <w:rPr>
          <w:sz w:val="18"/>
          <w:szCs w:val="26"/>
        </w:rPr>
      </w:pPr>
    </w:p>
    <w:p w:rsidR="006902B7" w:rsidRDefault="006902B7" w:rsidP="006902B7">
      <w:pPr>
        <w:shd w:val="clear" w:color="auto" w:fill="FFFFFF"/>
        <w:tabs>
          <w:tab w:val="left" w:pos="720"/>
          <w:tab w:val="left" w:pos="5640"/>
        </w:tabs>
        <w:jc w:val="both"/>
      </w:pPr>
      <w:r>
        <w:t xml:space="preserve">Исполнитель </w:t>
      </w:r>
    </w:p>
    <w:p w:rsidR="006902B7" w:rsidRDefault="006902B7" w:rsidP="006902B7">
      <w:pPr>
        <w:shd w:val="clear" w:color="auto" w:fill="FFFFFF"/>
        <w:tabs>
          <w:tab w:val="left" w:pos="720"/>
          <w:tab w:val="left" w:pos="5640"/>
        </w:tabs>
        <w:jc w:val="both"/>
      </w:pPr>
      <w:r>
        <w:t xml:space="preserve">Консультант отдела развития образования </w:t>
      </w:r>
    </w:p>
    <w:p w:rsidR="006902B7" w:rsidRDefault="006902B7" w:rsidP="006902B7">
      <w:pPr>
        <w:shd w:val="clear" w:color="auto" w:fill="FFFFFF"/>
        <w:tabs>
          <w:tab w:val="left" w:pos="720"/>
          <w:tab w:val="left" w:pos="5640"/>
        </w:tabs>
        <w:jc w:val="both"/>
      </w:pPr>
      <w:r>
        <w:t xml:space="preserve">управления развития отраслей социальной сферы </w:t>
      </w:r>
    </w:p>
    <w:p w:rsidR="006902B7" w:rsidRDefault="006902B7" w:rsidP="006902B7">
      <w:pPr>
        <w:shd w:val="clear" w:color="auto" w:fill="FFFFFF"/>
        <w:tabs>
          <w:tab w:val="left" w:pos="720"/>
          <w:tab w:val="left" w:pos="5640"/>
        </w:tabs>
        <w:jc w:val="both"/>
      </w:pPr>
      <w:proofErr w:type="spellStart"/>
      <w:r>
        <w:t>Голубцова</w:t>
      </w:r>
      <w:proofErr w:type="spellEnd"/>
      <w:r>
        <w:t xml:space="preserve"> Е.Р. </w:t>
      </w:r>
    </w:p>
    <w:p w:rsidR="006902B7" w:rsidRDefault="006902B7" w:rsidP="006902B7">
      <w:pPr>
        <w:shd w:val="clear" w:color="auto" w:fill="FFFFFF"/>
        <w:tabs>
          <w:tab w:val="left" w:pos="720"/>
          <w:tab w:val="left" w:pos="5640"/>
        </w:tabs>
        <w:jc w:val="both"/>
      </w:pPr>
      <w:r>
        <w:t>8 498 742-02-39</w:t>
      </w:r>
    </w:p>
    <w:p w:rsidR="006902B7" w:rsidRDefault="006902B7" w:rsidP="006902B7">
      <w:pPr>
        <w:shd w:val="clear" w:color="auto" w:fill="FFFFFF"/>
        <w:tabs>
          <w:tab w:val="left" w:pos="720"/>
          <w:tab w:val="left" w:pos="5640"/>
        </w:tabs>
        <w:jc w:val="both"/>
        <w:rPr>
          <w:sz w:val="14"/>
        </w:rPr>
      </w:pPr>
    </w:p>
    <w:p w:rsidR="00A55682" w:rsidRDefault="00A55682" w:rsidP="006902B7">
      <w:pPr>
        <w:shd w:val="clear" w:color="auto" w:fill="FFFFFF"/>
        <w:tabs>
          <w:tab w:val="left" w:pos="720"/>
          <w:tab w:val="left" w:pos="5640"/>
        </w:tabs>
        <w:jc w:val="both"/>
        <w:rPr>
          <w:sz w:val="14"/>
        </w:rPr>
      </w:pPr>
    </w:p>
    <w:p w:rsidR="001D53B3" w:rsidRDefault="001D53B3" w:rsidP="006902B7">
      <w:pPr>
        <w:shd w:val="clear" w:color="auto" w:fill="FFFFFF"/>
        <w:tabs>
          <w:tab w:val="left" w:pos="720"/>
          <w:tab w:val="left" w:pos="5640"/>
        </w:tabs>
        <w:jc w:val="both"/>
        <w:rPr>
          <w:sz w:val="14"/>
        </w:rPr>
      </w:pPr>
    </w:p>
    <w:p w:rsidR="001D53B3" w:rsidRDefault="001D53B3" w:rsidP="006902B7">
      <w:pPr>
        <w:shd w:val="clear" w:color="auto" w:fill="FFFFFF"/>
        <w:tabs>
          <w:tab w:val="left" w:pos="720"/>
          <w:tab w:val="left" w:pos="5640"/>
        </w:tabs>
        <w:jc w:val="both"/>
        <w:rPr>
          <w:sz w:val="14"/>
        </w:rPr>
      </w:pPr>
    </w:p>
    <w:p w:rsidR="001D53B3" w:rsidRDefault="001D53B3" w:rsidP="006902B7">
      <w:pPr>
        <w:shd w:val="clear" w:color="auto" w:fill="FFFFFF"/>
        <w:tabs>
          <w:tab w:val="left" w:pos="720"/>
          <w:tab w:val="left" w:pos="5640"/>
        </w:tabs>
        <w:jc w:val="both"/>
        <w:rPr>
          <w:sz w:val="14"/>
        </w:rPr>
      </w:pPr>
    </w:p>
    <w:p w:rsidR="001D53B3" w:rsidRDefault="001D53B3" w:rsidP="006902B7">
      <w:pPr>
        <w:shd w:val="clear" w:color="auto" w:fill="FFFFFF"/>
        <w:tabs>
          <w:tab w:val="left" w:pos="720"/>
          <w:tab w:val="left" w:pos="5640"/>
        </w:tabs>
        <w:jc w:val="both"/>
        <w:rPr>
          <w:sz w:val="14"/>
        </w:rPr>
      </w:pPr>
    </w:p>
    <w:p w:rsidR="001D53B3" w:rsidRPr="005F788E" w:rsidRDefault="001D53B3" w:rsidP="006902B7">
      <w:pPr>
        <w:shd w:val="clear" w:color="auto" w:fill="FFFFFF"/>
        <w:tabs>
          <w:tab w:val="left" w:pos="720"/>
          <w:tab w:val="left" w:pos="5640"/>
        </w:tabs>
        <w:jc w:val="both"/>
        <w:rPr>
          <w:sz w:val="14"/>
        </w:rPr>
      </w:pPr>
    </w:p>
    <w:p w:rsidR="006902B7" w:rsidRPr="003815E5" w:rsidRDefault="006902B7" w:rsidP="006902B7">
      <w:pPr>
        <w:shd w:val="clear" w:color="auto" w:fill="FFFFFF"/>
        <w:tabs>
          <w:tab w:val="left" w:pos="720"/>
          <w:tab w:val="left" w:pos="5640"/>
        </w:tabs>
        <w:jc w:val="both"/>
        <w:rPr>
          <w:szCs w:val="18"/>
        </w:rPr>
      </w:pPr>
      <w:r w:rsidRPr="003815E5">
        <w:rPr>
          <w:szCs w:val="18"/>
        </w:rPr>
        <w:t>Расчет рассылки:</w:t>
      </w:r>
    </w:p>
    <w:p w:rsidR="006902B7" w:rsidRPr="003815E5" w:rsidRDefault="006902B7" w:rsidP="006902B7">
      <w:pPr>
        <w:shd w:val="clear" w:color="auto" w:fill="FFFFFF"/>
        <w:tabs>
          <w:tab w:val="left" w:pos="720"/>
          <w:tab w:val="left" w:pos="5640"/>
        </w:tabs>
        <w:jc w:val="both"/>
        <w:rPr>
          <w:szCs w:val="18"/>
        </w:rPr>
      </w:pPr>
      <w:r w:rsidRPr="003815E5">
        <w:rPr>
          <w:szCs w:val="18"/>
        </w:rPr>
        <w:t xml:space="preserve">Экз. № 1 – </w:t>
      </w:r>
      <w:r w:rsidR="003815E5">
        <w:rPr>
          <w:szCs w:val="18"/>
        </w:rPr>
        <w:t xml:space="preserve">в </w:t>
      </w:r>
      <w:r w:rsidRPr="003815E5">
        <w:rPr>
          <w:szCs w:val="18"/>
        </w:rPr>
        <w:t xml:space="preserve">дело, </w:t>
      </w:r>
    </w:p>
    <w:p w:rsidR="006902B7" w:rsidRPr="003815E5" w:rsidRDefault="003815E5" w:rsidP="006902B7">
      <w:pPr>
        <w:shd w:val="clear" w:color="auto" w:fill="FFFFFF"/>
        <w:tabs>
          <w:tab w:val="left" w:pos="720"/>
          <w:tab w:val="left" w:pos="5640"/>
        </w:tabs>
        <w:jc w:val="both"/>
        <w:rPr>
          <w:szCs w:val="18"/>
        </w:rPr>
      </w:pPr>
      <w:r>
        <w:rPr>
          <w:szCs w:val="18"/>
        </w:rPr>
        <w:t>Экз. № 2 – в прокуратуру</w:t>
      </w:r>
      <w:r w:rsidR="006902B7" w:rsidRPr="003815E5">
        <w:rPr>
          <w:szCs w:val="18"/>
        </w:rPr>
        <w:t xml:space="preserve">, </w:t>
      </w:r>
    </w:p>
    <w:p w:rsidR="006902B7" w:rsidRPr="003815E5" w:rsidRDefault="006902B7" w:rsidP="006902B7">
      <w:pPr>
        <w:shd w:val="clear" w:color="auto" w:fill="FFFFFF"/>
        <w:tabs>
          <w:tab w:val="left" w:pos="720"/>
          <w:tab w:val="left" w:pos="5640"/>
        </w:tabs>
        <w:jc w:val="both"/>
        <w:rPr>
          <w:szCs w:val="18"/>
        </w:rPr>
      </w:pPr>
      <w:r w:rsidRPr="003815E5">
        <w:rPr>
          <w:szCs w:val="18"/>
        </w:rPr>
        <w:t xml:space="preserve">Экз. № 3 – </w:t>
      </w:r>
      <w:r w:rsidR="003815E5">
        <w:rPr>
          <w:szCs w:val="18"/>
        </w:rPr>
        <w:t>в</w:t>
      </w:r>
      <w:r w:rsidRPr="003815E5">
        <w:rPr>
          <w:szCs w:val="18"/>
        </w:rPr>
        <w:t xml:space="preserve"> управление финансов</w:t>
      </w:r>
      <w:r w:rsidR="003815E5">
        <w:rPr>
          <w:szCs w:val="18"/>
        </w:rPr>
        <w:t>,</w:t>
      </w:r>
      <w:r w:rsidRPr="003815E5">
        <w:rPr>
          <w:szCs w:val="18"/>
        </w:rPr>
        <w:t xml:space="preserve"> </w:t>
      </w:r>
    </w:p>
    <w:p w:rsidR="006902B7" w:rsidRPr="003815E5" w:rsidRDefault="006902B7" w:rsidP="006902B7">
      <w:pPr>
        <w:shd w:val="clear" w:color="auto" w:fill="FFFFFF"/>
        <w:tabs>
          <w:tab w:val="left" w:pos="720"/>
          <w:tab w:val="left" w:pos="5640"/>
        </w:tabs>
        <w:jc w:val="both"/>
        <w:rPr>
          <w:szCs w:val="18"/>
        </w:rPr>
      </w:pPr>
      <w:r w:rsidRPr="003815E5">
        <w:rPr>
          <w:szCs w:val="18"/>
        </w:rPr>
        <w:t xml:space="preserve">Экз. № 4 – </w:t>
      </w:r>
      <w:r w:rsidR="003815E5">
        <w:rPr>
          <w:szCs w:val="18"/>
        </w:rPr>
        <w:t>в</w:t>
      </w:r>
      <w:r w:rsidRPr="003815E5">
        <w:rPr>
          <w:szCs w:val="18"/>
        </w:rPr>
        <w:t xml:space="preserve"> управление развития отраслей социальной сферы</w:t>
      </w:r>
      <w:r w:rsidR="003815E5">
        <w:rPr>
          <w:szCs w:val="18"/>
        </w:rPr>
        <w:t>,</w:t>
      </w:r>
      <w:r w:rsidRPr="003815E5">
        <w:rPr>
          <w:szCs w:val="18"/>
        </w:rPr>
        <w:t xml:space="preserve"> </w:t>
      </w:r>
    </w:p>
    <w:p w:rsidR="00A45C32" w:rsidRPr="003815E5" w:rsidRDefault="006902B7" w:rsidP="006902B7">
      <w:pPr>
        <w:shd w:val="clear" w:color="auto" w:fill="FFFFFF"/>
        <w:tabs>
          <w:tab w:val="left" w:pos="720"/>
          <w:tab w:val="left" w:pos="5640"/>
        </w:tabs>
        <w:jc w:val="both"/>
        <w:rPr>
          <w:szCs w:val="18"/>
        </w:rPr>
      </w:pPr>
      <w:bookmarkStart w:id="4" w:name="__DdeLink__3696_4285820486"/>
      <w:r w:rsidRPr="003815E5">
        <w:rPr>
          <w:szCs w:val="18"/>
        </w:rPr>
        <w:t xml:space="preserve">Экз. № 5 – </w:t>
      </w:r>
      <w:r w:rsidR="003815E5">
        <w:rPr>
          <w:szCs w:val="18"/>
        </w:rPr>
        <w:t xml:space="preserve">в </w:t>
      </w:r>
      <w:r w:rsidRPr="003815E5">
        <w:rPr>
          <w:szCs w:val="18"/>
        </w:rPr>
        <w:t>управление экономического развития</w:t>
      </w:r>
      <w:bookmarkEnd w:id="4"/>
      <w:r w:rsidR="003815E5">
        <w:rPr>
          <w:szCs w:val="18"/>
        </w:rPr>
        <w:t>.</w:t>
      </w:r>
    </w:p>
    <w:sectPr w:rsidR="00A45C32" w:rsidRPr="003815E5" w:rsidSect="00726AC6">
      <w:headerReference w:type="default" r:id="rId7"/>
      <w:footerReference w:type="default" r:id="rId8"/>
      <w:pgSz w:w="11906" w:h="16838"/>
      <w:pgMar w:top="900" w:right="851" w:bottom="993" w:left="1701" w:header="450" w:footer="4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3CC" w:rsidRDefault="006453CC">
      <w:r>
        <w:separator/>
      </w:r>
    </w:p>
  </w:endnote>
  <w:endnote w:type="continuationSeparator" w:id="0">
    <w:p w:rsidR="006453CC" w:rsidRDefault="00645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C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C32" w:rsidRDefault="00A45C32">
    <w:pPr>
      <w:pStyle w:val="af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3CC" w:rsidRDefault="006453CC">
      <w:r>
        <w:separator/>
      </w:r>
    </w:p>
  </w:footnote>
  <w:footnote w:type="continuationSeparator" w:id="0">
    <w:p w:rsidR="006453CC" w:rsidRDefault="00645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4290548"/>
      <w:docPartObj>
        <w:docPartGallery w:val="Page Numbers (Top of Page)"/>
        <w:docPartUnique/>
      </w:docPartObj>
    </w:sdtPr>
    <w:sdtEndPr/>
    <w:sdtContent>
      <w:p w:rsidR="00A45C32" w:rsidRDefault="00A45C32">
        <w:pPr>
          <w:pStyle w:val="af7"/>
          <w:jc w:val="center"/>
        </w:pPr>
      </w:p>
      <w:p w:rsidR="00A45C32" w:rsidRDefault="006453CC">
        <w:pPr>
          <w:pStyle w:val="af7"/>
          <w:jc w:val="center"/>
          <w:rPr>
            <w:bCs/>
            <w:sz w:val="28"/>
            <w:szCs w:val="28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C32"/>
    <w:rsid w:val="00041E83"/>
    <w:rsid w:val="000B22DA"/>
    <w:rsid w:val="000B6F25"/>
    <w:rsid w:val="00136FF6"/>
    <w:rsid w:val="001D53B3"/>
    <w:rsid w:val="001F4B74"/>
    <w:rsid w:val="002151EB"/>
    <w:rsid w:val="002A49D3"/>
    <w:rsid w:val="003815E5"/>
    <w:rsid w:val="003D36EE"/>
    <w:rsid w:val="00430A4C"/>
    <w:rsid w:val="004E1FAF"/>
    <w:rsid w:val="005348B6"/>
    <w:rsid w:val="00594952"/>
    <w:rsid w:val="005A5E67"/>
    <w:rsid w:val="005B30FE"/>
    <w:rsid w:val="005E640A"/>
    <w:rsid w:val="006453CC"/>
    <w:rsid w:val="00646B8B"/>
    <w:rsid w:val="006516B0"/>
    <w:rsid w:val="006902B7"/>
    <w:rsid w:val="00726AC6"/>
    <w:rsid w:val="007410B5"/>
    <w:rsid w:val="00743C0A"/>
    <w:rsid w:val="007456DB"/>
    <w:rsid w:val="0076780A"/>
    <w:rsid w:val="00775F88"/>
    <w:rsid w:val="0078321E"/>
    <w:rsid w:val="008C60E6"/>
    <w:rsid w:val="00910963"/>
    <w:rsid w:val="009A0FEE"/>
    <w:rsid w:val="009B0E1D"/>
    <w:rsid w:val="009C2AC4"/>
    <w:rsid w:val="00A05141"/>
    <w:rsid w:val="00A45C32"/>
    <w:rsid w:val="00A55682"/>
    <w:rsid w:val="00AF2985"/>
    <w:rsid w:val="00B10794"/>
    <w:rsid w:val="00C11A7B"/>
    <w:rsid w:val="00C321BC"/>
    <w:rsid w:val="00CA42A1"/>
    <w:rsid w:val="00CD1FCD"/>
    <w:rsid w:val="00F27E3A"/>
    <w:rsid w:val="00FF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6EB975-2C66-4D79-8C34-F78A24F6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hd w:val="clear" w:color="auto" w:fill="FFFFFF"/>
      <w:jc w:val="center"/>
      <w:outlineLvl w:val="0"/>
    </w:pPr>
    <w:rPr>
      <w:b/>
      <w:bCs/>
    </w:rPr>
  </w:style>
  <w:style w:type="paragraph" w:styleId="2">
    <w:name w:val="heading 2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qFormat/>
    <w:pPr>
      <w:keepNext/>
      <w:shd w:val="clear" w:color="auto" w:fill="FFFFFF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a5">
    <w:name w:val="Название Знак"/>
    <w:basedOn w:val="a0"/>
    <w:uiPriority w:val="10"/>
    <w:qFormat/>
    <w:rPr>
      <w:sz w:val="48"/>
      <w:szCs w:val="48"/>
    </w:rPr>
  </w:style>
  <w:style w:type="character" w:customStyle="1" w:styleId="a6">
    <w:name w:val="Подзаголовок Знак"/>
    <w:basedOn w:val="a0"/>
    <w:uiPriority w:val="11"/>
    <w:qFormat/>
    <w:rPr>
      <w:sz w:val="24"/>
      <w:szCs w:val="24"/>
    </w:rPr>
  </w:style>
  <w:style w:type="character" w:customStyle="1" w:styleId="20">
    <w:name w:val="Цитата 2 Знак"/>
    <w:uiPriority w:val="29"/>
    <w:qFormat/>
    <w:rPr>
      <w:i/>
    </w:rPr>
  </w:style>
  <w:style w:type="character" w:customStyle="1" w:styleId="a7">
    <w:name w:val="Выделенная цитата Знак"/>
    <w:uiPriority w:val="30"/>
    <w:qFormat/>
    <w:rPr>
      <w:i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TextChar">
    <w:name w:val="Footnote Text Char"/>
    <w:uiPriority w:val="99"/>
    <w:semiHidden/>
    <w:qFormat/>
    <w:rPr>
      <w:sz w:val="20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70">
    <w:name w:val="Знак Знак7"/>
    <w:qFormat/>
    <w:rPr>
      <w:rFonts w:ascii="Times New Roman" w:eastAsia="Arial Unicode MS" w:hAnsi="Times New Roman"/>
      <w:b/>
      <w:sz w:val="24"/>
    </w:rPr>
  </w:style>
  <w:style w:type="character" w:customStyle="1" w:styleId="40">
    <w:name w:val="Знак Знак4"/>
    <w:qFormat/>
    <w:rPr>
      <w:sz w:val="24"/>
      <w:szCs w:val="24"/>
      <w:lang w:val="ru-RU" w:eastAsia="ru-RU" w:bidi="ar-SA"/>
    </w:rPr>
  </w:style>
  <w:style w:type="character" w:customStyle="1" w:styleId="30">
    <w:name w:val="Знак Знак3"/>
    <w:qFormat/>
    <w:rPr>
      <w:rFonts w:ascii="Tahoma" w:hAnsi="Tahoma"/>
      <w:sz w:val="16"/>
      <w:szCs w:val="16"/>
    </w:rPr>
  </w:style>
  <w:style w:type="character" w:styleId="a9">
    <w:name w:val="Emphasis"/>
    <w:qFormat/>
    <w:rPr>
      <w:i/>
    </w:rPr>
  </w:style>
  <w:style w:type="character" w:customStyle="1" w:styleId="90">
    <w:name w:val="Знак Знак9"/>
    <w:qFormat/>
    <w:rPr>
      <w:sz w:val="24"/>
      <w:lang w:val="ru-RU" w:eastAsia="ru-RU" w:bidi="ar-SA"/>
    </w:rPr>
  </w:style>
  <w:style w:type="character" w:customStyle="1" w:styleId="80">
    <w:name w:val="Знак Знак8"/>
    <w:qFormat/>
    <w:rPr>
      <w:sz w:val="24"/>
      <w:lang w:val="ru-RU" w:eastAsia="ru-RU" w:bidi="ar-SA"/>
    </w:rPr>
  </w:style>
  <w:style w:type="character" w:styleId="aa">
    <w:name w:val="page number"/>
    <w:basedOn w:val="a0"/>
    <w:qFormat/>
  </w:style>
  <w:style w:type="character" w:customStyle="1" w:styleId="11">
    <w:name w:val="Знак Знак11"/>
    <w:qFormat/>
    <w:rPr>
      <w:b/>
      <w:bCs/>
      <w:sz w:val="24"/>
      <w:szCs w:val="24"/>
      <w:lang w:val="ru-RU" w:eastAsia="ru-RU" w:bidi="ar-SA"/>
    </w:rPr>
  </w:style>
  <w:style w:type="character" w:customStyle="1" w:styleId="10">
    <w:name w:val="Знак Знак10"/>
    <w:qFormat/>
    <w:rPr>
      <w:rFonts w:ascii="Arial" w:hAnsi="Arial"/>
      <w:b/>
      <w:bCs/>
      <w:sz w:val="26"/>
      <w:szCs w:val="26"/>
      <w:lang w:val="ru-RU" w:eastAsia="ru-RU" w:bidi="ar-SA"/>
    </w:rPr>
  </w:style>
  <w:style w:type="character" w:customStyle="1" w:styleId="12">
    <w:name w:val="Текст выноски Знак1"/>
    <w:semiHidden/>
    <w:qFormat/>
    <w:rPr>
      <w:rFonts w:ascii="Tahoma" w:hAnsi="Tahoma"/>
      <w:sz w:val="16"/>
      <w:szCs w:val="16"/>
    </w:rPr>
  </w:style>
  <w:style w:type="character" w:customStyle="1" w:styleId="13">
    <w:name w:val="Текст сноски Знак1"/>
    <w:qFormat/>
    <w:rPr>
      <w:rFonts w:ascii="Calibri" w:eastAsia="Calibri" w:hAnsi="Calibri"/>
      <w:lang w:eastAsia="en-US"/>
    </w:rPr>
  </w:style>
  <w:style w:type="character" w:customStyle="1" w:styleId="21">
    <w:name w:val="Знак Знак2"/>
    <w:qFormat/>
    <w:rPr>
      <w:lang w:val="ru-RU" w:eastAsia="ru-RU" w:bidi="ar-SA"/>
    </w:rPr>
  </w:style>
  <w:style w:type="character" w:customStyle="1" w:styleId="14">
    <w:name w:val="Текст примечания Знак1"/>
    <w:qFormat/>
    <w:rPr>
      <w:rFonts w:ascii="Calibri" w:eastAsia="Calibri" w:hAnsi="Calibri"/>
      <w:lang w:eastAsia="en-US"/>
    </w:rPr>
  </w:style>
  <w:style w:type="character" w:customStyle="1" w:styleId="60">
    <w:name w:val="Знак Знак6"/>
    <w:qFormat/>
    <w:rPr>
      <w:sz w:val="24"/>
    </w:rPr>
  </w:style>
  <w:style w:type="character" w:customStyle="1" w:styleId="15">
    <w:name w:val="Верхний колонтитул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нак Знак5"/>
    <w:qFormat/>
    <w:rPr>
      <w:sz w:val="24"/>
    </w:rPr>
  </w:style>
  <w:style w:type="character" w:customStyle="1" w:styleId="16">
    <w:name w:val="Нижний колонтитул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17">
    <w:name w:val="Знак Знак1"/>
    <w:qFormat/>
    <w:rPr>
      <w:shd w:val="clear" w:color="auto" w:fill="FFFFFF"/>
      <w:lang w:bidi="ar-SA"/>
    </w:rPr>
  </w:style>
  <w:style w:type="character" w:customStyle="1" w:styleId="18">
    <w:name w:val="Основной текст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Знак Знак"/>
    <w:qFormat/>
    <w:rPr>
      <w:sz w:val="28"/>
      <w:lang w:bidi="ar-SA"/>
    </w:rPr>
  </w:style>
  <w:style w:type="character" w:customStyle="1" w:styleId="19">
    <w:name w:val="Основной текст с отступом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31">
    <w:name w:val="Основной текст 3 Знак1"/>
    <w:qFormat/>
    <w:rPr>
      <w:rFonts w:ascii="Calibri" w:eastAsia="Calibri" w:hAnsi="Calibri"/>
      <w:sz w:val="16"/>
      <w:szCs w:val="16"/>
      <w:lang w:eastAsia="en-US"/>
    </w:rPr>
  </w:style>
  <w:style w:type="character" w:customStyle="1" w:styleId="1a">
    <w:name w:val="Схема документа Знак1"/>
    <w:qFormat/>
    <w:rPr>
      <w:rFonts w:ascii="Tahoma" w:eastAsia="Calibri" w:hAnsi="Tahoma"/>
      <w:sz w:val="16"/>
      <w:szCs w:val="16"/>
      <w:lang w:eastAsia="en-US"/>
    </w:rPr>
  </w:style>
  <w:style w:type="character" w:customStyle="1" w:styleId="1b">
    <w:name w:val="Тема примечания Знак1"/>
    <w:qFormat/>
    <w:rPr>
      <w:rFonts w:ascii="Calibri" w:eastAsia="Calibri" w:hAnsi="Calibri"/>
      <w:b/>
      <w:bCs/>
      <w:lang w:eastAsia="en-US"/>
    </w:rPr>
  </w:style>
  <w:style w:type="character" w:customStyle="1" w:styleId="NoSpacingChar1">
    <w:name w:val="No Spacing Char1"/>
    <w:qFormat/>
    <w:rPr>
      <w:sz w:val="22"/>
      <w:szCs w:val="22"/>
      <w:lang w:val="ru-RU" w:eastAsia="ru-RU" w:bidi="ar-SA"/>
    </w:rPr>
  </w:style>
  <w:style w:type="character" w:customStyle="1" w:styleId="NoSpacingChar">
    <w:name w:val="No Spacing Char"/>
    <w:qFormat/>
    <w:rPr>
      <w:rFonts w:ascii="Calibri" w:hAnsi="Calibri"/>
      <w:sz w:val="22"/>
      <w:szCs w:val="22"/>
      <w:lang w:val="ru-RU" w:eastAsia="ru-RU" w:bidi="ar-SA"/>
    </w:rPr>
  </w:style>
  <w:style w:type="character" w:customStyle="1" w:styleId="Heading1Char">
    <w:name w:val="Heading 1 Char"/>
    <w:qFormat/>
    <w:rPr>
      <w:rFonts w:ascii="Times New Roman" w:hAnsi="Times New Roman"/>
      <w:b/>
      <w:sz w:val="48"/>
    </w:rPr>
  </w:style>
  <w:style w:type="character" w:customStyle="1" w:styleId="HeaderChar">
    <w:name w:val="Header Char"/>
    <w:semiHidden/>
    <w:qFormat/>
    <w:rPr>
      <w:rFonts w:ascii="Times New Roman" w:hAnsi="Times New Roman"/>
      <w:sz w:val="20"/>
    </w:rPr>
  </w:style>
  <w:style w:type="character" w:customStyle="1" w:styleId="FooterChar">
    <w:name w:val="Footer Char"/>
    <w:semiHidden/>
    <w:qFormat/>
    <w:rPr>
      <w:sz w:val="24"/>
    </w:rPr>
  </w:style>
  <w:style w:type="character" w:customStyle="1" w:styleId="BalloonTextChar">
    <w:name w:val="Balloon Text Char"/>
    <w:semiHidden/>
    <w:qFormat/>
    <w:rPr>
      <w:rFonts w:ascii="Tahoma" w:hAnsi="Tahoma"/>
      <w:sz w:val="16"/>
      <w:lang w:val="ru-RU" w:eastAsia="ru-RU"/>
    </w:rPr>
  </w:style>
  <w:style w:type="character" w:styleId="ac">
    <w:name w:val="annotation reference"/>
    <w:qFormat/>
    <w:rPr>
      <w:sz w:val="16"/>
    </w:rPr>
  </w:style>
  <w:style w:type="character" w:styleId="ad">
    <w:name w:val="FollowedHyperlink"/>
    <w:qFormat/>
    <w:rPr>
      <w:color w:val="800080"/>
      <w:u w:val="single"/>
    </w:rPr>
  </w:style>
  <w:style w:type="character" w:customStyle="1" w:styleId="s1">
    <w:name w:val="s1"/>
    <w:qFormat/>
  </w:style>
  <w:style w:type="character" w:customStyle="1" w:styleId="BodyTextChar">
    <w:name w:val="Body Text Char"/>
    <w:qFormat/>
  </w:style>
  <w:style w:type="character" w:customStyle="1" w:styleId="apple-converted-space">
    <w:name w:val="apple-converted-space"/>
    <w:qFormat/>
  </w:style>
  <w:style w:type="character" w:customStyle="1" w:styleId="HeaderChar1">
    <w:name w:val="Header Char1"/>
    <w:qFormat/>
  </w:style>
  <w:style w:type="character" w:customStyle="1" w:styleId="item-27">
    <w:name w:val="item-27"/>
    <w:qFormat/>
  </w:style>
  <w:style w:type="character" w:customStyle="1" w:styleId="A50">
    <w:name w:val="A5"/>
    <w:qFormat/>
    <w:rPr>
      <w:color w:val="000000"/>
      <w:sz w:val="32"/>
    </w:rPr>
  </w:style>
  <w:style w:type="character" w:customStyle="1" w:styleId="FooterChar2">
    <w:name w:val="Footer Char2"/>
    <w:qFormat/>
    <w:rPr>
      <w:rFonts w:ascii="Times New Roman" w:hAnsi="Times New Roman"/>
      <w:sz w:val="20"/>
    </w:rPr>
  </w:style>
  <w:style w:type="character" w:customStyle="1" w:styleId="BodyTextChar2">
    <w:name w:val="Body Text Char2"/>
    <w:qFormat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qFormat/>
    <w:rPr>
      <w:rFonts w:ascii="Tahoma" w:hAnsi="Tahoma"/>
      <w:sz w:val="16"/>
      <w:lang w:val="en-US" w:eastAsia="en-US"/>
    </w:rPr>
  </w:style>
  <w:style w:type="character" w:customStyle="1" w:styleId="s5">
    <w:name w:val="s5"/>
    <w:qFormat/>
  </w:style>
  <w:style w:type="character" w:customStyle="1" w:styleId="ae">
    <w:name w:val="Верхний колонтитул Знак"/>
    <w:basedOn w:val="a0"/>
    <w:uiPriority w:val="99"/>
    <w:qFormat/>
  </w:style>
  <w:style w:type="paragraph" w:customStyle="1" w:styleId="1c">
    <w:name w:val="Заголовок1"/>
    <w:basedOn w:val="a"/>
    <w:next w:val="af"/>
    <w:qFormat/>
    <w:pPr>
      <w:keepNext/>
      <w:shd w:val="clear" w:color="auto" w:fill="FFFFFF"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pPr>
      <w:shd w:val="clear" w:color="auto" w:fill="FFFFFF"/>
      <w:spacing w:after="240" w:line="240" w:lineRule="atLeast"/>
    </w:pPr>
    <w:rPr>
      <w:szCs w:val="20"/>
      <w:shd w:val="clear" w:color="auto" w:fill="FFFFFF"/>
      <w:lang w:val="en-US"/>
    </w:rPr>
  </w:style>
  <w:style w:type="paragraph" w:styleId="af0">
    <w:name w:val="List"/>
    <w:basedOn w:val="af"/>
    <w:rPr>
      <w:rFonts w:cs="Arial"/>
    </w:rPr>
  </w:style>
  <w:style w:type="paragraph" w:styleId="af1">
    <w:name w:val="caption"/>
    <w:basedOn w:val="a"/>
    <w:qFormat/>
    <w:pPr>
      <w:shd w:val="clear" w:color="auto" w:fill="FFFFFF"/>
      <w:spacing w:before="120" w:after="120"/>
    </w:pPr>
    <w:rPr>
      <w:rFonts w:cs="Arial"/>
      <w:i/>
      <w:iCs/>
      <w:sz w:val="24"/>
      <w:szCs w:val="24"/>
    </w:rPr>
  </w:style>
  <w:style w:type="paragraph" w:styleId="af2">
    <w:name w:val="index heading"/>
    <w:basedOn w:val="a"/>
    <w:qFormat/>
    <w:pPr>
      <w:shd w:val="clear" w:color="auto" w:fill="FFFFFF"/>
    </w:pPr>
    <w:rPr>
      <w:rFonts w:cs="Arial"/>
    </w:rPr>
  </w:style>
  <w:style w:type="paragraph" w:styleId="af3">
    <w:name w:val="Title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f4">
    <w:name w:val="Subtitle"/>
    <w:uiPriority w:val="11"/>
    <w:qFormat/>
    <w:pPr>
      <w:outlineLvl w:val="0"/>
    </w:pPr>
    <w:rPr>
      <w:i/>
      <w:color w:val="444444"/>
      <w:sz w:val="52"/>
    </w:rPr>
  </w:style>
  <w:style w:type="paragraph" w:styleId="22">
    <w:name w:val="Quote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f5">
    <w:name w:val="Intense Quote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customStyle="1" w:styleId="af6">
    <w:name w:val="Верхний и нижний колонтитулы"/>
    <w:basedOn w:val="a"/>
    <w:qFormat/>
    <w:pPr>
      <w:shd w:val="clear" w:color="auto" w:fill="FFFFFF"/>
    </w:pPr>
  </w:style>
  <w:style w:type="paragraph" w:styleId="af7">
    <w:name w:val="header"/>
    <w:basedOn w:val="a"/>
    <w:uiPriority w:val="99"/>
    <w:pPr>
      <w:shd w:val="clear" w:color="auto" w:fill="FFFFFF"/>
      <w:tabs>
        <w:tab w:val="center" w:pos="4677"/>
        <w:tab w:val="right" w:pos="9355"/>
      </w:tabs>
    </w:pPr>
  </w:style>
  <w:style w:type="paragraph" w:styleId="af8">
    <w:name w:val="footer"/>
    <w:basedOn w:val="a"/>
    <w:pPr>
      <w:shd w:val="clear" w:color="auto" w:fill="FFFFFF"/>
      <w:tabs>
        <w:tab w:val="center" w:pos="4677"/>
        <w:tab w:val="right" w:pos="9355"/>
      </w:tabs>
    </w:pPr>
  </w:style>
  <w:style w:type="paragraph" w:styleId="af9">
    <w:name w:val="footnote text"/>
    <w:basedOn w:val="a"/>
    <w:pPr>
      <w:shd w:val="clear" w:color="auto" w:fill="FFFFFF"/>
      <w:spacing w:after="200" w:line="276" w:lineRule="auto"/>
    </w:pPr>
    <w:rPr>
      <w:rFonts w:ascii="Calibri" w:hAnsi="Calibri"/>
      <w:szCs w:val="20"/>
    </w:rPr>
  </w:style>
  <w:style w:type="paragraph" w:styleId="1d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  <w:qFormat/>
  </w:style>
  <w:style w:type="paragraph" w:styleId="afb">
    <w:name w:val="Balloon Text"/>
    <w:basedOn w:val="a"/>
    <w:qFormat/>
    <w:pPr>
      <w:shd w:val="clear" w:color="auto" w:fill="FFFFFF"/>
    </w:pPr>
    <w:rPr>
      <w:rFonts w:ascii="Tahoma" w:hAnsi="Tahoma"/>
      <w:sz w:val="16"/>
      <w:szCs w:val="16"/>
      <w:lang w:val="en-US"/>
    </w:rPr>
  </w:style>
  <w:style w:type="paragraph" w:styleId="afc">
    <w:name w:val="List Paragraph"/>
    <w:basedOn w:val="a"/>
    <w:qFormat/>
    <w:pPr>
      <w:shd w:val="clear" w:color="auto" w:fill="FFFFFF"/>
      <w:ind w:left="720"/>
      <w:contextualSpacing/>
    </w:pPr>
  </w:style>
  <w:style w:type="paragraph" w:customStyle="1" w:styleId="p12">
    <w:name w:val="p12"/>
    <w:basedOn w:val="a"/>
    <w:qFormat/>
    <w:pPr>
      <w:shd w:val="clear" w:color="auto" w:fill="FFFFFF"/>
      <w:spacing w:beforeAutospacing="1" w:afterAutospacing="1"/>
    </w:pPr>
  </w:style>
  <w:style w:type="paragraph" w:styleId="afd">
    <w:name w:val="annotation text"/>
    <w:basedOn w:val="a"/>
    <w:qFormat/>
    <w:pPr>
      <w:shd w:val="clear" w:color="auto" w:fill="FFFFFF"/>
    </w:pPr>
    <w:rPr>
      <w:szCs w:val="20"/>
    </w:rPr>
  </w:style>
  <w:style w:type="paragraph" w:styleId="afe">
    <w:name w:val="Body Text Indent"/>
    <w:basedOn w:val="a"/>
    <w:pPr>
      <w:shd w:val="clear" w:color="auto" w:fill="FFFFFF"/>
      <w:ind w:firstLine="709"/>
      <w:jc w:val="center"/>
    </w:pPr>
    <w:rPr>
      <w:sz w:val="28"/>
      <w:szCs w:val="20"/>
      <w:lang w:val="en-US"/>
    </w:rPr>
  </w:style>
  <w:style w:type="paragraph" w:styleId="33">
    <w:name w:val="Body Text 3"/>
    <w:basedOn w:val="a"/>
    <w:qFormat/>
    <w:pPr>
      <w:shd w:val="clear" w:color="auto" w:fill="FFFFFF"/>
    </w:pPr>
    <w:rPr>
      <w:rFonts w:ascii="Calibri" w:hAnsi="Calibri"/>
      <w:color w:val="000000"/>
      <w:lang w:val="en-US"/>
    </w:rPr>
  </w:style>
  <w:style w:type="paragraph" w:styleId="aff">
    <w:name w:val="Document Map"/>
    <w:basedOn w:val="a"/>
    <w:qFormat/>
    <w:pPr>
      <w:shd w:val="clear" w:color="auto" w:fill="000080"/>
    </w:pPr>
    <w:rPr>
      <w:rFonts w:ascii="Tahoma" w:hAnsi="Tahoma"/>
      <w:szCs w:val="20"/>
      <w:shd w:val="clear" w:color="auto" w:fill="000080"/>
      <w:lang w:val="en-US"/>
    </w:rPr>
  </w:style>
  <w:style w:type="paragraph" w:styleId="aff0">
    <w:name w:val="annotation subject"/>
    <w:basedOn w:val="afd"/>
    <w:next w:val="afd"/>
    <w:qFormat/>
    <w:rPr>
      <w:b/>
      <w:bCs/>
      <w:lang w:val="en-US"/>
    </w:rPr>
  </w:style>
  <w:style w:type="paragraph" w:styleId="aff1">
    <w:name w:val="No Spacing"/>
    <w:qFormat/>
    <w:pPr>
      <w:spacing w:after="120" w:line="288" w:lineRule="auto"/>
      <w:ind w:firstLine="709"/>
      <w:jc w:val="both"/>
    </w:pPr>
    <w:rPr>
      <w:sz w:val="22"/>
      <w:lang w:eastAsia="ru-RU" w:bidi="ar-SA"/>
    </w:rPr>
  </w:style>
  <w:style w:type="paragraph" w:customStyle="1" w:styleId="1e">
    <w:name w:val="Без интервала1"/>
    <w:qFormat/>
    <w:pPr>
      <w:spacing w:after="200" w:line="276" w:lineRule="auto"/>
    </w:pPr>
    <w:rPr>
      <w:rFonts w:ascii="Calibri" w:hAnsi="Calibri"/>
      <w:sz w:val="22"/>
      <w:lang w:eastAsia="ru-RU" w:bidi="ar-SA"/>
    </w:rPr>
  </w:style>
  <w:style w:type="paragraph" w:customStyle="1" w:styleId="msonormalcxspmiddle">
    <w:name w:val="msonormalcxspmiddle"/>
    <w:basedOn w:val="a"/>
    <w:qFormat/>
    <w:pPr>
      <w:shd w:val="clear" w:color="auto" w:fill="FFFFFF"/>
      <w:spacing w:beforeAutospacing="1" w:afterAutospacing="1"/>
    </w:pPr>
  </w:style>
  <w:style w:type="paragraph" w:customStyle="1" w:styleId="ConsPlusTitle">
    <w:name w:val="ConsPlusTitle"/>
    <w:qFormat/>
    <w:pPr>
      <w:widowControl w:val="0"/>
    </w:pPr>
    <w:rPr>
      <w:b/>
      <w:bCs/>
      <w:sz w:val="24"/>
      <w:szCs w:val="24"/>
      <w:lang w:eastAsia="ru-RU" w:bidi="ar-SA"/>
    </w:rPr>
  </w:style>
  <w:style w:type="paragraph" w:customStyle="1" w:styleId="ConsPlusCell">
    <w:name w:val="ConsPlusCell"/>
    <w:qFormat/>
    <w:pPr>
      <w:widowControl w:val="0"/>
    </w:pPr>
    <w:rPr>
      <w:rFonts w:ascii="Calibri" w:hAnsi="Calibri"/>
      <w:sz w:val="22"/>
      <w:lang w:eastAsia="ru-RU" w:bidi="ar-SA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/>
      <w:lang w:eastAsia="ar-SA" w:bidi="ar-SA"/>
    </w:rPr>
  </w:style>
  <w:style w:type="paragraph" w:customStyle="1" w:styleId="BodyText21">
    <w:name w:val="Body Text 21"/>
    <w:basedOn w:val="a"/>
    <w:qFormat/>
    <w:pPr>
      <w:shd w:val="clear" w:color="auto" w:fill="FFFFFF"/>
      <w:ind w:firstLine="709"/>
      <w:jc w:val="both"/>
    </w:pPr>
    <w:rPr>
      <w:rFonts w:ascii="Calibri" w:hAnsi="Calibri"/>
      <w:sz w:val="28"/>
      <w:szCs w:val="28"/>
    </w:rPr>
  </w:style>
  <w:style w:type="paragraph" w:customStyle="1" w:styleId="msonospacing0">
    <w:name w:val="msonospacing"/>
    <w:basedOn w:val="a"/>
    <w:qFormat/>
    <w:pPr>
      <w:shd w:val="clear" w:color="auto" w:fill="FFFFFF"/>
      <w:spacing w:beforeAutospacing="1" w:afterAutospacing="1"/>
    </w:pPr>
  </w:style>
  <w:style w:type="paragraph" w:customStyle="1" w:styleId="xl65">
    <w:name w:val="xl65"/>
    <w:basedOn w:val="a"/>
    <w:qFormat/>
    <w:pPr>
      <w:shd w:val="clear" w:color="auto" w:fill="FFFFFF"/>
      <w:spacing w:beforeAutospacing="1" w:afterAutospacing="1"/>
    </w:pPr>
  </w:style>
  <w:style w:type="paragraph" w:customStyle="1" w:styleId="xl66">
    <w:name w:val="xl66"/>
    <w:basedOn w:val="a"/>
    <w:qFormat/>
    <w:pPr>
      <w:shd w:val="clear" w:color="auto" w:fill="FFFFFF"/>
      <w:spacing w:beforeAutospacing="1" w:afterAutospacing="1"/>
    </w:pPr>
  </w:style>
  <w:style w:type="paragraph" w:customStyle="1" w:styleId="xl67">
    <w:name w:val="xl67"/>
    <w:basedOn w:val="a"/>
    <w:qFormat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68">
    <w:name w:val="xl68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69">
    <w:name w:val="xl69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0">
    <w:name w:val="xl70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1">
    <w:name w:val="xl71"/>
    <w:basedOn w:val="a"/>
    <w:qFormat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2">
    <w:name w:val="xl7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3">
    <w:name w:val="xl7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4">
    <w:name w:val="xl7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5">
    <w:name w:val="xl75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6">
    <w:name w:val="xl76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7">
    <w:name w:val="xl77"/>
    <w:basedOn w:val="a"/>
    <w:qFormat/>
    <w:pPr>
      <w:pBdr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8">
    <w:name w:val="xl78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9">
    <w:name w:val="xl79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0">
    <w:name w:val="xl8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1">
    <w:name w:val="xl81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2">
    <w:name w:val="xl82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3">
    <w:name w:val="xl8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4">
    <w:name w:val="xl8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5">
    <w:name w:val="xl85"/>
    <w:basedOn w:val="a"/>
    <w:qFormat/>
    <w:pPr>
      <w:pBdr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6">
    <w:name w:val="xl86"/>
    <w:basedOn w:val="a"/>
    <w:qFormat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7">
    <w:name w:val="xl87"/>
    <w:basedOn w:val="a"/>
    <w:qFormat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8">
    <w:name w:val="xl88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9">
    <w:name w:val="xl89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/>
      <w:lang w:eastAsia="ru-RU" w:bidi="ar-SA"/>
    </w:rPr>
  </w:style>
  <w:style w:type="paragraph" w:styleId="aff2">
    <w:name w:val="Normal (Web)"/>
    <w:basedOn w:val="a"/>
    <w:qFormat/>
    <w:pPr>
      <w:shd w:val="clear" w:color="auto" w:fill="FFFFFF"/>
      <w:spacing w:beforeAutospacing="1" w:afterAutospacing="1"/>
    </w:pPr>
  </w:style>
  <w:style w:type="paragraph" w:customStyle="1" w:styleId="aff3">
    <w:name w:val="Знак"/>
    <w:basedOn w:val="a"/>
    <w:qFormat/>
    <w:pPr>
      <w:shd w:val="clear" w:color="auto" w:fill="FFFFFF"/>
      <w:spacing w:after="160" w:line="240" w:lineRule="exact"/>
    </w:pPr>
    <w:rPr>
      <w:rFonts w:ascii="Verdana" w:hAnsi="Verdana"/>
      <w:lang w:val="en-US"/>
    </w:rPr>
  </w:style>
  <w:style w:type="paragraph" w:customStyle="1" w:styleId="1f">
    <w:name w:val="Абзац списка1"/>
    <w:basedOn w:val="a"/>
    <w:qFormat/>
    <w:pPr>
      <w:shd w:val="clear" w:color="auto" w:fill="FFFFFF"/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Default">
    <w:name w:val="Default"/>
    <w:qFormat/>
    <w:rPr>
      <w:rFonts w:ascii="BalticaC" w:hAnsi="BalticaC"/>
      <w:color w:val="000000"/>
      <w:sz w:val="24"/>
      <w:szCs w:val="24"/>
      <w:lang w:eastAsia="ru-RU" w:bidi="ar-SA"/>
    </w:rPr>
  </w:style>
  <w:style w:type="paragraph" w:customStyle="1" w:styleId="consplusnormal0">
    <w:name w:val="consplusnormal"/>
    <w:basedOn w:val="a"/>
    <w:qFormat/>
    <w:pPr>
      <w:shd w:val="clear" w:color="auto" w:fill="FFFFFF"/>
      <w:spacing w:beforeAutospacing="1" w:afterAutospacing="1"/>
    </w:pPr>
  </w:style>
  <w:style w:type="paragraph" w:customStyle="1" w:styleId="52">
    <w:name w:val="Знак Знак5 Знак Знак Знак Знак"/>
    <w:basedOn w:val="a"/>
    <w:qFormat/>
    <w:pPr>
      <w:shd w:val="clear" w:color="auto" w:fill="FFFFFF"/>
      <w:spacing w:after="160" w:line="240" w:lineRule="exact"/>
    </w:pPr>
    <w:rPr>
      <w:rFonts w:ascii="Verdana" w:hAnsi="Verdana"/>
      <w:lang w:val="en-US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hAnsi="Arial"/>
      <w:lang w:eastAsia="ru-RU" w:bidi="ar-SA"/>
    </w:rPr>
  </w:style>
  <w:style w:type="paragraph" w:customStyle="1" w:styleId="1f0">
    <w:name w:val="Знак1"/>
    <w:basedOn w:val="a"/>
    <w:qFormat/>
    <w:pPr>
      <w:shd w:val="clear" w:color="auto" w:fill="FFFFFF"/>
      <w:spacing w:after="160" w:line="240" w:lineRule="exact"/>
    </w:pPr>
    <w:rPr>
      <w:rFonts w:ascii="Verdana" w:hAnsi="Verdana"/>
      <w:lang w:val="en-US"/>
    </w:rPr>
  </w:style>
  <w:style w:type="paragraph" w:customStyle="1" w:styleId="110">
    <w:name w:val="Абзац списка11"/>
    <w:basedOn w:val="a"/>
    <w:qFormat/>
    <w:pPr>
      <w:shd w:val="clear" w:color="auto" w:fill="FFFFFF"/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24">
    <w:name w:val="Без интервала2"/>
    <w:qFormat/>
    <w:rPr>
      <w:sz w:val="24"/>
      <w:szCs w:val="24"/>
      <w:lang w:eastAsia="ru-RU" w:bidi="ar-SA"/>
    </w:rPr>
  </w:style>
  <w:style w:type="paragraph" w:customStyle="1" w:styleId="25">
    <w:name w:val="Абзац списка2"/>
    <w:basedOn w:val="a"/>
    <w:qFormat/>
    <w:pPr>
      <w:shd w:val="clear" w:color="auto" w:fill="FFFFFF"/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aff4">
    <w:name w:val="Основной"/>
    <w:basedOn w:val="a"/>
    <w:qFormat/>
    <w:pPr>
      <w:shd w:val="clear" w:color="auto" w:fill="FFFFFF"/>
      <w:spacing w:after="20"/>
      <w:ind w:firstLine="709"/>
      <w:jc w:val="both"/>
    </w:pPr>
    <w:rPr>
      <w:sz w:val="28"/>
      <w:szCs w:val="20"/>
    </w:rPr>
  </w:style>
  <w:style w:type="paragraph" w:customStyle="1" w:styleId="34">
    <w:name w:val="Без интервала3"/>
    <w:qFormat/>
    <w:rPr>
      <w:rFonts w:ascii="Calibri" w:hAnsi="Calibri"/>
      <w:sz w:val="22"/>
      <w:lang w:val="uk-UA" w:bidi="ar-SA"/>
    </w:rPr>
  </w:style>
  <w:style w:type="paragraph" w:customStyle="1" w:styleId="p12cxspmiddle">
    <w:name w:val="p12cxspmiddle"/>
    <w:basedOn w:val="a"/>
    <w:qFormat/>
    <w:pPr>
      <w:shd w:val="clear" w:color="auto" w:fill="FFFFFF"/>
      <w:spacing w:beforeAutospacing="1" w:afterAutospacing="1"/>
    </w:pPr>
  </w:style>
  <w:style w:type="paragraph" w:customStyle="1" w:styleId="p12cxsplast">
    <w:name w:val="p12cxsplast"/>
    <w:basedOn w:val="a"/>
    <w:qFormat/>
    <w:pPr>
      <w:shd w:val="clear" w:color="auto" w:fill="FFFFFF"/>
      <w:spacing w:beforeAutospacing="1" w:afterAutospacing="1"/>
    </w:pPr>
  </w:style>
  <w:style w:type="paragraph" w:customStyle="1" w:styleId="msonormalcxsplast">
    <w:name w:val="msonormalcxsplast"/>
    <w:basedOn w:val="a"/>
    <w:qFormat/>
    <w:pPr>
      <w:shd w:val="clear" w:color="auto" w:fill="FFFFFF"/>
      <w:spacing w:beforeAutospacing="1" w:afterAutospacing="1"/>
    </w:pPr>
  </w:style>
  <w:style w:type="paragraph" w:customStyle="1" w:styleId="conspluscellcxsplast">
    <w:name w:val="conspluscellcxsplast"/>
    <w:basedOn w:val="a"/>
    <w:qFormat/>
    <w:pPr>
      <w:shd w:val="clear" w:color="auto" w:fill="FFFFFF"/>
      <w:spacing w:beforeAutospacing="1" w:afterAutospacing="1"/>
    </w:pPr>
  </w:style>
  <w:style w:type="paragraph" w:customStyle="1" w:styleId="35">
    <w:name w:val="Абзац списка3"/>
    <w:basedOn w:val="a"/>
    <w:qFormat/>
    <w:pPr>
      <w:widowControl w:val="0"/>
      <w:shd w:val="clear" w:color="auto" w:fill="FFFFFF"/>
      <w:ind w:left="720"/>
    </w:pPr>
    <w:rPr>
      <w:szCs w:val="20"/>
    </w:rPr>
  </w:style>
  <w:style w:type="paragraph" w:customStyle="1" w:styleId="42">
    <w:name w:val="Абзац списка4"/>
    <w:basedOn w:val="a"/>
    <w:qFormat/>
    <w:pPr>
      <w:shd w:val="clear" w:color="auto" w:fill="FFFFFF"/>
      <w:ind w:left="720"/>
    </w:pPr>
  </w:style>
  <w:style w:type="paragraph" w:customStyle="1" w:styleId="Standard">
    <w:name w:val="Standard"/>
    <w:qFormat/>
    <w:rPr>
      <w:sz w:val="24"/>
      <w:szCs w:val="24"/>
      <w:lang w:eastAsia="ru-RU" w:bidi="ar-SA"/>
    </w:rPr>
  </w:style>
  <w:style w:type="paragraph" w:customStyle="1" w:styleId="aff5">
    <w:name w:val="Содержимое таблицы"/>
    <w:basedOn w:val="a"/>
    <w:qFormat/>
    <w:pPr>
      <w:shd w:val="clear" w:color="auto" w:fill="FFFFFF"/>
    </w:pPr>
  </w:style>
  <w:style w:type="paragraph" w:customStyle="1" w:styleId="aff6">
    <w:name w:val="Заголовок таблицы"/>
    <w:basedOn w:val="aff5"/>
    <w:qFormat/>
    <w:pPr>
      <w:jc w:val="center"/>
    </w:pPr>
    <w:rPr>
      <w:b/>
      <w:bCs/>
    </w:rPr>
  </w:style>
  <w:style w:type="numbering" w:customStyle="1" w:styleId="1f1">
    <w:name w:val="Нет списка1"/>
    <w:semiHidden/>
    <w:qFormat/>
  </w:style>
  <w:style w:type="table" w:styleId="aff7">
    <w:name w:val="Table Grid"/>
    <w:basedOn w:val="a1"/>
    <w:rPr>
      <w:lang w:eastAsia="ru-RU" w:bidi="ar-SA"/>
    </w:rPr>
    <w:tblPr/>
  </w:style>
  <w:style w:type="table" w:customStyle="1" w:styleId="Lined">
    <w:name w:val="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559"/>
      </w:tcPr>
    </w:tblStylePr>
    <w:tblStylePr w:type="lastRow">
      <w:rPr>
        <w:color w:val="F2F2F2"/>
        <w:sz w:val="22"/>
      </w:rPr>
      <w:tblPr/>
      <w:tcPr>
        <w:shd w:val="clear" w:color="auto" w:fill="9BB559"/>
      </w:tcPr>
    </w:tblStylePr>
    <w:tblStylePr w:type="firstCol">
      <w:rPr>
        <w:color w:val="F2F2F2"/>
        <w:sz w:val="22"/>
      </w:rPr>
      <w:tblPr/>
      <w:tcPr>
        <w:shd w:val="clear" w:color="auto" w:fill="9BB559"/>
      </w:tcPr>
    </w:tblStylePr>
    <w:tblStylePr w:type="lastCol">
      <w:rPr>
        <w:color w:val="F2F2F2"/>
        <w:sz w:val="22"/>
      </w:rPr>
      <w:tblPr/>
      <w:tcPr>
        <w:shd w:val="clear" w:color="auto" w:fill="9BB5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9D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B59"/>
      </w:tcPr>
    </w:tblStylePr>
    <w:tblStylePr w:type="lastRow">
      <w:rPr>
        <w:color w:val="F2F2F2"/>
        <w:sz w:val="22"/>
      </w:rPr>
      <w:tblPr/>
      <w:tcPr>
        <w:shd w:val="clear" w:color="auto" w:fill="9BBB59"/>
      </w:tcPr>
    </w:tblStylePr>
    <w:tblStylePr w:type="firstCol">
      <w:rPr>
        <w:color w:val="F2F2F2"/>
        <w:sz w:val="22"/>
      </w:rPr>
      <w:tblPr/>
      <w:tcPr>
        <w:shd w:val="clear" w:color="auto" w:fill="9BBB59"/>
      </w:tcPr>
    </w:tblStylePr>
    <w:tblStylePr w:type="lastCol">
      <w:rPr>
        <w:color w:val="F2F2F2"/>
        <w:sz w:val="22"/>
      </w:rPr>
      <w:tblPr/>
      <w:tcPr>
        <w:shd w:val="clear" w:color="auto" w:fill="9BBB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1f2">
    <w:name w:val="Сетка таблицы1"/>
    <w:rPr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user-infopol</dc:creator>
  <cp:lastModifiedBy>user-infopol</cp:lastModifiedBy>
  <cp:revision>2</cp:revision>
  <cp:lastPrinted>2021-08-04T11:23:00Z</cp:lastPrinted>
  <dcterms:created xsi:type="dcterms:W3CDTF">2021-08-20T09:33:00Z</dcterms:created>
  <dcterms:modified xsi:type="dcterms:W3CDTF">2021-08-20T09:33:00Z</dcterms:modified>
</cp:coreProperties>
</file>