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F66448C" wp14:editId="1160AA1F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B76180" w:rsidRDefault="00F46847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20.09.2019 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8323A0" w:rsidRPr="00B761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654 - ПГ</w:t>
      </w:r>
    </w:p>
    <w:p w:rsidR="00112E1A" w:rsidRPr="008323A0" w:rsidRDefault="00112E1A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Pr="008323A0" w:rsidRDefault="00B909B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8323A0">
        <w:rPr>
          <w:rFonts w:ascii="Times New Roman" w:hAnsi="Times New Roman"/>
          <w:w w:val="115"/>
        </w:rPr>
        <w:t>г. Котельники</w:t>
      </w:r>
    </w:p>
    <w:p w:rsidR="00F7499F" w:rsidRDefault="00F7499F" w:rsidP="00301E58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</w:p>
    <w:p w:rsidR="00F7499F" w:rsidRDefault="00F7499F" w:rsidP="00F7499F">
      <w:pPr>
        <w:spacing w:after="0" w:line="240" w:lineRule="auto"/>
        <w:jc w:val="center"/>
      </w:pPr>
      <w:r w:rsidRPr="009A6C0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 w:rsidRPr="002862DE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  <w:r w:rsidR="00D521DD">
        <w:rPr>
          <w:rFonts w:ascii="Times New Roman" w:hAnsi="Times New Roman"/>
          <w:sz w:val="28"/>
          <w:szCs w:val="28"/>
        </w:rPr>
        <w:t>«</w:t>
      </w:r>
      <w:r w:rsidRPr="00C30463">
        <w:rPr>
          <w:rFonts w:ascii="Times New Roman" w:eastAsiaTheme="minorHAnsi" w:hAnsi="Times New Roman"/>
          <w:bCs/>
          <w:sz w:val="28"/>
          <w:szCs w:val="28"/>
        </w:rPr>
        <w:t>Культура»</w:t>
      </w:r>
    </w:p>
    <w:p w:rsidR="00C30463" w:rsidRDefault="00F7499F" w:rsidP="00F7499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досрочном </w:t>
      </w:r>
      <w:proofErr w:type="gramStart"/>
      <w:r>
        <w:rPr>
          <w:rFonts w:ascii="Times New Roman" w:hAnsi="Times New Roman"/>
          <w:sz w:val="28"/>
          <w:szCs w:val="28"/>
        </w:rPr>
        <w:t>завершении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944D4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5944D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F374AC">
        <w:rPr>
          <w:rFonts w:ascii="Times New Roman" w:hAnsi="Times New Roman"/>
          <w:sz w:val="28"/>
          <w:szCs w:val="28"/>
        </w:rPr>
        <w:t xml:space="preserve"> </w:t>
      </w:r>
      <w:r w:rsidR="00F374AC">
        <w:rPr>
          <w:rFonts w:ascii="Times New Roman" w:eastAsiaTheme="minorHAnsi" w:hAnsi="Times New Roman"/>
          <w:sz w:val="28"/>
          <w:szCs w:val="28"/>
        </w:rPr>
        <w:t>«Культура</w:t>
      </w:r>
      <w:r w:rsidRPr="005944D4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</w:t>
      </w:r>
      <w:r w:rsidR="00D521DD">
        <w:rPr>
          <w:rFonts w:ascii="Times New Roman" w:eastAsiaTheme="minorHAnsi" w:hAnsi="Times New Roman"/>
          <w:sz w:val="28"/>
          <w:szCs w:val="28"/>
        </w:rPr>
        <w:t>на 2017-2021 годы</w:t>
      </w:r>
      <w:r w:rsidR="00F374AC">
        <w:rPr>
          <w:rFonts w:ascii="Times New Roman" w:eastAsiaTheme="minorHAnsi" w:hAnsi="Times New Roman"/>
          <w:sz w:val="28"/>
          <w:szCs w:val="28"/>
        </w:rPr>
        <w:t>»</w:t>
      </w:r>
    </w:p>
    <w:p w:rsidR="00C30463" w:rsidRDefault="00C30463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F374AC" w:rsidRPr="00C30463" w:rsidRDefault="00F374AC" w:rsidP="00C30463">
      <w:pPr>
        <w:spacing w:after="0" w:line="240" w:lineRule="auto"/>
        <w:jc w:val="both"/>
        <w:rPr>
          <w:rFonts w:ascii="Times New Roman" w:hAnsi="Times New Roman"/>
        </w:rPr>
      </w:pPr>
    </w:p>
    <w:p w:rsidR="00F7499F" w:rsidRPr="002862DE" w:rsidRDefault="00F7499F" w:rsidP="00F749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99F">
        <w:rPr>
          <w:rStyle w:val="af9"/>
          <w:rFonts w:ascii="Times New Roman" w:hAnsi="Times New Roman"/>
          <w:i w:val="0"/>
          <w:sz w:val="28"/>
          <w:szCs w:val="28"/>
        </w:rPr>
        <w:t>Руководствуясь постановлением главы городского округа Котельники Московской области</w:t>
      </w:r>
      <w:proofErr w:type="gramEnd"/>
      <w:r w:rsidRPr="002862DE">
        <w:rPr>
          <w:rStyle w:val="af9"/>
          <w:sz w:val="28"/>
          <w:szCs w:val="28"/>
        </w:rPr>
        <w:t xml:space="preserve"> </w:t>
      </w:r>
      <w:r w:rsidRPr="002862DE">
        <w:rPr>
          <w:rFonts w:ascii="Times New Roman" w:hAnsi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F7499F" w:rsidRDefault="00232F5C" w:rsidP="00B61319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B613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499F">
        <w:rPr>
          <w:rFonts w:ascii="Times New Roman" w:hAnsi="Times New Roman"/>
          <w:sz w:val="28"/>
          <w:szCs w:val="28"/>
        </w:rPr>
        <w:t xml:space="preserve">Утвердить </w:t>
      </w:r>
      <w:r w:rsidR="00F7499F" w:rsidRPr="005944D4">
        <w:rPr>
          <w:rFonts w:ascii="Times New Roman" w:hAnsi="Times New Roman"/>
          <w:sz w:val="28"/>
          <w:szCs w:val="28"/>
        </w:rPr>
        <w:t>муниципальн</w:t>
      </w:r>
      <w:r w:rsidR="00F7499F">
        <w:rPr>
          <w:rFonts w:ascii="Times New Roman" w:hAnsi="Times New Roman"/>
          <w:sz w:val="28"/>
          <w:szCs w:val="28"/>
        </w:rPr>
        <w:t>ую</w:t>
      </w:r>
      <w:r w:rsidR="00F7499F" w:rsidRPr="005944D4">
        <w:rPr>
          <w:rFonts w:ascii="Times New Roman" w:hAnsi="Times New Roman"/>
          <w:sz w:val="28"/>
          <w:szCs w:val="28"/>
        </w:rPr>
        <w:t xml:space="preserve"> </w:t>
      </w:r>
      <w:r w:rsidR="00F7499F">
        <w:rPr>
          <w:rFonts w:ascii="Times New Roman" w:hAnsi="Times New Roman"/>
          <w:sz w:val="28"/>
          <w:szCs w:val="28"/>
        </w:rPr>
        <w:t xml:space="preserve">программу </w:t>
      </w:r>
      <w:r w:rsidR="00F7499F">
        <w:rPr>
          <w:rFonts w:ascii="Times New Roman" w:eastAsia="Times New Roman" w:hAnsi="Times New Roman"/>
          <w:sz w:val="28"/>
          <w:szCs w:val="28"/>
          <w:lang w:eastAsia="ar-SA"/>
        </w:rPr>
        <w:t xml:space="preserve">«Культура» </w:t>
      </w:r>
      <w:r w:rsidR="00F374AC">
        <w:rPr>
          <w:rFonts w:ascii="Times New Roman" w:eastAsia="Times New Roman" w:hAnsi="Times New Roman"/>
          <w:sz w:val="28"/>
          <w:szCs w:val="28"/>
          <w:lang w:eastAsia="ar-SA"/>
        </w:rPr>
        <w:t xml:space="preserve">(приложение </w:t>
      </w:r>
      <w:r w:rsidR="00F7499F" w:rsidRPr="00C30463">
        <w:rPr>
          <w:rFonts w:ascii="Times New Roman" w:eastAsia="Times New Roman" w:hAnsi="Times New Roman"/>
          <w:sz w:val="28"/>
          <w:szCs w:val="28"/>
          <w:lang w:eastAsia="ar-SA"/>
        </w:rPr>
        <w:t>1).</w:t>
      </w:r>
    </w:p>
    <w:p w:rsidR="00F7499F" w:rsidRDefault="00232F5C" w:rsidP="00B61319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>2.</w:t>
      </w:r>
      <w:r w:rsidR="00B61319">
        <w:rPr>
          <w:rFonts w:ascii="Times New Roman" w:eastAsia="Times New Roman" w:hAnsi="Times New Roman"/>
          <w:sz w:val="28"/>
          <w:szCs w:val="20"/>
          <w:lang w:eastAsia="ar-SA"/>
        </w:rPr>
        <w:t xml:space="preserve"> </w:t>
      </w:r>
      <w:r w:rsidR="00F7499F" w:rsidRPr="0031192D">
        <w:rPr>
          <w:rFonts w:ascii="Times New Roman" w:hAnsi="Times New Roman"/>
          <w:sz w:val="28"/>
        </w:rPr>
        <w:t>М</w:t>
      </w:r>
      <w:r w:rsidR="00F7499F" w:rsidRPr="0031192D">
        <w:rPr>
          <w:rFonts w:ascii="Times New Roman" w:hAnsi="Times New Roman"/>
          <w:sz w:val="28"/>
          <w:szCs w:val="28"/>
        </w:rPr>
        <w:t xml:space="preserve">униципальная программа </w:t>
      </w:r>
      <w:r w:rsidR="00F7499F">
        <w:rPr>
          <w:rFonts w:ascii="Times New Roman" w:eastAsia="Times New Roman" w:hAnsi="Times New Roman"/>
          <w:sz w:val="28"/>
          <w:szCs w:val="28"/>
          <w:lang w:eastAsia="ar-SA"/>
        </w:rPr>
        <w:t xml:space="preserve">«Культура» </w:t>
      </w:r>
      <w:r w:rsidR="00F7499F" w:rsidRPr="0031192D">
        <w:rPr>
          <w:rFonts w:ascii="Times New Roman" w:hAnsi="Times New Roman"/>
          <w:sz w:val="28"/>
          <w:szCs w:val="28"/>
        </w:rPr>
        <w:t xml:space="preserve">вступает в силу с 01.01.2020 года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</w:t>
      </w:r>
      <w:proofErr w:type="gramStart"/>
      <w:r w:rsidR="00F7499F" w:rsidRPr="0031192D">
        <w:rPr>
          <w:rFonts w:ascii="Times New Roman" w:hAnsi="Times New Roman"/>
          <w:sz w:val="28"/>
          <w:szCs w:val="28"/>
        </w:rPr>
        <w:t>начиная с бюджета городского округа Котельники Московской области</w:t>
      </w:r>
      <w:proofErr w:type="gramEnd"/>
      <w:r w:rsidR="00F7499F" w:rsidRPr="0031192D">
        <w:rPr>
          <w:rFonts w:ascii="Times New Roman" w:hAnsi="Times New Roman"/>
          <w:sz w:val="28"/>
          <w:szCs w:val="28"/>
        </w:rPr>
        <w:t xml:space="preserve"> на 2020 год и на плановый период 2021 и 2022 годов.</w:t>
      </w:r>
    </w:p>
    <w:p w:rsidR="00F7499F" w:rsidRPr="00F7499F" w:rsidRDefault="00232F5C" w:rsidP="00B6131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</w:t>
      </w:r>
      <w:r w:rsidR="00B61319">
        <w:rPr>
          <w:rFonts w:ascii="Times New Roman" w:hAnsi="Times New Roman"/>
          <w:sz w:val="28"/>
        </w:rPr>
        <w:t xml:space="preserve"> </w:t>
      </w:r>
      <w:r w:rsidR="00F7499F">
        <w:rPr>
          <w:rFonts w:ascii="Times New Roman" w:hAnsi="Times New Roman"/>
          <w:sz w:val="28"/>
          <w:szCs w:val="28"/>
          <w:lang w:eastAsia="ru-RU"/>
        </w:rPr>
        <w:t xml:space="preserve">Досрочно завершить </w:t>
      </w:r>
      <w:r w:rsidR="00F7499F">
        <w:rPr>
          <w:rFonts w:ascii="Times New Roman" w:hAnsi="Times New Roman"/>
          <w:sz w:val="28"/>
          <w:szCs w:val="28"/>
        </w:rPr>
        <w:t xml:space="preserve">реализацию муниципальной программы </w:t>
      </w:r>
      <w:r w:rsidR="00F374AC">
        <w:rPr>
          <w:rFonts w:ascii="Times New Roman" w:eastAsiaTheme="minorHAnsi" w:hAnsi="Times New Roman"/>
          <w:sz w:val="28"/>
          <w:szCs w:val="28"/>
        </w:rPr>
        <w:t>«Культура</w:t>
      </w:r>
      <w:r w:rsidR="00F374AC" w:rsidRPr="005944D4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</w:t>
      </w:r>
      <w:r w:rsidR="00F374AC">
        <w:rPr>
          <w:rFonts w:ascii="Times New Roman" w:eastAsiaTheme="minorHAnsi" w:hAnsi="Times New Roman"/>
          <w:sz w:val="28"/>
          <w:szCs w:val="28"/>
        </w:rPr>
        <w:t>на 2017-2021 годы»</w:t>
      </w:r>
      <w:r w:rsidR="00F7499F" w:rsidRPr="00C30463">
        <w:rPr>
          <w:rFonts w:ascii="Times New Roman" w:eastAsiaTheme="minorHAnsi" w:hAnsi="Times New Roman"/>
          <w:sz w:val="28"/>
          <w:szCs w:val="28"/>
        </w:rPr>
        <w:t xml:space="preserve"> </w:t>
      </w:r>
      <w:r w:rsidR="006D50AA">
        <w:rPr>
          <w:rFonts w:ascii="Times New Roman" w:hAnsi="Times New Roman"/>
          <w:sz w:val="28"/>
          <w:szCs w:val="28"/>
        </w:rPr>
        <w:t>31.12.2019.</w:t>
      </w:r>
    </w:p>
    <w:p w:rsidR="00F374AC" w:rsidRDefault="0063787C" w:rsidP="00B61319">
      <w:pPr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7499F">
        <w:rPr>
          <w:rFonts w:ascii="Times New Roman" w:hAnsi="Times New Roman"/>
          <w:sz w:val="28"/>
          <w:szCs w:val="28"/>
        </w:rPr>
        <w:t xml:space="preserve"> </w:t>
      </w:r>
      <w:r w:rsidR="00B61319">
        <w:rPr>
          <w:rFonts w:ascii="Times New Roman" w:hAnsi="Times New Roman"/>
          <w:sz w:val="28"/>
          <w:szCs w:val="28"/>
        </w:rPr>
        <w:t xml:space="preserve">Признать </w:t>
      </w:r>
      <w:r w:rsidR="00534B0E">
        <w:rPr>
          <w:rFonts w:ascii="Times New Roman" w:hAnsi="Times New Roman"/>
          <w:sz w:val="28"/>
          <w:szCs w:val="28"/>
        </w:rPr>
        <w:t>утратившими силу:</w:t>
      </w:r>
    </w:p>
    <w:p w:rsidR="00534B0E" w:rsidRPr="00534B0E" w:rsidRDefault="005B4AA3" w:rsidP="00B61319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области» на 2017-2021 годы;</w:t>
      </w:r>
    </w:p>
    <w:p w:rsidR="00534B0E" w:rsidRPr="00534B0E" w:rsidRDefault="00534B0E" w:rsidP="00B61319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34B0E">
        <w:rPr>
          <w:rFonts w:ascii="Times New Roman" w:eastAsiaTheme="minorHAnsi" w:hAnsi="Times New Roman"/>
          <w:sz w:val="28"/>
          <w:szCs w:val="28"/>
        </w:rPr>
        <w:t>2)</w:t>
      </w:r>
      <w:r w:rsidR="005B4AA3" w:rsidRPr="005B4AA3">
        <w:rPr>
          <w:rFonts w:ascii="Times New Roman" w:eastAsiaTheme="minorHAnsi" w:hAnsi="Times New Roman"/>
          <w:color w:val="FFFFFF" w:themeColor="background1"/>
          <w:sz w:val="28"/>
          <w:szCs w:val="28"/>
          <w:shd w:val="clear" w:color="auto" w:fill="FFFFFF" w:themeFill="background1"/>
        </w:rPr>
        <w:t>.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постановления администрации городского округа Котельники Московской области от 05.04.2017 № 306-ПА</w:t>
      </w:r>
      <w:r w:rsidRPr="00534B0E">
        <w:rPr>
          <w:rFonts w:ascii="Times New Roman" w:hAnsi="Times New Roman"/>
          <w:sz w:val="28"/>
          <w:szCs w:val="28"/>
        </w:rPr>
        <w:t xml:space="preserve"> «</w:t>
      </w:r>
      <w:r w:rsidRPr="00534B0E">
        <w:rPr>
          <w:rFonts w:ascii="Times New Roman" w:eastAsiaTheme="minorHAnsi" w:hAnsi="Times New Roman"/>
          <w:sz w:val="28"/>
          <w:szCs w:val="28"/>
        </w:rPr>
        <w:t xml:space="preserve">О внесении изменений </w:t>
      </w:r>
      <w:proofErr w:type="gramStart"/>
      <w:r w:rsidRPr="00534B0E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534B0E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4B0E">
        <w:rPr>
          <w:rFonts w:ascii="Times New Roman" w:eastAsiaTheme="minorHAnsi" w:hAnsi="Times New Roman"/>
          <w:sz w:val="28"/>
          <w:szCs w:val="28"/>
        </w:rPr>
        <w:lastRenderedPageBreak/>
        <w:t>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spacing w:after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13.06.2017 № 175-ПГ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12.09.2017 № 409-ПГ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15.09.2017 № 423-ПГ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20.12.2017 № 715-ПГ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28.12.2017 № 838-ПГ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 xml:space="preserve">постановление главы администрации городского округа Котельники Московской области от 07.03.2018 № 166-ПГ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</w:t>
      </w:r>
      <w:r w:rsidR="00534B0E" w:rsidRPr="00534B0E">
        <w:rPr>
          <w:rFonts w:ascii="Times New Roman" w:eastAsiaTheme="minorHAnsi" w:hAnsi="Times New Roman"/>
          <w:sz w:val="28"/>
          <w:szCs w:val="28"/>
        </w:rPr>
        <w:lastRenderedPageBreak/>
        <w:t>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27.03.2018 № 249-ПГ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07.05.2018 № 352-ПГ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13.06.2018 № 790-ПГ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24.09.2018 № 819-ПГ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13)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администрации городского округа Котельники Московской области от 15.10.2018 № 926-ПГ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534B0E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14)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12.09.2017 № 408-ПГ «О внесении изменений в постановление главы городского округа Котельники Московской области от 11.09.2014 № 863-ПГ «Об утверждении новой редакции муниципальной программы «Создание условий для оказания медицинской помощи населению городского округа Котельники Московской области на 2015-2019 годы»;</w:t>
      </w:r>
    </w:p>
    <w:p w:rsidR="00F374AC" w:rsidRPr="00534B0E" w:rsidRDefault="005B4AA3" w:rsidP="00F374AC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15)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02.11.2018 № 991-ПГ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F374AC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28.11.2018 № 1058-ПГ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F374AC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18.12.2018 № 1131- 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F374AC">
      <w:pPr>
        <w:spacing w:after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27.12.2018 № 1196-ПГ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F374A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30.01.2019 № 29-ПГ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34B0E" w:rsidP="00F374A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34B0E">
        <w:rPr>
          <w:rFonts w:ascii="Times New Roman" w:eastAsiaTheme="minorHAnsi" w:hAnsi="Times New Roman"/>
          <w:sz w:val="28"/>
          <w:szCs w:val="28"/>
        </w:rPr>
        <w:t>20)</w:t>
      </w:r>
      <w:r w:rsidR="005B4AA3"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05.03.2019 № 110-ПГ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34B0E" w:rsidP="00F374A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34B0E">
        <w:rPr>
          <w:rFonts w:ascii="Times New Roman" w:eastAsiaTheme="minorHAnsi" w:hAnsi="Times New Roman"/>
          <w:sz w:val="28"/>
          <w:szCs w:val="28"/>
        </w:rPr>
        <w:t>21)</w:t>
      </w:r>
      <w:r w:rsidR="005B4AA3"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11.03.2019 № 112-ПГ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34B0E" w:rsidP="00F374AC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34B0E">
        <w:rPr>
          <w:rFonts w:ascii="Times New Roman" w:eastAsiaTheme="minorHAnsi" w:hAnsi="Times New Roman"/>
          <w:sz w:val="28"/>
          <w:szCs w:val="28"/>
        </w:rPr>
        <w:t>22)</w:t>
      </w:r>
      <w:r w:rsidR="005B4AA3"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16.04.2019 № 233-ПГ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34B0E" w:rsidP="00F374AC">
      <w:pPr>
        <w:spacing w:after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34B0E">
        <w:rPr>
          <w:rFonts w:ascii="Times New Roman" w:eastAsiaTheme="minorHAnsi" w:hAnsi="Times New Roman"/>
          <w:sz w:val="28"/>
          <w:szCs w:val="28"/>
        </w:rPr>
        <w:lastRenderedPageBreak/>
        <w:t>23)</w:t>
      </w:r>
      <w:r w:rsidR="005B4AA3"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20.06.2019 № 418-ПГ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годы»;</w:t>
      </w:r>
    </w:p>
    <w:p w:rsidR="00534B0E" w:rsidRPr="00534B0E" w:rsidRDefault="005B4AA3" w:rsidP="00F374AC">
      <w:pPr>
        <w:spacing w:after="0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24)</w:t>
      </w:r>
      <w:r w:rsidRPr="005B4AA3">
        <w:rPr>
          <w:rFonts w:ascii="Times New Roman" w:eastAsiaTheme="minorHAnsi" w:hAnsi="Times New Roman"/>
          <w:color w:val="FFFFFF" w:themeColor="background1"/>
          <w:sz w:val="28"/>
          <w:szCs w:val="28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Котельники Московской области от 23.08.2019 № 560-ПГ «О внесении изменений в постановление администрации городского округа Котельники Московской области от 23.09.2016 № 2156-ПА «Об утверждении муниципальной программы «Культура городского округа Котельники Московской области на 2017-2021 годы».</w:t>
      </w:r>
    </w:p>
    <w:p w:rsidR="00534B0E" w:rsidRPr="00534B0E" w:rsidRDefault="005B4AA3" w:rsidP="00F374AC">
      <w:pPr>
        <w:tabs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  25)</w:t>
      </w:r>
      <w:r w:rsidRPr="005B4AA3">
        <w:rPr>
          <w:rFonts w:ascii="Times New Roman" w:hAnsi="Times New Roman"/>
          <w:color w:val="FFFFFF" w:themeColor="background1"/>
          <w:kern w:val="3"/>
          <w:sz w:val="28"/>
          <w:szCs w:val="28"/>
          <w:lang w:eastAsia="ru-RU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администрации  городского округа Котельники Московской области от</w:t>
      </w:r>
      <w:r w:rsidR="00534B0E" w:rsidRPr="00534B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B0E" w:rsidRPr="00534B0E">
        <w:rPr>
          <w:rFonts w:ascii="Times New Roman" w:eastAsia="Times New Roman" w:hAnsi="Times New Roman"/>
          <w:sz w:val="28"/>
          <w:szCs w:val="28"/>
          <w:lang w:eastAsia="ru-RU"/>
        </w:rPr>
        <w:t>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F374AC" w:rsidRDefault="00F374AC" w:rsidP="00F374AC">
      <w:pPr>
        <w:tabs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26)</w:t>
      </w:r>
      <w:r w:rsidR="005B4AA3" w:rsidRPr="005B4AA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администрации городского округа Котельники Московской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34B0E" w:rsidRPr="00534B0E">
        <w:rPr>
          <w:rFonts w:ascii="Times New Roman" w:eastAsia="Times New Roman" w:hAnsi="Times New Roman"/>
          <w:sz w:val="28"/>
          <w:szCs w:val="28"/>
          <w:lang w:eastAsia="ru-RU"/>
        </w:rPr>
        <w:t>от 13.01.2017 № 13-ПА</w:t>
      </w:r>
      <w:r w:rsidR="00534B0E"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F374AC" w:rsidRDefault="00534B0E" w:rsidP="00F374AC">
      <w:pPr>
        <w:tabs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27)</w:t>
      </w:r>
      <w:r w:rsidR="005B4AA3" w:rsidRPr="005B4AA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администрации городского округа Котельники Московской области</w:t>
      </w:r>
      <w:r w:rsidR="00F374AC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13.02.2017 № 133-ПА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F374AC" w:rsidRDefault="00534B0E" w:rsidP="00F374AC">
      <w:pPr>
        <w:tabs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28)</w:t>
      </w:r>
      <w:r w:rsidR="005B4AA3" w:rsidRPr="005B4AA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администрации городского округа Котельники Московской области</w:t>
      </w:r>
      <w:r w:rsidR="00F374AC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т 04.04.2017 № 292-ПА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F374AC" w:rsidRPr="00F374AC" w:rsidRDefault="005B4AA3" w:rsidP="00F374AC">
      <w:pPr>
        <w:tabs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29)</w:t>
      </w:r>
      <w:r w:rsidRPr="005B4AA3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 xml:space="preserve">постановление главы городского округа Котельники Московской области </w:t>
      </w:r>
      <w:r w:rsidR="00534B0E" w:rsidRPr="00534B0E">
        <w:rPr>
          <w:rFonts w:ascii="Times New Roman" w:eastAsia="Times New Roman" w:hAnsi="Times New Roman"/>
          <w:sz w:val="28"/>
          <w:szCs w:val="28"/>
          <w:lang w:eastAsia="ru-RU"/>
        </w:rPr>
        <w:t>от 18.04.2017 № 17-ПГ</w:t>
      </w:r>
      <w:r w:rsidR="00534B0E"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   30) </w:t>
      </w:r>
      <w:r w:rsidRPr="00534B0E">
        <w:rPr>
          <w:rFonts w:ascii="Times New Roman" w:eastAsiaTheme="minorHAnsi" w:hAnsi="Times New Roman"/>
          <w:sz w:val="28"/>
          <w:szCs w:val="28"/>
        </w:rPr>
        <w:t xml:space="preserve">постановление главы городского округа Котельники Московской области 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31.05.2017 № 133-ПГ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    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31)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16.06.2017 № 182-ПГ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   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32) </w:t>
      </w:r>
      <w:r w:rsidRPr="00534B0E">
        <w:rPr>
          <w:rFonts w:ascii="Times New Roman" w:eastAsiaTheme="minorHAnsi" w:hAnsi="Times New Roman"/>
          <w:sz w:val="28"/>
          <w:szCs w:val="28"/>
        </w:rPr>
        <w:t xml:space="preserve">постановление главы городского округа Котельники Московской области 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19.06.2017 № 191-ПГ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   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33) </w:t>
      </w:r>
      <w:r w:rsidRPr="00534B0E">
        <w:rPr>
          <w:rFonts w:ascii="Times New Roman" w:eastAsiaTheme="minorHAnsi" w:hAnsi="Times New Roman"/>
          <w:sz w:val="28"/>
          <w:szCs w:val="28"/>
        </w:rPr>
        <w:t xml:space="preserve">постановление главы городского округа Котельники Московской области 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07.07.2017 № 248-ПГ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B61319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34)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 xml:space="preserve"> постановление главы городского округа Котельники Московской области  </w:t>
      </w:r>
      <w:r w:rsidR="00534B0E" w:rsidRPr="00534B0E">
        <w:rPr>
          <w:rFonts w:ascii="Times New Roman" w:eastAsia="Times New Roman" w:hAnsi="Times New Roman"/>
          <w:sz w:val="28"/>
          <w:szCs w:val="28"/>
          <w:lang w:eastAsia="ru-RU"/>
        </w:rPr>
        <w:t>от 09.08.2017 № 321-ПГ</w:t>
      </w:r>
      <w:r w:rsidR="00534B0E"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 35)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</w:t>
      </w:r>
      <w:r w:rsidR="00B61319">
        <w:rPr>
          <w:rFonts w:ascii="Times New Roman" w:eastAsiaTheme="minorHAnsi" w:hAnsi="Times New Roman"/>
          <w:sz w:val="28"/>
          <w:szCs w:val="28"/>
        </w:rPr>
        <w:t>а Котельники Московской области</w:t>
      </w:r>
      <w:r w:rsidRPr="00534B0E">
        <w:rPr>
          <w:rFonts w:ascii="Times New Roman" w:eastAsiaTheme="minorHAnsi" w:hAnsi="Times New Roman"/>
          <w:sz w:val="28"/>
          <w:szCs w:val="28"/>
        </w:rPr>
        <w:t xml:space="preserve">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23.08.2017 № 356-ПГ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 36) </w:t>
      </w:r>
      <w:r w:rsidRPr="00534B0E">
        <w:rPr>
          <w:rFonts w:ascii="Times New Roman" w:eastAsiaTheme="minorHAnsi" w:hAnsi="Times New Roman"/>
          <w:sz w:val="28"/>
          <w:szCs w:val="28"/>
        </w:rPr>
        <w:t xml:space="preserve">постановление главы городского округа Котельники Московской области 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15.09.2017 № 432-ПГ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B61319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37)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 xml:space="preserve"> постановление главы городского округа</w:t>
      </w:r>
      <w:r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="00534B0E" w:rsidRPr="00534B0E">
        <w:rPr>
          <w:rFonts w:ascii="Times New Roman" w:eastAsia="Times New Roman" w:hAnsi="Times New Roman"/>
          <w:sz w:val="28"/>
          <w:szCs w:val="28"/>
          <w:lang w:eastAsia="ru-RU"/>
        </w:rPr>
        <w:t>от 02.11.2017 № 581-ПГ</w:t>
      </w:r>
      <w:r w:rsidR="00534B0E"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B61319" w:rsidRDefault="00534B0E" w:rsidP="00B61319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 38)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21.12.2017 № 721-ПГ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B61319" w:rsidP="00B61319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PMingLiU" w:hAnsi="Times New Roman"/>
          <w:bCs/>
          <w:color w:val="000000" w:themeColor="text1"/>
          <w:sz w:val="28"/>
          <w:szCs w:val="28"/>
        </w:rPr>
        <w:lastRenderedPageBreak/>
        <w:t xml:space="preserve">    39) п</w:t>
      </w:r>
      <w:r w:rsidR="00534B0E" w:rsidRPr="00534B0E">
        <w:rPr>
          <w:rFonts w:ascii="Times New Roman" w:eastAsia="PMingLiU" w:hAnsi="Times New Roman"/>
          <w:bCs/>
          <w:color w:val="000000" w:themeColor="text1"/>
          <w:sz w:val="28"/>
          <w:szCs w:val="28"/>
        </w:rPr>
        <w:t xml:space="preserve">остановление главы администрации городского округа Котельники Московской области </w:t>
      </w:r>
      <w:r w:rsidR="00534B0E"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от 15.12.2017 № 697-ПГ «Об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утверждении подпрограммы «Развитие </w:t>
      </w:r>
      <w:r w:rsidR="00534B0E" w:rsidRPr="00534B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архивного дела» муниципальной программы городского округа</w:t>
      </w:r>
      <w:r w:rsidR="00F3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34B0E" w:rsidRPr="00534B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Котельники Московской области «Муниципальное управление» на 2017-2021годы</w:t>
      </w:r>
    </w:p>
    <w:p w:rsidR="00534B0E" w:rsidRPr="00534B0E" w:rsidRDefault="00534B0E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 40)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28.12.2017 № 833-ПГ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B61319" w:rsidP="00F374AC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41)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 xml:space="preserve"> постановление главы городского округа</w:t>
      </w:r>
      <w:r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="00534B0E" w:rsidRPr="00534B0E">
        <w:rPr>
          <w:rFonts w:ascii="Times New Roman" w:eastAsia="Times New Roman" w:hAnsi="Times New Roman"/>
          <w:sz w:val="28"/>
          <w:szCs w:val="28"/>
          <w:lang w:eastAsia="ru-RU"/>
        </w:rPr>
        <w:t>от 24.01.2018 № 33-ПГ</w:t>
      </w:r>
      <w:r w:rsidR="00534B0E"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534B0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 42)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24.01.2018 № 33-ПГ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534B0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43)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ельники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26.03.2018 № 227-ПГ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534B0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44)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18.05.2018 № 400-ПГ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534B0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45)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01.06.2018 № 433-ПГ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534B0E" w:rsidP="00534B0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46)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>от 13.08.18 № 758-ПГ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534B0E" w:rsidRPr="00534B0E" w:rsidRDefault="00F374AC" w:rsidP="00534B0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B0E"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47) </w:t>
      </w:r>
      <w:r w:rsidR="00534B0E"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 Котельники Московской области </w:t>
      </w:r>
      <w:r w:rsidR="00534B0E" w:rsidRPr="00534B0E">
        <w:rPr>
          <w:rFonts w:ascii="Times New Roman" w:eastAsia="Times New Roman" w:hAnsi="Times New Roman"/>
          <w:sz w:val="28"/>
          <w:szCs w:val="28"/>
          <w:lang w:eastAsia="ru-RU"/>
        </w:rPr>
        <w:t>от 13.09.2018 № 792-ПГ</w:t>
      </w:r>
      <w:r w:rsidR="00534B0E" w:rsidRPr="00534B0E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городского округа Котельники Московской области от 23.09.2016 № 2166-ПА </w:t>
      </w:r>
      <w:r w:rsidR="00534B0E" w:rsidRPr="00534B0E">
        <w:rPr>
          <w:rFonts w:ascii="Times New Roman" w:hAnsi="Times New Roman"/>
          <w:color w:val="000000" w:themeColor="text1"/>
          <w:sz w:val="28"/>
          <w:szCs w:val="28"/>
        </w:rPr>
        <w:lastRenderedPageBreak/>
        <w:t>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F374AC" w:rsidRPr="00F374AC" w:rsidRDefault="00534B0E" w:rsidP="00534B0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   48) </w:t>
      </w:r>
      <w:r w:rsidRPr="00534B0E">
        <w:rPr>
          <w:rFonts w:ascii="Times New Roman" w:eastAsiaTheme="minorHAnsi" w:hAnsi="Times New Roman"/>
          <w:sz w:val="28"/>
          <w:szCs w:val="28"/>
        </w:rPr>
        <w:t>постановление главы городского округа Котельник</w:t>
      </w:r>
      <w:r w:rsidR="00B61319">
        <w:rPr>
          <w:rFonts w:ascii="Times New Roman" w:eastAsiaTheme="minorHAnsi" w:hAnsi="Times New Roman"/>
          <w:sz w:val="28"/>
          <w:szCs w:val="28"/>
        </w:rPr>
        <w:t xml:space="preserve">и Московской области </w:t>
      </w:r>
      <w:r w:rsidRPr="00534B0E">
        <w:rPr>
          <w:rFonts w:ascii="Times New Roman" w:eastAsia="Times New Roman" w:hAnsi="Times New Roman"/>
          <w:sz w:val="28"/>
          <w:szCs w:val="28"/>
          <w:lang w:eastAsia="ru-RU"/>
        </w:rPr>
        <w:t xml:space="preserve">от26.10.2018 № 952 </w:t>
      </w:r>
      <w:r w:rsidRPr="00534B0E"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постановление администрации городского округа Котельники Московской области от 23.09.2016 № 2166-ПА «Об утверждении муниципальной программы городского округа Котельники Московской области «Муниципальное управление» на 2017-2021 годы.</w:t>
      </w:r>
    </w:p>
    <w:p w:rsidR="00F7499F" w:rsidRPr="00534B0E" w:rsidRDefault="00C30463" w:rsidP="00F7499F">
      <w:pPr>
        <w:tabs>
          <w:tab w:val="left" w:pos="1418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4B0E">
        <w:rPr>
          <w:rFonts w:ascii="Times New Roman" w:hAnsi="Times New Roman"/>
          <w:sz w:val="28"/>
          <w:szCs w:val="28"/>
        </w:rPr>
        <w:t xml:space="preserve">5. </w:t>
      </w:r>
      <w:r w:rsidR="00F7499F" w:rsidRPr="00534B0E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F7499F" w:rsidRPr="00534B0E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F7499F" w:rsidRPr="00534B0E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C30463" w:rsidRPr="00534B0E" w:rsidRDefault="00C30463" w:rsidP="00F7499F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34B0E"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gramStart"/>
      <w:r w:rsidRPr="00534B0E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534B0E">
        <w:rPr>
          <w:rFonts w:ascii="Times New Roman" w:eastAsiaTheme="minorHAnsi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962ACF" w:rsidRDefault="00962ACF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F46847" w:rsidRDefault="00F46847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F46847" w:rsidRPr="00534B0E" w:rsidRDefault="00F46847" w:rsidP="00B94325">
      <w:pPr>
        <w:pStyle w:val="Standard"/>
        <w:tabs>
          <w:tab w:val="left" w:pos="1812"/>
        </w:tabs>
        <w:spacing w:line="276" w:lineRule="auto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8323A0" w:rsidRPr="00534B0E" w:rsidRDefault="00973DA5" w:rsidP="00CA61B6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534B0E">
        <w:rPr>
          <w:rFonts w:ascii="Times New Roman" w:hAnsi="Times New Roman"/>
          <w:kern w:val="3"/>
          <w:sz w:val="28"/>
          <w:szCs w:val="28"/>
          <w:lang w:eastAsia="ru-RU"/>
        </w:rPr>
        <w:t>Глава</w:t>
      </w:r>
      <w:r w:rsidR="008323A0"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 городского округа </w:t>
      </w:r>
    </w:p>
    <w:p w:rsidR="00DB51B7" w:rsidRPr="00534B0E" w:rsidRDefault="00CA61B6" w:rsidP="00F46847">
      <w:pPr>
        <w:tabs>
          <w:tab w:val="left" w:pos="1812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  <w:sectPr w:rsidR="00DB51B7" w:rsidRPr="00534B0E" w:rsidSect="00BD5461">
          <w:headerReference w:type="default" r:id="rId10"/>
          <w:headerReference w:type="first" r:id="rId11"/>
          <w:pgSz w:w="11909" w:h="16834"/>
          <w:pgMar w:top="1134" w:right="851" w:bottom="1134" w:left="1134" w:header="720" w:footer="720" w:gutter="0"/>
          <w:pgNumType w:start="1"/>
          <w:cols w:space="60"/>
          <w:noEndnote/>
          <w:titlePg/>
          <w:docGrid w:linePitch="299"/>
        </w:sectPr>
      </w:pPr>
      <w:r w:rsidRPr="00534B0E">
        <w:rPr>
          <w:rFonts w:ascii="Times New Roman" w:hAnsi="Times New Roman"/>
          <w:kern w:val="3"/>
          <w:sz w:val="28"/>
          <w:szCs w:val="28"/>
          <w:lang w:eastAsia="ru-RU"/>
        </w:rPr>
        <w:t>Котельники</w:t>
      </w:r>
      <w:r w:rsidR="003269E0"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0142EA" w:rsidRPr="00534B0E">
        <w:rPr>
          <w:rFonts w:ascii="Times New Roman" w:hAnsi="Times New Roman"/>
          <w:kern w:val="3"/>
          <w:sz w:val="28"/>
          <w:szCs w:val="28"/>
          <w:lang w:eastAsia="ru-RU"/>
        </w:rPr>
        <w:t>Московской обл</w:t>
      </w:r>
      <w:r w:rsidR="008323A0"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асти                    </w:t>
      </w:r>
      <w:r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 w:rsidR="008323A0" w:rsidRPr="00534B0E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8323A0" w:rsidRPr="00534B0E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8323A0" w:rsidRPr="00534B0E">
        <w:rPr>
          <w:rFonts w:ascii="Times New Roman" w:hAnsi="Times New Roman"/>
          <w:kern w:val="3"/>
          <w:sz w:val="28"/>
          <w:szCs w:val="28"/>
          <w:lang w:eastAsia="ru-RU"/>
        </w:rPr>
        <w:tab/>
      </w:r>
      <w:r w:rsidR="00473FDD" w:rsidRPr="00534B0E">
        <w:rPr>
          <w:rFonts w:ascii="Times New Roman" w:hAnsi="Times New Roman"/>
          <w:kern w:val="3"/>
          <w:sz w:val="28"/>
          <w:szCs w:val="28"/>
          <w:lang w:eastAsia="ru-RU"/>
        </w:rPr>
        <w:tab/>
        <w:t xml:space="preserve">   </w:t>
      </w:r>
      <w:r w:rsidR="008323A0"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 w:rsidR="000142EA" w:rsidRPr="00534B0E">
        <w:rPr>
          <w:rFonts w:ascii="Times New Roman" w:hAnsi="Times New Roman"/>
          <w:kern w:val="3"/>
          <w:sz w:val="28"/>
          <w:szCs w:val="28"/>
          <w:lang w:eastAsia="ru-RU"/>
        </w:rPr>
        <w:t>А.А.</w:t>
      </w:r>
      <w:r w:rsidR="008323A0" w:rsidRPr="00534B0E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55797B" w:rsidRPr="00534B0E">
        <w:rPr>
          <w:rFonts w:ascii="Times New Roman" w:hAnsi="Times New Roman"/>
          <w:kern w:val="3"/>
          <w:sz w:val="28"/>
          <w:szCs w:val="28"/>
          <w:lang w:eastAsia="ru-RU"/>
        </w:rPr>
        <w:t>Булгаков</w:t>
      </w:r>
    </w:p>
    <w:p w:rsidR="00174C65" w:rsidRPr="00174C65" w:rsidRDefault="00174C65" w:rsidP="0055797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8068D" w:rsidRPr="005E6D83" w:rsidRDefault="00174C65" w:rsidP="007C465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Приложение</w:t>
      </w:r>
      <w:r w:rsidR="00BB5736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 </w:t>
      </w:r>
    </w:p>
    <w:p w:rsidR="00A8068D" w:rsidRPr="005E6D83" w:rsidRDefault="00174C65" w:rsidP="00A8068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к постановлению главы </w:t>
      </w:r>
    </w:p>
    <w:p w:rsidR="00174C65" w:rsidRPr="005E6D83" w:rsidRDefault="00174C65" w:rsidP="00A8068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городского округа Котельники </w:t>
      </w:r>
    </w:p>
    <w:p w:rsidR="00174C65" w:rsidRPr="005E6D83" w:rsidRDefault="00174C65" w:rsidP="007C465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Московской области</w:t>
      </w:r>
    </w:p>
    <w:p w:rsidR="00174C65" w:rsidRPr="005E6D83" w:rsidRDefault="00174C65" w:rsidP="007C465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от 20.09.2019 № </w:t>
      </w:r>
      <w:r w:rsidR="00DB44C6" w:rsidRPr="005E6D83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654-ПГ</w:t>
      </w:r>
    </w:p>
    <w:p w:rsidR="0055797B" w:rsidRDefault="0055797B" w:rsidP="000E6917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8"/>
          <w:lang w:eastAsia="ru-RU"/>
        </w:rPr>
      </w:pPr>
    </w:p>
    <w:p w:rsidR="005E6D83" w:rsidRDefault="00174C65" w:rsidP="0055797B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  <w:r w:rsidRPr="005E6D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Паспорт муниципальной программы «Культура»</w:t>
      </w:r>
    </w:p>
    <w:p w:rsidR="0055797B" w:rsidRPr="005E6D83" w:rsidRDefault="005E6D83" w:rsidP="0055797B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  <w:r w:rsidRPr="005E6D83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городского округа Котельники Московской области на 2020-2024годы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6"/>
        <w:gridCol w:w="2899"/>
        <w:gridCol w:w="1559"/>
        <w:gridCol w:w="1560"/>
        <w:gridCol w:w="1417"/>
        <w:gridCol w:w="1559"/>
        <w:gridCol w:w="2060"/>
      </w:tblGrid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675">
              <w:rPr>
                <w:rFonts w:ascii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C3046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>Заместитель главы администрации городского округа Котельники</w:t>
            </w:r>
            <w:r w:rsidR="00DD305E">
              <w:rPr>
                <w:rFonts w:ascii="Times New Roman" w:hAnsi="Times New Roman"/>
              </w:rPr>
              <w:t xml:space="preserve"> Московской области</w:t>
            </w:r>
            <w:r w:rsidRPr="00953675">
              <w:rPr>
                <w:rFonts w:ascii="Times New Roman" w:hAnsi="Times New Roman"/>
              </w:rPr>
              <w:t xml:space="preserve"> Кузьмина Ирина Михайловна</w:t>
            </w:r>
          </w:p>
        </w:tc>
      </w:tr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675">
              <w:rPr>
                <w:rFonts w:ascii="Times New Roman" w:hAnsi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>Администрация городского округа Котельники Московской области</w:t>
            </w:r>
          </w:p>
        </w:tc>
      </w:tr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675">
              <w:rPr>
                <w:rFonts w:ascii="Times New Roman" w:hAnsi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953675">
              <w:rPr>
                <w:rFonts w:ascii="Times New Roman" w:eastAsia="Times New Roman" w:hAnsi="Times New Roman"/>
                <w:kern w:val="3"/>
                <w:lang w:eastAsia="ru-RU"/>
              </w:rPr>
              <w:t>Сохранение единого культурного пространства</w:t>
            </w:r>
            <w:r w:rsidR="005E6D83" w:rsidRPr="00953675">
              <w:rPr>
                <w:rFonts w:ascii="Times New Roman" w:eastAsia="Times New Roman" w:hAnsi="Times New Roman"/>
                <w:kern w:val="3"/>
                <w:lang w:eastAsia="ru-RU"/>
              </w:rPr>
              <w:t>.</w:t>
            </w:r>
          </w:p>
          <w:p w:rsidR="005E6D83" w:rsidRPr="00953675" w:rsidRDefault="005E6D83" w:rsidP="005E6D8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eastAsiaTheme="minorHAnsi" w:hAnsi="Times New Roman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туризма.</w:t>
            </w:r>
          </w:p>
        </w:tc>
      </w:tr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675">
              <w:rPr>
                <w:rFonts w:ascii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B61319" w:rsidP="0055797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3</w:t>
            </w:r>
            <w:r w:rsidR="0055797B" w:rsidRPr="00953675">
              <w:rPr>
                <w:rFonts w:ascii="Times New Roman" w:hAnsi="Times New Roman"/>
              </w:rPr>
              <w:t xml:space="preserve"> «Развитие библиотечного дела»</w:t>
            </w:r>
          </w:p>
          <w:p w:rsidR="0055797B" w:rsidRPr="00953675" w:rsidRDefault="0055797B" w:rsidP="0055797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4</w:t>
            </w:r>
            <w:r w:rsidRPr="00953675">
              <w:rPr>
                <w:rFonts w:ascii="Times New Roman" w:hAnsi="Times New Roman"/>
              </w:rPr>
              <w:t xml:space="preserve"> «Развитие профессионального искусства, гастрольно-концертной деятельности и кинематографии»</w:t>
            </w:r>
          </w:p>
          <w:p w:rsidR="0055797B" w:rsidRPr="00953675" w:rsidRDefault="0055797B" w:rsidP="0055797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5</w:t>
            </w:r>
            <w:r w:rsidRPr="00953675">
              <w:rPr>
                <w:rFonts w:ascii="Times New Roman" w:hAnsi="Times New Roman"/>
              </w:rPr>
              <w:t xml:space="preserve"> «Укрепление материально-технической базы муниципальных учреждений культуры Московской области»</w:t>
            </w:r>
          </w:p>
          <w:p w:rsidR="0055797B" w:rsidRPr="00953675" w:rsidRDefault="0055797B" w:rsidP="0055797B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7</w:t>
            </w:r>
            <w:r w:rsidRPr="00953675">
              <w:rPr>
                <w:rFonts w:ascii="Times New Roman" w:hAnsi="Times New Roman"/>
              </w:rPr>
              <w:t xml:space="preserve"> «Развитие архивного дела»</w:t>
            </w:r>
          </w:p>
          <w:p w:rsidR="0055797B" w:rsidRPr="00953675" w:rsidRDefault="0055797B" w:rsidP="00A8068D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 xml:space="preserve">Подпрограмма </w:t>
            </w:r>
            <w:r w:rsidR="00A8068D" w:rsidRPr="00953675">
              <w:rPr>
                <w:rFonts w:ascii="Times New Roman" w:hAnsi="Times New Roman"/>
              </w:rPr>
              <w:t>9</w:t>
            </w:r>
            <w:r w:rsidRPr="00953675">
              <w:rPr>
                <w:rFonts w:ascii="Times New Roman" w:hAnsi="Times New Roman"/>
              </w:rPr>
              <w:t xml:space="preserve"> «Развитие парков культуры и отдыха»</w:t>
            </w:r>
          </w:p>
        </w:tc>
      </w:tr>
      <w:tr w:rsidR="0055797B" w:rsidRPr="003063AA" w:rsidTr="00470302">
        <w:trPr>
          <w:trHeight w:val="4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4703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sub_101"/>
            <w:r w:rsidRPr="00953675">
              <w:rPr>
                <w:rFonts w:ascii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B" w:rsidRPr="00953675" w:rsidRDefault="0055797B" w:rsidP="00953675">
            <w:pPr>
              <w:widowControl w:val="0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/>
              </w:rPr>
            </w:pPr>
            <w:r w:rsidRPr="00953675">
              <w:rPr>
                <w:rFonts w:ascii="Times New Roman" w:hAnsi="Times New Roman"/>
              </w:rPr>
              <w:t>Расходы (тыс. рублей)</w:t>
            </w:r>
          </w:p>
        </w:tc>
      </w:tr>
      <w:tr w:rsidR="0055797B" w:rsidRPr="003063AA" w:rsidTr="0055797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nil"/>
              <w:bottom w:val="nil"/>
              <w:right w:val="nil"/>
            </w:tcBorders>
          </w:tcPr>
          <w:p w:rsidR="0055797B" w:rsidRPr="00953675" w:rsidRDefault="0055797B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97B" w:rsidRPr="00953675" w:rsidRDefault="0055797B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97B" w:rsidRPr="00953675" w:rsidRDefault="0055797B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97B" w:rsidRPr="00953675" w:rsidRDefault="0055797B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97B" w:rsidRPr="00953675" w:rsidRDefault="0055797B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797B" w:rsidRPr="00953675" w:rsidRDefault="0055797B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2023 год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5797B" w:rsidRPr="00953675" w:rsidRDefault="0055797B" w:rsidP="00557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2024 год</w:t>
            </w:r>
          </w:p>
        </w:tc>
      </w:tr>
      <w:tr w:rsidR="0036758F" w:rsidRPr="003063AA" w:rsidTr="0081269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8F" w:rsidRPr="00953675" w:rsidRDefault="0036758F" w:rsidP="00557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108146,71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818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32033,91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73654,8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820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820</w:t>
            </w:r>
          </w:p>
        </w:tc>
      </w:tr>
      <w:tr w:rsidR="00812698" w:rsidRPr="003063AA" w:rsidTr="0055797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2698" w:rsidRPr="00953675" w:rsidRDefault="00812698" w:rsidP="005579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758F" w:rsidRPr="003063AA" w:rsidTr="0081269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nil"/>
              <w:right w:val="nil"/>
            </w:tcBorders>
          </w:tcPr>
          <w:p w:rsidR="0036758F" w:rsidRPr="00953675" w:rsidRDefault="0036758F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423 349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92 134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84 228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95 628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75 679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75 679</w:t>
            </w:r>
          </w:p>
        </w:tc>
      </w:tr>
      <w:tr w:rsidR="00812698" w:rsidRPr="003063AA" w:rsidTr="0055797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nil"/>
              <w:right w:val="nil"/>
            </w:tcBorders>
          </w:tcPr>
          <w:p w:rsidR="00812698" w:rsidRPr="00953675" w:rsidRDefault="00812698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Внебюджетные средства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98" w:rsidRPr="00953675" w:rsidRDefault="00812698" w:rsidP="0095367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3675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6758F" w:rsidRPr="003063AA" w:rsidTr="00812698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758F" w:rsidRPr="00953675" w:rsidRDefault="0036758F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953675">
              <w:rPr>
                <w:rFonts w:ascii="Times New Roman" w:eastAsiaTheme="minorEastAsia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531495,41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92952,3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116262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169282,5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76499,3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58F" w:rsidRPr="007C350E" w:rsidRDefault="0036758F" w:rsidP="00D44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C350E">
              <w:rPr>
                <w:rFonts w:ascii="Times New Roman" w:eastAsia="Times New Roman" w:hAnsi="Times New Roman"/>
                <w:color w:val="000000"/>
                <w:lang w:eastAsia="ru-RU"/>
              </w:rPr>
              <w:t>76499,3</w:t>
            </w:r>
          </w:p>
        </w:tc>
      </w:tr>
    </w:tbl>
    <w:p w:rsidR="000E6917" w:rsidRDefault="000E6917" w:rsidP="00174C6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174C65" w:rsidRPr="00174C65" w:rsidRDefault="00174C65" w:rsidP="00174C6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174C65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lastRenderedPageBreak/>
        <w:t>1. 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102A4C" w:rsidRDefault="00102A4C" w:rsidP="0010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</w:t>
      </w:r>
    </w:p>
    <w:p w:rsidR="00102A4C" w:rsidRPr="00661B9E" w:rsidRDefault="00102A4C" w:rsidP="0010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61B9E">
        <w:rPr>
          <w:rFonts w:ascii="Times New Roman" w:eastAsiaTheme="minorHAnsi" w:hAnsi="Times New Roman"/>
          <w:sz w:val="28"/>
          <w:szCs w:val="28"/>
        </w:rPr>
        <w:t xml:space="preserve">Муниципальная программа городского округа Котельники московской области "Культура " (далее - муниципальная программа) разработана в соответствии с приоритетами государственной политики Российской Федерации в сфере культуры, обозначенными </w:t>
      </w:r>
      <w:hyperlink r:id="rId12" w:history="1">
        <w:r w:rsidRPr="00661B9E">
          <w:rPr>
            <w:rFonts w:ascii="Times New Roman" w:eastAsiaTheme="minorHAnsi" w:hAnsi="Times New Roman"/>
            <w:sz w:val="28"/>
            <w:szCs w:val="28"/>
          </w:rPr>
          <w:t>Указом</w:t>
        </w:r>
      </w:hyperlink>
      <w:r w:rsidRPr="00661B9E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 24 декабря 2014 г. N 808 "Об утверждении Основ государственной культурной политики", </w:t>
      </w:r>
      <w:hyperlink r:id="rId13" w:history="1">
        <w:r w:rsidRPr="00661B9E">
          <w:rPr>
            <w:rFonts w:ascii="Times New Roman" w:eastAsiaTheme="minorHAnsi" w:hAnsi="Times New Roman"/>
            <w:sz w:val="28"/>
            <w:szCs w:val="28"/>
          </w:rPr>
          <w:t>Указом</w:t>
        </w:r>
      </w:hyperlink>
      <w:r w:rsidRPr="00661B9E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 7 мая 2018 г. N 204 "О национальных целях и стратегических задачах развития Российской</w:t>
      </w:r>
      <w:proofErr w:type="gramEnd"/>
      <w:r w:rsidRPr="00661B9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61B9E">
        <w:rPr>
          <w:rFonts w:ascii="Times New Roman" w:eastAsiaTheme="minorHAnsi" w:hAnsi="Times New Roman"/>
          <w:sz w:val="28"/>
          <w:szCs w:val="28"/>
        </w:rPr>
        <w:t xml:space="preserve">Федерации на период до 2024 года" (далее - Указ N 204), государственной </w:t>
      </w:r>
      <w:hyperlink r:id="rId14" w:history="1">
        <w:r w:rsidRPr="00661B9E">
          <w:rPr>
            <w:rFonts w:ascii="Times New Roman" w:eastAsiaTheme="minorHAnsi" w:hAnsi="Times New Roman"/>
            <w:sz w:val="28"/>
            <w:szCs w:val="28"/>
          </w:rPr>
          <w:t>программой</w:t>
        </w:r>
      </w:hyperlink>
      <w:r w:rsidRPr="00661B9E">
        <w:rPr>
          <w:rFonts w:ascii="Times New Roman" w:eastAsiaTheme="minorHAnsi" w:hAnsi="Times New Roman"/>
          <w:sz w:val="28"/>
          <w:szCs w:val="28"/>
        </w:rPr>
        <w:t xml:space="preserve"> Российской Федерации "Развитие культуры и туризма" на 2013-2020 годы", утвержденной постановлением Правительства Российской Федерации от 15.04.2014 N 317, </w:t>
      </w:r>
      <w:hyperlink r:id="rId15" w:history="1">
        <w:r w:rsidRPr="00661B9E">
          <w:rPr>
            <w:rFonts w:ascii="Times New Roman" w:eastAsiaTheme="minorHAnsi" w:hAnsi="Times New Roman"/>
            <w:sz w:val="28"/>
            <w:szCs w:val="28"/>
          </w:rPr>
          <w:t>распоряжением</w:t>
        </w:r>
      </w:hyperlink>
      <w:r w:rsidRPr="00661B9E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29 февраля 2016 г. N 326-р "Об утверждении Стратегии государственной культурной политики на период до 2030 года".</w:t>
      </w:r>
      <w:proofErr w:type="gramEnd"/>
    </w:p>
    <w:p w:rsidR="00102A4C" w:rsidRPr="00661B9E" w:rsidRDefault="00102A4C" w:rsidP="00102A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1B9E">
        <w:rPr>
          <w:rFonts w:ascii="Times New Roman" w:eastAsiaTheme="minorHAnsi" w:hAnsi="Times New Roman"/>
          <w:sz w:val="28"/>
          <w:szCs w:val="28"/>
        </w:rPr>
        <w:t xml:space="preserve">Основная цель муниципальной 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911874">
        <w:rPr>
          <w:rFonts w:ascii="Times New Roman" w:eastAsiaTheme="minorHAnsi" w:hAnsi="Times New Roman"/>
          <w:sz w:val="28"/>
          <w:szCs w:val="28"/>
        </w:rPr>
        <w:t>городского округа</w:t>
      </w:r>
      <w:r w:rsidRPr="00661B9E">
        <w:rPr>
          <w:rFonts w:ascii="Times New Roman" w:eastAsiaTheme="minorHAnsi" w:hAnsi="Times New Roman"/>
          <w:sz w:val="28"/>
          <w:szCs w:val="28"/>
        </w:rPr>
        <w:t xml:space="preserve"> путем развития услуг в сфере культуры и туризма.</w:t>
      </w:r>
    </w:p>
    <w:p w:rsidR="00102A4C" w:rsidRPr="00661B9E" w:rsidRDefault="00102A4C" w:rsidP="00BE71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1B9E">
        <w:rPr>
          <w:rFonts w:ascii="Times New Roman" w:eastAsiaTheme="minorHAnsi" w:hAnsi="Times New Roman"/>
          <w:sz w:val="28"/>
          <w:szCs w:val="28"/>
        </w:rPr>
        <w:t>Приоритетами реализации культурной политики с учетом расположения и потенциала городского округа являются:</w:t>
      </w:r>
    </w:p>
    <w:p w:rsidR="00102A4C" w:rsidRPr="00F24A0F" w:rsidRDefault="00102A4C" w:rsidP="00F24A0F">
      <w:pPr>
        <w:pStyle w:val="ac"/>
        <w:numPr>
          <w:ilvl w:val="0"/>
          <w:numId w:val="23"/>
        </w:num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</w:rPr>
      </w:pPr>
      <w:r w:rsidRPr="00F24A0F">
        <w:rPr>
          <w:rFonts w:eastAsiaTheme="minorHAnsi"/>
          <w:sz w:val="28"/>
          <w:szCs w:val="28"/>
        </w:rPr>
        <w:t>сохранение исторического и культурного наследия и его использование для воспитания и образования;</w:t>
      </w:r>
    </w:p>
    <w:p w:rsidR="00102A4C" w:rsidRPr="00F24A0F" w:rsidRDefault="00102A4C" w:rsidP="00F24A0F">
      <w:pPr>
        <w:pStyle w:val="ac"/>
        <w:numPr>
          <w:ilvl w:val="0"/>
          <w:numId w:val="23"/>
        </w:num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</w:rPr>
      </w:pPr>
      <w:r w:rsidRPr="00F24A0F">
        <w:rPr>
          <w:rFonts w:eastAsiaTheme="minorHAnsi"/>
          <w:sz w:val="28"/>
          <w:szCs w:val="28"/>
        </w:rPr>
        <w:t>формирование условий для гармоничного развития личности на основе духовно-нравственных и культурных ценностей региона;</w:t>
      </w:r>
    </w:p>
    <w:p w:rsidR="00102A4C" w:rsidRPr="00F24A0F" w:rsidRDefault="00102A4C" w:rsidP="00F24A0F">
      <w:pPr>
        <w:pStyle w:val="ac"/>
        <w:numPr>
          <w:ilvl w:val="0"/>
          <w:numId w:val="23"/>
        </w:num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</w:rPr>
      </w:pPr>
      <w:r w:rsidRPr="00F24A0F">
        <w:rPr>
          <w:rFonts w:eastAsiaTheme="minorHAnsi"/>
          <w:sz w:val="28"/>
          <w:szCs w:val="28"/>
        </w:rPr>
        <w:t>обеспечение жителям городского округа</w:t>
      </w:r>
      <w:r w:rsidR="00B61319">
        <w:rPr>
          <w:rFonts w:eastAsiaTheme="minorHAnsi"/>
          <w:sz w:val="28"/>
          <w:szCs w:val="28"/>
        </w:rPr>
        <w:t xml:space="preserve"> Котельники Московской области </w:t>
      </w:r>
      <w:r w:rsidRPr="00F24A0F">
        <w:rPr>
          <w:rFonts w:eastAsiaTheme="minorHAnsi"/>
          <w:sz w:val="28"/>
          <w:szCs w:val="28"/>
        </w:rPr>
        <w:t>доступа к культурным продуктам и создание условий для реализации их творческого потенциала;</w:t>
      </w:r>
    </w:p>
    <w:p w:rsidR="00102A4C" w:rsidRPr="00F24A0F" w:rsidRDefault="00102A4C" w:rsidP="00F24A0F">
      <w:pPr>
        <w:pStyle w:val="ac"/>
        <w:numPr>
          <w:ilvl w:val="0"/>
          <w:numId w:val="23"/>
        </w:num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</w:rPr>
      </w:pPr>
      <w:r w:rsidRPr="00F24A0F">
        <w:rPr>
          <w:rFonts w:eastAsiaTheme="minorHAnsi"/>
          <w:sz w:val="28"/>
          <w:szCs w:val="28"/>
        </w:rPr>
        <w:t>создание современной комфортной среды в целях повышения качества жителей городского округа Котельники Московской области;</w:t>
      </w:r>
    </w:p>
    <w:p w:rsidR="00102A4C" w:rsidRPr="00F24A0F" w:rsidRDefault="00102A4C" w:rsidP="00F24A0F">
      <w:pPr>
        <w:pStyle w:val="ac"/>
        <w:numPr>
          <w:ilvl w:val="0"/>
          <w:numId w:val="23"/>
        </w:num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</w:rPr>
      </w:pPr>
      <w:r w:rsidRPr="00F24A0F">
        <w:rPr>
          <w:rFonts w:eastAsiaTheme="minorHAnsi"/>
          <w:sz w:val="28"/>
          <w:szCs w:val="28"/>
        </w:rPr>
        <w:t>укрепление материально-технической базы объектов культуры;</w:t>
      </w:r>
    </w:p>
    <w:p w:rsidR="00102A4C" w:rsidRPr="00F24A0F" w:rsidRDefault="00102A4C" w:rsidP="00F24A0F">
      <w:pPr>
        <w:pStyle w:val="ac"/>
        <w:numPr>
          <w:ilvl w:val="0"/>
          <w:numId w:val="23"/>
        </w:num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</w:rPr>
      </w:pPr>
      <w:r w:rsidRPr="00F24A0F">
        <w:rPr>
          <w:rFonts w:eastAsiaTheme="minorHAnsi"/>
          <w:sz w:val="28"/>
          <w:szCs w:val="28"/>
        </w:rPr>
        <w:t>привлечение в отрасль культуры городского округа Котельники Московской области высококвалифицированных кадров.</w:t>
      </w:r>
    </w:p>
    <w:p w:rsidR="00102A4C" w:rsidRPr="00661B9E" w:rsidRDefault="00102A4C" w:rsidP="00102A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1B9E">
        <w:rPr>
          <w:rFonts w:ascii="Times New Roman" w:eastAsiaTheme="minorHAnsi" w:hAnsi="Times New Roman"/>
          <w:sz w:val="28"/>
          <w:szCs w:val="28"/>
        </w:rPr>
        <w:t xml:space="preserve">Для достижения результатов по приоритетным направлениям необходим комплексный подход. </w:t>
      </w:r>
      <w:proofErr w:type="gramStart"/>
      <w:r w:rsidRPr="00661B9E">
        <w:rPr>
          <w:rFonts w:ascii="Times New Roman" w:eastAsiaTheme="minorHAnsi" w:hAnsi="Times New Roman"/>
          <w:sz w:val="28"/>
          <w:szCs w:val="28"/>
        </w:rPr>
        <w:t xml:space="preserve">Ориентир на личность как основной субъект и объект культурной политики диктует необходимость вовлечения в процесс реализации </w:t>
      </w:r>
      <w:r w:rsidRPr="00661B9E">
        <w:rPr>
          <w:rFonts w:ascii="Times New Roman" w:eastAsiaTheme="minorHAnsi" w:hAnsi="Times New Roman"/>
          <w:sz w:val="28"/>
          <w:szCs w:val="28"/>
        </w:rPr>
        <w:lastRenderedPageBreak/>
        <w:t>государственной политики не только государственных и муниципальных органов исполнительной власти, но и общественных институтов и бизнес-структур посредством развития различных форм взаимодействия и организации деятельности объектов культуры и образовательных учреждений сферы культуры.</w:t>
      </w:r>
      <w:proofErr w:type="gramEnd"/>
      <w:r w:rsidRPr="00661B9E">
        <w:rPr>
          <w:rFonts w:ascii="Times New Roman" w:eastAsiaTheme="minorHAnsi" w:hAnsi="Times New Roman"/>
          <w:sz w:val="28"/>
          <w:szCs w:val="28"/>
        </w:rPr>
        <w:t xml:space="preserve"> Все более востребованными становятся многофункциональные формы, создание культурно-образовательных комплексов, включающих новые творческие пространства, условия для развития одаренных детей в области искусства. Создание пространств не только для организации досуга, но и реализации творческого потенциала личности и пр.</w:t>
      </w:r>
    </w:p>
    <w:p w:rsidR="00102A4C" w:rsidRPr="00661B9E" w:rsidRDefault="00102A4C" w:rsidP="00102A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1B9E">
        <w:rPr>
          <w:rFonts w:ascii="Times New Roman" w:eastAsiaTheme="minorHAnsi" w:hAnsi="Times New Roman"/>
          <w:sz w:val="28"/>
          <w:szCs w:val="28"/>
        </w:rPr>
        <w:t>Культурная среда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содержащую множество смежных факторов и проблемных вопросов.</w:t>
      </w:r>
    </w:p>
    <w:p w:rsidR="00102A4C" w:rsidRPr="00661B9E" w:rsidRDefault="00B61319" w:rsidP="00102A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16" w:history="1">
        <w:r w:rsidR="00102A4C" w:rsidRPr="00661B9E">
          <w:rPr>
            <w:rFonts w:ascii="Times New Roman" w:eastAsiaTheme="minorHAnsi" w:hAnsi="Times New Roman"/>
            <w:sz w:val="28"/>
            <w:szCs w:val="28"/>
          </w:rPr>
          <w:t>Указом</w:t>
        </w:r>
      </w:hyperlink>
      <w:r w:rsidR="00102A4C" w:rsidRPr="00661B9E">
        <w:rPr>
          <w:rFonts w:ascii="Times New Roman" w:eastAsiaTheme="minorHAnsi" w:hAnsi="Times New Roman"/>
          <w:sz w:val="28"/>
          <w:szCs w:val="28"/>
        </w:rPr>
        <w:t xml:space="preserve"> N 204 определены основные направления развития сферы культуры до 2024 года. В связи с этим Министерством культуры Московской области разработаны паспорта региональных проектов "Культурная среда Подмосковья", "Творческие люди", "Цифровая культура Подмосковья".</w:t>
      </w:r>
    </w:p>
    <w:p w:rsidR="00102A4C" w:rsidRPr="00661B9E" w:rsidRDefault="00102A4C" w:rsidP="00102A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1B9E">
        <w:rPr>
          <w:rFonts w:ascii="Times New Roman" w:eastAsiaTheme="minorHAnsi" w:hAnsi="Times New Roman"/>
          <w:sz w:val="28"/>
          <w:szCs w:val="28"/>
        </w:rPr>
        <w:t>При разработке данных проектов особое внимание было обращено на необходимость укрепления российской гражданской идентичности на основе духовно-нравственных ценностей народов России. Данная задача решается путем реализации комплекса мер по созданию широкого доступа к культурным благам и повышению качества жизни жителей Московской области.</w:t>
      </w:r>
    </w:p>
    <w:p w:rsidR="00102A4C" w:rsidRPr="00661B9E" w:rsidRDefault="00102A4C" w:rsidP="00102A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61B9E">
        <w:rPr>
          <w:rFonts w:ascii="Times New Roman" w:eastAsiaTheme="minorHAnsi" w:hAnsi="Times New Roman"/>
          <w:sz w:val="28"/>
          <w:szCs w:val="28"/>
        </w:rPr>
        <w:t xml:space="preserve">Основная задача - обеспечить максимальную доступность к культурным благам, что позволит жителям и гостям </w:t>
      </w:r>
      <w:r w:rsidR="00911874">
        <w:rPr>
          <w:rFonts w:ascii="Times New Roman" w:eastAsiaTheme="minorHAnsi" w:hAnsi="Times New Roman"/>
          <w:sz w:val="28"/>
          <w:szCs w:val="28"/>
        </w:rPr>
        <w:t>городского округа Котельники</w:t>
      </w:r>
      <w:r w:rsidRPr="00661B9E">
        <w:rPr>
          <w:rFonts w:ascii="Times New Roman" w:eastAsiaTheme="minorHAnsi" w:hAnsi="Times New Roman"/>
          <w:sz w:val="28"/>
          <w:szCs w:val="28"/>
        </w:rPr>
        <w:t xml:space="preserve"> </w:t>
      </w:r>
      <w:r w:rsidR="00911874">
        <w:rPr>
          <w:rFonts w:ascii="Times New Roman" w:eastAsiaTheme="minorHAnsi" w:hAnsi="Times New Roman"/>
          <w:sz w:val="28"/>
          <w:szCs w:val="28"/>
        </w:rPr>
        <w:t xml:space="preserve"> Московской области </w:t>
      </w:r>
      <w:r w:rsidRPr="00661B9E">
        <w:rPr>
          <w:rFonts w:ascii="Times New Roman" w:eastAsiaTheme="minorHAnsi" w:hAnsi="Times New Roman"/>
          <w:sz w:val="28"/>
          <w:szCs w:val="28"/>
        </w:rPr>
        <w:t>как воспринимать культурные ценности, так и участвовать в их создании.</w:t>
      </w:r>
    </w:p>
    <w:p w:rsidR="00174C65" w:rsidRPr="00661B9E" w:rsidRDefault="00174C65" w:rsidP="00174C65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Культурная политика эффективна, если она направлена на создание жизненно необходимых условий и продиктована современной ситуацией. Базовым ресурсом, на основе которого оказываются услуги в сфере культуры на территории городского округа Котельники Московской области (далее</w:t>
      </w:r>
      <w:r w:rsidR="0091187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102A4C"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</w:t>
      </w: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городской округ Котельники), являются учреждения клубного типа, библиотеки, учреждение дополнительного образования детей. Сегодня  в городе функционируют </w:t>
      </w:r>
      <w:r w:rsidR="00102A4C"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учреждени</w:t>
      </w:r>
      <w:r w:rsidR="00102A4C"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</w:t>
      </w: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культуры и 1 учреждение дополнительного образования детей со статусом юридического лица, в том числе:</w:t>
      </w:r>
    </w:p>
    <w:p w:rsidR="00174C65" w:rsidRPr="00661B9E" w:rsidRDefault="00174C65" w:rsidP="00174C65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Муниципальное бюджетное учреждение культуры «Централизованная библиотечная система» городского округа Котельники Московской области (далее - МБУК «ЦБС»);</w:t>
      </w:r>
    </w:p>
    <w:p w:rsidR="00174C65" w:rsidRPr="00661B9E" w:rsidRDefault="00174C65" w:rsidP="00174C65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Муниципальное автономное учреждение культуры городского округа Котельники Московской области «Культурный комплекс «Котельники» (далее – МАУ «Культурный комплекс «Котельники»); </w:t>
      </w:r>
    </w:p>
    <w:p w:rsidR="00174C65" w:rsidRPr="00661B9E" w:rsidRDefault="00174C65" w:rsidP="00174C65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Муниципальное бюджетное учреждение дополнительного образования «Котельниковская детская школа искусств имени В.К. Андреева» (далее - МБУ ДО Котельниковская детская школа искусств им. В.К. Андреева).</w:t>
      </w:r>
    </w:p>
    <w:p w:rsidR="00174C65" w:rsidRPr="00661B9E" w:rsidRDefault="00174C65" w:rsidP="00174C65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Обеспеченность учреждениями культуры в городском округе Котельники в соответствии с нормативами утвержденными Распоряжением Минкультуры России от 27.07.2016 N Р-948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составляет 100%, учреждениями дополнительного образования 50%.</w:t>
      </w:r>
    </w:p>
    <w:p w:rsidR="00174C65" w:rsidRPr="00661B9E" w:rsidRDefault="00174C65" w:rsidP="00174C65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Вместе с тем есть необходимость в решении ряда задач, направленных на оказание муниципальной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технологий, формировании единого культурного и информационного пространства городского округа Котельники.</w:t>
      </w:r>
    </w:p>
    <w:p w:rsidR="00174C65" w:rsidRPr="00661B9E" w:rsidRDefault="00174C65" w:rsidP="00174C65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Муниципальная программа призвана решить следующие актуальные проблемы: </w:t>
      </w:r>
    </w:p>
    <w:p w:rsidR="00174C65" w:rsidRPr="00661B9E" w:rsidRDefault="00174C65" w:rsidP="00174C65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1. Наблюдается тенденция старения кадров. Средний возраст специалистов учреждений – 40-55 лет. </w:t>
      </w:r>
      <w:r w:rsidR="00102A4C"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Рост заработной платы повышает</w:t>
      </w: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престиж профессий работников культуры и способствует повышению творческой активности и закреплению кадров на местах. </w:t>
      </w:r>
    </w:p>
    <w:p w:rsidR="00F24A0F" w:rsidRPr="00661B9E" w:rsidRDefault="00174C65" w:rsidP="00F24A0F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2. Материально-техническая база учреждений культуры не в полной мере отвечает современным требованиям. </w:t>
      </w:r>
      <w:r w:rsidR="00F24A0F" w:rsidRPr="00661B9E">
        <w:rPr>
          <w:rFonts w:ascii="Times New Roman" w:eastAsia="Times New Roman" w:hAnsi="Times New Roman"/>
          <w:kern w:val="3"/>
          <w:sz w:val="28"/>
          <w:szCs w:val="28"/>
        </w:rPr>
        <w:t xml:space="preserve">Основная проблема данной сферы заключается в износе материально-технической базы. </w:t>
      </w:r>
    </w:p>
    <w:p w:rsidR="00F24A0F" w:rsidRDefault="00174C65" w:rsidP="00F24A0F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</w:pPr>
      <w:r w:rsidRPr="00661B9E">
        <w:rPr>
          <w:rFonts w:ascii="Times New Roman" w:eastAsia="Times New Roman" w:hAnsi="Times New Roman"/>
          <w:kern w:val="3"/>
          <w:sz w:val="28"/>
          <w:szCs w:val="28"/>
        </w:rPr>
        <w:t xml:space="preserve">В МАУ «Культурный комплекс «Котельники» </w:t>
      </w:r>
      <w:r w:rsidR="00661B9E" w:rsidRPr="00661B9E">
        <w:rPr>
          <w:rFonts w:ascii="Times New Roman" w:eastAsia="Times New Roman" w:hAnsi="Times New Roman"/>
          <w:kern w:val="3"/>
          <w:sz w:val="28"/>
          <w:szCs w:val="28"/>
        </w:rPr>
        <w:t>3 сетевые ед</w:t>
      </w:r>
      <w:r w:rsidR="00911874">
        <w:rPr>
          <w:rFonts w:ascii="Times New Roman" w:eastAsia="Times New Roman" w:hAnsi="Times New Roman"/>
          <w:kern w:val="3"/>
          <w:sz w:val="28"/>
          <w:szCs w:val="28"/>
        </w:rPr>
        <w:t>и</w:t>
      </w:r>
      <w:r w:rsidR="00661B9E" w:rsidRPr="00661B9E">
        <w:rPr>
          <w:rFonts w:ascii="Times New Roman" w:eastAsia="Times New Roman" w:hAnsi="Times New Roman"/>
          <w:kern w:val="3"/>
          <w:sz w:val="28"/>
          <w:szCs w:val="28"/>
        </w:rPr>
        <w:t xml:space="preserve">ницы: </w:t>
      </w:r>
      <w:r w:rsidRPr="00661B9E">
        <w:rPr>
          <w:rFonts w:ascii="Times New Roman" w:eastAsia="Times New Roman" w:hAnsi="Times New Roman"/>
          <w:kern w:val="3"/>
          <w:sz w:val="28"/>
          <w:szCs w:val="28"/>
        </w:rPr>
        <w:t xml:space="preserve">здание Дома культуры «Белая Дача» </w:t>
      </w:r>
      <w:proofErr w:type="gramStart"/>
      <w:r w:rsidRPr="00661B9E">
        <w:rPr>
          <w:rFonts w:ascii="Times New Roman" w:eastAsia="Times New Roman" w:hAnsi="Times New Roman"/>
          <w:kern w:val="3"/>
          <w:sz w:val="28"/>
          <w:szCs w:val="28"/>
        </w:rPr>
        <w:t xml:space="preserve">( </w:t>
      </w:r>
      <w:proofErr w:type="spellStart"/>
      <w:proofErr w:type="gramEnd"/>
      <w:r w:rsidRPr="00661B9E">
        <w:rPr>
          <w:rFonts w:ascii="Times New Roman" w:eastAsia="Times New Roman" w:hAnsi="Times New Roman"/>
          <w:kern w:val="3"/>
          <w:sz w:val="28"/>
          <w:szCs w:val="28"/>
        </w:rPr>
        <w:t>мкр</w:t>
      </w:r>
      <w:proofErr w:type="spellEnd"/>
      <w:r w:rsidRPr="00661B9E">
        <w:rPr>
          <w:rFonts w:ascii="Times New Roman" w:eastAsia="Times New Roman" w:hAnsi="Times New Roman"/>
          <w:kern w:val="3"/>
          <w:sz w:val="28"/>
          <w:szCs w:val="28"/>
        </w:rPr>
        <w:t>. «Белая Дача» д.3) требует капитального ремонта и реконструкции, необходимо осуществить ремонт внутренних фойе здания</w:t>
      </w: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661B9E">
        <w:rPr>
          <w:rFonts w:ascii="Times New Roman" w:eastAsia="Times New Roman" w:hAnsi="Times New Roman"/>
          <w:kern w:val="3"/>
          <w:sz w:val="28"/>
          <w:szCs w:val="28"/>
        </w:rPr>
        <w:t>ДК СИЛИКАТ</w:t>
      </w:r>
      <w:r w:rsidR="00661B9E" w:rsidRPr="00661B9E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Pr="00661B9E">
        <w:rPr>
          <w:rFonts w:ascii="Times New Roman" w:eastAsia="Times New Roman" w:hAnsi="Times New Roman"/>
          <w:kern w:val="3"/>
          <w:sz w:val="28"/>
          <w:szCs w:val="28"/>
        </w:rPr>
        <w:t>(</w:t>
      </w:r>
      <w:proofErr w:type="spellStart"/>
      <w:r w:rsidRPr="00661B9E">
        <w:rPr>
          <w:rFonts w:ascii="Times New Roman" w:eastAsia="Times New Roman" w:hAnsi="Times New Roman"/>
          <w:kern w:val="3"/>
          <w:sz w:val="28"/>
          <w:szCs w:val="28"/>
        </w:rPr>
        <w:t>мкр</w:t>
      </w:r>
      <w:proofErr w:type="spellEnd"/>
      <w:r w:rsidRPr="00661B9E">
        <w:rPr>
          <w:rFonts w:ascii="Times New Roman" w:eastAsia="Times New Roman" w:hAnsi="Times New Roman"/>
          <w:kern w:val="3"/>
          <w:sz w:val="28"/>
          <w:szCs w:val="28"/>
        </w:rPr>
        <w:t>. «Силикат» д. 32), здание клуба «Надежда» (</w:t>
      </w:r>
      <w:proofErr w:type="spellStart"/>
      <w:r w:rsidRPr="00661B9E">
        <w:rPr>
          <w:rFonts w:ascii="Times New Roman" w:eastAsia="Times New Roman" w:hAnsi="Times New Roman"/>
          <w:kern w:val="3"/>
          <w:sz w:val="28"/>
          <w:szCs w:val="28"/>
        </w:rPr>
        <w:t>мкр</w:t>
      </w:r>
      <w:proofErr w:type="spellEnd"/>
      <w:r w:rsidRPr="00661B9E">
        <w:rPr>
          <w:rFonts w:ascii="Times New Roman" w:eastAsia="Times New Roman" w:hAnsi="Times New Roman"/>
          <w:kern w:val="3"/>
          <w:sz w:val="28"/>
          <w:szCs w:val="28"/>
        </w:rPr>
        <w:t xml:space="preserve">. </w:t>
      </w:r>
      <w:proofErr w:type="gramStart"/>
      <w:r w:rsidRPr="00661B9E">
        <w:rPr>
          <w:rFonts w:ascii="Times New Roman" w:eastAsia="Times New Roman" w:hAnsi="Times New Roman"/>
          <w:kern w:val="3"/>
          <w:sz w:val="28"/>
          <w:szCs w:val="28"/>
        </w:rPr>
        <w:t>«Ковровый» д.12) нуждается в серьезной реконструкции.</w:t>
      </w:r>
      <w:r w:rsidR="00F24A0F" w:rsidRPr="00F24A0F">
        <w:t xml:space="preserve"> </w:t>
      </w:r>
      <w:proofErr w:type="gramEnd"/>
    </w:p>
    <w:p w:rsidR="00F24A0F" w:rsidRPr="00F24A0F" w:rsidRDefault="00F24A0F" w:rsidP="00F24A0F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24A0F">
        <w:rPr>
          <w:rFonts w:ascii="Times New Roman" w:eastAsia="Times New Roman" w:hAnsi="Times New Roman"/>
          <w:kern w:val="3"/>
          <w:sz w:val="28"/>
          <w:szCs w:val="28"/>
        </w:rPr>
        <w:t xml:space="preserve">Дом культуры «Белая Дача» (год застройки 1963, реконструкции -1991) в 2018 году включен в программу «Культура Подмосковья» для проведения планового капитального ремонта данного здания и технического оснащения в 2020-2021году на сумму 145млн. рублей  за счет средств областного бюджета с учетом </w:t>
      </w:r>
      <w:proofErr w:type="spellStart"/>
      <w:r w:rsidRPr="00F24A0F">
        <w:rPr>
          <w:rFonts w:ascii="Times New Roman" w:eastAsia="Times New Roman" w:hAnsi="Times New Roman"/>
          <w:kern w:val="3"/>
          <w:sz w:val="28"/>
          <w:szCs w:val="28"/>
        </w:rPr>
        <w:t>софинансирования</w:t>
      </w:r>
      <w:proofErr w:type="spellEnd"/>
      <w:r w:rsidRPr="00F24A0F">
        <w:rPr>
          <w:rFonts w:ascii="Times New Roman" w:eastAsia="Times New Roman" w:hAnsi="Times New Roman"/>
          <w:kern w:val="3"/>
          <w:sz w:val="28"/>
          <w:szCs w:val="28"/>
        </w:rPr>
        <w:t xml:space="preserve"> из местного бюджета в размере 30 млн. рублей. В 2019 году планируется провести техническую экспертизу здания на предмет не только капитального  ремонта, но и возможности проведения реконструкция здания Дома культуры «Белая Дача», что </w:t>
      </w:r>
      <w:proofErr w:type="gramStart"/>
      <w:r w:rsidRPr="00F24A0F">
        <w:rPr>
          <w:rFonts w:ascii="Times New Roman" w:eastAsia="Times New Roman" w:hAnsi="Times New Roman"/>
          <w:kern w:val="3"/>
          <w:sz w:val="28"/>
          <w:szCs w:val="28"/>
        </w:rPr>
        <w:t>позволит</w:t>
      </w:r>
      <w:proofErr w:type="gramEnd"/>
      <w:r w:rsidRPr="00F24A0F">
        <w:rPr>
          <w:rFonts w:ascii="Times New Roman" w:eastAsia="Times New Roman" w:hAnsi="Times New Roman"/>
          <w:kern w:val="3"/>
          <w:sz w:val="28"/>
          <w:szCs w:val="28"/>
        </w:rPr>
        <w:t xml:space="preserve"> увеличит  полезную площадь в здании более чем на 400кв.м, а значит расширить сеть кружков и студий.</w:t>
      </w:r>
    </w:p>
    <w:p w:rsidR="00174C65" w:rsidRPr="00661B9E" w:rsidRDefault="00F24A0F" w:rsidP="00F24A0F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F24A0F">
        <w:rPr>
          <w:rFonts w:ascii="Times New Roman" w:eastAsia="Times New Roman" w:hAnsi="Times New Roman"/>
          <w:kern w:val="3"/>
          <w:sz w:val="28"/>
          <w:szCs w:val="28"/>
        </w:rPr>
        <w:t xml:space="preserve"> В 202</w:t>
      </w:r>
      <w:r>
        <w:rPr>
          <w:rFonts w:ascii="Times New Roman" w:eastAsia="Times New Roman" w:hAnsi="Times New Roman"/>
          <w:kern w:val="3"/>
          <w:sz w:val="28"/>
          <w:szCs w:val="28"/>
        </w:rPr>
        <w:t>0</w:t>
      </w:r>
      <w:r w:rsidRPr="00F24A0F">
        <w:rPr>
          <w:rFonts w:ascii="Times New Roman" w:eastAsia="Times New Roman" w:hAnsi="Times New Roman"/>
          <w:kern w:val="3"/>
          <w:sz w:val="28"/>
          <w:szCs w:val="28"/>
        </w:rPr>
        <w:t>-2022 году планируется провести косметический ремонт фасада и внутренних помещений Дома культуры Силикат в микрорайоне Силикат д.32.</w:t>
      </w:r>
    </w:p>
    <w:p w:rsidR="00F24A0F" w:rsidRPr="00F24A0F" w:rsidRDefault="00174C65" w:rsidP="00F24A0F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МБУ ДО Котельниковская детская школа искусств им. В.К. Андреева находится в  приспособленном здании 1930 года постройки, которое не отвечает современным требованиям пожарной безопасности и антитеррористической защищенности.</w:t>
      </w:r>
      <w:r w:rsidR="00F24A0F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gramStart"/>
      <w:r w:rsidR="00F24A0F">
        <w:rPr>
          <w:rFonts w:ascii="Times New Roman" w:hAnsi="Times New Roman"/>
          <w:bCs/>
          <w:sz w:val="28"/>
          <w:szCs w:val="28"/>
        </w:rPr>
        <w:t>Строительство  детской школы искусств в городском округе Котельники Московской области вошло в ТОП-5  приоритетных проектов на ближайшие 5 лет, представленных  главой города Булгаковым А.А. на правительственном часе Губернатору Московской области Воробьеву А.Ю. Приоритетный показатель Министерства культуры Московской области</w:t>
      </w:r>
      <w:r w:rsidR="00F24A0F" w:rsidRPr="007934D4">
        <w:t xml:space="preserve"> </w:t>
      </w:r>
      <w:r w:rsidR="00F24A0F">
        <w:t>«</w:t>
      </w:r>
      <w:r w:rsidR="00F24A0F" w:rsidRPr="007934D4">
        <w:rPr>
          <w:rFonts w:ascii="Times New Roman" w:hAnsi="Times New Roman"/>
          <w:bCs/>
          <w:sz w:val="28"/>
          <w:szCs w:val="28"/>
        </w:rPr>
        <w:t>Доля детей в возрасте от 5 до 18 лет, охваченных дополнительным образованием сферы культуры</w:t>
      </w:r>
      <w:r w:rsidR="00F24A0F">
        <w:rPr>
          <w:rFonts w:ascii="Times New Roman" w:hAnsi="Times New Roman"/>
          <w:bCs/>
          <w:sz w:val="28"/>
          <w:szCs w:val="28"/>
        </w:rPr>
        <w:t>» требует ежегодного 15% прироста занимающихся.</w:t>
      </w:r>
      <w:proofErr w:type="gramEnd"/>
      <w:r w:rsidR="00F24A0F">
        <w:rPr>
          <w:rFonts w:ascii="Times New Roman" w:hAnsi="Times New Roman"/>
          <w:bCs/>
          <w:sz w:val="28"/>
          <w:szCs w:val="28"/>
        </w:rPr>
        <w:t xml:space="preserve"> Однако  на существующих площадях этого добиться не представляется возможным. Именно строительство новой школы позволит перейти на новую ступень в дополнительном образовании в сфере искусства. </w:t>
      </w:r>
    </w:p>
    <w:p w:rsidR="00174C65" w:rsidRDefault="009268C0" w:rsidP="00174C65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174C65" w:rsidRPr="00661B9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3. Финансирование участия творческих коллективов в районных, областных, зональных и всероссийских конкурсах и фестивалях способствует развитию творческого потенциала коллективов. Недопустимо снижение финансирования участия творческих коллективов в этом направлении.</w:t>
      </w:r>
    </w:p>
    <w:p w:rsidR="003F5E87" w:rsidRDefault="003F5E87" w:rsidP="00174C65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4.</w:t>
      </w:r>
      <w:r>
        <w:rPr>
          <w:rFonts w:ascii="Times New Roman" w:hAnsi="Times New Roman"/>
          <w:bCs/>
          <w:sz w:val="28"/>
          <w:szCs w:val="28"/>
        </w:rPr>
        <w:t xml:space="preserve"> Активное внедрение массовых форм работы</w:t>
      </w:r>
      <w:r w:rsidR="009268C0">
        <w:rPr>
          <w:rFonts w:ascii="Times New Roman" w:hAnsi="Times New Roman"/>
          <w:bCs/>
          <w:sz w:val="28"/>
          <w:szCs w:val="28"/>
        </w:rPr>
        <w:t xml:space="preserve"> МАУК «Культурный комплекс «Котельники»</w:t>
      </w:r>
      <w:r>
        <w:rPr>
          <w:rFonts w:ascii="Times New Roman" w:hAnsi="Times New Roman"/>
          <w:bCs/>
          <w:sz w:val="28"/>
          <w:szCs w:val="28"/>
        </w:rPr>
        <w:t xml:space="preserve"> с населением: проведение дней дворов и микрорайонов, мероприятий</w:t>
      </w:r>
      <w:r w:rsidRPr="00954C8F">
        <w:t xml:space="preserve"> </w:t>
      </w:r>
      <w:r w:rsidRPr="00954C8F">
        <w:rPr>
          <w:rFonts w:ascii="Times New Roman" w:hAnsi="Times New Roman"/>
          <w:bCs/>
          <w:sz w:val="28"/>
          <w:szCs w:val="28"/>
        </w:rPr>
        <w:t>для старшего поколения «Активность-путь к долголетию»</w:t>
      </w:r>
      <w:r>
        <w:rPr>
          <w:rFonts w:ascii="Times New Roman" w:hAnsi="Times New Roman"/>
          <w:bCs/>
          <w:sz w:val="28"/>
          <w:szCs w:val="28"/>
        </w:rPr>
        <w:t xml:space="preserve"> (особенно в весенне-летний период)</w:t>
      </w:r>
      <w:r w:rsidR="009268C0">
        <w:rPr>
          <w:rFonts w:ascii="Times New Roman" w:hAnsi="Times New Roman"/>
          <w:bCs/>
          <w:sz w:val="28"/>
          <w:szCs w:val="28"/>
        </w:rPr>
        <w:t xml:space="preserve"> </w:t>
      </w:r>
      <w:r w:rsidR="009268C0" w:rsidRPr="009268C0">
        <w:rPr>
          <w:rFonts w:ascii="Times New Roman" w:hAnsi="Times New Roman"/>
          <w:sz w:val="28"/>
          <w:szCs w:val="28"/>
        </w:rPr>
        <w:t>и других проектов</w:t>
      </w:r>
      <w:r w:rsidR="009268C0">
        <w:t>.</w:t>
      </w:r>
      <w:r>
        <w:t xml:space="preserve"> </w:t>
      </w:r>
      <w:r w:rsidR="009268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нформирование населения</w:t>
      </w:r>
      <w:r w:rsidRPr="00954C8F">
        <w:rPr>
          <w:rFonts w:ascii="Times New Roman" w:hAnsi="Times New Roman"/>
          <w:sz w:val="28"/>
          <w:szCs w:val="28"/>
        </w:rPr>
        <w:t>, в том числе через социальные сети, о проведении мероприятий и достижениях существующих творческих коллективов.</w:t>
      </w:r>
      <w:r w:rsidRPr="00954C8F">
        <w:t xml:space="preserve"> </w:t>
      </w:r>
      <w:r>
        <w:rPr>
          <w:rFonts w:ascii="Times New Roman" w:hAnsi="Times New Roman"/>
          <w:sz w:val="28"/>
          <w:szCs w:val="28"/>
        </w:rPr>
        <w:t>Участие т</w:t>
      </w:r>
      <w:r w:rsidRPr="00954C8F">
        <w:rPr>
          <w:rFonts w:ascii="Times New Roman" w:hAnsi="Times New Roman"/>
          <w:bCs/>
          <w:sz w:val="28"/>
          <w:szCs w:val="28"/>
        </w:rPr>
        <w:t>ворчески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954C8F">
        <w:rPr>
          <w:rFonts w:ascii="Times New Roman" w:hAnsi="Times New Roman"/>
          <w:bCs/>
          <w:sz w:val="28"/>
          <w:szCs w:val="28"/>
        </w:rPr>
        <w:t xml:space="preserve"> самодеятельны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954C8F">
        <w:rPr>
          <w:rFonts w:ascii="Times New Roman" w:hAnsi="Times New Roman"/>
          <w:bCs/>
          <w:sz w:val="28"/>
          <w:szCs w:val="28"/>
        </w:rPr>
        <w:t xml:space="preserve"> коллектив</w:t>
      </w:r>
      <w:r>
        <w:rPr>
          <w:rFonts w:ascii="Times New Roman" w:hAnsi="Times New Roman"/>
          <w:bCs/>
          <w:sz w:val="28"/>
          <w:szCs w:val="28"/>
        </w:rPr>
        <w:t>ов</w:t>
      </w:r>
      <w:r w:rsidRPr="00954C8F">
        <w:rPr>
          <w:rFonts w:ascii="Times New Roman" w:hAnsi="Times New Roman"/>
          <w:bCs/>
          <w:sz w:val="28"/>
          <w:szCs w:val="28"/>
        </w:rPr>
        <w:t xml:space="preserve"> во всех массовых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954C8F">
        <w:rPr>
          <w:rFonts w:ascii="Times New Roman" w:hAnsi="Times New Roman"/>
          <w:bCs/>
          <w:sz w:val="28"/>
          <w:szCs w:val="28"/>
        </w:rPr>
        <w:t>городских мероприятиях по благоустройству, открытию новых городских площадок и знаковых мероприятиях,</w:t>
      </w:r>
      <w:r>
        <w:rPr>
          <w:rFonts w:ascii="Times New Roman" w:hAnsi="Times New Roman"/>
          <w:bCs/>
          <w:sz w:val="28"/>
          <w:szCs w:val="28"/>
        </w:rPr>
        <w:t xml:space="preserve"> для </w:t>
      </w:r>
      <w:r w:rsidRPr="00954C8F">
        <w:rPr>
          <w:rFonts w:ascii="Times New Roman" w:hAnsi="Times New Roman"/>
          <w:bCs/>
          <w:sz w:val="28"/>
          <w:szCs w:val="28"/>
        </w:rPr>
        <w:t>созда</w:t>
      </w:r>
      <w:r>
        <w:rPr>
          <w:rFonts w:ascii="Times New Roman" w:hAnsi="Times New Roman"/>
          <w:bCs/>
          <w:sz w:val="28"/>
          <w:szCs w:val="28"/>
        </w:rPr>
        <w:t>ния</w:t>
      </w:r>
      <w:r w:rsidRPr="00954C8F">
        <w:rPr>
          <w:rFonts w:ascii="Times New Roman" w:hAnsi="Times New Roman"/>
          <w:bCs/>
          <w:sz w:val="28"/>
          <w:szCs w:val="28"/>
        </w:rPr>
        <w:t xml:space="preserve"> атмосфер</w:t>
      </w:r>
      <w:r>
        <w:rPr>
          <w:rFonts w:ascii="Times New Roman" w:hAnsi="Times New Roman"/>
          <w:bCs/>
          <w:sz w:val="28"/>
          <w:szCs w:val="28"/>
        </w:rPr>
        <w:t>ы</w:t>
      </w:r>
      <w:r w:rsidRPr="00954C8F">
        <w:rPr>
          <w:rFonts w:ascii="Times New Roman" w:hAnsi="Times New Roman"/>
          <w:bCs/>
          <w:sz w:val="28"/>
          <w:szCs w:val="28"/>
        </w:rPr>
        <w:t xml:space="preserve"> хорошего настроения для жителей города Котельники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86EC5" w:rsidRDefault="003F5E87" w:rsidP="003F5E87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Pr="007934D4">
        <w:rPr>
          <w:rFonts w:ascii="Times New Roman" w:hAnsi="Times New Roman"/>
          <w:bCs/>
          <w:sz w:val="28"/>
          <w:szCs w:val="28"/>
        </w:rPr>
        <w:t xml:space="preserve">Приоритетное направление </w:t>
      </w:r>
      <w:r>
        <w:rPr>
          <w:rFonts w:ascii="Times New Roman" w:hAnsi="Times New Roman"/>
          <w:bCs/>
          <w:sz w:val="28"/>
          <w:szCs w:val="28"/>
        </w:rPr>
        <w:t>МБУ ДО ДШИ им. В.К. Андреева</w:t>
      </w:r>
      <w:r w:rsidR="009268C0">
        <w:rPr>
          <w:rFonts w:ascii="Times New Roman" w:hAnsi="Times New Roman"/>
          <w:bCs/>
          <w:sz w:val="28"/>
          <w:szCs w:val="28"/>
        </w:rPr>
        <w:t xml:space="preserve"> </w:t>
      </w:r>
      <w:r w:rsidRPr="007934D4">
        <w:rPr>
          <w:rFonts w:ascii="Times New Roman" w:hAnsi="Times New Roman"/>
          <w:bCs/>
          <w:sz w:val="28"/>
          <w:szCs w:val="28"/>
        </w:rPr>
        <w:t>— развитие коллективных форм творчества: оркестр, хор, инструментальный ансамбль, фольклор, художественное и декоративно-прикладное творчество</w:t>
      </w:r>
      <w:r w:rsidR="009268C0">
        <w:rPr>
          <w:rFonts w:ascii="Times New Roman" w:hAnsi="Times New Roman"/>
          <w:bCs/>
          <w:sz w:val="28"/>
          <w:szCs w:val="28"/>
        </w:rPr>
        <w:t>.</w:t>
      </w:r>
    </w:p>
    <w:p w:rsidR="009268C0" w:rsidRDefault="009268C0" w:rsidP="009268C0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Pr="009268C0">
        <w:t xml:space="preserve"> </w:t>
      </w:r>
      <w:r w:rsidRPr="009268C0">
        <w:rPr>
          <w:rFonts w:ascii="Times New Roman" w:hAnsi="Times New Roman"/>
          <w:bCs/>
          <w:sz w:val="28"/>
          <w:szCs w:val="28"/>
        </w:rPr>
        <w:t>Дальнейшее развитие сотрудничества</w:t>
      </w:r>
      <w:r>
        <w:rPr>
          <w:rFonts w:ascii="Times New Roman" w:hAnsi="Times New Roman"/>
          <w:bCs/>
          <w:sz w:val="28"/>
          <w:szCs w:val="28"/>
        </w:rPr>
        <w:t xml:space="preserve"> МБУК «ЦБС»</w:t>
      </w:r>
      <w:r w:rsidRPr="009268C0">
        <w:rPr>
          <w:rFonts w:ascii="Times New Roman" w:hAnsi="Times New Roman"/>
          <w:bCs/>
          <w:sz w:val="28"/>
          <w:szCs w:val="28"/>
        </w:rPr>
        <w:t xml:space="preserve"> с молодежным медиа 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68C0">
        <w:rPr>
          <w:rFonts w:ascii="Times New Roman" w:hAnsi="Times New Roman"/>
          <w:bCs/>
          <w:sz w:val="28"/>
          <w:szCs w:val="28"/>
        </w:rPr>
        <w:t xml:space="preserve">центром (ММЦ) </w:t>
      </w:r>
      <w:proofErr w:type="spellStart"/>
      <w:r w:rsidRPr="009268C0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9268C0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9268C0">
        <w:rPr>
          <w:rFonts w:ascii="Times New Roman" w:hAnsi="Times New Roman"/>
          <w:bCs/>
          <w:sz w:val="28"/>
          <w:szCs w:val="28"/>
        </w:rPr>
        <w:t>отельники</w:t>
      </w:r>
      <w:proofErr w:type="spellEnd"/>
      <w:r w:rsidRPr="009268C0">
        <w:rPr>
          <w:rFonts w:ascii="Times New Roman" w:hAnsi="Times New Roman"/>
          <w:bCs/>
          <w:sz w:val="28"/>
          <w:szCs w:val="28"/>
        </w:rPr>
        <w:t xml:space="preserve"> и совместная работа по реализации молодежн</w:t>
      </w:r>
      <w:r>
        <w:rPr>
          <w:rFonts w:ascii="Times New Roman" w:hAnsi="Times New Roman"/>
          <w:bCs/>
          <w:sz w:val="28"/>
          <w:szCs w:val="28"/>
        </w:rPr>
        <w:t>ых инициатив на базе библиотек.</w:t>
      </w:r>
      <w:r w:rsidRPr="009268C0">
        <w:rPr>
          <w:rFonts w:ascii="Times New Roman" w:hAnsi="Times New Roman"/>
          <w:bCs/>
          <w:sz w:val="28"/>
          <w:szCs w:val="28"/>
        </w:rPr>
        <w:t xml:space="preserve"> Расширение массовых форм работы с учетом библиотечного прост</w:t>
      </w:r>
      <w:r>
        <w:rPr>
          <w:rFonts w:ascii="Times New Roman" w:hAnsi="Times New Roman"/>
          <w:bCs/>
          <w:sz w:val="28"/>
          <w:szCs w:val="28"/>
        </w:rPr>
        <w:t xml:space="preserve">ранства в ТЦ «МЕГА БЕЛАЯ ДАЧА». </w:t>
      </w:r>
      <w:r w:rsidRPr="009268C0">
        <w:rPr>
          <w:rFonts w:ascii="Times New Roman" w:hAnsi="Times New Roman"/>
          <w:bCs/>
          <w:sz w:val="28"/>
          <w:szCs w:val="28"/>
        </w:rPr>
        <w:t>Оказание помощи при регистрации жителей на портале гос</w:t>
      </w:r>
      <w:r>
        <w:rPr>
          <w:rFonts w:ascii="Times New Roman" w:hAnsi="Times New Roman"/>
          <w:bCs/>
          <w:sz w:val="28"/>
          <w:szCs w:val="28"/>
        </w:rPr>
        <w:t xml:space="preserve">ударственных </w:t>
      </w:r>
      <w:r w:rsidRPr="009268C0">
        <w:rPr>
          <w:rFonts w:ascii="Times New Roman" w:hAnsi="Times New Roman"/>
          <w:bCs/>
          <w:sz w:val="28"/>
          <w:szCs w:val="28"/>
        </w:rPr>
        <w:t>услуг (РПГУ</w:t>
      </w:r>
      <w:r>
        <w:rPr>
          <w:rFonts w:ascii="Times New Roman" w:hAnsi="Times New Roman"/>
          <w:bCs/>
          <w:sz w:val="28"/>
          <w:szCs w:val="28"/>
        </w:rPr>
        <w:t>) и электронной записи к врачу. Р</w:t>
      </w:r>
      <w:r w:rsidRPr="009268C0">
        <w:rPr>
          <w:rFonts w:ascii="Times New Roman" w:hAnsi="Times New Roman"/>
          <w:bCs/>
          <w:sz w:val="28"/>
          <w:szCs w:val="28"/>
        </w:rPr>
        <w:t>еализация издательских проектов на базе центральной библиотеки.</w:t>
      </w:r>
    </w:p>
    <w:p w:rsidR="009268C0" w:rsidRPr="009268C0" w:rsidRDefault="009268C0" w:rsidP="009268C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 w:rsidRPr="00926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68C0">
        <w:rPr>
          <w:rFonts w:ascii="Times New Roman" w:hAnsi="Times New Roman"/>
          <w:bCs/>
          <w:sz w:val="28"/>
          <w:szCs w:val="28"/>
        </w:rPr>
        <w:t xml:space="preserve">Приведение в порядок части </w:t>
      </w:r>
      <w:proofErr w:type="spellStart"/>
      <w:r w:rsidRPr="009268C0">
        <w:rPr>
          <w:rFonts w:ascii="Times New Roman" w:hAnsi="Times New Roman"/>
          <w:bCs/>
          <w:sz w:val="28"/>
          <w:szCs w:val="28"/>
        </w:rPr>
        <w:t>Кузьминского</w:t>
      </w:r>
      <w:proofErr w:type="spellEnd"/>
      <w:r w:rsidRPr="009268C0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9268C0">
        <w:rPr>
          <w:rFonts w:ascii="Times New Roman" w:hAnsi="Times New Roman"/>
          <w:bCs/>
          <w:sz w:val="28"/>
          <w:szCs w:val="28"/>
        </w:rPr>
        <w:t>Томилинского</w:t>
      </w:r>
      <w:proofErr w:type="spellEnd"/>
      <w:r w:rsidRPr="009268C0">
        <w:rPr>
          <w:rFonts w:ascii="Times New Roman" w:hAnsi="Times New Roman"/>
          <w:bCs/>
          <w:sz w:val="28"/>
          <w:szCs w:val="28"/>
        </w:rPr>
        <w:t xml:space="preserve"> лесопарков на территории городского округа Котельники, переданных в бессрочное пользование, позволят </w:t>
      </w:r>
      <w:r>
        <w:rPr>
          <w:rFonts w:ascii="Times New Roman" w:hAnsi="Times New Roman"/>
          <w:bCs/>
          <w:sz w:val="28"/>
          <w:szCs w:val="28"/>
        </w:rPr>
        <w:t>расширить</w:t>
      </w:r>
      <w:r w:rsidRPr="009268C0">
        <w:rPr>
          <w:rFonts w:ascii="Times New Roman" w:hAnsi="Times New Roman"/>
          <w:bCs/>
          <w:sz w:val="28"/>
          <w:szCs w:val="28"/>
        </w:rPr>
        <w:t xml:space="preserve"> маршруты событийного, оздоровительного и экологического туризма, а так же активного отдыха (например, на территории большого и малого карьеров). Открытие для туризма новых территорий, соответствующих современным требованиям, позволят привлечь в городской округ </w:t>
      </w:r>
      <w:r w:rsidRPr="009268C0">
        <w:rPr>
          <w:rFonts w:ascii="Times New Roman" w:hAnsi="Times New Roman"/>
          <w:bCs/>
          <w:sz w:val="28"/>
          <w:szCs w:val="28"/>
        </w:rPr>
        <w:lastRenderedPageBreak/>
        <w:t>Котельники туристический поток не только из ближайшего Подмосковья, но даст толчок для развития малого предпринимательства.</w:t>
      </w:r>
    </w:p>
    <w:p w:rsidR="009268C0" w:rsidRDefault="009268C0" w:rsidP="009268C0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74C65" w:rsidRDefault="00174C65" w:rsidP="00174C6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8E79D3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</w:t>
      </w:r>
      <w:r w:rsidRPr="007E6857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. </w:t>
      </w:r>
      <w:r w:rsidR="007E6857" w:rsidRPr="007E6857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</w:t>
      </w:r>
      <w:r w:rsidRPr="008E79D3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 w:rsidR="00274283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чных вариантов решения проблемы</w:t>
      </w:r>
    </w:p>
    <w:p w:rsidR="00B61319" w:rsidRPr="008E79D3" w:rsidRDefault="00B61319" w:rsidP="00174C6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174C65" w:rsidRPr="008E79D3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Мероприятия муниципальной программы соответствуют приоритетам социально-экономического развития городского округа Котельники, в частности – повышению качества жизни населения. </w:t>
      </w:r>
    </w:p>
    <w:p w:rsidR="00174C65" w:rsidRPr="008E79D3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Кот</w:t>
      </w:r>
      <w:r w:rsidR="00B6131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ельники Муниципальной программы.</w:t>
      </w:r>
    </w:p>
    <w:p w:rsidR="00174C65" w:rsidRPr="008E79D3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>Основанием для разработки Муниципальной программы являются:</w:t>
      </w:r>
    </w:p>
    <w:p w:rsidR="00174C65" w:rsidRPr="008E79D3" w:rsidRDefault="00174C65" w:rsidP="00174C65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 xml:space="preserve">Конституция Российской Федерации; </w:t>
      </w:r>
    </w:p>
    <w:p w:rsidR="00174C65" w:rsidRPr="008E79D3" w:rsidRDefault="00174C65" w:rsidP="00174C65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>Гражданским кодексом Российской Федерации;</w:t>
      </w:r>
    </w:p>
    <w:p w:rsidR="00174C65" w:rsidRPr="008E79D3" w:rsidRDefault="00174C65" w:rsidP="00174C65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>Законом РФ от 07.02.1992 № 2300-1 «О защите прав потребителей»,</w:t>
      </w:r>
    </w:p>
    <w:p w:rsidR="00174C65" w:rsidRPr="008E79D3" w:rsidRDefault="00174C65" w:rsidP="00174C65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74C65" w:rsidRPr="008E79D3" w:rsidRDefault="00174C65" w:rsidP="00174C65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>Закон Российской Федерации  от 09.10.1992 № 3612-1 «Основы законодательства Российской Федерации  о культуре»;</w:t>
      </w:r>
    </w:p>
    <w:p w:rsidR="00174C65" w:rsidRPr="008E79D3" w:rsidRDefault="00174C65" w:rsidP="00174C65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>Федеральный закон от 12.01.1996 № 7-ФЗ «О некоммерческих организациях»;</w:t>
      </w:r>
    </w:p>
    <w:p w:rsidR="00174C65" w:rsidRPr="008E79D3" w:rsidRDefault="00174C65" w:rsidP="00174C65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>Федеральный закон от 29.12.2012 N 273-ФЗ "Об образовании в Российской Федерации";</w:t>
      </w:r>
    </w:p>
    <w:p w:rsidR="00174C65" w:rsidRPr="008E79D3" w:rsidRDefault="00174C65" w:rsidP="00174C65">
      <w:pPr>
        <w:widowControl w:val="0"/>
        <w:numPr>
          <w:ilvl w:val="0"/>
          <w:numId w:val="17"/>
        </w:numPr>
        <w:tabs>
          <w:tab w:val="left" w:pos="1134"/>
        </w:tabs>
        <w:suppressAutoHyphens/>
        <w:autoSpaceDN w:val="0"/>
        <w:spacing w:after="0" w:line="240" w:lineRule="auto"/>
        <w:ind w:firstLine="900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 xml:space="preserve">Закон Российской Федерации  от 23.11.1994 № 78-ФЗ «О библиотечном деле»; </w:t>
      </w:r>
    </w:p>
    <w:p w:rsidR="002D363F" w:rsidRPr="002D363F" w:rsidRDefault="00174C65" w:rsidP="002D363F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</w:rPr>
        <w:t xml:space="preserve">Закон Московской области </w:t>
      </w:r>
      <w:proofErr w:type="gramStart"/>
      <w:r w:rsidRPr="008E79D3">
        <w:rPr>
          <w:rFonts w:ascii="Times New Roman" w:eastAsia="Times New Roman" w:hAnsi="Times New Roman"/>
          <w:kern w:val="3"/>
          <w:sz w:val="28"/>
          <w:szCs w:val="28"/>
        </w:rPr>
        <w:t>от</w:t>
      </w:r>
      <w:proofErr w:type="gramEnd"/>
      <w:r w:rsidRPr="008E79D3">
        <w:rPr>
          <w:rFonts w:ascii="Times New Roman" w:eastAsia="Times New Roman" w:hAnsi="Times New Roman"/>
          <w:kern w:val="3"/>
          <w:sz w:val="28"/>
          <w:szCs w:val="28"/>
        </w:rPr>
        <w:t xml:space="preserve">  </w:t>
      </w:r>
      <w:proofErr w:type="gramStart"/>
      <w:r w:rsidR="002D363F" w:rsidRPr="002D363F">
        <w:rPr>
          <w:rFonts w:ascii="Times New Roman" w:eastAsia="Times New Roman" w:hAnsi="Times New Roman"/>
          <w:kern w:val="3"/>
          <w:sz w:val="28"/>
          <w:szCs w:val="28"/>
        </w:rPr>
        <w:t>постановлением</w:t>
      </w:r>
      <w:proofErr w:type="gramEnd"/>
      <w:r w:rsidR="002D363F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2D363F" w:rsidRPr="002D363F">
        <w:rPr>
          <w:rFonts w:ascii="Times New Roman" w:eastAsia="Times New Roman" w:hAnsi="Times New Roman"/>
          <w:kern w:val="3"/>
          <w:sz w:val="28"/>
          <w:szCs w:val="28"/>
        </w:rPr>
        <w:t>Московской областной Думы</w:t>
      </w:r>
      <w:r w:rsidR="002D363F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2D363F" w:rsidRPr="002D363F">
        <w:rPr>
          <w:rFonts w:ascii="Times New Roman" w:eastAsia="Times New Roman" w:hAnsi="Times New Roman"/>
          <w:kern w:val="3"/>
          <w:sz w:val="28"/>
          <w:szCs w:val="28"/>
        </w:rPr>
        <w:t>от 19 ноября 2015 г. N 12/146-П</w:t>
      </w:r>
    </w:p>
    <w:p w:rsidR="00174C65" w:rsidRDefault="002D363F" w:rsidP="002D363F">
      <w:pPr>
        <w:widowControl w:val="0"/>
        <w:suppressAutoHyphens/>
        <w:autoSpaceDN w:val="0"/>
        <w:spacing w:after="0" w:line="240" w:lineRule="auto"/>
        <w:ind w:left="142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2D363F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174C65" w:rsidRPr="008E79D3">
        <w:rPr>
          <w:rFonts w:ascii="Times New Roman" w:eastAsia="Times New Roman" w:hAnsi="Times New Roman"/>
          <w:kern w:val="3"/>
          <w:sz w:val="28"/>
          <w:szCs w:val="28"/>
        </w:rPr>
        <w:t>«О библиотечном обслуживании населения Московской области общедоступными библиотеками»;</w:t>
      </w:r>
    </w:p>
    <w:p w:rsidR="002D363F" w:rsidRDefault="002D363F" w:rsidP="002D363F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D363F">
        <w:rPr>
          <w:rFonts w:eastAsiaTheme="minorHAnsi"/>
          <w:sz w:val="28"/>
          <w:szCs w:val="28"/>
        </w:rPr>
        <w:t>Федеральны</w:t>
      </w:r>
      <w:r>
        <w:rPr>
          <w:rFonts w:eastAsiaTheme="minorHAnsi"/>
          <w:sz w:val="28"/>
          <w:szCs w:val="28"/>
        </w:rPr>
        <w:t>й</w:t>
      </w:r>
      <w:r w:rsidRPr="002D363F">
        <w:rPr>
          <w:rFonts w:eastAsiaTheme="minorHAnsi"/>
          <w:sz w:val="28"/>
          <w:szCs w:val="28"/>
        </w:rPr>
        <w:t xml:space="preserve"> </w:t>
      </w:r>
      <w:hyperlink r:id="rId17" w:history="1">
        <w:r w:rsidRPr="002D363F">
          <w:rPr>
            <w:rFonts w:eastAsiaTheme="minorHAnsi"/>
            <w:color w:val="0000FF"/>
            <w:sz w:val="28"/>
            <w:szCs w:val="28"/>
          </w:rPr>
          <w:t>закон</w:t>
        </w:r>
      </w:hyperlink>
      <w:r w:rsidRPr="002D363F">
        <w:rPr>
          <w:rFonts w:eastAsiaTheme="minorHAnsi"/>
          <w:sz w:val="28"/>
          <w:szCs w:val="28"/>
        </w:rPr>
        <w:t xml:space="preserve"> от 29 декабря 1994 года N 77-ФЗ "Об обязательном экземпляре документов" (далее - Федеральный закон от 29 декабря 1994 года N 77-ФЗ),</w:t>
      </w:r>
    </w:p>
    <w:p w:rsidR="002D363F" w:rsidRPr="002D363F" w:rsidRDefault="002D363F" w:rsidP="002D363F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D363F">
        <w:rPr>
          <w:rFonts w:eastAsiaTheme="minorHAnsi"/>
          <w:sz w:val="28"/>
          <w:szCs w:val="28"/>
        </w:rPr>
        <w:t xml:space="preserve"> Федеральны</w:t>
      </w:r>
      <w:r>
        <w:rPr>
          <w:rFonts w:eastAsiaTheme="minorHAnsi"/>
          <w:sz w:val="28"/>
          <w:szCs w:val="28"/>
        </w:rPr>
        <w:t>й</w:t>
      </w:r>
      <w:r w:rsidRPr="002D363F">
        <w:rPr>
          <w:rFonts w:eastAsiaTheme="minorHAnsi"/>
          <w:sz w:val="28"/>
          <w:szCs w:val="28"/>
        </w:rPr>
        <w:t xml:space="preserve"> </w:t>
      </w:r>
      <w:hyperlink r:id="rId18" w:history="1">
        <w:r w:rsidRPr="002D363F">
          <w:rPr>
            <w:rFonts w:eastAsiaTheme="minorHAnsi"/>
            <w:color w:val="0000FF"/>
            <w:sz w:val="28"/>
            <w:szCs w:val="28"/>
          </w:rPr>
          <w:t>закон</w:t>
        </w:r>
      </w:hyperlink>
      <w:r w:rsidRPr="002D363F">
        <w:rPr>
          <w:rFonts w:eastAsiaTheme="minorHAnsi"/>
          <w:sz w:val="28"/>
          <w:szCs w:val="28"/>
        </w:rPr>
        <w:t xml:space="preserve"> от 22 октября 2004 года N 125-ФЗ "Об архивном деле в Российской Федерации"</w:t>
      </w:r>
      <w:r>
        <w:rPr>
          <w:rFonts w:eastAsiaTheme="minorHAnsi"/>
          <w:sz w:val="28"/>
          <w:szCs w:val="28"/>
        </w:rPr>
        <w:t>.</w:t>
      </w:r>
    </w:p>
    <w:p w:rsidR="00174C65" w:rsidRPr="008E79D3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целом, к числу приоритетных направлений  в развитии и сохранении культуры в городском округе Котельники следует отнести:</w:t>
      </w:r>
    </w:p>
    <w:p w:rsidR="00174C65" w:rsidRPr="008E79D3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- сохранение единого культурного пространства; </w:t>
      </w:r>
    </w:p>
    <w:p w:rsidR="00174C65" w:rsidRPr="008E79D3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создание условий для эффективной деятельности учреждений сферы культуры городского округа Котельники;</w:t>
      </w:r>
    </w:p>
    <w:p w:rsidR="00174C65" w:rsidRPr="008E79D3" w:rsidRDefault="00174C65" w:rsidP="007E685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8E79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повышение качества предоставляемых услуг в сфере культуры на территори</w:t>
      </w:r>
      <w:r w:rsidR="007E6857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 городского округа Котельники.</w:t>
      </w:r>
    </w:p>
    <w:p w:rsidR="00174C65" w:rsidRPr="00274283" w:rsidRDefault="00174C65" w:rsidP="00B61319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274283">
        <w:rPr>
          <w:rFonts w:ascii="Times New Roman" w:eastAsia="Times New Roman" w:hAnsi="Times New Roman"/>
          <w:kern w:val="3"/>
          <w:sz w:val="28"/>
          <w:szCs w:val="28"/>
        </w:rPr>
        <w:t>Муниципал</w:t>
      </w:r>
      <w:r w:rsidR="00281883">
        <w:rPr>
          <w:rFonts w:ascii="Times New Roman" w:eastAsia="Times New Roman" w:hAnsi="Times New Roman"/>
          <w:kern w:val="3"/>
          <w:sz w:val="28"/>
          <w:szCs w:val="28"/>
        </w:rPr>
        <w:t>ьная программа включает в себя пять  муниципальных подпрограмм</w:t>
      </w:r>
      <w:r w:rsidRPr="00274283">
        <w:rPr>
          <w:rFonts w:ascii="Times New Roman" w:eastAsia="Times New Roman" w:hAnsi="Times New Roman"/>
          <w:kern w:val="3"/>
          <w:sz w:val="28"/>
          <w:szCs w:val="28"/>
        </w:rPr>
        <w:t>, достижение целей и решение задач которых, будет способствовать выполнению интегрированных целей программы.</w:t>
      </w:r>
    </w:p>
    <w:p w:rsidR="00911874" w:rsidRPr="00274283" w:rsidRDefault="00B61319" w:rsidP="00274283">
      <w:pPr>
        <w:widowControl w:val="0"/>
        <w:tabs>
          <w:tab w:val="left" w:leader="underscore" w:pos="92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A8068D">
        <w:rPr>
          <w:rFonts w:ascii="Times New Roman" w:hAnsi="Times New Roman"/>
          <w:sz w:val="28"/>
          <w:szCs w:val="28"/>
        </w:rPr>
        <w:t>3</w:t>
      </w:r>
      <w:r w:rsidR="00911874" w:rsidRPr="00274283">
        <w:rPr>
          <w:rFonts w:ascii="Times New Roman" w:hAnsi="Times New Roman"/>
          <w:sz w:val="28"/>
          <w:szCs w:val="28"/>
        </w:rPr>
        <w:t xml:space="preserve"> «Развитие библиотечного дела»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</w:rPr>
        <w:t xml:space="preserve"> (далее – Подпрограмма </w:t>
      </w:r>
      <w:r w:rsidR="00A8068D">
        <w:rPr>
          <w:rFonts w:ascii="Times New Roman" w:eastAsia="Times New Roman" w:hAnsi="Times New Roman"/>
          <w:kern w:val="3"/>
          <w:sz w:val="28"/>
          <w:szCs w:val="28"/>
        </w:rPr>
        <w:t>3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</w:rPr>
        <w:t>) направлена на повышение качества информационно-библиотечного обслуживания населения городского округа Котельники</w:t>
      </w:r>
    </w:p>
    <w:p w:rsidR="00911874" w:rsidRPr="00274283" w:rsidRDefault="00B70AF3" w:rsidP="00274283">
      <w:pPr>
        <w:widowControl w:val="0"/>
        <w:tabs>
          <w:tab w:val="left" w:leader="underscore" w:pos="92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</w:t>
      </w:r>
      <w:r w:rsidR="00A8068D">
        <w:rPr>
          <w:rFonts w:ascii="Times New Roman" w:hAnsi="Times New Roman"/>
          <w:sz w:val="28"/>
          <w:szCs w:val="28"/>
        </w:rPr>
        <w:t>4</w:t>
      </w:r>
      <w:r w:rsidR="00274283">
        <w:rPr>
          <w:rFonts w:ascii="Times New Roman" w:hAnsi="Times New Roman"/>
          <w:sz w:val="28"/>
          <w:szCs w:val="28"/>
        </w:rPr>
        <w:t xml:space="preserve"> </w:t>
      </w:r>
      <w:r w:rsidR="00911874" w:rsidRPr="00274283">
        <w:rPr>
          <w:rFonts w:ascii="Times New Roman" w:hAnsi="Times New Roman"/>
          <w:sz w:val="28"/>
          <w:szCs w:val="28"/>
        </w:rPr>
        <w:t>«Развитие профессионального искусства, гастрольно-концертной деятельности и кинематографии»</w:t>
      </w:r>
      <w:r w:rsidR="00274283" w:rsidRPr="00274283">
        <w:rPr>
          <w:rFonts w:ascii="Times New Roman" w:hAnsi="Times New Roman"/>
          <w:sz w:val="28"/>
          <w:szCs w:val="28"/>
        </w:rPr>
        <w:t xml:space="preserve"> (далее -</w:t>
      </w:r>
      <w:r w:rsidR="00274283" w:rsidRPr="00274283">
        <w:t xml:space="preserve"> </w:t>
      </w:r>
      <w:r w:rsidR="00274283" w:rsidRPr="00274283">
        <w:rPr>
          <w:rFonts w:ascii="Times New Roman" w:hAnsi="Times New Roman"/>
          <w:sz w:val="28"/>
          <w:szCs w:val="28"/>
        </w:rPr>
        <w:t xml:space="preserve">Подпрограмма </w:t>
      </w:r>
      <w:r w:rsidR="00A8068D">
        <w:rPr>
          <w:rFonts w:ascii="Times New Roman" w:hAnsi="Times New Roman"/>
          <w:sz w:val="28"/>
          <w:szCs w:val="28"/>
        </w:rPr>
        <w:t>4</w:t>
      </w:r>
      <w:r w:rsidR="00274283" w:rsidRPr="00274283">
        <w:rPr>
          <w:rFonts w:ascii="Times New Roman" w:hAnsi="Times New Roman"/>
          <w:sz w:val="28"/>
          <w:szCs w:val="28"/>
        </w:rPr>
        <w:t>)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</w:rPr>
        <w:t xml:space="preserve"> - направлена сохранение единого культурного пространства, предоставление равных возможностей для жителей городского округа Котельники в организации доступа к культур</w:t>
      </w:r>
      <w:r w:rsidR="00B61319">
        <w:rPr>
          <w:rFonts w:ascii="Times New Roman" w:eastAsia="Times New Roman" w:hAnsi="Times New Roman"/>
          <w:kern w:val="3"/>
          <w:sz w:val="28"/>
          <w:szCs w:val="28"/>
        </w:rPr>
        <w:t xml:space="preserve">ным ценностям и информационным ресурсам, развития 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</w:rPr>
        <w:t>творческих способностей и обеспечение жизнедеятельности учреждений культур</w:t>
      </w:r>
      <w:r w:rsidR="00B61319">
        <w:rPr>
          <w:rFonts w:ascii="Times New Roman" w:eastAsia="Times New Roman" w:hAnsi="Times New Roman"/>
          <w:kern w:val="3"/>
          <w:sz w:val="28"/>
          <w:szCs w:val="28"/>
        </w:rPr>
        <w:t>ы и искусства, создание условий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</w:rPr>
        <w:t xml:space="preserve"> для модернизации культурной деятельности.</w:t>
      </w:r>
    </w:p>
    <w:p w:rsidR="00911874" w:rsidRPr="00274283" w:rsidRDefault="00911874" w:rsidP="00274283">
      <w:pPr>
        <w:widowControl w:val="0"/>
        <w:tabs>
          <w:tab w:val="left" w:leader="underscore" w:pos="92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283">
        <w:rPr>
          <w:rFonts w:ascii="Times New Roman" w:hAnsi="Times New Roman"/>
          <w:sz w:val="28"/>
          <w:szCs w:val="28"/>
        </w:rPr>
        <w:t xml:space="preserve">Подпрограмма </w:t>
      </w:r>
      <w:r w:rsidR="00A8068D">
        <w:rPr>
          <w:rFonts w:ascii="Times New Roman" w:hAnsi="Times New Roman"/>
          <w:sz w:val="28"/>
          <w:szCs w:val="28"/>
        </w:rPr>
        <w:t>5</w:t>
      </w:r>
      <w:r w:rsidRPr="00274283">
        <w:rPr>
          <w:rFonts w:ascii="Times New Roman" w:hAnsi="Times New Roman"/>
          <w:sz w:val="28"/>
          <w:szCs w:val="28"/>
        </w:rPr>
        <w:t xml:space="preserve"> «Укрепление материально-технической базы муниципальных учреждений культуры Московской области»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(далее – Подпрограмма </w:t>
      </w:r>
      <w:r w:rsidR="00A8068D">
        <w:rPr>
          <w:rFonts w:ascii="Times New Roman" w:hAnsi="Times New Roman"/>
          <w:sz w:val="28"/>
          <w:szCs w:val="28"/>
        </w:rPr>
        <w:t>5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</w:rPr>
        <w:t>направлена на</w:t>
      </w:r>
      <w:r w:rsidR="00B6131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модернизацию </w:t>
      </w:r>
      <w:proofErr w:type="gramStart"/>
      <w:r w:rsidR="00B6131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инфраструктуры учреждений сферы </w:t>
      </w:r>
      <w:r w:rsidR="00274283" w:rsidRPr="002742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культуры городского округа</w:t>
      </w:r>
      <w:proofErr w:type="gramEnd"/>
      <w:r w:rsidR="00274283" w:rsidRPr="0027428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Котельники Московской области</w:t>
      </w:r>
      <w:r w:rsidR="00274283">
        <w:rPr>
          <w:rFonts w:ascii="Times New Roman" w:hAnsi="Times New Roman"/>
          <w:sz w:val="28"/>
          <w:szCs w:val="28"/>
        </w:rPr>
        <w:t>.</w:t>
      </w:r>
    </w:p>
    <w:p w:rsidR="00911874" w:rsidRPr="008F2298" w:rsidRDefault="00911874" w:rsidP="00274283">
      <w:pPr>
        <w:widowControl w:val="0"/>
        <w:tabs>
          <w:tab w:val="left" w:leader="underscore" w:pos="92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298">
        <w:rPr>
          <w:rFonts w:ascii="Times New Roman" w:hAnsi="Times New Roman"/>
          <w:sz w:val="28"/>
          <w:szCs w:val="28"/>
        </w:rPr>
        <w:t xml:space="preserve">Подпрограмма </w:t>
      </w:r>
      <w:r w:rsidR="00A8068D">
        <w:rPr>
          <w:rFonts w:ascii="Times New Roman" w:hAnsi="Times New Roman"/>
          <w:sz w:val="28"/>
          <w:szCs w:val="28"/>
        </w:rPr>
        <w:t>7</w:t>
      </w:r>
      <w:r w:rsidRPr="008F2298">
        <w:rPr>
          <w:rFonts w:ascii="Times New Roman" w:hAnsi="Times New Roman"/>
          <w:sz w:val="28"/>
          <w:szCs w:val="28"/>
        </w:rPr>
        <w:t xml:space="preserve"> «Развитие архивного дела»</w:t>
      </w:r>
      <w:r w:rsidR="00274283" w:rsidRPr="008F2298">
        <w:rPr>
          <w:rFonts w:ascii="Times New Roman" w:hAnsi="Times New Roman"/>
          <w:sz w:val="28"/>
          <w:szCs w:val="28"/>
        </w:rPr>
        <w:t xml:space="preserve"> (далее</w:t>
      </w:r>
      <w:r w:rsidR="00274283" w:rsidRPr="008F2298">
        <w:t xml:space="preserve"> -</w:t>
      </w:r>
      <w:r w:rsidR="00D91ED8">
        <w:t xml:space="preserve"> </w:t>
      </w:r>
      <w:r w:rsidR="00274283" w:rsidRPr="008F2298">
        <w:rPr>
          <w:rFonts w:ascii="Times New Roman" w:hAnsi="Times New Roman"/>
          <w:sz w:val="28"/>
          <w:szCs w:val="28"/>
        </w:rPr>
        <w:t xml:space="preserve">Подпрограмма </w:t>
      </w:r>
      <w:r w:rsidR="00A8068D">
        <w:rPr>
          <w:rFonts w:ascii="Times New Roman" w:hAnsi="Times New Roman"/>
          <w:sz w:val="28"/>
          <w:szCs w:val="28"/>
        </w:rPr>
        <w:t>7</w:t>
      </w:r>
      <w:r w:rsidR="00274283" w:rsidRPr="008F2298">
        <w:rPr>
          <w:rFonts w:ascii="Times New Roman" w:hAnsi="Times New Roman"/>
          <w:sz w:val="28"/>
          <w:szCs w:val="28"/>
        </w:rPr>
        <w:t>) направлена</w:t>
      </w:r>
      <w:r w:rsidR="00D91ED8">
        <w:rPr>
          <w:rFonts w:ascii="Times New Roman" w:hAnsi="Times New Roman"/>
          <w:sz w:val="28"/>
          <w:szCs w:val="28"/>
        </w:rPr>
        <w:t xml:space="preserve"> на </w:t>
      </w:r>
      <w:r w:rsidR="00D91ED8" w:rsidRPr="00D91ED8">
        <w:rPr>
          <w:rFonts w:ascii="Times New Roman" w:hAnsi="Times New Roman"/>
          <w:sz w:val="28"/>
          <w:szCs w:val="28"/>
        </w:rPr>
        <w:t>информатизаци</w:t>
      </w:r>
      <w:r w:rsidR="00D91ED8">
        <w:rPr>
          <w:rFonts w:ascii="Times New Roman" w:hAnsi="Times New Roman"/>
          <w:sz w:val="28"/>
          <w:szCs w:val="28"/>
        </w:rPr>
        <w:t>ю</w:t>
      </w:r>
      <w:r w:rsidR="00D91ED8" w:rsidRPr="00D91ED8">
        <w:rPr>
          <w:rFonts w:ascii="Times New Roman" w:hAnsi="Times New Roman"/>
          <w:sz w:val="28"/>
          <w:szCs w:val="28"/>
        </w:rPr>
        <w:t xml:space="preserve"> общества, совершенствования функциональных требований к системам электронного документооборота</w:t>
      </w:r>
      <w:r w:rsidR="00D91ED8">
        <w:rPr>
          <w:rFonts w:ascii="Times New Roman" w:hAnsi="Times New Roman"/>
          <w:sz w:val="28"/>
          <w:szCs w:val="28"/>
        </w:rPr>
        <w:t>,</w:t>
      </w:r>
      <w:r w:rsidR="00D91ED8" w:rsidRPr="00D91ED8">
        <w:rPr>
          <w:rFonts w:ascii="Times New Roman" w:hAnsi="Times New Roman"/>
          <w:sz w:val="28"/>
          <w:szCs w:val="28"/>
        </w:rPr>
        <w:t xml:space="preserve"> проведени</w:t>
      </w:r>
      <w:r w:rsidR="00D91ED8">
        <w:rPr>
          <w:rFonts w:ascii="Times New Roman" w:hAnsi="Times New Roman"/>
          <w:sz w:val="28"/>
          <w:szCs w:val="28"/>
        </w:rPr>
        <w:t>ю</w:t>
      </w:r>
      <w:r w:rsidR="00D91ED8" w:rsidRPr="00D91ED8">
        <w:rPr>
          <w:rFonts w:ascii="Times New Roman" w:hAnsi="Times New Roman"/>
          <w:sz w:val="28"/>
          <w:szCs w:val="28"/>
        </w:rPr>
        <w:t xml:space="preserve"> мероприятий, направленных на оборудование архивов современными системами хранения электронных документов.</w:t>
      </w:r>
    </w:p>
    <w:p w:rsidR="00911874" w:rsidRPr="00274283" w:rsidRDefault="00911874" w:rsidP="00274283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color w:val="FF0000"/>
          <w:kern w:val="3"/>
          <w:sz w:val="28"/>
          <w:szCs w:val="28"/>
        </w:rPr>
      </w:pPr>
      <w:proofErr w:type="gramStart"/>
      <w:r w:rsidRPr="00274283">
        <w:rPr>
          <w:rFonts w:ascii="Times New Roman" w:hAnsi="Times New Roman"/>
          <w:sz w:val="28"/>
          <w:szCs w:val="28"/>
        </w:rPr>
        <w:t xml:space="preserve">Подпрограмма </w:t>
      </w:r>
      <w:r w:rsidR="00A8068D">
        <w:rPr>
          <w:rFonts w:ascii="Times New Roman" w:hAnsi="Times New Roman"/>
          <w:sz w:val="28"/>
          <w:szCs w:val="28"/>
        </w:rPr>
        <w:t xml:space="preserve">9 </w:t>
      </w:r>
      <w:r w:rsidRPr="00274283">
        <w:rPr>
          <w:rFonts w:ascii="Times New Roman" w:hAnsi="Times New Roman"/>
          <w:sz w:val="28"/>
          <w:szCs w:val="28"/>
        </w:rPr>
        <w:t>«Развитие парков культуры и отдыха»</w:t>
      </w:r>
      <w:r w:rsidR="00274283" w:rsidRPr="00274283">
        <w:t xml:space="preserve"> </w:t>
      </w:r>
      <w:r w:rsidR="00274283" w:rsidRPr="00274283">
        <w:rPr>
          <w:rFonts w:ascii="Times New Roman" w:hAnsi="Times New Roman"/>
          <w:sz w:val="28"/>
          <w:szCs w:val="28"/>
        </w:rPr>
        <w:t xml:space="preserve">(далее – Подпрограмма </w:t>
      </w:r>
      <w:r w:rsidR="00A8068D">
        <w:rPr>
          <w:rFonts w:ascii="Times New Roman" w:hAnsi="Times New Roman"/>
          <w:sz w:val="28"/>
          <w:szCs w:val="28"/>
        </w:rPr>
        <w:t>9</w:t>
      </w:r>
      <w:r w:rsidR="00274283" w:rsidRPr="00274283">
        <w:rPr>
          <w:rFonts w:ascii="Times New Roman" w:hAnsi="Times New Roman"/>
          <w:sz w:val="28"/>
          <w:szCs w:val="28"/>
        </w:rPr>
        <w:t>) направлена на комплексное развитие и благоустройство парковых зон в городском округе Котельники, создание максимально благоприятных, комфортных и безопасных условий для  отдыха, условий для воспитания, развития, оздоровления населения, приобщение различных слоев населения к регулярным занятиям физической культурой и спортом, улучшение условий досуговой жизни населения, пропаганду здорового образа жизни</w:t>
      </w:r>
      <w:r w:rsidR="00274283">
        <w:rPr>
          <w:rFonts w:ascii="Times New Roman" w:hAnsi="Times New Roman"/>
          <w:sz w:val="28"/>
          <w:szCs w:val="28"/>
        </w:rPr>
        <w:t>.</w:t>
      </w:r>
      <w:proofErr w:type="gramEnd"/>
    </w:p>
    <w:p w:rsidR="00174C65" w:rsidRPr="008B7A4E" w:rsidRDefault="00174C65" w:rsidP="00274283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color w:val="FF0000"/>
          <w:kern w:val="3"/>
          <w:sz w:val="28"/>
          <w:szCs w:val="28"/>
          <w:lang w:eastAsia="ru-RU"/>
        </w:rPr>
      </w:pPr>
      <w:r w:rsidRPr="008B7A4E">
        <w:rPr>
          <w:rFonts w:ascii="Times New Roman" w:eastAsia="Times New Roman" w:hAnsi="Times New Roman"/>
          <w:color w:val="FF0000"/>
          <w:kern w:val="3"/>
          <w:sz w:val="28"/>
          <w:szCs w:val="28"/>
        </w:rPr>
        <w:t xml:space="preserve"> </w:t>
      </w:r>
    </w:p>
    <w:p w:rsidR="00174C65" w:rsidRPr="005E6D83" w:rsidRDefault="00174C65" w:rsidP="00174C6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kern w:val="3"/>
          <w:sz w:val="28"/>
          <w:szCs w:val="28"/>
        </w:rPr>
      </w:pPr>
      <w:r w:rsidRPr="005E6D83">
        <w:rPr>
          <w:rFonts w:ascii="Times New Roman" w:eastAsia="Times New Roman" w:hAnsi="Times New Roman"/>
          <w:b/>
          <w:kern w:val="3"/>
          <w:sz w:val="28"/>
          <w:szCs w:val="28"/>
        </w:rPr>
        <w:t>Обобщенная характеристика основных мероприятий с обоснованием их осуществления</w:t>
      </w:r>
      <w:r w:rsidR="00D91ED8" w:rsidRPr="005E6D83">
        <w:rPr>
          <w:rFonts w:ascii="Times New Roman" w:eastAsia="Times New Roman" w:hAnsi="Times New Roman"/>
          <w:b/>
          <w:kern w:val="3"/>
          <w:sz w:val="28"/>
          <w:szCs w:val="28"/>
        </w:rPr>
        <w:t>:</w:t>
      </w:r>
    </w:p>
    <w:p w:rsidR="00174C65" w:rsidRPr="009268C0" w:rsidRDefault="00D91ED8" w:rsidP="00174C6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 с</w:t>
      </w:r>
      <w:r w:rsidR="00174C65"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оздание благоприятных условий для творческой деятельности населения городского округа Котельники Московской области; 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охранение и развитие  библиотечной системы городского округа Котельники Московской области и популяризация чтения; 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охранение и развитие системы  дополнительного образования в сфере культуры  и искусства  в городском округе 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Котельники Московской области; 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оддержка детей и подростков, проявивших выдающиеся способности в сфере науки, культуры, искусства и спорта; 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рганизация стабильной деятельности учреждений сферы культуры и искусства городского округа Котельники Московской области;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</w:t>
      </w:r>
      <w:r w:rsidRPr="009268C0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  <w:r w:rsidR="00D91ED8">
        <w:rPr>
          <w:rFonts w:ascii="Times New Roman" w:eastAsia="Times New Roman" w:hAnsi="Times New Roman"/>
          <w:kern w:val="3"/>
          <w:sz w:val="28"/>
          <w:szCs w:val="28"/>
        </w:rPr>
        <w:t>с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тимулирование  и сохранение кадрового потенциала</w:t>
      </w:r>
      <w:r w:rsidRPr="009268C0">
        <w:rPr>
          <w:rFonts w:ascii="Times New Roman" w:eastAsia="Times New Roman" w:hAnsi="Times New Roman"/>
          <w:kern w:val="3"/>
          <w:sz w:val="28"/>
          <w:szCs w:val="28"/>
        </w:rPr>
        <w:t>;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еализация умной социальной политики;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охранение единого книжного фонда централизованной библиотечной системы;  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овышение доступности и качества библиотечных услуг для населения;</w:t>
      </w:r>
      <w:r w:rsidRPr="009268C0">
        <w:rPr>
          <w:rFonts w:ascii="Times New Roman" w:eastAsia="Times New Roman" w:hAnsi="Times New Roman"/>
          <w:kern w:val="3"/>
          <w:sz w:val="28"/>
          <w:szCs w:val="28"/>
        </w:rPr>
        <w:t xml:space="preserve"> 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</w:rPr>
        <w:t>о</w:t>
      </w:r>
      <w:r w:rsidRPr="009268C0">
        <w:rPr>
          <w:rFonts w:ascii="Times New Roman" w:eastAsia="Times New Roman" w:hAnsi="Times New Roman"/>
          <w:kern w:val="3"/>
          <w:sz w:val="28"/>
          <w:szCs w:val="28"/>
        </w:rPr>
        <w:t xml:space="preserve">бновление материально-технической базы учреждений сферы культуры и искусства, отвечающей современным требованиям; </w:t>
      </w:r>
    </w:p>
    <w:p w:rsidR="00174C65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</w:rPr>
        <w:t>у</w:t>
      </w:r>
      <w:r w:rsidRPr="009268C0">
        <w:rPr>
          <w:rFonts w:ascii="Times New Roman" w:eastAsia="Times New Roman" w:hAnsi="Times New Roman"/>
          <w:kern w:val="3"/>
          <w:sz w:val="28"/>
          <w:szCs w:val="28"/>
        </w:rPr>
        <w:t>величение обеспеченности населения городского округа Котельники Московской области учреждениями  сферы культуры и искусства;</w:t>
      </w:r>
    </w:p>
    <w:p w:rsidR="00D91ED8" w:rsidRPr="009268C0" w:rsidRDefault="00D91ED8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</w:rPr>
        <w:t>- о</w:t>
      </w:r>
      <w:r w:rsidRPr="00D91ED8">
        <w:rPr>
          <w:rFonts w:ascii="Times New Roman" w:eastAsia="Times New Roman" w:hAnsi="Times New Roman"/>
          <w:kern w:val="3"/>
          <w:sz w:val="28"/>
          <w:szCs w:val="28"/>
        </w:rPr>
        <w:t>беспечение сохранности, комплектования, учет</w:t>
      </w:r>
      <w:r>
        <w:rPr>
          <w:rFonts w:ascii="Times New Roman" w:eastAsia="Times New Roman" w:hAnsi="Times New Roman"/>
          <w:kern w:val="3"/>
          <w:sz w:val="28"/>
          <w:szCs w:val="28"/>
        </w:rPr>
        <w:t>а</w:t>
      </w:r>
      <w:r w:rsidRPr="00D91ED8">
        <w:rPr>
          <w:rFonts w:ascii="Times New Roman" w:eastAsia="Times New Roman" w:hAnsi="Times New Roman"/>
          <w:kern w:val="3"/>
          <w:sz w:val="28"/>
          <w:szCs w:val="28"/>
        </w:rPr>
        <w:t xml:space="preserve"> и использовани</w:t>
      </w:r>
      <w:r>
        <w:rPr>
          <w:rFonts w:ascii="Times New Roman" w:eastAsia="Times New Roman" w:hAnsi="Times New Roman"/>
          <w:kern w:val="3"/>
          <w:sz w:val="28"/>
          <w:szCs w:val="28"/>
        </w:rPr>
        <w:t>я</w:t>
      </w:r>
      <w:r w:rsidRPr="00D91ED8">
        <w:rPr>
          <w:rFonts w:ascii="Times New Roman" w:eastAsia="Times New Roman" w:hAnsi="Times New Roman"/>
          <w:kern w:val="3"/>
          <w:sz w:val="28"/>
          <w:szCs w:val="28"/>
        </w:rPr>
        <w:t xml:space="preserve">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</w:t>
      </w:r>
      <w:r>
        <w:rPr>
          <w:rFonts w:ascii="Times New Roman" w:eastAsia="Times New Roman" w:hAnsi="Times New Roman"/>
          <w:kern w:val="3"/>
          <w:sz w:val="28"/>
          <w:szCs w:val="28"/>
        </w:rPr>
        <w:t>;</w:t>
      </w:r>
    </w:p>
    <w:p w:rsidR="00174C65" w:rsidRPr="009268C0" w:rsidRDefault="00174C65" w:rsidP="00174C6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- </w:t>
      </w:r>
      <w:r w:rsidR="00D91ED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</w:t>
      </w:r>
      <w:r w:rsidRPr="009268C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беспечение благоприятных условий для отдыха и досуга жителей городского округа Котельники.</w:t>
      </w:r>
    </w:p>
    <w:p w:rsidR="007E6857" w:rsidRDefault="007E6857" w:rsidP="00BE71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1319" w:rsidRDefault="00B613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4B7695" w:rsidRDefault="0020586C" w:rsidP="00BE71CA">
      <w:pPr>
        <w:widowControl w:val="0"/>
        <w:suppressAutoHyphens/>
        <w:autoSpaceDN w:val="0"/>
        <w:spacing w:after="0" w:line="240" w:lineRule="auto"/>
        <w:jc w:val="center"/>
        <w:textAlignment w:val="baseline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</w:t>
      </w:r>
      <w:r w:rsidR="00BE71CA" w:rsidRPr="00EC165F">
        <w:rPr>
          <w:rFonts w:ascii="Times New Roman" w:eastAsia="Times New Roman" w:hAnsi="Times New Roman"/>
          <w:b/>
          <w:sz w:val="28"/>
          <w:szCs w:val="28"/>
          <w:lang w:eastAsia="ru-RU"/>
        </w:rPr>
        <w:t>. Планируемые результаты реали</w:t>
      </w:r>
      <w:r w:rsidR="00BE71CA">
        <w:rPr>
          <w:rFonts w:ascii="Times New Roman" w:eastAsia="Times New Roman" w:hAnsi="Times New Roman"/>
          <w:b/>
          <w:sz w:val="28"/>
          <w:szCs w:val="28"/>
          <w:lang w:eastAsia="ru-RU"/>
        </w:rPr>
        <w:t>зации муниципальной программы</w:t>
      </w:r>
      <w:r w:rsidR="004B76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1319">
        <w:rPr>
          <w:rFonts w:ascii="Times New Roman" w:eastAsia="Times New Roman" w:hAnsi="Times New Roman"/>
          <w:b/>
          <w:sz w:val="28"/>
          <w:szCs w:val="28"/>
          <w:lang w:eastAsia="ru-RU"/>
        </w:rPr>
        <w:t>«Культура»</w:t>
      </w:r>
    </w:p>
    <w:p w:rsidR="00BE71CA" w:rsidRPr="00EC165F" w:rsidRDefault="00BE71CA" w:rsidP="00BE71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6384" w:type="pct"/>
        <w:tblLayout w:type="fixed"/>
        <w:tblLook w:val="0000" w:firstRow="0" w:lastRow="0" w:firstColumn="0" w:lastColumn="0" w:noHBand="0" w:noVBand="0"/>
      </w:tblPr>
      <w:tblGrid>
        <w:gridCol w:w="695"/>
        <w:gridCol w:w="2564"/>
        <w:gridCol w:w="816"/>
        <w:gridCol w:w="1359"/>
        <w:gridCol w:w="204"/>
        <w:gridCol w:w="1389"/>
        <w:gridCol w:w="1163"/>
        <w:gridCol w:w="532"/>
        <w:gridCol w:w="884"/>
        <w:gridCol w:w="143"/>
        <w:gridCol w:w="42"/>
        <w:gridCol w:w="997"/>
        <w:gridCol w:w="94"/>
        <w:gridCol w:w="902"/>
        <w:gridCol w:w="997"/>
        <w:gridCol w:w="91"/>
        <w:gridCol w:w="906"/>
        <w:gridCol w:w="227"/>
        <w:gridCol w:w="1465"/>
        <w:gridCol w:w="487"/>
        <w:gridCol w:w="487"/>
        <w:gridCol w:w="487"/>
        <w:gridCol w:w="487"/>
        <w:gridCol w:w="487"/>
        <w:gridCol w:w="487"/>
        <w:gridCol w:w="487"/>
      </w:tblGrid>
      <w:tr w:rsidR="00BE71CA" w:rsidRPr="00EC165F" w:rsidTr="005A2A2F">
        <w:trPr>
          <w:gridAfter w:val="7"/>
          <w:wAfter w:w="903" w:type="pct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E71CA" w:rsidRPr="00EC165F" w:rsidRDefault="00BE71CA" w:rsidP="00BE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показателя*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E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13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E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1CA" w:rsidRPr="00EC165F" w:rsidRDefault="00BE71CA" w:rsidP="00BE71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BE71CA" w:rsidRPr="00EC165F" w:rsidTr="005A2A2F">
        <w:trPr>
          <w:gridAfter w:val="7"/>
          <w:wAfter w:w="903" w:type="pct"/>
        </w:trPr>
        <w:tc>
          <w:tcPr>
            <w:tcW w:w="18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71CA" w:rsidRPr="00EC165F" w:rsidRDefault="00BE71CA" w:rsidP="00BE71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E71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CA" w:rsidRPr="00EC165F" w:rsidRDefault="00BE71CA" w:rsidP="00BE71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E71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E71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4B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4B7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4B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4B7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4B7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4B76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4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4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1CA" w:rsidRPr="00EC165F" w:rsidRDefault="00BE71CA" w:rsidP="00B42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B425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4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71CA" w:rsidRPr="00EC165F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1CA" w:rsidRPr="00EC165F" w:rsidRDefault="00BE71CA" w:rsidP="00BE7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1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4B7695" w:rsidRPr="00EC165F" w:rsidTr="005A2A2F">
        <w:trPr>
          <w:gridAfter w:val="7"/>
          <w:wAfter w:w="903" w:type="pct"/>
        </w:trPr>
        <w:tc>
          <w:tcPr>
            <w:tcW w:w="409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95" w:rsidRPr="00EE6A7A" w:rsidRDefault="005A2A2F" w:rsidP="00A806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Подпрограмма </w:t>
            </w:r>
            <w:r w:rsidR="00A8068D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3</w:t>
            </w:r>
            <w:r w:rsidR="004B7695" w:rsidRPr="008F229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 «</w:t>
            </w:r>
            <w:r w:rsidR="001703E7" w:rsidRPr="008F2298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Развитие библиотечного дела в Московской области»</w:t>
            </w:r>
          </w:p>
        </w:tc>
      </w:tr>
      <w:tr w:rsidR="00850E2D" w:rsidRPr="00EC165F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850E2D" w:rsidP="00850E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850E2D" w:rsidRPr="008F2298" w:rsidRDefault="00850E2D" w:rsidP="00850E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E2D" w:rsidRPr="008F2298" w:rsidRDefault="00850E2D" w:rsidP="00850E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8F229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E2D" w:rsidRPr="008F2298" w:rsidRDefault="00850E2D" w:rsidP="00850E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8F229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E2D" w:rsidRPr="008F2298" w:rsidRDefault="00850E2D" w:rsidP="00850E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8F229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E2D" w:rsidRPr="008F2298" w:rsidRDefault="00850E2D" w:rsidP="00850E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8F229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E2D" w:rsidRPr="008F2298" w:rsidRDefault="00850E2D" w:rsidP="00850E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8F229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E2D" w:rsidRPr="008F2298" w:rsidRDefault="00850E2D" w:rsidP="00850E2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8F2298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2D" w:rsidRPr="008F2298" w:rsidRDefault="00850E2D" w:rsidP="0085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CB5" w:rsidRPr="00EC165F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CB5" w:rsidRPr="008F2298" w:rsidRDefault="00D73CB5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B5" w:rsidRPr="008F2298" w:rsidRDefault="00D73CB5" w:rsidP="00850E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D73CB5" w:rsidRPr="008F2298" w:rsidRDefault="00D73CB5" w:rsidP="00850E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5" w:rsidRPr="008F2298" w:rsidRDefault="00D73CB5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B5" w:rsidRPr="008F2298" w:rsidRDefault="00D73CB5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B5" w:rsidRPr="00D73CB5" w:rsidRDefault="00D73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B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B5" w:rsidRPr="00D73CB5" w:rsidRDefault="00D73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B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B5" w:rsidRPr="00D73CB5" w:rsidRDefault="00D73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B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B5" w:rsidRPr="00D73CB5" w:rsidRDefault="00D73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B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CB5" w:rsidRPr="00D73CB5" w:rsidRDefault="00D73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B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CB5" w:rsidRPr="00D73CB5" w:rsidRDefault="00D73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B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B5" w:rsidRPr="008F2298" w:rsidRDefault="00D73CB5" w:rsidP="0085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E2D" w:rsidRPr="00EC165F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850E2D" w:rsidP="00850E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850E2D" w:rsidRPr="008F2298" w:rsidRDefault="00850E2D" w:rsidP="00850E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2D" w:rsidRPr="008F2298" w:rsidRDefault="004D25B4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2D" w:rsidRPr="008F2298" w:rsidRDefault="00850E2D" w:rsidP="0085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E2D" w:rsidRPr="00EC165F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850E2D" w:rsidP="00850E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850E2D" w:rsidRPr="008F2298" w:rsidRDefault="00850E2D" w:rsidP="00850E2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4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850E2D" w:rsidP="00850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B08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8B08C0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B08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8B08C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B08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8B08C0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B08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B08C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E2D" w:rsidRPr="008F2298" w:rsidRDefault="004D25B4" w:rsidP="008B08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B08C0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E2D" w:rsidRPr="008F2298" w:rsidRDefault="004D25B4" w:rsidP="008B08C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B08C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2D" w:rsidRPr="008F2298" w:rsidRDefault="00850E2D" w:rsidP="00850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E2D" w:rsidRPr="00EC165F" w:rsidTr="005A2A2F">
        <w:trPr>
          <w:gridAfter w:val="7"/>
          <w:wAfter w:w="903" w:type="pct"/>
        </w:trPr>
        <w:tc>
          <w:tcPr>
            <w:tcW w:w="409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2D" w:rsidRPr="008F2298" w:rsidRDefault="00850E2D" w:rsidP="00EE6A7A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298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A806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F2298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профессионального искусства, гастрольно-концертной деятельности и кинематографии»</w:t>
            </w:r>
          </w:p>
          <w:p w:rsidR="00850E2D" w:rsidRPr="00EE6A7A" w:rsidRDefault="00850E2D" w:rsidP="00EE6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F2298" w:rsidRPr="008F2298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F2298" w:rsidP="008F229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8F2298" w:rsidRPr="008F2298" w:rsidRDefault="008F2298" w:rsidP="008F229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Увеличение количества посетителей театрально-концертных и киномероприятий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8" w:rsidRPr="008F2298" w:rsidRDefault="008F2298" w:rsidP="008F2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98" w:rsidRPr="008F2298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F2298" w:rsidP="008F229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8F2298" w:rsidRPr="008F2298" w:rsidRDefault="008F2298" w:rsidP="008F229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показатель к соглашению с ФОИВ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процент по отношению к базовому значению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8" w:rsidRPr="008F2298" w:rsidRDefault="008F2298" w:rsidP="008F2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98" w:rsidRPr="008F2298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F2298" w:rsidP="008F229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8F2298" w:rsidRPr="008F2298" w:rsidRDefault="008F2298" w:rsidP="008F229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8F2298">
              <w:rPr>
                <w:rFonts w:ascii="Times New Roman" w:hAnsi="Times New Roman"/>
                <w:sz w:val="24"/>
                <w:szCs w:val="24"/>
              </w:rPr>
              <w:lastRenderedPageBreak/>
              <w:t>посещений детских и кукольных театров по отношению к уровню 2010 года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к соглашению с </w:t>
            </w:r>
            <w:r w:rsidRPr="008F2298">
              <w:rPr>
                <w:rFonts w:ascii="Times New Roman" w:hAnsi="Times New Roman"/>
                <w:sz w:val="24"/>
                <w:szCs w:val="24"/>
              </w:rPr>
              <w:lastRenderedPageBreak/>
              <w:t>ФОИВ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процент по отношению </w:t>
            </w:r>
            <w:r w:rsidRPr="008F2298">
              <w:rPr>
                <w:rFonts w:ascii="Times New Roman" w:hAnsi="Times New Roman"/>
                <w:sz w:val="24"/>
                <w:szCs w:val="24"/>
              </w:rPr>
              <w:lastRenderedPageBreak/>
              <w:t>к базовому значению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98" w:rsidRPr="008F2298" w:rsidRDefault="00BE4EDA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8" w:rsidRPr="008F2298" w:rsidRDefault="008F2298" w:rsidP="008F2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298" w:rsidRPr="008F2298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F2298" w:rsidP="008F229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8F2298" w:rsidRPr="008F2298" w:rsidRDefault="008F2298" w:rsidP="008F229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 xml:space="preserve">Количество стипендий Главы муниципального образования  Московской области выдающимся деятелям культуры и искусства Московской области 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F2298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29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B2CA3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B2CA3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B2CA3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B2CA3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98" w:rsidRPr="008F2298" w:rsidRDefault="008B2CA3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298" w:rsidRPr="008F2298" w:rsidRDefault="008B2CA3" w:rsidP="008F22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298" w:rsidRPr="008F2298" w:rsidRDefault="008F2298" w:rsidP="008F2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EDA" w:rsidRPr="008F2298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EDA" w:rsidRPr="00BE4EDA" w:rsidRDefault="00BE4EDA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EDA"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DA" w:rsidRPr="00BE4EDA" w:rsidRDefault="00BE4EDA" w:rsidP="00BE4ED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4EDA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5</w:t>
            </w:r>
          </w:p>
          <w:p w:rsidR="00BE4EDA" w:rsidRPr="00BE4EDA" w:rsidRDefault="00BE4EDA" w:rsidP="00BE4ED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4EDA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театров (мероприятий в России)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DA" w:rsidRPr="00BE4EDA" w:rsidRDefault="00BE4EDA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EDA"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DA" w:rsidRPr="00BE4EDA" w:rsidRDefault="00BE4EDA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ED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DA" w:rsidRPr="00BE4EDA" w:rsidRDefault="008B2CA3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DA" w:rsidRPr="00BE4EDA" w:rsidRDefault="008B2CA3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DA" w:rsidRPr="00BE4EDA" w:rsidRDefault="008B2CA3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DA" w:rsidRPr="00BE4EDA" w:rsidRDefault="008B2CA3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EDA" w:rsidRPr="00BE4EDA" w:rsidRDefault="008B2CA3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EDA" w:rsidRPr="00BE4EDA" w:rsidRDefault="008B2CA3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DA" w:rsidRPr="00BE4EDA" w:rsidRDefault="00BE4EDA" w:rsidP="00B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AE" w:rsidRPr="008F2298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2BAE" w:rsidRPr="00BE4EDA" w:rsidRDefault="00572BAE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EDA"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AE" w:rsidRPr="00BE4EDA" w:rsidRDefault="00572BAE" w:rsidP="00BE4ED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4EDA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7</w:t>
            </w:r>
          </w:p>
          <w:p w:rsidR="00572BAE" w:rsidRPr="00BE4EDA" w:rsidRDefault="00572BAE" w:rsidP="00BE4EDA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E4EDA">
              <w:rPr>
                <w:rFonts w:ascii="Times New Roman" w:hAnsi="Times New Roman"/>
                <w:sz w:val="24"/>
                <w:szCs w:val="24"/>
              </w:rPr>
              <w:t xml:space="preserve">Количество праздничных и культурно-массовых мероприятий, в т.ч. творческих фестивалей и </w:t>
            </w:r>
            <w:r w:rsidRPr="00BE4EDA">
              <w:rPr>
                <w:rFonts w:ascii="Times New Roman" w:hAnsi="Times New Roman"/>
                <w:sz w:val="24"/>
                <w:szCs w:val="24"/>
              </w:rPr>
              <w:lastRenderedPageBreak/>
              <w:t>конкурсов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E" w:rsidRPr="00BE4EDA" w:rsidRDefault="00572BAE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EDA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Национальный проект «Культура»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BAE" w:rsidRPr="00BE4EDA" w:rsidRDefault="00572BAE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ED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BAE" w:rsidRPr="00435712" w:rsidRDefault="00572BAE" w:rsidP="00572B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43571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BAE" w:rsidRPr="00435712" w:rsidRDefault="00572BAE" w:rsidP="00572B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43571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BAE" w:rsidRPr="00435712" w:rsidRDefault="00572BAE" w:rsidP="00572BA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43571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BAE" w:rsidRPr="00BE4EDA" w:rsidRDefault="00572BAE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BAE" w:rsidRPr="00BE4EDA" w:rsidRDefault="00572BAE" w:rsidP="00572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BAE" w:rsidRPr="00BE4EDA" w:rsidRDefault="00572BAE" w:rsidP="00572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AE" w:rsidRPr="00BE4EDA" w:rsidRDefault="00572BAE" w:rsidP="00B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64" w:rsidRPr="008F2298" w:rsidTr="005A2A2F">
        <w:trPr>
          <w:gridAfter w:val="7"/>
          <w:wAfter w:w="903" w:type="pct"/>
        </w:trPr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164" w:rsidRPr="00BE4EDA" w:rsidRDefault="00667164" w:rsidP="00BE4ED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164" w:rsidRPr="00667164" w:rsidRDefault="00667164" w:rsidP="00D521D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8</w:t>
            </w:r>
          </w:p>
          <w:p w:rsidR="00667164" w:rsidRPr="00667164" w:rsidRDefault="00667164" w:rsidP="00D521DD">
            <w:pPr>
              <w:rPr>
                <w:rFonts w:ascii="Times New Roman" w:hAnsi="Times New Roman"/>
                <w:sz w:val="24"/>
                <w:szCs w:val="24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(приоритетный на 2020 год)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64" w:rsidRPr="00667164" w:rsidRDefault="00667164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164" w:rsidRPr="00667164" w:rsidRDefault="00667164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164" w:rsidRPr="00667164" w:rsidRDefault="00667164" w:rsidP="00D521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164" w:rsidRPr="00667164" w:rsidRDefault="00667164" w:rsidP="00D521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164" w:rsidRPr="00667164" w:rsidRDefault="00667164" w:rsidP="00D521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164" w:rsidRPr="00667164" w:rsidRDefault="00667164" w:rsidP="00D521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164" w:rsidRPr="00667164" w:rsidRDefault="00667164" w:rsidP="00D521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164" w:rsidRPr="00667164" w:rsidRDefault="00667164" w:rsidP="00D521D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64" w:rsidRPr="00BE4EDA" w:rsidRDefault="00667164" w:rsidP="00BE4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64" w:rsidRPr="00EC165F" w:rsidTr="005A2A2F">
        <w:trPr>
          <w:gridAfter w:val="7"/>
          <w:wAfter w:w="903" w:type="pct"/>
          <w:trHeight w:val="279"/>
        </w:trPr>
        <w:tc>
          <w:tcPr>
            <w:tcW w:w="40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435712" w:rsidRDefault="00667164" w:rsidP="00A806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63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>5</w:t>
            </w:r>
            <w:r w:rsidRPr="00B96369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  <w:t xml:space="preserve"> «Укрепление материально-технической базы муниципальных учреждений культуры Московской области»</w:t>
            </w: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 к уровню 2017 года  (приоритетный на 2020 год)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4" w:rsidRPr="00572BAE" w:rsidRDefault="002608F9" w:rsidP="00572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100,932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4" w:rsidRPr="00572BAE" w:rsidRDefault="002608F9" w:rsidP="00572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105,19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4" w:rsidRPr="00572BAE" w:rsidRDefault="002608F9" w:rsidP="00572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107,78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4" w:rsidRPr="00572BAE" w:rsidRDefault="002608F9" w:rsidP="00572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110,37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4" w:rsidRPr="00572BAE" w:rsidRDefault="002608F9" w:rsidP="00572B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112,97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164" w:rsidRPr="00667164" w:rsidRDefault="002608F9" w:rsidP="00572B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115,56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667164" w:rsidRDefault="00667164" w:rsidP="00470302">
            <w:pPr>
              <w:rPr>
                <w:rFonts w:ascii="Times New Roman" w:hAnsi="Times New Roman"/>
                <w:sz w:val="20"/>
                <w:szCs w:val="20"/>
              </w:rPr>
            </w:pPr>
            <w:r w:rsidRPr="00667164">
              <w:rPr>
                <w:rFonts w:ascii="Times New Roman" w:hAnsi="Times New Roman"/>
                <w:sz w:val="20"/>
                <w:szCs w:val="20"/>
              </w:rPr>
              <w:t>Основное мероприятие А</w:t>
            </w:r>
            <w:proofErr w:type="gramStart"/>
            <w:r w:rsidRPr="0066716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7164">
              <w:rPr>
                <w:rFonts w:ascii="Times New Roman" w:hAnsi="Times New Roman"/>
                <w:sz w:val="20"/>
                <w:szCs w:val="20"/>
              </w:rPr>
              <w:t>. Федеральный проект «Культурная среда»</w:t>
            </w: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667164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B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667164" w:rsidRDefault="007F0AB8" w:rsidP="00077C0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667164" w:rsidRDefault="00667164" w:rsidP="00470302">
            <w:pPr>
              <w:rPr>
                <w:rFonts w:ascii="Times New Roman" w:hAnsi="Times New Roman"/>
                <w:sz w:val="20"/>
                <w:szCs w:val="20"/>
              </w:rPr>
            </w:pPr>
            <w:r w:rsidRPr="00667164">
              <w:rPr>
                <w:rFonts w:ascii="Times New Roman" w:hAnsi="Times New Roman"/>
                <w:sz w:val="20"/>
                <w:szCs w:val="20"/>
              </w:rPr>
              <w:t>Основное мероприятие А</w:t>
            </w:r>
            <w:proofErr w:type="gramStart"/>
            <w:r w:rsidRPr="0066716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67164">
              <w:rPr>
                <w:rFonts w:ascii="Times New Roman" w:hAnsi="Times New Roman"/>
                <w:sz w:val="20"/>
                <w:szCs w:val="20"/>
              </w:rPr>
              <w:t>. Федеральный проект «Культурная среда</w:t>
            </w: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667164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CB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D73CB5" w:rsidRDefault="007F0AB8" w:rsidP="0007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107442" w:rsidRDefault="00667164" w:rsidP="00470302">
            <w:pPr>
              <w:rPr>
                <w:sz w:val="18"/>
                <w:szCs w:val="18"/>
              </w:rPr>
            </w:pPr>
            <w:r w:rsidRPr="00107442">
              <w:rPr>
                <w:sz w:val="18"/>
                <w:szCs w:val="18"/>
              </w:rPr>
              <w:t>Основное мероприятие А</w:t>
            </w:r>
            <w:proofErr w:type="gramStart"/>
            <w:r w:rsidRPr="00107442">
              <w:rPr>
                <w:sz w:val="18"/>
                <w:szCs w:val="18"/>
              </w:rPr>
              <w:t>1</w:t>
            </w:r>
            <w:proofErr w:type="gramEnd"/>
            <w:r w:rsidRPr="00107442">
              <w:rPr>
                <w:sz w:val="18"/>
                <w:szCs w:val="18"/>
              </w:rPr>
              <w:t>. Федеральный проект «Культурная среда</w:t>
            </w: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 xml:space="preserve">Увеличение доли учреждений клубного типа, соответствующих Требованиям к условиям деятельности </w:t>
            </w:r>
            <w:r w:rsidRPr="0020586C">
              <w:rPr>
                <w:rFonts w:ascii="Times New Roman" w:hAnsi="Times New Roman"/>
                <w:sz w:val="24"/>
                <w:szCs w:val="24"/>
              </w:rPr>
              <w:lastRenderedPageBreak/>
              <w:t>культурно-досуговых учреждений Московской области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107442" w:rsidRDefault="00667164" w:rsidP="0047030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107442" w:rsidRDefault="00667164" w:rsidP="0047030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107442" w:rsidRDefault="00667164" w:rsidP="0047030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107442" w:rsidRDefault="00667164" w:rsidP="0047030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107442" w:rsidRDefault="00667164" w:rsidP="0047030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107442" w:rsidRDefault="00667164" w:rsidP="00470302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107442" w:rsidRDefault="00667164" w:rsidP="00470302">
            <w:pPr>
              <w:rPr>
                <w:sz w:val="18"/>
                <w:szCs w:val="18"/>
              </w:rPr>
            </w:pP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5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6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Национальный проект «Культура»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7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</w:t>
            </w:r>
            <w:r w:rsidRPr="0020586C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8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64" w:rsidRPr="00EC165F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9</w:t>
            </w:r>
          </w:p>
          <w:p w:rsidR="00667164" w:rsidRPr="0020586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Обращение Губернатора Московской области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86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20586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164" w:rsidRPr="00EC165F" w:rsidTr="005A2A2F">
        <w:trPr>
          <w:gridAfter w:val="7"/>
          <w:wAfter w:w="903" w:type="pct"/>
          <w:trHeight w:val="361"/>
        </w:trPr>
        <w:tc>
          <w:tcPr>
            <w:tcW w:w="40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20586C" w:rsidRDefault="00667164" w:rsidP="00B425B9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86C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0586C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архивного дела»</w:t>
            </w:r>
          </w:p>
          <w:p w:rsidR="00667164" w:rsidRPr="0020586C" w:rsidRDefault="00667164" w:rsidP="00B425B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667164" w:rsidRPr="00C4162C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8A3F86" w:rsidRDefault="00667164" w:rsidP="00BD2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7.1.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Целевой показатель 1</w:t>
            </w:r>
          </w:p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</w:t>
            </w:r>
            <w:r w:rsidRPr="00BD0719">
              <w:rPr>
                <w:rFonts w:ascii="Times New Roman" w:hAnsi="Times New Roman"/>
                <w:sz w:val="20"/>
                <w:szCs w:val="20"/>
              </w:rPr>
              <w:lastRenderedPageBreak/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BD0719" w:rsidRDefault="00667164" w:rsidP="00BD2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lastRenderedPageBreak/>
              <w:t>приоритетный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5A2A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BD0719" w:rsidRDefault="00667164" w:rsidP="005A2A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01, 02</w:t>
            </w:r>
          </w:p>
        </w:tc>
      </w:tr>
      <w:tr w:rsidR="00667164" w:rsidRPr="00C4162C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8A3F86" w:rsidRDefault="00667164" w:rsidP="00BD2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lastRenderedPageBreak/>
              <w:t>7.2.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Целевой показатель 2</w:t>
            </w:r>
          </w:p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BD0719" w:rsidRDefault="00667164" w:rsidP="00BD2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5A2A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spacing w:after="160" w:line="259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spacing w:after="160" w:line="259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spacing w:after="160" w:line="259" w:lineRule="auto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BD0719" w:rsidRDefault="00667164" w:rsidP="005A2A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01, 02</w:t>
            </w:r>
          </w:p>
        </w:tc>
      </w:tr>
      <w:tr w:rsidR="00667164" w:rsidRPr="00C4162C" w:rsidTr="005A2A2F">
        <w:trPr>
          <w:gridAfter w:val="7"/>
          <w:wAfter w:w="903" w:type="pct"/>
          <w:trHeight w:val="1104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8A3F86" w:rsidRDefault="00667164" w:rsidP="00BD2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7.3.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Целевой показатель 3</w:t>
            </w:r>
          </w:p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Доля архивных документов, переведенных в электронно-цифровую форму от общего количества документов находящихся на хранении в муниципальном архиве  г.о. Котельники Московской области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BD0719" w:rsidRDefault="00667164" w:rsidP="00BD20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приоритетный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5A2A2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164" w:rsidRPr="00BD0719" w:rsidRDefault="00667164" w:rsidP="00BD2053">
            <w:pPr>
              <w:widowControl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BD0719" w:rsidRDefault="00667164" w:rsidP="005A2A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719">
              <w:rPr>
                <w:rFonts w:ascii="Times New Roman" w:hAnsi="Times New Roman"/>
                <w:sz w:val="20"/>
                <w:szCs w:val="20"/>
              </w:rPr>
              <w:t>01, 02</w:t>
            </w:r>
          </w:p>
        </w:tc>
      </w:tr>
      <w:tr w:rsidR="00667164" w:rsidRPr="00C4162C" w:rsidTr="005A2A2F">
        <w:trPr>
          <w:trHeight w:val="356"/>
        </w:trPr>
        <w:tc>
          <w:tcPr>
            <w:tcW w:w="409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64" w:rsidRPr="00B425B9" w:rsidRDefault="00667164" w:rsidP="00A806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</w:rPr>
            </w:pPr>
            <w:r w:rsidRPr="00B425B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425B9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парков культуры и отдыха»</w:t>
            </w:r>
          </w:p>
        </w:tc>
        <w:tc>
          <w:tcPr>
            <w:tcW w:w="129" w:type="pct"/>
            <w:vAlign w:val="center"/>
          </w:tcPr>
          <w:p w:rsidR="00667164" w:rsidRDefault="00667164" w:rsidP="00BE71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  <w:p w:rsidR="00667164" w:rsidRPr="00C4162C" w:rsidRDefault="00667164" w:rsidP="00BE71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:rsidR="00667164" w:rsidRPr="00C4162C" w:rsidRDefault="00667164" w:rsidP="00BE71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:rsidR="00667164" w:rsidRPr="00C4162C" w:rsidRDefault="00667164" w:rsidP="00BE71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:rsidR="00667164" w:rsidRPr="00C4162C" w:rsidRDefault="00667164" w:rsidP="00BE71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:rsidR="00667164" w:rsidRPr="00C4162C" w:rsidRDefault="00667164" w:rsidP="00BE71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:rsidR="00667164" w:rsidRPr="00C4162C" w:rsidRDefault="00667164" w:rsidP="00BE71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29" w:type="pct"/>
            <w:vAlign w:val="center"/>
          </w:tcPr>
          <w:p w:rsidR="00667164" w:rsidRPr="00C4162C" w:rsidRDefault="00667164" w:rsidP="00BE71C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</w:p>
        </w:tc>
      </w:tr>
    </w:tbl>
    <w:p w:rsidR="005A2A2F" w:rsidRDefault="005A2A2F" w:rsidP="0020586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A2A2F" w:rsidRDefault="005A2A2F" w:rsidP="005A2A2F">
      <w:pPr>
        <w:rPr>
          <w:lang w:eastAsia="ru-RU"/>
        </w:rPr>
      </w:pPr>
      <w:r>
        <w:br w:type="page"/>
      </w:r>
    </w:p>
    <w:p w:rsidR="0020586C" w:rsidRPr="007A292B" w:rsidRDefault="007A292B" w:rsidP="007A292B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2B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0586C" w:rsidRPr="007A2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92B">
        <w:rPr>
          <w:rFonts w:ascii="Times New Roman" w:hAnsi="Times New Roman" w:cs="Times New Roman"/>
          <w:b/>
          <w:sz w:val="28"/>
          <w:szCs w:val="28"/>
        </w:rPr>
        <w:t>М</w:t>
      </w:r>
      <w:r w:rsidR="0020586C" w:rsidRPr="007A292B">
        <w:rPr>
          <w:rFonts w:ascii="Times New Roman" w:hAnsi="Times New Roman" w:cs="Times New Roman"/>
          <w:b/>
          <w:sz w:val="28"/>
          <w:szCs w:val="28"/>
        </w:rPr>
        <w:t>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090"/>
        <w:gridCol w:w="1417"/>
        <w:gridCol w:w="3431"/>
        <w:gridCol w:w="3657"/>
        <w:gridCol w:w="2439"/>
      </w:tblGrid>
      <w:tr w:rsidR="007E6857" w:rsidRPr="001161CC" w:rsidTr="005A2A2F">
        <w:trPr>
          <w:trHeight w:val="667"/>
        </w:trPr>
        <w:tc>
          <w:tcPr>
            <w:tcW w:w="738" w:type="dxa"/>
          </w:tcPr>
          <w:p w:rsidR="005A2A2F" w:rsidRDefault="007E6857" w:rsidP="005A2A2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</w:t>
            </w:r>
            <w:r w:rsidR="005A2A2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6857" w:rsidRPr="001161CC" w:rsidRDefault="007E6857" w:rsidP="005A2A2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7E6857" w:rsidRPr="001161CC" w:rsidTr="005A2A2F">
        <w:trPr>
          <w:trHeight w:val="327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161CC">
              <w:rPr>
                <w:rFonts w:eastAsiaTheme="minorEastAsia"/>
                <w:sz w:val="24"/>
                <w:szCs w:val="24"/>
                <w:lang w:eastAsia="ru-RU"/>
              </w:rPr>
              <w:t>6</w:t>
            </w:r>
          </w:p>
        </w:tc>
      </w:tr>
      <w:tr w:rsidR="007E6857" w:rsidRPr="001161CC" w:rsidTr="00470302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b/>
                <w:sz w:val="24"/>
                <w:szCs w:val="24"/>
              </w:rPr>
              <w:t>Подпрограмма 3 «Развитие библиотечного дела»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Макропоказатель подпрограммы.</w:t>
            </w:r>
            <w:r w:rsidRPr="001161CC">
              <w:rPr>
                <w:rFonts w:ascii="Times New Roman" w:hAnsi="Times New Roman"/>
                <w:sz w:val="24"/>
                <w:szCs w:val="24"/>
              </w:rPr>
              <w:br/>
              <w:t xml:space="preserve">Обеспечение роста числа пользователей муниципальных библиотек Московской области </w:t>
            </w:r>
          </w:p>
        </w:tc>
        <w:tc>
          <w:tcPr>
            <w:tcW w:w="1417" w:type="dxa"/>
          </w:tcPr>
          <w:p w:rsidR="007E6857" w:rsidRPr="001161CC" w:rsidRDefault="007E6857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Число посетителей библиотек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417" w:type="dxa"/>
          </w:tcPr>
          <w:p w:rsidR="007E6857" w:rsidRPr="001161CC" w:rsidRDefault="007E6857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Доля муниципальных библиотек, соответствующих требованиям к условиям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библиотек Московской области (стандарту)</w:t>
            </w:r>
          </w:p>
        </w:tc>
        <w:tc>
          <w:tcPr>
            <w:tcW w:w="1417" w:type="dxa"/>
          </w:tcPr>
          <w:p w:rsidR="007E6857" w:rsidRPr="001161CC" w:rsidRDefault="007E6857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С=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proofErr w:type="spellEnd"/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/В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муниципальных библиотек Московской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области, соответствующих стандарту;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количество муниципальных библиотек Московской области, соответствующих стандарту;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- количество муниципальных библиотек Московской области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Отчет о результатах оценки 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мунципальных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библиотек Московской области на соответствие требованиям к условиям деятельности библиотек Московской области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(стандарту)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Годовая 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417" w:type="dxa"/>
          </w:tcPr>
          <w:p w:rsidR="007E6857" w:rsidRPr="001161CC" w:rsidRDefault="007E6857" w:rsidP="005A2A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431" w:type="dxa"/>
          </w:tcPr>
          <w:p w:rsidR="007E6857" w:rsidRPr="001161CC" w:rsidRDefault="007E6857" w:rsidP="005A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Б%=Б/Б2017*100, где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% - число посещений общедоступных (публичных) библиотек, а также культурно-массовых мероприятий, проводимых в библиотеках Московской области к уровню 2017 года; Б - количество посещений общедоступных (публичных) библиотек, а также культурно-массовых мероприятий, проводимых в библиотеках Московской области в отчетном периоде; Б2017 - количество посещений общедоступных (публичных) библиотек, а также культурно-массовых мероприятий, проводимых в библиотеках Московской области в 2017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7E6857" w:rsidRPr="001161CC" w:rsidTr="00470302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7E6857" w:rsidRPr="001161CC" w:rsidRDefault="007E6857" w:rsidP="00F4684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4 «Развитие профессионального искусства, гастрольно-концертной деятельности и кинематографии»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посетителей театрально-концертных и киномероприятий </w:t>
            </w:r>
          </w:p>
        </w:tc>
        <w:tc>
          <w:tcPr>
            <w:tcW w:w="1417" w:type="dxa"/>
          </w:tcPr>
          <w:p w:rsidR="007E6857" w:rsidRPr="001161CC" w:rsidRDefault="007E6857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7E6857" w:rsidRPr="001161CC" w:rsidRDefault="007E6857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Увеличение количества зрителей рассчитывается по формуле:  N_2017=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баз.+1,28%*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Eбаз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., 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 N_2017 — количество зрителей соответствующего года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баз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–  сумма статистических значений государственных театров (по форме № 9-НК), показателей Московской областной филармонии (по форме 12-НК), количество зрителей 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Мособлкино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(внутриведомственные отчеты) за 2016 год. С 2018 года по 2021 расчёт ведется по формуле: N=N_п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+1%N_п.г.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N_п.г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– значение прошлого года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9-НК и 12-НК организаций, подведомственных Министерству культуры Московской области, внутриведомственная отчетность учреждений культуры, подведомственных Министерству культуры Московской области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(профессиональных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театров) по отношению к уровню 2010 года</w:t>
            </w:r>
          </w:p>
        </w:tc>
        <w:tc>
          <w:tcPr>
            <w:tcW w:w="1417" w:type="dxa"/>
          </w:tcPr>
          <w:p w:rsidR="007E6857" w:rsidRPr="001161CC" w:rsidRDefault="007E6857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процент по отношению к базовому значению</w:t>
            </w:r>
          </w:p>
          <w:p w:rsidR="007E6857" w:rsidRPr="001161CC" w:rsidRDefault="007E6857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I=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Пт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/П2010*100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I – количество посещений организаций культуры по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отношению к уровню 2010;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Пт.г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– количество посещений организаций культуры, в текущем году, ед.;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П2010 – количество посещений организаций культуры в 2010 году, ед.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Форма федерального статистического наблюдения № 9-НК «Сведения о деятельности театра», утвержденная приказом Росстата от 07.12.2016 № 764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Квартальная 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посещений детских и кукольных театров по отношению к уровню 2010 года</w:t>
            </w:r>
          </w:p>
        </w:tc>
        <w:tc>
          <w:tcPr>
            <w:tcW w:w="1417" w:type="dxa"/>
          </w:tcPr>
          <w:p w:rsidR="007E6857" w:rsidRPr="001161CC" w:rsidRDefault="007E6857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 по отношению к базовому значению</w:t>
            </w:r>
          </w:p>
          <w:p w:rsidR="007E6857" w:rsidRPr="001161CC" w:rsidRDefault="007E6857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Пкт.г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./БЗх100, 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где: 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— количество посещений организаций культуры (профессиональных театров) по отношению к уровню 2010 года; 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кт.г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 — число посещений профессиональных театров Московской области в текущем году; 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БЗ — количество посещений профессиональных театров Московской области в 2010 (базовом) году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федерального статистического наблюдения № 9-НК «Сведения о деятельности театра»,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Квартальная 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Количество стипендий </w:t>
            </w:r>
            <w:r w:rsidR="00D73CB5" w:rsidRPr="00D73CB5">
              <w:rPr>
                <w:rFonts w:ascii="Times New Roman" w:hAnsi="Times New Roman"/>
                <w:sz w:val="24"/>
                <w:szCs w:val="24"/>
              </w:rPr>
              <w:t xml:space="preserve">Губернатора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>Московской области выдающимся деятелям культуры и искусства Московской области</w:t>
            </w:r>
          </w:p>
        </w:tc>
        <w:tc>
          <w:tcPr>
            <w:tcW w:w="1417" w:type="dxa"/>
          </w:tcPr>
          <w:p w:rsidR="007E6857" w:rsidRPr="001161CC" w:rsidRDefault="007E6857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E6857" w:rsidRPr="001161CC" w:rsidRDefault="007E6857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Протокол заседания Конкурсной комиссии по отбору претендентов на соискание стипендий Губернатора Московской области выдающимся деятелям культуры и искусства и молодым талантливым авторам Московской области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5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количества посещений театров (мероприятий в России)</w:t>
            </w:r>
          </w:p>
        </w:tc>
        <w:tc>
          <w:tcPr>
            <w:tcW w:w="1417" w:type="dxa"/>
          </w:tcPr>
          <w:p w:rsidR="007E6857" w:rsidRPr="001161CC" w:rsidRDefault="007E6857" w:rsidP="00F46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Отношение количества посещений государственных и муниципальных театров, осуществляющих театральную деятельность (мероприятий в России) в отчетном году  тыс. человек к базовому году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Формы 9-НК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7E6857" w:rsidRPr="001161CC" w:rsidTr="005A2A2F">
        <w:trPr>
          <w:trHeight w:val="253"/>
        </w:trPr>
        <w:tc>
          <w:tcPr>
            <w:tcW w:w="738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</w:tcPr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6</w:t>
            </w:r>
          </w:p>
          <w:p w:rsidR="007E6857" w:rsidRPr="001161CC" w:rsidRDefault="007E6857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по отношению к уровню 2010 </w:t>
            </w:r>
            <w:proofErr w:type="gramStart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161CC">
              <w:rPr>
                <w:rFonts w:ascii="Times New Roman" w:hAnsi="Times New Roman"/>
                <w:sz w:val="24"/>
                <w:szCs w:val="24"/>
              </w:rPr>
              <w:t>на поддержку отрасли культуры в части муниципальной поддержки лучших работников сельских учреждений культуры)</w:t>
            </w:r>
          </w:p>
        </w:tc>
        <w:tc>
          <w:tcPr>
            <w:tcW w:w="1417" w:type="dxa"/>
          </w:tcPr>
          <w:p w:rsidR="007E6857" w:rsidRPr="001161CC" w:rsidRDefault="007E6857" w:rsidP="00F468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431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I=(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Кт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+Бт.г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.)/(К2010+Б2010)*100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I – количество посещений организаций культуры по отношению к уровню 2010;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Кт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– количество участников клубных формирований в текущем году, ед.;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Бт.г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– число посещений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библиотек в текущем году, ед.;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К2010 – количество посещений организаций культуры в 2010 году, ед.</w:t>
            </w:r>
          </w:p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Б2010 – число посещений библиотек в 2010 году, ед.;</w:t>
            </w:r>
          </w:p>
        </w:tc>
        <w:tc>
          <w:tcPr>
            <w:tcW w:w="3657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 утвержденные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439" w:type="dxa"/>
          </w:tcPr>
          <w:p w:rsidR="007E6857" w:rsidRPr="001161CC" w:rsidRDefault="007E6857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Годовая 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07442" w:rsidRDefault="00667164" w:rsidP="00D521D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3090" w:type="dxa"/>
          </w:tcPr>
          <w:p w:rsidR="00667164" w:rsidRPr="00667164" w:rsidRDefault="00667164" w:rsidP="00D521D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67164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7</w:t>
            </w:r>
          </w:p>
          <w:p w:rsidR="00667164" w:rsidRPr="00667164" w:rsidRDefault="00667164" w:rsidP="00D521DD">
            <w:pPr>
              <w:rPr>
                <w:rFonts w:ascii="Times New Roman" w:hAnsi="Times New Roman"/>
                <w:sz w:val="24"/>
                <w:szCs w:val="24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667164" w:rsidRPr="00667164" w:rsidRDefault="00667164" w:rsidP="00D521DD">
            <w:pPr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</w:pPr>
            <w:r w:rsidRPr="00667164">
              <w:rPr>
                <w:rFonts w:ascii="Times New Roman" w:eastAsia="Times New Roman" w:hAnsi="Times New Roman"/>
                <w:sz w:val="24"/>
                <w:szCs w:val="24"/>
              </w:rPr>
              <w:t>(приоритетный на 2020 год)</w:t>
            </w:r>
          </w:p>
        </w:tc>
        <w:tc>
          <w:tcPr>
            <w:tcW w:w="1417" w:type="dxa"/>
          </w:tcPr>
          <w:p w:rsidR="00667164" w:rsidRPr="00667164" w:rsidRDefault="00667164" w:rsidP="00D52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67164" w:rsidRPr="00667164" w:rsidRDefault="00667164" w:rsidP="00D5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</w:tcPr>
          <w:p w:rsidR="00667164" w:rsidRPr="00667164" w:rsidRDefault="00667164" w:rsidP="00D521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Зк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Дмо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x 100%,</w:t>
            </w:r>
          </w:p>
          <w:p w:rsidR="00667164" w:rsidRPr="00667164" w:rsidRDefault="00667164" w:rsidP="00D521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67164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67164" w:rsidRPr="00667164" w:rsidRDefault="00667164" w:rsidP="00D521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– соотношение средней заработной платы работников государственных учреждений культуры Московской области к средней заработной плате в Московской области;</w:t>
            </w:r>
          </w:p>
          <w:p w:rsidR="00667164" w:rsidRPr="00667164" w:rsidRDefault="00667164" w:rsidP="00D521D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Зк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– средняя заработная плата работников государственных учреждений культуры Московской области;</w:t>
            </w:r>
          </w:p>
          <w:p w:rsidR="00667164" w:rsidRPr="00667164" w:rsidRDefault="00667164" w:rsidP="00D521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667164">
              <w:rPr>
                <w:rFonts w:ascii="Times New Roman" w:hAnsi="Times New Roman"/>
                <w:sz w:val="24"/>
                <w:szCs w:val="24"/>
              </w:rPr>
              <w:t>Дмо</w:t>
            </w:r>
            <w:proofErr w:type="spellEnd"/>
            <w:r w:rsidRPr="00667164">
              <w:rPr>
                <w:rFonts w:ascii="Times New Roman" w:hAnsi="Times New Roman"/>
                <w:sz w:val="24"/>
                <w:szCs w:val="24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657" w:type="dxa"/>
          </w:tcPr>
          <w:p w:rsidR="00667164" w:rsidRPr="00667164" w:rsidRDefault="00667164" w:rsidP="00D521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6671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07.10.2016 № 581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</w:t>
            </w:r>
            <w:proofErr w:type="gramEnd"/>
            <w:r w:rsidRPr="006671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 07.05.2012 № 597»</w:t>
            </w:r>
          </w:p>
        </w:tc>
        <w:tc>
          <w:tcPr>
            <w:tcW w:w="2439" w:type="dxa"/>
          </w:tcPr>
          <w:p w:rsidR="00667164" w:rsidRPr="00667164" w:rsidRDefault="00667164" w:rsidP="00D5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6716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Квартальная </w:t>
            </w:r>
          </w:p>
        </w:tc>
      </w:tr>
      <w:tr w:rsidR="00667164" w:rsidRPr="001161CC" w:rsidTr="00470302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b/>
                <w:sz w:val="24"/>
                <w:szCs w:val="24"/>
              </w:rPr>
              <w:t>Подпрограмма 5  «Укрепление материально-технической базы государственных и муниципальных учреждений культуры»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1</w:t>
            </w:r>
          </w:p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(приоритетный на 2020 год)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музеев реконструированных, отремонтированных и построенных в 2017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КДУс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 построенных, реконструированных и отремонтированных в 2017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школ искусств  построенных, реконструированных и отремонтированных в 2017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реконструированных и отремонтированных в 2017 году.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(М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КДУс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ЦКР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2017) + (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2020+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1CC">
              <w:rPr>
                <w:rFonts w:ascii="Times New Roman" w:hAnsi="Times New Roman"/>
                <w:sz w:val="24"/>
                <w:szCs w:val="24"/>
              </w:rPr>
              <w:t>КДУс</w:t>
            </w:r>
            <w:proofErr w:type="spell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2020 </w:t>
            </w:r>
            <w:r w:rsidRPr="001161CC">
              <w:rPr>
                <w:rFonts w:ascii="Times New Roman" w:hAnsi="Times New Roman"/>
                <w:noProof/>
                <w:position w:val="-8"/>
                <w:sz w:val="24"/>
                <w:szCs w:val="24"/>
                <w:lang w:eastAsia="ru-RU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+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2020+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1CC">
              <w:rPr>
                <w:rFonts w:ascii="Times New Roman" w:hAnsi="Times New Roman"/>
                <w:sz w:val="24"/>
                <w:szCs w:val="24"/>
              </w:rPr>
              <w:t>ЦКРс</w:t>
            </w:r>
            <w:proofErr w:type="spell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proofErr w:type="gramStart"/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)</w:t>
            </w:r>
            <w:proofErr w:type="gramEnd"/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 =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>расчет показателя за 2020 год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музеев построенных, реконструированных и отремонтированных в отчетном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1CC">
              <w:rPr>
                <w:rFonts w:ascii="Times New Roman" w:hAnsi="Times New Roman"/>
                <w:sz w:val="24"/>
                <w:szCs w:val="24"/>
              </w:rPr>
              <w:t>КДУс</w:t>
            </w:r>
            <w:proofErr w:type="spell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клубно-досуговых учреждений в сельской местности, построенных, реконструированных и отремонтированных в отчетном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ДШИ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школ искусств, построенных, реконструированных и отремонтированных в отчетном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1CC">
              <w:rPr>
                <w:rFonts w:ascii="Times New Roman" w:hAnsi="Times New Roman"/>
                <w:sz w:val="24"/>
                <w:szCs w:val="24"/>
              </w:rPr>
              <w:t>ЦКРс</w:t>
            </w:r>
            <w:proofErr w:type="spell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</w:p>
          <w:p w:rsidR="00667164" w:rsidRPr="001161CC" w:rsidRDefault="00667164" w:rsidP="00F46847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количество центров культурного развития, построенных,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реконструированных и отремонтированных в отчетном году.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667164" w:rsidRPr="001161CC" w:rsidTr="005A2A2F">
        <w:trPr>
          <w:trHeight w:val="2961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2</w:t>
            </w:r>
          </w:p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организаций культуры, получивших современное оборудование (приоритетный на 2020 год)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- расчет базового показателя за 2017 год, где: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детских школ искусств и училищ, получивших музыкальные инструменты, оборудование и материалы в 2017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кинозалов, получивших современное оборудование в 2017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организаций культуры, получивших специализированный автотранспорт в 2017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муниципальных библиотек, получивших современное оборудование в 2017 году.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(ДШИиУ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2017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2017) +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>(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2020) = 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lastRenderedPageBreak/>
              <w:t>расчет показателя за 2020 год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Где,</w:t>
            </w: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ДШИиУ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КЗ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кинозалов, получивших оборудование в текущем году;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2020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организаций культуры, получивших специализированный автотранспорт в текущем году;</w:t>
            </w:r>
          </w:p>
          <w:p w:rsidR="00667164" w:rsidRPr="001161CC" w:rsidRDefault="00667164" w:rsidP="00F46847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Δ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Бм</w:t>
            </w:r>
            <w:r w:rsidRPr="001161CC">
              <w:rPr>
                <w:rFonts w:ascii="Times New Roman" w:hAnsi="Times New Roman"/>
                <w:sz w:val="24"/>
                <w:szCs w:val="24"/>
                <w:vertAlign w:val="subscript"/>
              </w:rPr>
              <w:t>2020</w:t>
            </w:r>
            <w:r w:rsidRPr="001161CC">
              <w:rPr>
                <w:rFonts w:ascii="Times New Roman" w:hAnsi="Times New Roman"/>
                <w:sz w:val="24"/>
                <w:szCs w:val="24"/>
              </w:rPr>
              <w:t xml:space="preserve"> – количество муниципальных библиотек, получивших современное оборудование в текущем году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Годовой 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3</w:t>
            </w:r>
          </w:p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числа посещений организаций культуры к уровню 2017 года, % (приоритетный на 2020 год)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(Т + М + Б + КДУ + КДФ+ ДШИ + АК+КО) / (Т2017 + М2017 + Б2017 + КДУ2017 +КДФ2017 + ДШИ2017  + АК2017+КО2017) х 100 , где: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Т / Т2017 – количество посещений государственных и муниципальных театров,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негосударственных организаций, осуществляющих театральную деятельность (мероприятий в России) в отчетном году / в 2017 году, тыс. человек;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М / М2017 – количество посещений государственных, муниципальных и негосударственных организаций музейного типа в отчетном году / в 2017 году, тыс. человек;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1C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КДУ / КДУ2017 – количество посещений платных культурно-массовых мероприятий клубов и домов культуры в отчетном году / в 2017 году, тыс. человек;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КДФ / КДФ2017 – количество участников клубных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формирований в отчетном году / в 2017 году, тыс. человек;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ДШИ / ДШИ2017 – количество учащихся детских школ искусств по видам искусств и училищ в отчетном году / в 2017 году, тыс. человек;</w:t>
            </w:r>
          </w:p>
          <w:p w:rsidR="00667164" w:rsidRPr="001161CC" w:rsidRDefault="00667164" w:rsidP="00470302">
            <w:pPr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АК / АК2017 – численность населения, получившего услуги автоклубов в отчетном году, тыс. человек </w:t>
            </w:r>
          </w:p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 / </w:t>
            </w:r>
            <w:proofErr w:type="gramStart"/>
            <w:r w:rsidRPr="001161C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1161CC">
              <w:rPr>
                <w:rFonts w:ascii="Times New Roman" w:hAnsi="Times New Roman"/>
                <w:sz w:val="24"/>
                <w:szCs w:val="24"/>
              </w:rPr>
              <w:t xml:space="preserve"> 2017 – количество посещений концертных организаций в отчетном году/в 2017 году, тыс. человек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Квартальная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4</w:t>
            </w:r>
          </w:p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С=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proofErr w:type="spellEnd"/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/В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*100,</w:t>
            </w:r>
          </w:p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где:</w:t>
            </w:r>
          </w:p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доля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культурно-досуговых учреждений Московской области, соответствующих стандарту;</w:t>
            </w:r>
          </w:p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 количество муниципальных культурно-досуговых учреждений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Московской области, соответствующих стандарту;</w:t>
            </w:r>
          </w:p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- количество сетевых единиц культурно-досуговых учреждений Московской области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Отчет о результатах оценки культурно-досуговых учреждений Московской области на соответствие требованиям к условиям культурно-досуговых учреждений Московской области (стандарту)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5</w:t>
            </w:r>
          </w:p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КДУ%=КДУ от./КДУ2017*100, где КДУ% - число посещений платных культурно-массовых мероприятий клубов и домов культуры к уровню 2017 года;   </w:t>
            </w:r>
            <w:proofErr w:type="spell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КДУот</w:t>
            </w:r>
            <w:proofErr w:type="spell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6</w:t>
            </w:r>
          </w:p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5A2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КДФ%=КДФ./КДФ2017*100, где КДФ% - число участников клубных формирований к уровню 2017 года; КДФ - число участников клубных формирований, в отчетном периоде; КДФ2017 - число участников клубных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формирований в 2017 году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7</w:t>
            </w:r>
          </w:p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 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отремонтированных объектов культуры, объектов культуры по которым проведены работы техническому переоснащению современным непроизводственным оборудованием и благоустройству территории  государственных учреждений культуры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8</w:t>
            </w:r>
          </w:p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Количество организаций культуры Московской области, получивших современное оборудование, в т.ч. кинооборудование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Счет, товарная накладная, акт 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приеме-передачи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товара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eastAsia="Times New Roman" w:hAnsi="Times New Roman"/>
                <w:i/>
                <w:sz w:val="24"/>
                <w:szCs w:val="24"/>
              </w:rPr>
              <w:t>Показатель 9</w:t>
            </w:r>
          </w:p>
          <w:p w:rsidR="00667164" w:rsidRPr="001161CC" w:rsidRDefault="00667164" w:rsidP="00F46847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lastRenderedPageBreak/>
              <w:t>единица</w:t>
            </w:r>
          </w:p>
          <w:p w:rsidR="00667164" w:rsidRPr="001161CC" w:rsidRDefault="00667164" w:rsidP="0047030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Количество муниципальных учреждений культуры </w:t>
            </w: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Счет, товарная накладная, акт </w:t>
            </w:r>
            <w:proofErr w:type="gramStart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приеме-передачи</w:t>
            </w:r>
            <w:proofErr w:type="gramEnd"/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товара</w:t>
            </w: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667164" w:rsidRPr="001161CC" w:rsidTr="00470302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b/>
                <w:sz w:val="24"/>
                <w:szCs w:val="24"/>
              </w:rPr>
              <w:t>Подпрограмма 7 «Развитие архивного дела»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417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3431" w:type="dxa"/>
          </w:tcPr>
          <w:p w:rsidR="00667164" w:rsidRPr="001161CC" w:rsidRDefault="00667164" w:rsidP="00BD205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Ану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дну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Vаф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 100%,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где: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Ану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Vдну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Vаф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количество архивных документов, находящихся на хранении в муниципальном архиве</w:t>
            </w:r>
            <w:proofErr w:type="gramEnd"/>
          </w:p>
        </w:tc>
        <w:tc>
          <w:tcPr>
            <w:tcW w:w="3657" w:type="dxa"/>
          </w:tcPr>
          <w:p w:rsidR="00667164" w:rsidRPr="001161CC" w:rsidRDefault="00667164" w:rsidP="00BD205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Регламента государственного учета документов Архивного фонда Российской Федерации»)</w:t>
            </w:r>
            <w:proofErr w:type="gramEnd"/>
          </w:p>
        </w:tc>
        <w:tc>
          <w:tcPr>
            <w:tcW w:w="2439" w:type="dxa"/>
          </w:tcPr>
          <w:p w:rsidR="00667164" w:rsidRPr="001161CC" w:rsidRDefault="00667164" w:rsidP="00BD20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0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</w:rPr>
              <w:t xml:space="preserve">Доля архивных фондов </w:t>
            </w:r>
            <w:r w:rsidRPr="001161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417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3431" w:type="dxa"/>
          </w:tcPr>
          <w:p w:rsidR="00667164" w:rsidRPr="001161CC" w:rsidRDefault="00667164" w:rsidP="00BD205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= 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Аоб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 100%, 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где: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Аа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Аоб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3657" w:type="dxa"/>
          </w:tcPr>
          <w:p w:rsidR="00667164" w:rsidRPr="001161CC" w:rsidRDefault="00667164" w:rsidP="00BD205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статистическая форма № 1 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Росархива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2019г. и их отчетности за 2018г.</w:t>
            </w:r>
          </w:p>
        </w:tc>
        <w:tc>
          <w:tcPr>
            <w:tcW w:w="2439" w:type="dxa"/>
          </w:tcPr>
          <w:p w:rsidR="00667164" w:rsidRPr="001161CC" w:rsidRDefault="00667164" w:rsidP="00BD2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ежеквартально;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раз в полугодие</w:t>
            </w:r>
          </w:p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90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417" w:type="dxa"/>
          </w:tcPr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1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3431" w:type="dxa"/>
          </w:tcPr>
          <w:p w:rsidR="00667164" w:rsidRPr="001161CC" w:rsidRDefault="00667164" w:rsidP="00BD205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Дэц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Дпэц</w:t>
            </w:r>
            <w:proofErr w:type="spellEnd"/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х 100%, 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где: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Дэц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Дпэц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документов, переведенных в электронно-цифровую форму;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Доб</w:t>
            </w:r>
            <w:proofErr w:type="spellEnd"/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  <w:proofErr w:type="gramEnd"/>
          </w:p>
        </w:tc>
        <w:tc>
          <w:tcPr>
            <w:tcW w:w="3657" w:type="dxa"/>
          </w:tcPr>
          <w:p w:rsidR="00667164" w:rsidRPr="001161CC" w:rsidRDefault="00667164" w:rsidP="00BD205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439" w:type="dxa"/>
          </w:tcPr>
          <w:p w:rsidR="00667164" w:rsidRPr="001161CC" w:rsidRDefault="00667164" w:rsidP="00BD2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ежеквартально;</w:t>
            </w:r>
            <w:r w:rsidRPr="001161C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1 раз в полугодие</w:t>
            </w:r>
          </w:p>
          <w:p w:rsidR="00667164" w:rsidRPr="001161CC" w:rsidRDefault="00667164" w:rsidP="00BD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7164" w:rsidRPr="001161CC" w:rsidTr="00470302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4" w:type="dxa"/>
            <w:gridSpan w:val="5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161CC">
              <w:rPr>
                <w:rFonts w:ascii="Times New Roman" w:hAnsi="Times New Roman"/>
                <w:b/>
                <w:sz w:val="24"/>
                <w:szCs w:val="24"/>
              </w:rPr>
              <w:t>Подпрограмма 9 «Развитие парков культуры и отдыха»</w:t>
            </w:r>
          </w:p>
        </w:tc>
      </w:tr>
      <w:tr w:rsidR="00667164" w:rsidRPr="001161CC" w:rsidTr="005A2A2F">
        <w:trPr>
          <w:trHeight w:val="253"/>
        </w:trPr>
        <w:tc>
          <w:tcPr>
            <w:tcW w:w="738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667164" w:rsidRPr="001161CC" w:rsidRDefault="00667164" w:rsidP="0047030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67164" w:rsidRPr="001161CC" w:rsidRDefault="00667164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667164" w:rsidRPr="001161CC" w:rsidRDefault="00667164" w:rsidP="0047030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</w:tcPr>
          <w:p w:rsidR="00667164" w:rsidRPr="001161CC" w:rsidRDefault="00667164" w:rsidP="004703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7A292B" w:rsidRPr="001161CC" w:rsidRDefault="00E566CF" w:rsidP="007A29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61CC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7A292B" w:rsidRPr="001161CC">
        <w:rPr>
          <w:rFonts w:ascii="Times New Roman" w:hAnsi="Times New Roman"/>
          <w:b/>
          <w:bCs/>
          <w:sz w:val="28"/>
          <w:szCs w:val="28"/>
          <w:lang w:eastAsia="ru-RU"/>
        </w:rPr>
        <w:t>. Порядок взаимодействия ответственного за выполнение мероприятия программы с координатором муниципальной программы</w:t>
      </w:r>
    </w:p>
    <w:p w:rsidR="007A292B" w:rsidRPr="001161CC" w:rsidRDefault="007A292B" w:rsidP="007A29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1CC">
        <w:rPr>
          <w:rFonts w:ascii="Times New Roman" w:eastAsia="Times New Roman" w:hAnsi="Times New Roman"/>
          <w:sz w:val="28"/>
          <w:szCs w:val="28"/>
          <w:lang w:eastAsia="ru-RU"/>
        </w:rPr>
        <w:t>Управление реализацией Программы осуществляется координатором муниципальной Программы.</w:t>
      </w:r>
    </w:p>
    <w:p w:rsidR="001161CC" w:rsidRPr="00D4450D" w:rsidRDefault="007A292B" w:rsidP="00D4450D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61CC">
        <w:rPr>
          <w:rFonts w:ascii="Times New Roman" w:hAnsi="Times New Roman"/>
          <w:iCs/>
          <w:sz w:val="28"/>
          <w:szCs w:val="28"/>
        </w:rPr>
        <w:t xml:space="preserve">Ответственность за реализацию Программы и достижение планируемых значений показателей ее эффективности несет Муниципальный заказчик подпрограммы осуществляет взаимодействие с муниципальным заказчиком программы и </w:t>
      </w:r>
      <w:proofErr w:type="gramStart"/>
      <w:r w:rsidRPr="001161CC">
        <w:rPr>
          <w:rFonts w:ascii="Times New Roman" w:hAnsi="Times New Roman"/>
          <w:iCs/>
          <w:sz w:val="28"/>
          <w:szCs w:val="28"/>
        </w:rPr>
        <w:t>ответственными</w:t>
      </w:r>
      <w:proofErr w:type="gramEnd"/>
      <w:r w:rsidRPr="001161CC">
        <w:rPr>
          <w:rFonts w:ascii="Times New Roman" w:hAnsi="Times New Roman"/>
          <w:iCs/>
          <w:sz w:val="28"/>
          <w:szCs w:val="28"/>
        </w:rPr>
        <w:t xml:space="preserve"> за выполнение мероприятий. Муниципальный заказчик Программы –</w:t>
      </w:r>
      <w:r w:rsidR="00D4450D">
        <w:rPr>
          <w:rFonts w:ascii="Times New Roman" w:hAnsi="Times New Roman"/>
          <w:iCs/>
          <w:sz w:val="28"/>
          <w:szCs w:val="28"/>
        </w:rPr>
        <w:t xml:space="preserve"> Администрация</w:t>
      </w:r>
      <w:r w:rsidR="00E566CF" w:rsidRPr="001161CC">
        <w:rPr>
          <w:rFonts w:ascii="Times New Roman" w:hAnsi="Times New Roman"/>
          <w:iCs/>
          <w:sz w:val="28"/>
          <w:szCs w:val="28"/>
        </w:rPr>
        <w:t xml:space="preserve"> городского округа Котельники</w:t>
      </w:r>
      <w:r w:rsidR="00D4450D">
        <w:rPr>
          <w:rFonts w:ascii="Times New Roman" w:hAnsi="Times New Roman"/>
          <w:iCs/>
          <w:sz w:val="28"/>
          <w:szCs w:val="28"/>
        </w:rPr>
        <w:t xml:space="preserve"> Московской области</w:t>
      </w:r>
      <w:r w:rsidR="00E566CF" w:rsidRPr="001161CC">
        <w:rPr>
          <w:rFonts w:ascii="Times New Roman" w:hAnsi="Times New Roman"/>
          <w:iCs/>
          <w:sz w:val="28"/>
          <w:szCs w:val="28"/>
        </w:rPr>
        <w:t>. Муни</w:t>
      </w:r>
      <w:r w:rsidR="00D4450D">
        <w:rPr>
          <w:rFonts w:ascii="Times New Roman" w:hAnsi="Times New Roman"/>
          <w:iCs/>
          <w:sz w:val="28"/>
          <w:szCs w:val="28"/>
        </w:rPr>
        <w:t>ципальный заказчик подпрограммы.</w:t>
      </w:r>
    </w:p>
    <w:p w:rsidR="007A292B" w:rsidRPr="001161CC" w:rsidRDefault="00E566CF" w:rsidP="00F46847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61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7A292B" w:rsidRPr="001161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Состав, форма и сроки предоставления отчетности о ходе реализации мероприятий Программы</w:t>
      </w:r>
    </w:p>
    <w:p w:rsidR="007A292B" w:rsidRPr="001161CC" w:rsidRDefault="007A292B" w:rsidP="007A29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161CC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161CC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и отчетность о ходе Программы осуществляется в соответствии с Постановлением главы городского округа Котельники Московской области от </w:t>
      </w:r>
      <w:r w:rsidRPr="001161CC">
        <w:rPr>
          <w:rFonts w:ascii="Times New Roman" w:eastAsia="Times New Roman" w:hAnsi="Times New Roman"/>
          <w:sz w:val="28"/>
          <w:szCs w:val="28"/>
        </w:rPr>
        <w:t>02.07.2014 № 606-ПГ «Об утверждении порядка разработки, реализации и оценки эффективности реализации муниципальных программ городского округа Котельники Московской области».</w:t>
      </w:r>
    </w:p>
    <w:p w:rsidR="007A292B" w:rsidRPr="001161CC" w:rsidRDefault="007A292B" w:rsidP="007A29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A292B" w:rsidRPr="001161CC" w:rsidRDefault="00F46847" w:rsidP="007A292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Координатор программы:</w:t>
      </w:r>
    </w:p>
    <w:p w:rsidR="007A292B" w:rsidRDefault="007A292B" w:rsidP="00F4684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1161C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Заместитель главы администрации                                                                                         </w:t>
      </w:r>
      <w:r w:rsidR="001161C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="001161C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 xml:space="preserve">                </w:t>
      </w:r>
      <w:r w:rsidRPr="001161C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И.М. Кузьмина</w:t>
      </w:r>
    </w:p>
    <w:p w:rsidR="00A057D8" w:rsidRDefault="00A057D8" w:rsidP="00F4684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057D8" w:rsidRDefault="00A057D8" w:rsidP="00F4684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057D8" w:rsidRPr="001161CC" w:rsidRDefault="00A057D8" w:rsidP="00F4684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A292B" w:rsidRPr="00F46847" w:rsidRDefault="007A292B" w:rsidP="007A292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8"/>
          <w:lang w:eastAsia="ru-RU"/>
        </w:rPr>
      </w:pPr>
      <w:r w:rsidRPr="00F46847">
        <w:rPr>
          <w:rFonts w:ascii="Times New Roman" w:eastAsia="Times New Roman" w:hAnsi="Times New Roman"/>
          <w:kern w:val="3"/>
          <w:sz w:val="24"/>
          <w:szCs w:val="28"/>
          <w:lang w:eastAsia="ru-RU"/>
        </w:rPr>
        <w:t>Исполнитель:</w:t>
      </w:r>
    </w:p>
    <w:p w:rsidR="007A292B" w:rsidRPr="00F46847" w:rsidRDefault="007A292B" w:rsidP="007A292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8"/>
          <w:lang w:eastAsia="ru-RU"/>
        </w:rPr>
      </w:pPr>
      <w:r w:rsidRPr="00F46847">
        <w:rPr>
          <w:rFonts w:ascii="Times New Roman" w:eastAsia="Times New Roman" w:hAnsi="Times New Roman"/>
          <w:kern w:val="3"/>
          <w:sz w:val="24"/>
          <w:szCs w:val="28"/>
          <w:lang w:eastAsia="ru-RU"/>
        </w:rPr>
        <w:t xml:space="preserve">Начальник отдела культуры и туризма </w:t>
      </w:r>
    </w:p>
    <w:p w:rsidR="007A292B" w:rsidRPr="00F46847" w:rsidRDefault="007A292B" w:rsidP="007A29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8"/>
          <w:lang w:eastAsia="ru-RU"/>
        </w:rPr>
      </w:pPr>
      <w:r w:rsidRPr="00F46847">
        <w:rPr>
          <w:rFonts w:ascii="Times New Roman" w:eastAsia="Times New Roman" w:hAnsi="Times New Roman"/>
          <w:kern w:val="3"/>
          <w:sz w:val="24"/>
          <w:szCs w:val="28"/>
          <w:lang w:eastAsia="ru-RU"/>
        </w:rPr>
        <w:t xml:space="preserve">управления развития отраслей социальной сферы                                   </w:t>
      </w:r>
      <w:r w:rsidR="001161CC" w:rsidRPr="00F46847">
        <w:rPr>
          <w:rFonts w:ascii="Times New Roman" w:eastAsia="Times New Roman" w:hAnsi="Times New Roman"/>
          <w:kern w:val="3"/>
          <w:sz w:val="24"/>
          <w:szCs w:val="28"/>
          <w:lang w:eastAsia="ru-RU"/>
        </w:rPr>
        <w:t xml:space="preserve">                                     </w:t>
      </w:r>
      <w:r w:rsidR="00D4450D" w:rsidRPr="00F46847">
        <w:rPr>
          <w:rFonts w:ascii="Times New Roman" w:eastAsia="Times New Roman" w:hAnsi="Times New Roman"/>
          <w:kern w:val="3"/>
          <w:sz w:val="24"/>
          <w:szCs w:val="28"/>
          <w:lang w:eastAsia="ru-RU"/>
        </w:rPr>
        <w:t xml:space="preserve">         </w:t>
      </w:r>
      <w:r w:rsidR="001161CC" w:rsidRPr="00F46847">
        <w:rPr>
          <w:rFonts w:ascii="Times New Roman" w:eastAsia="Times New Roman" w:hAnsi="Times New Roman"/>
          <w:kern w:val="3"/>
          <w:sz w:val="24"/>
          <w:szCs w:val="28"/>
          <w:lang w:eastAsia="ru-RU"/>
        </w:rPr>
        <w:t xml:space="preserve">               </w:t>
      </w:r>
      <w:r w:rsidRPr="00F46847">
        <w:rPr>
          <w:rFonts w:ascii="Times New Roman" w:eastAsia="Times New Roman" w:hAnsi="Times New Roman"/>
          <w:kern w:val="3"/>
          <w:sz w:val="24"/>
          <w:szCs w:val="28"/>
          <w:lang w:eastAsia="ru-RU"/>
        </w:rPr>
        <w:t>Е.В. Литвинова</w:t>
      </w:r>
    </w:p>
    <w:p w:rsidR="00BD0719" w:rsidRDefault="007A292B" w:rsidP="007A292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0"/>
          <w:szCs w:val="20"/>
          <w:lang w:eastAsia="ru-RU"/>
        </w:rPr>
        <w:sectPr w:rsidR="00BD0719" w:rsidSect="00B61319">
          <w:headerReference w:type="default" r:id="rId19"/>
          <w:pgSz w:w="16838" w:h="11906" w:orient="landscape"/>
          <w:pgMar w:top="993" w:right="1134" w:bottom="993" w:left="1134" w:header="5" w:footer="709" w:gutter="0"/>
          <w:pgNumType w:start="1"/>
          <w:cols w:space="708"/>
          <w:titlePg/>
          <w:docGrid w:linePitch="360"/>
        </w:sectPr>
      </w:pPr>
      <w:r w:rsidRPr="00F46847">
        <w:rPr>
          <w:rFonts w:ascii="Times New Roman" w:eastAsia="Times New Roman" w:hAnsi="Times New Roman"/>
          <w:kern w:val="3"/>
          <w:sz w:val="24"/>
          <w:szCs w:val="28"/>
          <w:lang w:eastAsia="ru-RU"/>
        </w:rPr>
        <w:t>8-498-742-02-44</w:t>
      </w:r>
      <w:r w:rsidRPr="00F46847">
        <w:rPr>
          <w:rFonts w:ascii="Times New Roman" w:eastAsia="Times New Roman" w:hAnsi="Times New Roman"/>
          <w:kern w:val="3"/>
          <w:sz w:val="18"/>
          <w:szCs w:val="20"/>
          <w:lang w:eastAsia="ru-RU"/>
        </w:rPr>
        <w:t xml:space="preserve">         </w:t>
      </w:r>
    </w:p>
    <w:p w:rsidR="000E6917" w:rsidRDefault="000E6917" w:rsidP="0020586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CD7C99" w:rsidRPr="00435712" w:rsidRDefault="00B1530B" w:rsidP="00CD7C99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Приложение</w:t>
      </w:r>
      <w:r w:rsidR="00A8068D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1</w:t>
      </w:r>
    </w:p>
    <w:p w:rsidR="00CD7C99" w:rsidRPr="00435712" w:rsidRDefault="00CD7C99" w:rsidP="00CD7C99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программе</w:t>
      </w:r>
    </w:p>
    <w:p w:rsidR="00CD7C99" w:rsidRPr="00435712" w:rsidRDefault="001703E7" w:rsidP="0045377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CD7C99" w:rsidRDefault="00CD7C99" w:rsidP="00CD7C99">
      <w:pPr>
        <w:widowControl w:val="0"/>
        <w:suppressAutoHyphens/>
        <w:autoSpaceDN w:val="0"/>
        <w:spacing w:after="0" w:line="240" w:lineRule="auto"/>
        <w:ind w:left="8931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45377A" w:rsidRPr="00EC165F" w:rsidRDefault="0045377A" w:rsidP="00F46847">
      <w:pPr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CD7C99" w:rsidRPr="00B1530B" w:rsidRDefault="00CD7C99" w:rsidP="00CD7C99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Паспорт подпрограммы </w:t>
      </w:r>
      <w:r w:rsidR="008A3F8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3</w:t>
      </w:r>
      <w:r w:rsidR="00B1530B"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«</w:t>
      </w:r>
      <w:r w:rsidR="001703E7"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Развитие библиотечного дела в Московской области</w:t>
      </w: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»</w:t>
      </w:r>
    </w:p>
    <w:p w:rsidR="00CD7C99" w:rsidRPr="00EC165F" w:rsidRDefault="00CD7C99" w:rsidP="00CD7C99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1884"/>
        <w:gridCol w:w="2182"/>
        <w:gridCol w:w="1384"/>
        <w:gridCol w:w="1298"/>
        <w:gridCol w:w="1295"/>
        <w:gridCol w:w="1295"/>
        <w:gridCol w:w="1295"/>
        <w:gridCol w:w="1399"/>
      </w:tblGrid>
      <w:tr w:rsidR="00225DD4" w:rsidRPr="0022363A" w:rsidTr="00CD7C99">
        <w:tc>
          <w:tcPr>
            <w:tcW w:w="931" w:type="pct"/>
            <w:shd w:val="clear" w:color="auto" w:fill="auto"/>
            <w:vAlign w:val="center"/>
          </w:tcPr>
          <w:p w:rsidR="00225DD4" w:rsidRPr="0022363A" w:rsidRDefault="00225DD4" w:rsidP="00CD7C99">
            <w:pPr>
              <w:spacing w:after="1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Координатор подпрограммы </w:t>
            </w:r>
          </w:p>
        </w:tc>
        <w:tc>
          <w:tcPr>
            <w:tcW w:w="4069" w:type="pct"/>
            <w:gridSpan w:val="8"/>
          </w:tcPr>
          <w:p w:rsidR="00225DD4" w:rsidRPr="00FB091F" w:rsidRDefault="00225DD4" w:rsidP="00FB091F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1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Котельники</w:t>
            </w:r>
            <w:r w:rsidR="00E4385D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FB091F">
              <w:rPr>
                <w:rFonts w:ascii="Times New Roman" w:hAnsi="Times New Roman"/>
                <w:sz w:val="24"/>
                <w:szCs w:val="24"/>
              </w:rPr>
              <w:t xml:space="preserve"> Кузьмина Ирина Михайловна</w:t>
            </w:r>
          </w:p>
        </w:tc>
      </w:tr>
      <w:tr w:rsidR="00225DD4" w:rsidRPr="0022363A" w:rsidTr="00CD7C99">
        <w:tc>
          <w:tcPr>
            <w:tcW w:w="931" w:type="pct"/>
            <w:shd w:val="clear" w:color="auto" w:fill="auto"/>
            <w:vAlign w:val="center"/>
          </w:tcPr>
          <w:p w:rsidR="00225DD4" w:rsidRPr="0022363A" w:rsidRDefault="00225DD4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69" w:type="pct"/>
            <w:gridSpan w:val="8"/>
          </w:tcPr>
          <w:p w:rsidR="00225DD4" w:rsidRPr="00FB091F" w:rsidRDefault="00225DD4" w:rsidP="00FB091F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1F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CD7C99" w:rsidRPr="0022363A" w:rsidTr="00CD7C99">
        <w:tc>
          <w:tcPr>
            <w:tcW w:w="931" w:type="pct"/>
            <w:vMerge w:val="restar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рограммы по годам реализации и главным распорядителям 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бюджетных средств, в том числе по годам 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CD7C99" w:rsidRPr="0022363A" w:rsidRDefault="00CD7C99" w:rsidP="00CD7C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:rsidR="00CD7C99" w:rsidRPr="0022363A" w:rsidRDefault="00CD7C99" w:rsidP="00CD7C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CD7C99" w:rsidRPr="0022363A" w:rsidTr="00B1530B">
        <w:tc>
          <w:tcPr>
            <w:tcW w:w="931" w:type="pct"/>
            <w:vMerge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D7C99" w:rsidRPr="0022363A" w:rsidRDefault="00CD7C99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1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 w:rsidR="00B1530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21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 w:rsidR="00B1530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22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 w:rsidR="00B1530B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23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CD7C99" w:rsidRPr="0022363A" w:rsidRDefault="00CD7C99" w:rsidP="00B153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B15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122EF" w:rsidRPr="0022363A" w:rsidTr="00470302">
        <w:tc>
          <w:tcPr>
            <w:tcW w:w="931" w:type="pct"/>
            <w:vMerge/>
            <w:shd w:val="clear" w:color="auto" w:fill="auto"/>
            <w:vAlign w:val="center"/>
          </w:tcPr>
          <w:p w:rsidR="004122EF" w:rsidRPr="0022363A" w:rsidRDefault="004122EF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4122EF" w:rsidRPr="0022363A" w:rsidRDefault="004122EF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122EF" w:rsidRPr="0022363A" w:rsidRDefault="004122EF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81710,00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38" w:type="pct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73" w:type="pct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</w:tr>
      <w:tr w:rsidR="004122EF" w:rsidRPr="0022363A" w:rsidTr="00470302">
        <w:tc>
          <w:tcPr>
            <w:tcW w:w="931" w:type="pct"/>
            <w:shd w:val="clear" w:color="auto" w:fill="auto"/>
            <w:vAlign w:val="center"/>
          </w:tcPr>
          <w:p w:rsidR="004122EF" w:rsidRPr="0022363A" w:rsidRDefault="004122EF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122EF" w:rsidRPr="0022363A" w:rsidRDefault="004122EF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122EF" w:rsidRPr="0022363A" w:rsidRDefault="004122EF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городского округа Котельники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81710,00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38" w:type="pct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73" w:type="pct"/>
            <w:vAlign w:val="center"/>
          </w:tcPr>
          <w:p w:rsidR="004122EF" w:rsidRPr="00FD7E57" w:rsidRDefault="004122EF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</w:tr>
      <w:tr w:rsidR="00470302" w:rsidRPr="0022363A" w:rsidTr="00B1530B">
        <w:tc>
          <w:tcPr>
            <w:tcW w:w="931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70302" w:rsidRPr="00CC3B81" w:rsidRDefault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70302" w:rsidRPr="00CC3B81" w:rsidRDefault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70302" w:rsidRPr="00CC3B81" w:rsidRDefault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70302" w:rsidRPr="00CC3B81" w:rsidRDefault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470302" w:rsidRPr="00CC3B81" w:rsidRDefault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3" w:type="pct"/>
            <w:vAlign w:val="center"/>
          </w:tcPr>
          <w:p w:rsidR="00470302" w:rsidRPr="00CC3B81" w:rsidRDefault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0302" w:rsidRPr="0022363A" w:rsidTr="00B1530B">
        <w:tc>
          <w:tcPr>
            <w:tcW w:w="931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3" w:type="pct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0302" w:rsidRPr="0022363A" w:rsidTr="00B1530B">
        <w:tc>
          <w:tcPr>
            <w:tcW w:w="931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70302" w:rsidRPr="0022363A" w:rsidRDefault="00470302" w:rsidP="00CD7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3" w:type="pct"/>
            <w:vAlign w:val="center"/>
          </w:tcPr>
          <w:p w:rsidR="00470302" w:rsidRPr="00CC3B81" w:rsidRDefault="00470302" w:rsidP="00470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B1530B" w:rsidRDefault="00CD7C99" w:rsidP="00B1530B">
      <w:pPr>
        <w:spacing w:after="0" w:line="240" w:lineRule="auto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EC165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ab/>
      </w:r>
    </w:p>
    <w:p w:rsidR="00A057D8" w:rsidRDefault="00A057D8">
      <w:pPr>
        <w:spacing w:after="0" w:line="240" w:lineRule="auto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br w:type="page"/>
      </w:r>
    </w:p>
    <w:p w:rsidR="00A057D8" w:rsidRDefault="00A057D8" w:rsidP="00B1530B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CD7C99" w:rsidRPr="004F6209" w:rsidRDefault="004F0B51" w:rsidP="00B1530B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1.</w:t>
      </w:r>
      <w:r w:rsidR="00CD7C99" w:rsidRPr="004F620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CD7C99" w:rsidRPr="004F6209" w:rsidRDefault="00CD7C99" w:rsidP="00CD7C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CD7C99" w:rsidRPr="004F6209" w:rsidRDefault="00CD7C99" w:rsidP="00E566C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Сохранение и развитие муниципальной библиотечной сети остается одним из приоритетных направлений развития города.</w:t>
      </w:r>
    </w:p>
    <w:p w:rsidR="00CD7C99" w:rsidRPr="004F6209" w:rsidRDefault="00CD7C99" w:rsidP="00E566C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proofErr w:type="gramStart"/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На сегодняшний день в городе работает муниципальное бюджетное учреждение культуры «Централизованная библиотечная система» городского округа Котельники, в которую входят центральная библиотека и 2 филиала, расположенных в основных микрорайонах города.</w:t>
      </w:r>
      <w:proofErr w:type="gramEnd"/>
    </w:p>
    <w:p w:rsidR="00CD7C99" w:rsidRPr="004F6209" w:rsidRDefault="00CD7C99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 xml:space="preserve">Продолжает активную работу открытый в 2018 году мобильно-информационный пункт выдачи книг МБУК «ЦБС» городского округа Котельники. Мобильный пункт выдачи – это не только наличие стандартных форм библиотечного обслуживания – это и культурно-просветительская площадка </w:t>
      </w:r>
      <w:proofErr w:type="gramStart"/>
      <w:r w:rsidRPr="004F6209">
        <w:rPr>
          <w:rFonts w:ascii="Times New Roman" w:hAnsi="Times New Roman"/>
          <w:sz w:val="24"/>
          <w:szCs w:val="24"/>
        </w:rPr>
        <w:t>на</w:t>
      </w:r>
      <w:proofErr w:type="gramEnd"/>
      <w:r w:rsidRPr="004F6209">
        <w:rPr>
          <w:rFonts w:ascii="Times New Roman" w:hAnsi="Times New Roman"/>
          <w:sz w:val="24"/>
          <w:szCs w:val="24"/>
        </w:rPr>
        <w:t xml:space="preserve"> которой проводятся встречи поэтов и писателей, режиссеров, актеров, известных деятелей культуры и искусства, творческих коллективов и клубов по интересам с жителями и гостями города. За 2019 год проведено 48 мероприятие на территории мобильного пункта выдачи с общим количеством участников более 1700 человек. </w:t>
      </w:r>
    </w:p>
    <w:p w:rsidR="00CD7C99" w:rsidRPr="004F6209" w:rsidRDefault="00CD7C99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>Увеличились основные контрольные показатели деятельности в сравнении с предыдущими годами:</w:t>
      </w:r>
    </w:p>
    <w:p w:rsidR="00CD7C99" w:rsidRPr="004F6209" w:rsidRDefault="00CD7C99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 xml:space="preserve">- число пользователей (читателей) в 2019 году составило 11 755 человек (прирост 3,5 %) </w:t>
      </w:r>
    </w:p>
    <w:p w:rsidR="00CD7C99" w:rsidRPr="004F6209" w:rsidRDefault="00CD7C99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>- количество посещений 113406 – возросло на 9 %.</w:t>
      </w:r>
    </w:p>
    <w:p w:rsidR="00CD7C99" w:rsidRPr="004F6209" w:rsidRDefault="00CD7C99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6209">
        <w:rPr>
          <w:rFonts w:ascii="Times New Roman" w:hAnsi="Times New Roman"/>
          <w:sz w:val="24"/>
          <w:szCs w:val="24"/>
        </w:rPr>
        <w:t xml:space="preserve">Одновременно во всех структурных подразделениях библиотеки набирают обороты уже имеющиеся и вновь созданные творческие объединения, клубы, формирования, в том числе на платной основе: с сентября и октября 2019 года начали работу два новых кружка: занятия по английскому языку и занятия </w:t>
      </w:r>
      <w:proofErr w:type="spellStart"/>
      <w:r w:rsidRPr="004F6209">
        <w:rPr>
          <w:rFonts w:ascii="Times New Roman" w:hAnsi="Times New Roman"/>
          <w:sz w:val="24"/>
          <w:szCs w:val="24"/>
        </w:rPr>
        <w:t>АМАКидс</w:t>
      </w:r>
      <w:proofErr w:type="spellEnd"/>
      <w:r w:rsidRPr="004F6209">
        <w:rPr>
          <w:rFonts w:ascii="Times New Roman" w:hAnsi="Times New Roman"/>
          <w:sz w:val="24"/>
          <w:szCs w:val="24"/>
        </w:rPr>
        <w:t xml:space="preserve"> – академии развития интеллекта (ментальная арифметика, </w:t>
      </w:r>
      <w:proofErr w:type="spellStart"/>
      <w:r w:rsidRPr="004F6209">
        <w:rPr>
          <w:rFonts w:ascii="Times New Roman" w:hAnsi="Times New Roman"/>
          <w:sz w:val="24"/>
          <w:szCs w:val="24"/>
        </w:rPr>
        <w:t>читарика</w:t>
      </w:r>
      <w:proofErr w:type="spellEnd"/>
      <w:r w:rsidRPr="004F62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F6209">
        <w:rPr>
          <w:rFonts w:ascii="Times New Roman" w:hAnsi="Times New Roman"/>
          <w:sz w:val="24"/>
          <w:szCs w:val="24"/>
        </w:rPr>
        <w:t>меморика</w:t>
      </w:r>
      <w:proofErr w:type="spellEnd"/>
      <w:r w:rsidRPr="004F6209">
        <w:rPr>
          <w:rFonts w:ascii="Times New Roman" w:hAnsi="Times New Roman"/>
          <w:sz w:val="24"/>
          <w:szCs w:val="24"/>
        </w:rPr>
        <w:t xml:space="preserve"> и т.д.).</w:t>
      </w:r>
      <w:proofErr w:type="gramEnd"/>
      <w:r w:rsidRPr="004F6209">
        <w:rPr>
          <w:rFonts w:ascii="Times New Roman" w:hAnsi="Times New Roman"/>
          <w:sz w:val="24"/>
          <w:szCs w:val="24"/>
        </w:rPr>
        <w:t xml:space="preserve"> Достигнутый результат: увеличение количества массовых мероприятий составляет 19%, увеличение посещений массовых мероприятий в 2019 году составляет 17,5% относительно 2018 года.</w:t>
      </w:r>
    </w:p>
    <w:p w:rsidR="00CD7C99" w:rsidRPr="004F6209" w:rsidRDefault="00CD7C99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>Растет и укрепляется материально-техническая база учреждения. В 2019 году приобретено 3 ноутбука, что позволило существенно модернизировать работу кружков, клубов и творческих объединений и улучшить качество их работы. Филиалы оборудованы современными компьютерами и МФУ, что позволит оказывать более широкий спектр услуг на территориях филиалов, а также повысит их качество.</w:t>
      </w:r>
    </w:p>
    <w:p w:rsidR="00CD7C99" w:rsidRPr="004F6209" w:rsidRDefault="00CD7C99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 xml:space="preserve"> Все структурные подразделения библиотеки  предоставляют технический доступ наших пользователей к таким электронным информационным площадкам, как НЭБ (Национальная Электронная Библиотека), читальному залу Президентской библиотеки, литературному порталу </w:t>
      </w:r>
      <w:proofErr w:type="spellStart"/>
      <w:r w:rsidRPr="004F6209">
        <w:rPr>
          <w:rFonts w:ascii="Times New Roman" w:hAnsi="Times New Roman"/>
          <w:sz w:val="24"/>
          <w:szCs w:val="24"/>
        </w:rPr>
        <w:t>ЛитРес</w:t>
      </w:r>
      <w:proofErr w:type="spellEnd"/>
      <w:r w:rsidRPr="004F6209">
        <w:rPr>
          <w:rFonts w:ascii="Times New Roman" w:hAnsi="Times New Roman"/>
          <w:sz w:val="24"/>
          <w:szCs w:val="24"/>
        </w:rPr>
        <w:t>, а так же регистрации жителей города на портале государственных услуг (РПГУ).</w:t>
      </w:r>
    </w:p>
    <w:p w:rsidR="00CD7C99" w:rsidRPr="004F6209" w:rsidRDefault="00E566CF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>Н</w:t>
      </w:r>
      <w:r w:rsidR="00CD7C99" w:rsidRPr="004F6209">
        <w:rPr>
          <w:rFonts w:ascii="Times New Roman" w:hAnsi="Times New Roman"/>
          <w:sz w:val="24"/>
          <w:szCs w:val="24"/>
        </w:rPr>
        <w:t>а базе Центральной библиотеки откр</w:t>
      </w:r>
      <w:r w:rsidRPr="004F6209">
        <w:rPr>
          <w:rFonts w:ascii="Times New Roman" w:hAnsi="Times New Roman"/>
          <w:sz w:val="24"/>
          <w:szCs w:val="24"/>
        </w:rPr>
        <w:t>ыт</w:t>
      </w:r>
      <w:r w:rsidR="00CD7C99" w:rsidRPr="004F62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C99" w:rsidRPr="004F6209">
        <w:rPr>
          <w:rFonts w:ascii="Times New Roman" w:hAnsi="Times New Roman"/>
          <w:sz w:val="24"/>
          <w:szCs w:val="24"/>
        </w:rPr>
        <w:t>коворкинг</w:t>
      </w:r>
      <w:proofErr w:type="spellEnd"/>
      <w:r w:rsidR="00CD7C99" w:rsidRPr="004F6209">
        <w:rPr>
          <w:rFonts w:ascii="Times New Roman" w:hAnsi="Times New Roman"/>
          <w:sz w:val="24"/>
          <w:szCs w:val="24"/>
        </w:rPr>
        <w:t xml:space="preserve"> центр, со всем необходимым для работы оборудованием и залом для совещаний.</w:t>
      </w:r>
    </w:p>
    <w:p w:rsidR="00CD7C99" w:rsidRPr="004F6209" w:rsidRDefault="00CD7C99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>В 2019 году на основании потребности читателей произведено пополнение библиотечного фонда на 610 экземпляров современной литературы.</w:t>
      </w:r>
    </w:p>
    <w:p w:rsidR="001703E7" w:rsidRPr="004F6209" w:rsidRDefault="001703E7" w:rsidP="00E566CF">
      <w:pPr>
        <w:widowControl w:val="0"/>
        <w:suppressAutoHyphens/>
        <w:autoSpaceDN w:val="0"/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CD7C99" w:rsidRPr="004F6209" w:rsidRDefault="00CD7C99" w:rsidP="00E566CF">
      <w:pPr>
        <w:widowControl w:val="0"/>
        <w:suppressAutoHyphens/>
        <w:autoSpaceDN w:val="0"/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2. 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подпрограммы.</w:t>
      </w:r>
    </w:p>
    <w:p w:rsidR="00CD7C99" w:rsidRPr="004F6209" w:rsidRDefault="00CD7C99" w:rsidP="00E566CF">
      <w:pPr>
        <w:widowControl w:val="0"/>
        <w:shd w:val="clear" w:color="auto" w:fill="FFFFFF"/>
        <w:tabs>
          <w:tab w:val="left" w:pos="6826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1703E7" w:rsidRPr="004F6209" w:rsidRDefault="00CD7C99" w:rsidP="00E566CF">
      <w:pPr>
        <w:widowControl w:val="0"/>
        <w:shd w:val="clear" w:color="auto" w:fill="FFFFFF"/>
        <w:tabs>
          <w:tab w:val="left" w:pos="6826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В связи с ростом численности населения городского округа Котельники, строительством новых жилых микрорайонов актуальность обеспеченности всех групп населения услугами библиотек не уменьшается, а возрастает. В целях </w:t>
      </w:r>
      <w:proofErr w:type="gramStart"/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повышения качества предоставления услуг библиотек</w:t>
      </w:r>
      <w:proofErr w:type="gramEnd"/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становится необходимым создание единой системы информационного обеспечения в этой сфере.</w:t>
      </w:r>
      <w:r w:rsidR="001703E7" w:rsidRPr="004F6209">
        <w:rPr>
          <w:rFonts w:ascii="Times New Roman" w:hAnsi="Times New Roman"/>
          <w:sz w:val="24"/>
          <w:szCs w:val="24"/>
        </w:rPr>
        <w:t xml:space="preserve"> В учреждении продолжает </w:t>
      </w:r>
      <w:r w:rsidR="001703E7" w:rsidRPr="004F6209">
        <w:rPr>
          <w:rFonts w:ascii="Times New Roman" w:hAnsi="Times New Roman"/>
          <w:sz w:val="24"/>
          <w:szCs w:val="24"/>
        </w:rPr>
        <w:lastRenderedPageBreak/>
        <w:t>работу введенная в 2018 году новая единая электронная автоматизированная система по обслуживанию пользователей библиотек Московской области, созданию баз данных читателей, книговыдачи и посещений в электронном виде.</w:t>
      </w:r>
    </w:p>
    <w:p w:rsidR="001703E7" w:rsidRPr="004F6209" w:rsidRDefault="001703E7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 xml:space="preserve">Планируется, что единый электронный читательский билет (ЭЧБ) к концу 2020 года получат более 80% пользователей библиотеки. </w:t>
      </w:r>
    </w:p>
    <w:p w:rsidR="001703E7" w:rsidRPr="004F6209" w:rsidRDefault="001703E7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 xml:space="preserve">В течение 2019 года активно велась проектная деятельность. Городской библиотечный проект «Котельники – творческая семья» получил продолжение, и 31 августа на Дне города Котельники были подведены итоги второго этапа данного проекта – литературно-поэтического конкурса «Котельники! Пишу я о тебе». </w:t>
      </w:r>
    </w:p>
    <w:p w:rsidR="001703E7" w:rsidRPr="004F6209" w:rsidRDefault="001703E7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>На премию Губернатора «Наше Подмосковье» от библиотеки было подано и защищено 4 проекта разной направленности, которые также реализовывались на территории города Котельники на протяжении 2019 года.</w:t>
      </w:r>
    </w:p>
    <w:p w:rsidR="001703E7" w:rsidRPr="004F6209" w:rsidRDefault="001703E7" w:rsidP="00E566C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6209">
        <w:rPr>
          <w:rFonts w:ascii="Times New Roman" w:hAnsi="Times New Roman"/>
          <w:sz w:val="24"/>
          <w:szCs w:val="24"/>
        </w:rPr>
        <w:t xml:space="preserve">Ведется активная работа с социальными сетями. Библиотека имеет группу </w:t>
      </w:r>
      <w:proofErr w:type="spellStart"/>
      <w:r w:rsidRPr="004F6209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4F6209">
        <w:rPr>
          <w:rFonts w:ascii="Times New Roman" w:hAnsi="Times New Roman"/>
          <w:sz w:val="24"/>
          <w:szCs w:val="24"/>
        </w:rPr>
        <w:t xml:space="preserve">, которая насчитывает 922 человека, и это число ежедневно растет. В </w:t>
      </w:r>
      <w:proofErr w:type="spellStart"/>
      <w:r w:rsidRPr="004F6209">
        <w:rPr>
          <w:rFonts w:ascii="Times New Roman" w:hAnsi="Times New Roman"/>
          <w:sz w:val="24"/>
          <w:szCs w:val="24"/>
        </w:rPr>
        <w:t>Instagram</w:t>
      </w:r>
      <w:proofErr w:type="spellEnd"/>
      <w:r w:rsidRPr="004F6209">
        <w:rPr>
          <w:rFonts w:ascii="Times New Roman" w:hAnsi="Times New Roman"/>
          <w:sz w:val="24"/>
          <w:szCs w:val="24"/>
        </w:rPr>
        <w:t xml:space="preserve"> библиотека имеет 4 аккаунта (по одному на каждое структурное подразделение плюс аккаунт мобильно-информационного пункта выдачи), общее число подписчиков составляет уже 1382 человек, в среднем в месяц публикуется в сумме около 90 постов о работе учреждения, новостях, анонсах, событиях города и общественных объединений.</w:t>
      </w:r>
    </w:p>
    <w:p w:rsidR="00CD7C99" w:rsidRDefault="00CD7C99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057D8" w:rsidRPr="004F6209" w:rsidRDefault="00A057D8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D7C99" w:rsidRPr="004F6209" w:rsidRDefault="00CD7C99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Координатор программы: </w:t>
      </w:r>
    </w:p>
    <w:p w:rsidR="00CD7C99" w:rsidRPr="004F6209" w:rsidRDefault="00CD7C99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Заместителя главы администрации                                                                                                </w:t>
      </w:r>
      <w:r w:rsidR="000E6917"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 w:rsidR="000E6917"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 w:rsidR="000E6917"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 w:rsid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                  </w:t>
      </w: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И.М. Кузьмина</w:t>
      </w:r>
    </w:p>
    <w:p w:rsidR="004F6209" w:rsidRDefault="004F6209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057D8" w:rsidRDefault="00A057D8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D7C99" w:rsidRPr="004F6209" w:rsidRDefault="00CD7C99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Исполнитель:</w:t>
      </w:r>
    </w:p>
    <w:p w:rsidR="00CD7C99" w:rsidRPr="004F6209" w:rsidRDefault="00CD7C99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Начальник отдела культуры и туризма </w:t>
      </w:r>
    </w:p>
    <w:p w:rsidR="00CD7C99" w:rsidRPr="004F6209" w:rsidRDefault="00CD7C99" w:rsidP="00CD7C9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управления развития отраслей социальной сферы                                                                    </w:t>
      </w:r>
      <w:r w:rsidR="000E6917"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  <w:t xml:space="preserve">                   </w:t>
      </w:r>
      <w:r w:rsidR="00E566CF"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                       </w:t>
      </w:r>
      <w:r w:rsid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</w:t>
      </w:r>
      <w:r w:rsidR="00E566CF"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Е.В. Литвинова</w:t>
      </w:r>
    </w:p>
    <w:p w:rsidR="00CD7C99" w:rsidRPr="00E566CF" w:rsidRDefault="00E566CF" w:rsidP="00E566CF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CD7C99" w:rsidRPr="00E566CF" w:rsidSect="00A057D8">
          <w:pgSz w:w="16838" w:h="11906" w:orient="landscape"/>
          <w:pgMar w:top="993" w:right="1134" w:bottom="851" w:left="1134" w:header="5" w:footer="709" w:gutter="0"/>
          <w:pgNumType w:start="1"/>
          <w:cols w:space="708"/>
          <w:titlePg/>
          <w:docGrid w:linePitch="360"/>
        </w:sect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8-498-742-02-44          </w:t>
      </w:r>
      <w:r w:rsidR="00CD7C99"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 w:type="page"/>
      </w:r>
    </w:p>
    <w:p w:rsidR="00B1530B" w:rsidRPr="00435712" w:rsidRDefault="00B1530B" w:rsidP="00B1530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 xml:space="preserve">Приложение </w:t>
      </w:r>
      <w:r w:rsidR="00C02A2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</w:t>
      </w:r>
    </w:p>
    <w:p w:rsidR="00E05B14" w:rsidRDefault="00B1530B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="00E05B14"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 w:rsid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="00E05B14"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3 </w:t>
      </w:r>
    </w:p>
    <w:p w:rsidR="00E05B14" w:rsidRDefault="00E05B14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«Развитие библиотечного дела в Московской области»</w:t>
      </w:r>
    </w:p>
    <w:p w:rsidR="00B1530B" w:rsidRPr="00435712" w:rsidRDefault="00B1530B" w:rsidP="00B1530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 w:rsid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</w:t>
      </w:r>
    </w:p>
    <w:p w:rsidR="00486963" w:rsidRDefault="00486963" w:rsidP="00B1530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486963" w:rsidRPr="00063575" w:rsidRDefault="00486963" w:rsidP="00486963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Перечень мероприятий муниципальной подпрограммы </w:t>
      </w:r>
      <w:r w:rsidR="00E05B14"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>3</w:t>
      </w: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 xml:space="preserve"> </w:t>
      </w: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«Развитие библиотечного дела в Московской области»</w:t>
      </w:r>
    </w:p>
    <w:p w:rsidR="00486963" w:rsidRPr="00E05B14" w:rsidRDefault="00486963" w:rsidP="00486963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tbl>
      <w:tblPr>
        <w:tblW w:w="5272" w:type="pct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21"/>
        <w:gridCol w:w="1240"/>
        <w:gridCol w:w="1313"/>
        <w:gridCol w:w="1087"/>
        <w:gridCol w:w="1065"/>
        <w:gridCol w:w="1146"/>
        <w:gridCol w:w="1071"/>
        <w:gridCol w:w="1275"/>
        <w:gridCol w:w="1137"/>
        <w:gridCol w:w="1109"/>
        <w:gridCol w:w="1724"/>
        <w:gridCol w:w="1614"/>
      </w:tblGrid>
      <w:tr w:rsidR="00486963" w:rsidRPr="00486963" w:rsidTr="00812698">
        <w:trPr>
          <w:trHeight w:val="198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Сроки исполнения мероприятия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Источники финансирования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Всего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br/>
              <w:t xml:space="preserve">(тыс.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br/>
              <w:t>руб.)</w:t>
            </w:r>
          </w:p>
        </w:tc>
        <w:tc>
          <w:tcPr>
            <w:tcW w:w="1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proofErr w:type="gramStart"/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Ответственный</w:t>
            </w:r>
            <w:proofErr w:type="gramEnd"/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за выполнение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br/>
              <w:t>мероприятия подпрограммы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Результаты выполнения мероприятий подпрограммы</w:t>
            </w:r>
          </w:p>
        </w:tc>
      </w:tr>
      <w:tr w:rsidR="00486963" w:rsidRPr="00486963" w:rsidTr="00812698">
        <w:trPr>
          <w:trHeight w:val="22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DB720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2020 </w:t>
            </w:r>
            <w:r w:rsidR="00DB720F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DB720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2022год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DB720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2023</w:t>
            </w:r>
            <w:r w:rsidR="00DB720F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2F16EA" w:rsidRPr="00486963" w:rsidTr="002F16EA">
        <w:trPr>
          <w:trHeight w:val="521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Основное мероприятие </w:t>
            </w:r>
            <w:r w:rsidR="001249AE">
              <w:rPr>
                <w:rFonts w:ascii="Times New Roman" w:eastAsia="Times New Roman" w:hAnsi="Times New Roman"/>
                <w:kern w:val="3"/>
                <w:lang w:eastAsia="ru-RU"/>
              </w:rPr>
              <w:t>1</w:t>
            </w:r>
          </w:p>
          <w:p w:rsidR="002F16EA" w:rsidRPr="00486963" w:rsidRDefault="002F16EA" w:rsidP="00A057D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2F16EA" w:rsidRPr="00486963" w:rsidRDefault="002F16EA" w:rsidP="00A057D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EA" w:rsidRPr="00486963" w:rsidRDefault="002F16EA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6EA" w:rsidRPr="00486963" w:rsidRDefault="002F16EA" w:rsidP="004869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963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486963">
              <w:rPr>
                <w:rFonts w:ascii="Times New Roman" w:hAnsi="Times New Roman"/>
              </w:rPr>
              <w:t>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6EA" w:rsidRPr="00FD7E57" w:rsidRDefault="002F16EA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81710,00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6EA" w:rsidRPr="00FD7E57" w:rsidRDefault="002F16EA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6EA" w:rsidRPr="00FD7E57" w:rsidRDefault="002F16EA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6EA" w:rsidRPr="00FD7E57" w:rsidRDefault="002F16EA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6EA" w:rsidRPr="00FD7E57" w:rsidRDefault="002F16EA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6EA" w:rsidRPr="00FD7E57" w:rsidRDefault="002F16EA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A" w:rsidRDefault="002F16EA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2F16EA" w:rsidRPr="00486963" w:rsidRDefault="002F16EA" w:rsidP="00A057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89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</w:rPr>
            </w:pPr>
          </w:p>
          <w:p w:rsidR="00486963" w:rsidRPr="00486963" w:rsidRDefault="00486963" w:rsidP="00486963">
            <w:pPr>
              <w:jc w:val="center"/>
              <w:rPr>
                <w:rFonts w:ascii="Times New Roman" w:hAnsi="Times New Roman"/>
              </w:rPr>
            </w:pPr>
          </w:p>
          <w:p w:rsidR="00486963" w:rsidRPr="00486963" w:rsidRDefault="00486963" w:rsidP="004869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89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2F16EA" w:rsidRPr="00486963" w:rsidTr="00077C0D">
        <w:trPr>
          <w:trHeight w:val="89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EA" w:rsidRPr="00486963" w:rsidRDefault="002F16EA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бюджета городского </w:t>
            </w:r>
            <w:r w:rsidRPr="00486963">
              <w:rPr>
                <w:rFonts w:ascii="Times New Roman" w:hAnsi="Times New Roman"/>
                <w:color w:val="000000"/>
              </w:rPr>
              <w:lastRenderedPageBreak/>
              <w:t>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EA" w:rsidRPr="00FD7E57" w:rsidRDefault="002F16EA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81710,00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EA" w:rsidRPr="00FD7E57" w:rsidRDefault="002F16EA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A" w:rsidRPr="00FD7E57" w:rsidRDefault="002F16EA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EA" w:rsidRPr="00FD7E57" w:rsidRDefault="002F16EA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EA" w:rsidRPr="00FD7E57" w:rsidRDefault="002F16EA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EA" w:rsidRPr="00FD7E57" w:rsidRDefault="002F16EA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EA" w:rsidRPr="00FD7E57" w:rsidRDefault="002F16EA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81710,00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EA" w:rsidRPr="00486963" w:rsidRDefault="002F16EA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A057D8">
        <w:trPr>
          <w:trHeight w:val="330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Мероприятие 1.1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86963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Поддержка отрасли культуры 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Default="00486963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486963" w:rsidRPr="00486963" w:rsidRDefault="00486963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3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9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9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363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Мероприятие 1.2</w:t>
            </w:r>
          </w:p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</w:p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86963">
              <w:rPr>
                <w:rFonts w:ascii="Times New Roman" w:eastAsia="Times New Roman" w:hAnsi="Times New Roman"/>
                <w:kern w:val="3"/>
              </w:rPr>
              <w:t>Расходы на обеспечение деятельности</w:t>
            </w:r>
          </w:p>
          <w:p w:rsidR="00A057D8" w:rsidRPr="00486963" w:rsidRDefault="00A057D8" w:rsidP="00F4684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</w:rPr>
              <w:t>(оказание услуг) муниципальных учреждений библиотек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2F16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FD7E57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FD7E57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80210,00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FD7E57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FD7E57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FD7E57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FD7E57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FD7E57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D8" w:rsidRDefault="00A057D8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057D8" w:rsidRPr="00486963" w:rsidRDefault="00A057D8" w:rsidP="00F468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A057D8" w:rsidRPr="00486963" w:rsidRDefault="00A057D8" w:rsidP="00A057D8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A057D8">
        <w:trPr>
          <w:trHeight w:val="1120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A057D8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362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362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2F16E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Pr="00486963" w:rsidRDefault="00A057D8" w:rsidP="002F16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Pr="00FD7E57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80210,00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Pr="00FD7E57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Pr="00FD7E57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6042,00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Pr="00FD7E57" w:rsidRDefault="00A057D8" w:rsidP="002F16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Pr="00FD7E57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A057D8" w:rsidRPr="00FD7E57" w:rsidRDefault="00A057D8" w:rsidP="002F16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16042,00</w:t>
            </w: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469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Мероприятие 1.3</w:t>
            </w:r>
          </w:p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A057D8" w:rsidRPr="00486963" w:rsidRDefault="00A057D8" w:rsidP="00A057D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057D8" w:rsidRPr="00486963" w:rsidRDefault="00A057D8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A057D8">
        <w:trPr>
          <w:trHeight w:val="1109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46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46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296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t>Мероприятие 1.4</w:t>
            </w:r>
          </w:p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t>Укрепление материально технической базы и проведение текущего ремонта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Default="00A057D8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A057D8" w:rsidRPr="00486963" w:rsidRDefault="00A057D8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A057D8">
        <w:trPr>
          <w:trHeight w:val="1159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D8" w:rsidRPr="00486963" w:rsidRDefault="00A057D8" w:rsidP="004869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A057D8" w:rsidRPr="00486963" w:rsidTr="002E5889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D8" w:rsidRPr="00486963" w:rsidRDefault="00A057D8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A546E6" w:rsidRDefault="00A057D8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D8" w:rsidRPr="00486963" w:rsidRDefault="00A057D8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077C0D" w:rsidRPr="00486963" w:rsidTr="00077C0D">
        <w:trPr>
          <w:trHeight w:val="296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t>Мероприятие 1.5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  <w:p w:rsidR="00077C0D" w:rsidRPr="00486963" w:rsidRDefault="00077C0D" w:rsidP="00A057D8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t xml:space="preserve">Комплектование книжного фонда </w:t>
            </w: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br/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lastRenderedPageBreak/>
              <w:t>2020 -2024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  <w:lastRenderedPageBreak/>
              <w:t>годы</w:t>
            </w:r>
          </w:p>
          <w:p w:rsidR="00077C0D" w:rsidRPr="00486963" w:rsidRDefault="00077C0D" w:rsidP="0083302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Default="00077C0D" w:rsidP="0048696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Отдел культуры 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и туризма</w:t>
            </w:r>
          </w:p>
          <w:p w:rsidR="00077C0D" w:rsidRPr="00486963" w:rsidRDefault="00077C0D" w:rsidP="00A057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A057D8">
        <w:trPr>
          <w:trHeight w:val="1187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077C0D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077C0D" w:rsidRPr="00486963" w:rsidTr="00077C0D">
        <w:trPr>
          <w:trHeight w:val="296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077C0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750,00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A546E6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546E6">
              <w:rPr>
                <w:rFonts w:ascii="Times New Roman" w:eastAsia="Times New Roman" w:hAnsi="Times New Roman"/>
                <w:color w:val="000000"/>
                <w:lang w:eastAsia="ru-RU"/>
              </w:rPr>
              <w:t>150,00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077C0D" w:rsidRPr="00486963" w:rsidTr="00077C0D">
        <w:trPr>
          <w:trHeight w:val="198"/>
          <w:jc w:val="center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Всего по подпрограмма 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2020 -2024</w:t>
            </w:r>
          </w:p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годы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077C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6963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486963">
              <w:rPr>
                <w:rFonts w:ascii="Times New Roman" w:hAnsi="Times New Roman"/>
              </w:rPr>
              <w:t>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81710,00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922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jc w:val="center"/>
              <w:rPr>
                <w:rFonts w:ascii="Times New Roman" w:hAnsi="Times New Roman"/>
              </w:rPr>
            </w:pPr>
          </w:p>
          <w:p w:rsidR="00486963" w:rsidRPr="00486963" w:rsidRDefault="00486963" w:rsidP="00486963">
            <w:pPr>
              <w:jc w:val="center"/>
              <w:rPr>
                <w:rFonts w:ascii="Times New Roman" w:hAnsi="Times New Roman"/>
              </w:rPr>
            </w:pPr>
          </w:p>
          <w:p w:rsidR="00486963" w:rsidRPr="00486963" w:rsidRDefault="00486963" w:rsidP="0048696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486963" w:rsidRPr="00486963" w:rsidTr="00812698">
        <w:trPr>
          <w:trHeight w:val="39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963" w:rsidRPr="00486963" w:rsidRDefault="00486963" w:rsidP="00486963">
            <w:pPr>
              <w:jc w:val="both"/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963" w:rsidRPr="00486963" w:rsidRDefault="00486963" w:rsidP="004869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63" w:rsidRPr="00486963" w:rsidRDefault="00486963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  <w:tr w:rsidR="00077C0D" w:rsidRPr="00486963" w:rsidTr="00077C0D">
        <w:trPr>
          <w:trHeight w:val="395"/>
          <w:jc w:val="center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486963">
            <w:pPr>
              <w:rPr>
                <w:rFonts w:ascii="Times New Roman" w:hAnsi="Times New Roman"/>
                <w:color w:val="000000"/>
              </w:rPr>
            </w:pPr>
            <w:r w:rsidRPr="00486963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486963" w:rsidRDefault="00077C0D" w:rsidP="00077C0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034,00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81710,00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0D" w:rsidRPr="00FD7E57" w:rsidRDefault="00077C0D" w:rsidP="0007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D7E57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D" w:rsidRPr="00486963" w:rsidRDefault="00077C0D" w:rsidP="00486963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</w:tbl>
    <w:p w:rsidR="00486963" w:rsidRPr="00486963" w:rsidRDefault="00486963" w:rsidP="0048696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Начальник отдела культуры и туризма </w:t>
      </w:r>
      <w:r w:rsidR="00077C0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</w:t>
      </w:r>
    </w:p>
    <w:p w:rsidR="0045377A" w:rsidRDefault="00486963" w:rsidP="00A057D8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lang w:eastAsia="ru-RU"/>
        </w:rPr>
      </w:pP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                                               </w:t>
      </w:r>
      <w:r w:rsidR="00077C0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  </w:t>
      </w:r>
      <w:r w:rsidRPr="004869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Е.В. Литвинова  </w:t>
      </w:r>
    </w:p>
    <w:p w:rsidR="0083302E" w:rsidRDefault="0083302E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 w:type="page"/>
      </w:r>
    </w:p>
    <w:p w:rsidR="00E05B14" w:rsidRPr="00435712" w:rsidRDefault="00E05B14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Приложение 2</w:t>
      </w:r>
    </w:p>
    <w:p w:rsidR="00E05B14" w:rsidRPr="00435712" w:rsidRDefault="00E05B14" w:rsidP="00E05B1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программе</w:t>
      </w:r>
    </w:p>
    <w:p w:rsidR="00E05B14" w:rsidRDefault="00E05B14" w:rsidP="0045377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45377A" w:rsidRDefault="0045377A" w:rsidP="0045377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02A25" w:rsidRPr="00E05B14" w:rsidRDefault="00C02A25" w:rsidP="00C02A25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E05B14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Паспорт подпрограммы 4 «Развитие профессионального искусства, гастрольно-концертной деятельности и кинематографии» </w:t>
      </w:r>
    </w:p>
    <w:p w:rsidR="00C02A25" w:rsidRDefault="00C02A25" w:rsidP="00C02A2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06"/>
        <w:gridCol w:w="2208"/>
        <w:gridCol w:w="1400"/>
        <w:gridCol w:w="1313"/>
        <w:gridCol w:w="1310"/>
        <w:gridCol w:w="1310"/>
        <w:gridCol w:w="1310"/>
        <w:gridCol w:w="1415"/>
      </w:tblGrid>
      <w:tr w:rsidR="00FB091F" w:rsidRPr="0022363A" w:rsidTr="00FB091F">
        <w:tc>
          <w:tcPr>
            <w:tcW w:w="931" w:type="pct"/>
            <w:shd w:val="clear" w:color="auto" w:fill="auto"/>
            <w:vAlign w:val="center"/>
          </w:tcPr>
          <w:p w:rsidR="00FB091F" w:rsidRPr="0022363A" w:rsidRDefault="00FB091F" w:rsidP="00FB091F">
            <w:pPr>
              <w:spacing w:after="1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Координатор подпрограммы </w:t>
            </w:r>
          </w:p>
        </w:tc>
        <w:tc>
          <w:tcPr>
            <w:tcW w:w="4069" w:type="pct"/>
            <w:gridSpan w:val="8"/>
          </w:tcPr>
          <w:p w:rsidR="00FB091F" w:rsidRPr="00FB091F" w:rsidRDefault="00FB091F" w:rsidP="00FB091F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1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Котельники Кузьмина Ирина Михайловна</w:t>
            </w:r>
          </w:p>
        </w:tc>
      </w:tr>
      <w:tr w:rsidR="00FB091F" w:rsidRPr="0022363A" w:rsidTr="00FB091F">
        <w:tc>
          <w:tcPr>
            <w:tcW w:w="931" w:type="pct"/>
            <w:shd w:val="clear" w:color="auto" w:fill="auto"/>
            <w:vAlign w:val="center"/>
          </w:tcPr>
          <w:p w:rsidR="00FB091F" w:rsidRPr="0022363A" w:rsidRDefault="00FB091F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69" w:type="pct"/>
            <w:gridSpan w:val="8"/>
          </w:tcPr>
          <w:p w:rsidR="00FB091F" w:rsidRPr="00FB091F" w:rsidRDefault="00FB091F" w:rsidP="00FB091F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1F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C02A25" w:rsidRPr="0022363A" w:rsidTr="00FB091F">
        <w:tc>
          <w:tcPr>
            <w:tcW w:w="931" w:type="pct"/>
            <w:vMerge w:val="restar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рограммы по годам реализации и главным распорядителям 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бюджетных средств, в том числе по годам 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C02A25" w:rsidRPr="0022363A" w:rsidRDefault="00C02A25" w:rsidP="00FB09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:rsidR="00C02A25" w:rsidRPr="0022363A" w:rsidRDefault="00C02A25" w:rsidP="00FB09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C02A25" w:rsidRPr="0022363A" w:rsidTr="00FB091F">
        <w:tc>
          <w:tcPr>
            <w:tcW w:w="931" w:type="pct"/>
            <w:vMerge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21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22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23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41AEA" w:rsidRPr="0022363A" w:rsidTr="00E77166">
        <w:tc>
          <w:tcPr>
            <w:tcW w:w="931" w:type="pct"/>
            <w:vMerge/>
            <w:shd w:val="clear" w:color="auto" w:fill="auto"/>
            <w:vAlign w:val="center"/>
          </w:tcPr>
          <w:p w:rsidR="00141AEA" w:rsidRPr="0022363A" w:rsidRDefault="00141AEA" w:rsidP="00141A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141AEA" w:rsidRPr="0022363A" w:rsidRDefault="00141AEA" w:rsidP="00141A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141AEA" w:rsidRPr="0022363A" w:rsidRDefault="00141AEA" w:rsidP="00141A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278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58036,00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38" w:type="pct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73" w:type="pct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</w:tr>
      <w:tr w:rsidR="00141AEA" w:rsidRPr="0022363A" w:rsidTr="00FB091F">
        <w:tc>
          <w:tcPr>
            <w:tcW w:w="931" w:type="pct"/>
            <w:shd w:val="clear" w:color="auto" w:fill="auto"/>
            <w:vAlign w:val="center"/>
          </w:tcPr>
          <w:p w:rsidR="00141AEA" w:rsidRPr="0022363A" w:rsidRDefault="00141AEA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141AEA" w:rsidRPr="0022363A" w:rsidRDefault="00141AEA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41AEA" w:rsidRPr="0022363A" w:rsidRDefault="00141AEA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городского округа Котельники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278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58036,00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38" w:type="pct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73" w:type="pct"/>
            <w:vAlign w:val="center"/>
          </w:tcPr>
          <w:p w:rsidR="00141AEA" w:rsidRPr="000D7D4B" w:rsidRDefault="00141AEA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</w:tr>
      <w:tr w:rsidR="00C02A25" w:rsidRPr="0022363A" w:rsidTr="00FB091F">
        <w:tc>
          <w:tcPr>
            <w:tcW w:w="931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02A25" w:rsidRPr="0022363A" w:rsidTr="00FB091F">
        <w:tc>
          <w:tcPr>
            <w:tcW w:w="931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C02A25" w:rsidRPr="00A223AD" w:rsidRDefault="00C02A25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C02A25" w:rsidRPr="0022363A" w:rsidTr="00FB091F">
        <w:tc>
          <w:tcPr>
            <w:tcW w:w="931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C02A25" w:rsidRPr="0022363A" w:rsidRDefault="00C02A25" w:rsidP="00FB09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38" w:type="pct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3" w:type="pct"/>
            <w:vAlign w:val="center"/>
          </w:tcPr>
          <w:p w:rsidR="00C02A25" w:rsidRPr="00CC3B81" w:rsidRDefault="00C02A25" w:rsidP="00FB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B8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left="8931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C02A25" w:rsidRDefault="00C02A25" w:rsidP="00C02A25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p w:rsidR="00A057D8" w:rsidRDefault="00A057D8">
      <w:pPr>
        <w:spacing w:after="0" w:line="240" w:lineRule="auto"/>
        <w:rPr>
          <w:rFonts w:ascii="Times New Roman" w:eastAsia="Times New Roman" w:hAnsi="Times New Roman"/>
          <w:b/>
          <w:kern w:val="3"/>
          <w:lang w:eastAsia="ru-RU"/>
        </w:rPr>
      </w:pPr>
      <w:r>
        <w:rPr>
          <w:rFonts w:ascii="Times New Roman" w:eastAsia="Times New Roman" w:hAnsi="Times New Roman"/>
          <w:b/>
          <w:kern w:val="3"/>
          <w:lang w:eastAsia="ru-RU"/>
        </w:rPr>
        <w:br w:type="page"/>
      </w:r>
    </w:p>
    <w:p w:rsidR="00C02A25" w:rsidRDefault="00C02A25" w:rsidP="00C02A2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lastRenderedPageBreak/>
        <w:t>1. Характеристика проблем, решаемых посредством мероприятий</w:t>
      </w:r>
    </w:p>
    <w:p w:rsidR="00A057D8" w:rsidRPr="00EC165F" w:rsidRDefault="00A057D8" w:rsidP="00C02A2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Сохранение и развитие сложившейся в городе системы культурно-досуговых учреждений, библиотечной сети, самодеятельного прикладн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ого творчества остается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одним из приоритетных направлений развития города.</w:t>
      </w: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Базовым ресурсом, на основе которого </w:t>
      </w:r>
      <w:proofErr w:type="gramStart"/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оказываются услуги в сфере культуры на территории городского округа Котельники являются</w:t>
      </w:r>
      <w:proofErr w:type="gramEnd"/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учреждения клубного типа, библиотеки, учреждение дополнительного образования детей. Сегодня  в городе функционируют 2 учреждения культуры и 1 учреждение дополнительного образования детей со статусом юридического лица, в том числе:</w:t>
      </w:r>
    </w:p>
    <w:p w:rsidR="00C02A25" w:rsidRPr="00EC165F" w:rsidRDefault="00C02A25" w:rsidP="00C02A25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МБУК «ЦБС»; </w:t>
      </w:r>
    </w:p>
    <w:p w:rsidR="00C02A25" w:rsidRPr="00EC165F" w:rsidRDefault="00C02A25" w:rsidP="00C02A25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МАУ «Культурный комплекс «Котельники»;  </w:t>
      </w:r>
    </w:p>
    <w:p w:rsidR="00C02A25" w:rsidRPr="00EC165F" w:rsidRDefault="00C02A25" w:rsidP="00C02A25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МБУ ДО Котельниковская детская школа искусств им. В.К. Андреева.</w:t>
      </w:r>
    </w:p>
    <w:p w:rsidR="00C02A25" w:rsidRPr="00EC165F" w:rsidRDefault="00C02A25" w:rsidP="00C02A25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Все учреждения культуры городского округа Котельники являются юридическими лицами и самостоятельно ведут финансово-хозяйственную деятельность.</w:t>
      </w:r>
    </w:p>
    <w:p w:rsidR="00C02A25" w:rsidRPr="006C1945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В 106 творческих формированиях  МАУК «Культурный комплекс «Котельники»  занимается 1660 человек. </w:t>
      </w:r>
    </w:p>
    <w:p w:rsidR="00C02A25" w:rsidRPr="006C1945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 2019 году  проведено 463 культурно-массовых  мероприятия, в которых приняли уч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астие более 65,1 тысяч человек.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54 платных мероприятия посетило более 5,8 тысяч человек.</w:t>
      </w:r>
    </w:p>
    <w:p w:rsidR="00C02A25" w:rsidRPr="006C1945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Знаковыми мероприятиями для жителей города стали: </w:t>
      </w:r>
      <w:proofErr w:type="gramStart"/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Рождественские встречи; праздничные гуляния, посвящённые проводам Русской Зимы; акция «Свеча памяти»; «Шествие «Бессмертный полк»; 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митинги,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посвященные Дню Победы; цикл мероприятий «1418 дней Великой войны»; ряд мероприятий в рамках проекта «Лето в Подмосковье»; мероприятия, посвящённые празд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нованию Дня города Котельники; 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праздники дворов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«День добрососедства»; серия 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мероприятий  для старшего поколения «Активное долголетие Подмосковья»;</w:t>
      </w:r>
      <w:proofErr w:type="gramEnd"/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цикл меропри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ятий, посвящённых Году Театра 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 многие другие. Творческие самодеятельные коллективы активно участвуют во всех  городских мероприятиях, в том числе связанных с открытием новых городских площадок и объектов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, создавая атмосферу 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хорошего настроения для жителей города Котельники. </w:t>
      </w:r>
    </w:p>
    <w:p w:rsidR="00C02A25" w:rsidRPr="006C1945" w:rsidRDefault="00A057D8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Приняли участие </w:t>
      </w:r>
      <w:r w:rsidR="00C02A25"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 43 международных, всероссийских, областных фестивалях- ко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нкурсах, получили 215 награды Гран-при и </w:t>
      </w:r>
      <w:r w:rsidR="00C02A25"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Лауреатов, вышли в финал Областного конкурса искусств «Город</w:t>
      </w:r>
      <w:proofErr w:type="gramStart"/>
      <w:r w:rsidR="00C02A25"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».</w:t>
      </w:r>
    </w:p>
    <w:p w:rsidR="00C02A25" w:rsidRPr="006C1945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Число детей привлекаемых  к участию в тво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рческих мероприятиях составило 52%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(3 822 челов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ек) от общего количества детей 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 возрасте от 5 до 17 лет (7406 человек). Прирост участников данных мероприятий составил 5% (при плановом показателе 4%).</w:t>
      </w:r>
    </w:p>
    <w:p w:rsidR="00C02A25" w:rsidRPr="006C1945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 2019 году количество творческих коллективов с почетными званиями «Народный» и «Образцовый» ув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еличилось на один и составило 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12 клубных формирований. Театру танца «Летать» по решению  комиссии Министерства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культуры Московской присвоено </w:t>
      </w: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почетное звание «Образцовый коллектив». При активной поддержке Администрации городского округа Котельники 2019 году участники творческих коллективов города приняли участие более чем в 70 конкурсах и фестивалях Международного, Всероссийского и областного уровней, завоевав Гран-При и  звание лауреатов 1 и 2 степени  в 80% данных мероприятий.</w:t>
      </w: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6C194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Благодаря развитию культурных связей, активному участию коллективов учреждений культуры города в международных фестивалях и конкурсах городской округ Котельники продолжил и укрепил побратимские отношения с городом </w:t>
      </w:r>
      <w:r w:rsidRPr="00E866F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Судак, Республики Крым, город Рогачев, Республики Беларусь.</w:t>
      </w: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Вместе с тем есть необходимость в решении ряда задач, направленных на оказание муниципальной поддержки в укреплении 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материально-технической базы, модернизации муниципальных учреждений культуры, внедрении в сферу их деятельности новых информационных технологий, формировании единого культурного и информационного пространства городского округа Котельники.</w:t>
      </w: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 учреждениях культуры существует недостаток квалифицированных кадров. Недостаточный профессиональный уровень кадрового состава учреждений культуры оказывает влияние на качество предлагаемых услуг культурно-досуговой деятельности. Наблюдается тенденция старения кадров. Средний возраст специалистов учреждений – 45-55 лет.</w:t>
      </w: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Интенсивное развитие городского округа Котельники  требует от деятельности учреждений культуры новых форм работы для полного обеспечения запросов населения.</w:t>
      </w:r>
    </w:p>
    <w:p w:rsidR="00C02A25" w:rsidRDefault="00C02A25" w:rsidP="00C02A2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2. 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подпрограммы.</w:t>
      </w: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Основными направлениями муниципальной подпрограммы </w:t>
      </w:r>
      <w:r w:rsidRPr="00DE0A9E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 «Развитие профессионального искусства, гастрольно-концертной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деятельности и кинематографии»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(далее – Подпрограмма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) являются:</w:t>
      </w:r>
    </w:p>
    <w:p w:rsidR="00C02A25" w:rsidRPr="00EC165F" w:rsidRDefault="00C02A25" w:rsidP="00C02A25">
      <w:pPr>
        <w:widowControl w:val="0"/>
        <w:numPr>
          <w:ilvl w:val="0"/>
          <w:numId w:val="18"/>
        </w:numPr>
        <w:tabs>
          <w:tab w:val="left" w:pos="24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сохранение единого культурного пространства, предоставление равных возможностей для жителей городского округа Котельники в организации доступа к культурным ценностям и инфо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рмационным ресурсам, развития 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творческих способностей;</w:t>
      </w:r>
    </w:p>
    <w:p w:rsidR="00C02A25" w:rsidRPr="00EC165F" w:rsidRDefault="00C02A25" w:rsidP="00C02A25">
      <w:pPr>
        <w:widowControl w:val="0"/>
        <w:numPr>
          <w:ilvl w:val="0"/>
          <w:numId w:val="18"/>
        </w:numPr>
        <w:tabs>
          <w:tab w:val="left" w:pos="24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обеспечение жизнедеятельности учреждений культуры</w:t>
      </w:r>
      <w:r w:rsidR="00A057D8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и искусства, создание условий 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для модернизации культурной деятельности;</w:t>
      </w:r>
    </w:p>
    <w:p w:rsidR="00C02A25" w:rsidRPr="00EC165F" w:rsidRDefault="00C02A25" w:rsidP="00C02A25">
      <w:pPr>
        <w:widowControl w:val="0"/>
        <w:numPr>
          <w:ilvl w:val="0"/>
          <w:numId w:val="18"/>
        </w:numPr>
        <w:tabs>
          <w:tab w:val="left" w:pos="245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всестороннее и гармоничное развитие детей и подростков на основе эстетического воспитания и образования, обеспечение социальной доступности дополнительного образования в сфере культуры. </w:t>
      </w:r>
    </w:p>
    <w:p w:rsidR="00C02A25" w:rsidRPr="00EC165F" w:rsidRDefault="00C02A25" w:rsidP="00C02A25">
      <w:pPr>
        <w:widowControl w:val="0"/>
        <w:tabs>
          <w:tab w:val="left" w:pos="245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Подпрограмма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4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и группы населения городского округа Котельники.</w:t>
      </w:r>
    </w:p>
    <w:p w:rsidR="00C02A25" w:rsidRPr="00EC165F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ероприяти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я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муниципальной подпрограммы позволит достичь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необходимых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результатов в ее реализации, обеспечит привлечение молодых специалистов к работе в учреждениях культуры, сохранит традиционные  направления в работе  учреждений сферы культуры в городском округе Котельники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</w:p>
    <w:p w:rsidR="00C02A25" w:rsidRPr="00DE0A9E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E0A9E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Реализация Подпрограммы 4 обеспечивается комплексом мероприятий по правовому, организационному, финансовому, информационному и методическому обеспечению деятельности учреждений культуры городского округа Котельники.</w:t>
      </w:r>
    </w:p>
    <w:p w:rsidR="00C02A25" w:rsidRDefault="00C02A25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057D8" w:rsidRPr="00DE0A9E" w:rsidRDefault="00A057D8" w:rsidP="00C02A25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02A25" w:rsidRPr="00EC165F" w:rsidRDefault="00C02A25" w:rsidP="00C02A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Координатор программы: </w:t>
      </w:r>
    </w:p>
    <w:p w:rsidR="00C02A25" w:rsidRDefault="00C02A25" w:rsidP="00CF6B8A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З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аместителя главы администрации                                                                                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  <w:t xml:space="preserve">  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И.М.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Кузьмина</w:t>
      </w:r>
    </w:p>
    <w:p w:rsidR="00A057D8" w:rsidRDefault="00A057D8" w:rsidP="00C02A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057D8" w:rsidRDefault="00A057D8" w:rsidP="00C02A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02A25" w:rsidRPr="00EC165F" w:rsidRDefault="00C02A25" w:rsidP="00C02A2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Исполнитель:</w:t>
      </w:r>
    </w:p>
    <w:p w:rsidR="00C02A25" w:rsidRPr="00EC165F" w:rsidRDefault="00C02A25" w:rsidP="00C02A2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Начальник отдела культуры и туризма </w:t>
      </w:r>
    </w:p>
    <w:p w:rsidR="00C02A25" w:rsidRPr="00EC165F" w:rsidRDefault="00C02A25" w:rsidP="00C02A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управления развития отраслей социальной сферы                                                        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  <w:t xml:space="preserve">      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Е.В.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Литвинова</w:t>
      </w:r>
    </w:p>
    <w:p w:rsidR="00A057D8" w:rsidRDefault="00C02A25" w:rsidP="00A057D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lang w:eastAsia="ru-RU"/>
        </w:r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8-498-742-02-44</w:t>
      </w:r>
      <w:r w:rsidR="00A057D8">
        <w:rPr>
          <w:lang w:eastAsia="ru-RU"/>
        </w:rPr>
        <w:br w:type="page"/>
      </w:r>
    </w:p>
    <w:p w:rsidR="00C02A25" w:rsidRDefault="00C02A25" w:rsidP="00C02A25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p w:rsidR="00C02A25" w:rsidRPr="00435712" w:rsidRDefault="00C02A25" w:rsidP="00C02A2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737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C02A25" w:rsidRDefault="00C02A25" w:rsidP="00C02A25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737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</w:t>
      </w:r>
      <w:r w:rsidRPr="00E05B1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C02A25" w:rsidRDefault="00C02A25" w:rsidP="00C02A25">
      <w:pPr>
        <w:spacing w:after="0" w:line="240" w:lineRule="auto"/>
        <w:ind w:left="737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«Развитие профессионального искусства, гастрольно-концертной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деятельности и кинематографии» </w:t>
      </w:r>
    </w:p>
    <w:p w:rsidR="00C02A25" w:rsidRPr="00435712" w:rsidRDefault="00C02A25" w:rsidP="00C02A25">
      <w:pPr>
        <w:spacing w:after="0" w:line="240" w:lineRule="auto"/>
        <w:ind w:left="737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</w:t>
      </w:r>
    </w:p>
    <w:p w:rsidR="00C02A25" w:rsidRDefault="00C02A25" w:rsidP="00C8187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737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1C3AB1" w:rsidRDefault="001C3AB1" w:rsidP="00063575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063575" w:rsidRDefault="00063575" w:rsidP="00063575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</w:t>
      </w:r>
    </w:p>
    <w:p w:rsidR="00063575" w:rsidRPr="00063575" w:rsidRDefault="00063575" w:rsidP="000635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</w:pPr>
      <w:r w:rsidRPr="00063575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>4 «Развитие профессионального искусства, гастрольно-концертной деятельности и кинематографии»</w:t>
      </w:r>
    </w:p>
    <w:p w:rsidR="00C8187B" w:rsidRPr="00A223AD" w:rsidRDefault="00C8187B" w:rsidP="00E05B1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0"/>
        <w:gridCol w:w="769"/>
        <w:gridCol w:w="1528"/>
        <w:gridCol w:w="1416"/>
        <w:gridCol w:w="1140"/>
        <w:gridCol w:w="1118"/>
        <w:gridCol w:w="1081"/>
        <w:gridCol w:w="1053"/>
        <w:gridCol w:w="1137"/>
        <w:gridCol w:w="1295"/>
        <w:gridCol w:w="1559"/>
        <w:gridCol w:w="1540"/>
      </w:tblGrid>
      <w:tr w:rsidR="00E05B14" w:rsidRPr="00A223AD" w:rsidTr="00A057D8">
        <w:trPr>
          <w:trHeight w:val="41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Мероприятия по реализации  </w:t>
            </w:r>
            <w:r w:rsidRPr="00A223AD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A057D8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Срок исполнения мероприятия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1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  <w:proofErr w:type="gramStart"/>
            <w:r w:rsidRPr="00A223AD">
              <w:rPr>
                <w:rFonts w:ascii="Times New Roman" w:hAnsi="Times New Roman"/>
              </w:rPr>
              <w:t>Ответственный</w:t>
            </w:r>
            <w:proofErr w:type="gramEnd"/>
            <w:r w:rsidRPr="00A223AD">
              <w:rPr>
                <w:rFonts w:ascii="Times New Roman" w:hAnsi="Times New Roman"/>
              </w:rPr>
              <w:t xml:space="preserve"> за выполнение мероприятия подпрограммы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063575" w:rsidRPr="00A223AD" w:rsidTr="00A057D8">
        <w:trPr>
          <w:trHeight w:val="65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4" w:rsidRPr="00A223AD" w:rsidRDefault="00E05B14" w:rsidP="00E05B1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4" w:rsidRPr="00A223AD" w:rsidRDefault="00E05B14" w:rsidP="00E05B1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2021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4" w:rsidRPr="00A223AD" w:rsidRDefault="00E05B14" w:rsidP="00E05B1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 </w:t>
            </w: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4" w:rsidRPr="00A223AD" w:rsidRDefault="00E05B14" w:rsidP="00E05B1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2023 год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14" w:rsidRPr="00A223AD" w:rsidRDefault="00E05B14" w:rsidP="00E05B1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kern w:val="3"/>
                <w:lang w:eastAsia="ru-RU"/>
              </w:rPr>
              <w:t>2024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14" w:rsidRPr="00A223AD" w:rsidRDefault="00E05B14" w:rsidP="00E05B14">
            <w:pPr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45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1249AE" w:rsidP="005C48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="005C4886" w:rsidRPr="00A223AD">
              <w:rPr>
                <w:rFonts w:ascii="Times New Roman" w:hAnsi="Times New Roman"/>
              </w:rPr>
              <w:t xml:space="preserve">1. 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Обеспечение функций театрально-</w:t>
            </w:r>
          </w:p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концертных</w:t>
            </w:r>
          </w:p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учреждений</w:t>
            </w:r>
          </w:p>
          <w:p w:rsidR="005C4886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муниципальных </w:t>
            </w:r>
          </w:p>
          <w:p w:rsidR="005C4886" w:rsidRPr="00A223AD" w:rsidRDefault="005C4886" w:rsidP="0083302E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A057D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278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58036,00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A057D8">
            <w:pPr>
              <w:spacing w:after="0" w:line="240" w:lineRule="auto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  <w:r w:rsidR="00A057D8">
              <w:rPr>
                <w:rFonts w:ascii="Times New Roman" w:hAnsi="Times New Roman"/>
              </w:rPr>
              <w:t xml:space="preserve"> </w:t>
            </w: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52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61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городского округа Котельники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278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58036,00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36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795C91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lastRenderedPageBreak/>
              <w:t>Мероприятие 1.1</w:t>
            </w:r>
          </w:p>
          <w:p w:rsidR="005C4886" w:rsidRPr="00795C91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063575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b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728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795C91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795C91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728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795C91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52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795C91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Мероприятие 1.2</w:t>
            </w:r>
          </w:p>
          <w:p w:rsidR="005C4886" w:rsidRPr="00795C91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>Поддержка творческой деятельности и</w:t>
            </w:r>
            <w:r>
              <w:rPr>
                <w:rFonts w:ascii="Times New Roman" w:hAnsi="Times New Roman"/>
              </w:rPr>
              <w:t xml:space="preserve"> техническое оснащение детских </w:t>
            </w:r>
          </w:p>
          <w:p w:rsidR="005C4886" w:rsidRPr="00795C91" w:rsidRDefault="005C4886" w:rsidP="0083302E">
            <w:pPr>
              <w:spacing w:after="0" w:line="240" w:lineRule="auto"/>
              <w:rPr>
                <w:rFonts w:ascii="Times New Roman" w:hAnsi="Times New Roman"/>
              </w:rPr>
            </w:pPr>
            <w:r w:rsidRPr="00795C91">
              <w:rPr>
                <w:rFonts w:ascii="Times New Roman" w:hAnsi="Times New Roman"/>
              </w:rPr>
              <w:t xml:space="preserve"> кукольных театров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  <w:p w:rsidR="005C4886" w:rsidRPr="00A223AD" w:rsidRDefault="005C4886" w:rsidP="008330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63575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5C4886" w:rsidRPr="00A223AD" w:rsidRDefault="005C4886" w:rsidP="0083302E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управления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68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31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C476C0" w:rsidRDefault="005C4886" w:rsidP="005C4886">
            <w:pPr>
              <w:rPr>
                <w:rFonts w:ascii="Times New Roman" w:hAnsi="Times New Roman"/>
              </w:rPr>
            </w:pPr>
            <w:r w:rsidRPr="00C476C0">
              <w:rPr>
                <w:rFonts w:ascii="Times New Roman" w:hAnsi="Times New Roman"/>
              </w:rPr>
              <w:t>Мероприятие 1.3</w:t>
            </w:r>
          </w:p>
          <w:p w:rsidR="005C4886" w:rsidRPr="00A223AD" w:rsidRDefault="005C4886" w:rsidP="005C4886">
            <w:r w:rsidRPr="00C476C0">
              <w:rPr>
                <w:rFonts w:ascii="Times New Roman" w:hAnsi="Times New Roman"/>
              </w:rPr>
              <w:t xml:space="preserve">Расходы на обеспечение </w:t>
            </w:r>
            <w:r w:rsidRPr="00C476C0">
              <w:rPr>
                <w:rFonts w:ascii="Times New Roman" w:hAnsi="Times New Roman"/>
              </w:rPr>
              <w:lastRenderedPageBreak/>
              <w:t>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63575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t>Отдел культуры и туризма</w:t>
            </w:r>
          </w:p>
          <w:p w:rsidR="005C4886" w:rsidRPr="00A223AD" w:rsidRDefault="005C4886" w:rsidP="00A057D8">
            <w:pPr>
              <w:spacing w:after="0"/>
              <w:rPr>
                <w:rFonts w:ascii="Times New Roman" w:hAnsi="Times New Roman"/>
              </w:rPr>
            </w:pPr>
            <w:r w:rsidRPr="00063575">
              <w:rPr>
                <w:rFonts w:ascii="Times New Roman" w:hAnsi="Times New Roman"/>
              </w:rPr>
              <w:lastRenderedPageBreak/>
              <w:t>управления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50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34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1.4</w:t>
            </w:r>
          </w:p>
          <w:p w:rsidR="005C4886" w:rsidRPr="00A223AD" w:rsidRDefault="005C4886" w:rsidP="00A057D8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Укрепление материально-технической базы и проведение текущего ремонта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  <w:r w:rsidRPr="00A223AD">
              <w:rPr>
                <w:rStyle w:val="af9"/>
                <w:rFonts w:ascii="Times New Roman" w:hAnsi="Times New Roman"/>
                <w:i w:val="0"/>
              </w:rPr>
              <w:t>2020 - 2024 годы</w:t>
            </w:r>
          </w:p>
          <w:p w:rsidR="005C4886" w:rsidRPr="00A223AD" w:rsidRDefault="005C4886" w:rsidP="005C4886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A223AD" w:rsidRDefault="005C4886" w:rsidP="00A057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Style w:val="af9"/>
                <w:rFonts w:ascii="Times New Roman" w:hAnsi="Times New Roman"/>
                <w:i w:val="0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5C4886" w:rsidRPr="00A223AD" w:rsidTr="00A057D8">
        <w:trPr>
          <w:trHeight w:val="1115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5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32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1.5</w:t>
            </w:r>
          </w:p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C4886" w:rsidRPr="00A223AD" w:rsidRDefault="005C4886" w:rsidP="00A057D8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Проведение капитального ремонта, технического </w:t>
            </w:r>
            <w:r w:rsidRPr="00A223AD">
              <w:rPr>
                <w:rFonts w:ascii="Times New Roman" w:hAnsi="Times New Roman"/>
              </w:rPr>
              <w:lastRenderedPageBreak/>
              <w:t>переоснащения и благоустройства территорий театрально-концертных организаций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2017 - 2021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A223AD" w:rsidRDefault="005C4886" w:rsidP="00A057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513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391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1.6</w:t>
            </w:r>
          </w:p>
          <w:p w:rsidR="005C4886" w:rsidRPr="00A223AD" w:rsidRDefault="005C4886" w:rsidP="00A057D8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A223AD" w:rsidRDefault="005C4886" w:rsidP="00A057D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jc w:val="center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36,00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Расходы на обеспечение деятельности (оказание услуг</w:t>
            </w:r>
            <w:r>
              <w:rPr>
                <w:rFonts w:ascii="Times New Roman" w:hAnsi="Times New Roman"/>
              </w:rPr>
              <w:t>, выполнение работ</w:t>
            </w:r>
            <w:r w:rsidRPr="00A223AD">
              <w:rPr>
                <w:rFonts w:ascii="Times New Roman" w:hAnsi="Times New Roman"/>
              </w:rPr>
              <w:t xml:space="preserve">) муниципальных </w:t>
            </w:r>
            <w:r w:rsidRPr="00A223AD">
              <w:rPr>
                <w:rFonts w:ascii="Times New Roman" w:hAnsi="Times New Roman"/>
              </w:rPr>
              <w:lastRenderedPageBreak/>
              <w:t>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275000,00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A223AD" w:rsidRDefault="005C4886" w:rsidP="00833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3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275000,00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0D7D4B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55000,00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Мероприятие 1.8.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Укрепление материально-технической базы и проведение текущего ремонта  муниципальных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3000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A223AD" w:rsidRDefault="005C4886" w:rsidP="00F771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3000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3000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64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 2. </w:t>
            </w: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Государственная поддержка лучших сельских учреждений культуры и их </w:t>
            </w:r>
          </w:p>
          <w:p w:rsidR="005C4886" w:rsidRPr="00A223AD" w:rsidRDefault="005C4886" w:rsidP="0083302E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eastAsia="Times New Roman" w:hAnsi="Times New Roman"/>
                <w:color w:val="000000"/>
                <w:lang w:eastAsia="ru-RU"/>
              </w:rPr>
              <w:t>лучших работников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F771EF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A223AD" w:rsidRDefault="005C4886" w:rsidP="008330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</w:t>
            </w:r>
          </w:p>
          <w:p w:rsidR="005C4886" w:rsidRPr="00A223AD" w:rsidRDefault="005C4886" w:rsidP="005C4886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19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F771EF">
        <w:trPr>
          <w:trHeight w:val="281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Мероприятие 2.1.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Поддержка отрасли культуры в части лучших сельских учреждений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486963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F771EF">
        <w:trPr>
          <w:trHeight w:val="729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Мероприятие 2.2.</w:t>
            </w:r>
          </w:p>
          <w:p w:rsidR="00141AEA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Поддержка отрасли культуры в части лучших работников </w:t>
            </w:r>
          </w:p>
          <w:p w:rsidR="005C4886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сельских учреждений культуры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486963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 w:val="restart"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459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Основное мероприятие 3.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 xml:space="preserve">Реализация отдельных функций органа </w:t>
            </w:r>
            <w:r w:rsidRPr="00A223AD">
              <w:rPr>
                <w:rFonts w:ascii="Times New Roman" w:hAnsi="Times New Roman"/>
              </w:rPr>
              <w:lastRenderedPageBreak/>
              <w:t>местного самоуправления в сфере культуры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lastRenderedPageBreak/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486963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lastRenderedPageBreak/>
              <w:t>социальной сферы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62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F771EF">
        <w:trPr>
          <w:trHeight w:val="343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3.1</w:t>
            </w:r>
          </w:p>
          <w:p w:rsidR="005C4886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Стипендии выдающимся деятелям культуры, искусства и молодым авторам</w:t>
            </w:r>
          </w:p>
          <w:p w:rsidR="00141AEA" w:rsidRPr="00A223AD" w:rsidRDefault="00141AEA" w:rsidP="005C48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Отдел культуры и туризма</w:t>
            </w:r>
          </w:p>
          <w:p w:rsidR="005C4886" w:rsidRPr="00486963" w:rsidRDefault="005C4886" w:rsidP="005C48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у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я</w:t>
            </w:r>
            <w:r w:rsidRPr="00486963">
              <w:rPr>
                <w:rFonts w:ascii="Times New Roman" w:eastAsia="Times New Roman" w:hAnsi="Times New Roman"/>
                <w:kern w:val="3"/>
                <w:lang w:eastAsia="ru-RU"/>
              </w:rPr>
              <w:t xml:space="preserve"> развития отраслей социальной сферы</w:t>
            </w:r>
          </w:p>
          <w:p w:rsidR="00141AEA" w:rsidRPr="00A223AD" w:rsidRDefault="00141AEA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4886" w:rsidRPr="00A223AD" w:rsidTr="00A057D8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5C48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AEA" w:rsidRPr="00A223AD" w:rsidTr="00A057D8">
        <w:trPr>
          <w:trHeight w:val="162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Default="00141AEA" w:rsidP="008F110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Всего по подпрограмме 4</w:t>
            </w:r>
          </w:p>
          <w:p w:rsidR="00141AEA" w:rsidRPr="00A223AD" w:rsidRDefault="00141AEA" w:rsidP="008F110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8F1101">
            <w:pPr>
              <w:spacing w:after="0"/>
              <w:rPr>
                <w:rFonts w:ascii="Times New Roman" w:hAnsi="Times New Roman"/>
              </w:rPr>
            </w:pPr>
            <w:r w:rsidRPr="00A223AD">
              <w:rPr>
                <w:rFonts w:ascii="Times New Roman" w:hAnsi="Times New Roman"/>
              </w:rPr>
              <w:t>2020 - 2024 годы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EA" w:rsidRPr="00A223AD" w:rsidRDefault="00141AEA" w:rsidP="008F110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278180,00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58036,00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8F110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8F11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1AEA" w:rsidRPr="00A223AD" w:rsidTr="00A057D8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</w:rPr>
            </w:pPr>
          </w:p>
        </w:tc>
      </w:tr>
      <w:tr w:rsidR="00141AEA" w:rsidRPr="00A223AD" w:rsidTr="00A057D8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EA" w:rsidRPr="00A223AD" w:rsidRDefault="00141AEA" w:rsidP="00141AE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  <w:tr w:rsidR="00141AEA" w:rsidRPr="00A223AD" w:rsidTr="00A057D8">
        <w:trPr>
          <w:trHeight w:val="162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AEA" w:rsidRPr="00A223AD" w:rsidRDefault="00141AEA" w:rsidP="00141AE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бюджета городского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округа Котельники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278180,00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58036,00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0D7D4B" w:rsidRDefault="00141AEA" w:rsidP="00141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D7D4B">
              <w:rPr>
                <w:rFonts w:ascii="Times New Roman" w:eastAsia="Times New Roman" w:hAnsi="Times New Roman"/>
                <w:color w:val="000000"/>
                <w:lang w:eastAsia="ru-RU"/>
              </w:rPr>
              <w:t>55036,00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jc w:val="center"/>
              <w:rPr>
                <w:rStyle w:val="af9"/>
                <w:rFonts w:ascii="Times New Roman" w:hAnsi="Times New Roman"/>
                <w:i w:val="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A" w:rsidRPr="00A223AD" w:rsidRDefault="00141AEA" w:rsidP="00141AEA">
            <w:pPr>
              <w:spacing w:after="0"/>
              <w:rPr>
                <w:rStyle w:val="af9"/>
                <w:rFonts w:ascii="Times New Roman" w:hAnsi="Times New Roman"/>
                <w:i w:val="0"/>
              </w:rPr>
            </w:pPr>
          </w:p>
        </w:tc>
      </w:tr>
    </w:tbl>
    <w:p w:rsidR="00E05B14" w:rsidRPr="00A223AD" w:rsidRDefault="00E05B14" w:rsidP="00E05B14">
      <w:pPr>
        <w:spacing w:after="0"/>
        <w:rPr>
          <w:rFonts w:ascii="Times New Roman" w:hAnsi="Times New Roman"/>
        </w:rPr>
      </w:pPr>
    </w:p>
    <w:p w:rsidR="00E05B14" w:rsidRPr="00A223AD" w:rsidRDefault="00E05B14" w:rsidP="00E05B14">
      <w:pPr>
        <w:spacing w:after="0"/>
        <w:rPr>
          <w:rFonts w:ascii="Times New Roman" w:hAnsi="Times New Roman"/>
        </w:rPr>
      </w:pPr>
      <w:r w:rsidRPr="00A223AD">
        <w:rPr>
          <w:rFonts w:ascii="Times New Roman" w:hAnsi="Times New Roman"/>
        </w:rPr>
        <w:t xml:space="preserve">Начальник отдела культуры и туризма </w:t>
      </w:r>
    </w:p>
    <w:p w:rsidR="00E05B14" w:rsidRDefault="00E05B14" w:rsidP="00E05B14">
      <w:pPr>
        <w:spacing w:after="0"/>
        <w:rPr>
          <w:rFonts w:ascii="Times New Roman" w:hAnsi="Times New Roman"/>
        </w:rPr>
      </w:pPr>
      <w:r w:rsidRPr="00A223AD">
        <w:rPr>
          <w:rFonts w:ascii="Times New Roman" w:hAnsi="Times New Roman"/>
        </w:rPr>
        <w:t xml:space="preserve">управления развития отраслей социальной сферы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</w:t>
      </w:r>
      <w:r w:rsidRPr="00A223AD">
        <w:rPr>
          <w:rFonts w:ascii="Times New Roman" w:hAnsi="Times New Roman"/>
        </w:rPr>
        <w:t xml:space="preserve">      Е.В. Литвинова</w:t>
      </w:r>
    </w:p>
    <w:p w:rsidR="00C02A25" w:rsidRDefault="00C02A25" w:rsidP="00E05B14">
      <w:pPr>
        <w:spacing w:after="0"/>
        <w:rPr>
          <w:rFonts w:ascii="Times New Roman" w:hAnsi="Times New Roman"/>
        </w:rPr>
      </w:pPr>
    </w:p>
    <w:p w:rsidR="00BD0719" w:rsidRDefault="00E566CF" w:rsidP="00E566C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BD0719" w:rsidSect="00A057D8">
          <w:footerReference w:type="default" r:id="rId20"/>
          <w:headerReference w:type="first" r:id="rId21"/>
          <w:pgSz w:w="16838" w:h="11906" w:orient="landscape"/>
          <w:pgMar w:top="1134" w:right="962" w:bottom="567" w:left="1134" w:header="709" w:footer="709" w:gutter="0"/>
          <w:pgNumType w:start="1"/>
          <w:cols w:space="708"/>
          <w:titlePg/>
          <w:docGrid w:linePitch="360"/>
        </w:sectPr>
      </w:pPr>
      <w:r w:rsidRPr="00EC165F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ED4A0A" w:rsidRPr="00435712" w:rsidRDefault="00AA09D0" w:rsidP="00ED4A0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Приложение 3</w:t>
      </w:r>
    </w:p>
    <w:p w:rsidR="00ED4A0A" w:rsidRPr="00435712" w:rsidRDefault="00ED4A0A" w:rsidP="00ED4A0A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программе</w:t>
      </w:r>
    </w:p>
    <w:p w:rsidR="00ED4A0A" w:rsidRDefault="00ED4A0A" w:rsidP="0020790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20790F" w:rsidRDefault="0020790F" w:rsidP="0020790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538E0" w:rsidRDefault="00A538E0" w:rsidP="00A538E0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Паспорт подпрограммы</w:t>
      </w:r>
      <w:r w:rsidRPr="003B0DB6"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  <w:t xml:space="preserve"> </w:t>
      </w:r>
      <w:r w:rsidR="008A3F86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5</w:t>
      </w:r>
      <w:r w:rsidRPr="00ED4A0A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«Укрепление материально-технической базы муниципальных учреждений культуры Московской области»</w:t>
      </w:r>
    </w:p>
    <w:p w:rsidR="00A538E0" w:rsidRPr="00EC165F" w:rsidRDefault="00A538E0" w:rsidP="00A538E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06"/>
        <w:gridCol w:w="2208"/>
        <w:gridCol w:w="1400"/>
        <w:gridCol w:w="1313"/>
        <w:gridCol w:w="1310"/>
        <w:gridCol w:w="1310"/>
        <w:gridCol w:w="1310"/>
        <w:gridCol w:w="1415"/>
      </w:tblGrid>
      <w:tr w:rsidR="00A538E0" w:rsidRPr="0022363A" w:rsidTr="00850E2D">
        <w:tc>
          <w:tcPr>
            <w:tcW w:w="931" w:type="pct"/>
            <w:shd w:val="clear" w:color="auto" w:fill="auto"/>
            <w:vAlign w:val="center"/>
          </w:tcPr>
          <w:p w:rsidR="00A538E0" w:rsidRPr="0022363A" w:rsidRDefault="00A538E0" w:rsidP="00850E2D">
            <w:pPr>
              <w:spacing w:after="1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Координатор подпрограммы </w:t>
            </w:r>
          </w:p>
        </w:tc>
        <w:tc>
          <w:tcPr>
            <w:tcW w:w="4069" w:type="pct"/>
            <w:gridSpan w:val="8"/>
          </w:tcPr>
          <w:p w:rsidR="00A538E0" w:rsidRPr="00E866F9" w:rsidRDefault="00A538E0" w:rsidP="001C3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городского округа Котельники </w:t>
            </w:r>
            <w:r w:rsidR="001C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Московской области</w:t>
            </w: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Кузьмина</w:t>
            </w:r>
            <w:r w:rsidR="001C3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</w:tr>
      <w:tr w:rsidR="00A538E0" w:rsidRPr="0022363A" w:rsidTr="00850E2D">
        <w:tc>
          <w:tcPr>
            <w:tcW w:w="931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69" w:type="pct"/>
            <w:gridSpan w:val="8"/>
          </w:tcPr>
          <w:p w:rsidR="00A538E0" w:rsidRPr="00E866F9" w:rsidRDefault="00A538E0" w:rsidP="001C3A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225D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Котельники</w:t>
            </w:r>
          </w:p>
        </w:tc>
      </w:tr>
      <w:tr w:rsidR="00A538E0" w:rsidRPr="0022363A" w:rsidTr="00850E2D">
        <w:tc>
          <w:tcPr>
            <w:tcW w:w="931" w:type="pct"/>
            <w:vMerge w:val="restar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рограммы по годам реализации и главным распорядителям 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бюджетных средств, в том числе по годам 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A538E0" w:rsidRPr="0022363A" w:rsidTr="00850E2D">
        <w:tc>
          <w:tcPr>
            <w:tcW w:w="931" w:type="pct"/>
            <w:vMerge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21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22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23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2D71" w:rsidRPr="0022363A" w:rsidTr="00FB091F">
        <w:tc>
          <w:tcPr>
            <w:tcW w:w="931" w:type="pct"/>
            <w:vMerge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145802,41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13255,00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39764,21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92783,20</w:t>
            </w:r>
          </w:p>
        </w:tc>
        <w:tc>
          <w:tcPr>
            <w:tcW w:w="438" w:type="pct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02D71" w:rsidRPr="0022363A" w:rsidTr="00FB091F">
        <w:tc>
          <w:tcPr>
            <w:tcW w:w="931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городского округа Котельники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41752,70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13255,00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8549,30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19948,40</w:t>
            </w:r>
          </w:p>
        </w:tc>
        <w:tc>
          <w:tcPr>
            <w:tcW w:w="438" w:type="pct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02D71" w:rsidRPr="0022363A" w:rsidTr="00FB091F">
        <w:tc>
          <w:tcPr>
            <w:tcW w:w="931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104049,71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31214,91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72834,80</w:t>
            </w:r>
          </w:p>
        </w:tc>
        <w:tc>
          <w:tcPr>
            <w:tcW w:w="438" w:type="pct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702D71" w:rsidRPr="00A4208B" w:rsidRDefault="00702D71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02D71" w:rsidRPr="0022363A" w:rsidTr="00850E2D">
        <w:tc>
          <w:tcPr>
            <w:tcW w:w="931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702D71" w:rsidRPr="0022363A" w:rsidRDefault="00702D71" w:rsidP="00E77166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702D71" w:rsidRPr="0022363A" w:rsidTr="00850E2D">
        <w:tc>
          <w:tcPr>
            <w:tcW w:w="931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38" w:type="pct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73" w:type="pct"/>
            <w:vAlign w:val="center"/>
          </w:tcPr>
          <w:p w:rsidR="00702D71" w:rsidRPr="0022363A" w:rsidRDefault="00702D71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</w:tbl>
    <w:p w:rsidR="004F0B51" w:rsidRDefault="004F0B51" w:rsidP="004F0B51">
      <w:pPr>
        <w:pStyle w:val="ac"/>
        <w:widowControl w:val="0"/>
        <w:suppressAutoHyphens/>
        <w:autoSpaceDN w:val="0"/>
        <w:textAlignment w:val="baseline"/>
        <w:rPr>
          <w:b/>
          <w:kern w:val="3"/>
        </w:rPr>
      </w:pPr>
    </w:p>
    <w:p w:rsidR="00F771EF" w:rsidRDefault="00F771EF">
      <w:pPr>
        <w:spacing w:after="0" w:line="240" w:lineRule="auto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b/>
          <w:kern w:val="3"/>
        </w:rPr>
        <w:br w:type="page"/>
      </w:r>
    </w:p>
    <w:p w:rsidR="004F0B51" w:rsidRDefault="004F0B51" w:rsidP="004F0B51">
      <w:pPr>
        <w:pStyle w:val="ac"/>
        <w:widowControl w:val="0"/>
        <w:suppressAutoHyphens/>
        <w:autoSpaceDN w:val="0"/>
        <w:textAlignment w:val="baseline"/>
        <w:rPr>
          <w:b/>
          <w:kern w:val="3"/>
        </w:rPr>
      </w:pPr>
    </w:p>
    <w:p w:rsidR="004F0B51" w:rsidRPr="004F6209" w:rsidRDefault="004F0B51" w:rsidP="004F0B51">
      <w:pPr>
        <w:pStyle w:val="ac"/>
        <w:widowControl w:val="0"/>
        <w:numPr>
          <w:ilvl w:val="0"/>
          <w:numId w:val="33"/>
        </w:numPr>
        <w:suppressAutoHyphens/>
        <w:autoSpaceDN w:val="0"/>
        <w:jc w:val="center"/>
        <w:textAlignment w:val="baseline"/>
        <w:rPr>
          <w:b/>
          <w:kern w:val="3"/>
        </w:rPr>
      </w:pPr>
      <w:r w:rsidRPr="004F6209">
        <w:rPr>
          <w:b/>
          <w:kern w:val="3"/>
        </w:rPr>
        <w:t>Характеристика проблем, решаемых посредством мероприятий</w:t>
      </w:r>
    </w:p>
    <w:p w:rsidR="004F0B51" w:rsidRPr="004F6209" w:rsidRDefault="004F0B51" w:rsidP="004F0B51">
      <w:pPr>
        <w:widowControl w:val="0"/>
        <w:suppressAutoHyphens/>
        <w:autoSpaceDN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4F0B51" w:rsidRPr="004F6209" w:rsidRDefault="004F0B51" w:rsidP="004F6209">
      <w:pPr>
        <w:widowControl w:val="0"/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Материально-техническая база учреждений культуры не в полной мере отвечает современным требованиям. 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Основная проблема данной сферы заключается в износе материально-технической базы. </w:t>
      </w:r>
    </w:p>
    <w:p w:rsidR="004F0B51" w:rsidRPr="004F6209" w:rsidRDefault="004F0B51" w:rsidP="004F6209">
      <w:pPr>
        <w:widowControl w:val="0"/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</w:rPr>
        <w:t>В МАУ «Ку</w:t>
      </w:r>
      <w:r w:rsidR="00F771EF">
        <w:rPr>
          <w:rFonts w:ascii="Times New Roman" w:eastAsia="Times New Roman" w:hAnsi="Times New Roman"/>
          <w:kern w:val="3"/>
          <w:sz w:val="24"/>
          <w:szCs w:val="24"/>
        </w:rPr>
        <w:t xml:space="preserve">льтурный комплекс «Котельники» 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3 сетевые единицы: </w:t>
      </w:r>
    </w:p>
    <w:p w:rsidR="004F0B51" w:rsidRPr="004F6209" w:rsidRDefault="00F771EF" w:rsidP="004F6209">
      <w:pPr>
        <w:pStyle w:val="ac"/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</w:pPr>
      <w:r>
        <w:rPr>
          <w:kern w:val="3"/>
        </w:rPr>
        <w:t xml:space="preserve"> </w:t>
      </w:r>
      <w:proofErr w:type="gramStart"/>
      <w:r>
        <w:rPr>
          <w:kern w:val="3"/>
        </w:rPr>
        <w:t xml:space="preserve">здание </w:t>
      </w:r>
      <w:r w:rsidR="004F0B51" w:rsidRPr="004F6209">
        <w:rPr>
          <w:kern w:val="3"/>
        </w:rPr>
        <w:t>Дома культуры «Белая Дача» (</w:t>
      </w:r>
      <w:proofErr w:type="spellStart"/>
      <w:r w:rsidR="004F0B51" w:rsidRPr="004F6209">
        <w:rPr>
          <w:kern w:val="3"/>
        </w:rPr>
        <w:t>мкр</w:t>
      </w:r>
      <w:proofErr w:type="spellEnd"/>
      <w:r w:rsidR="004F0B51" w:rsidRPr="004F6209">
        <w:rPr>
          <w:kern w:val="3"/>
        </w:rPr>
        <w:t>.</w:t>
      </w:r>
      <w:proofErr w:type="gramEnd"/>
      <w:r w:rsidR="004F0B51" w:rsidRPr="004F6209">
        <w:rPr>
          <w:kern w:val="3"/>
        </w:rPr>
        <w:t xml:space="preserve"> «Белая Дача» д.3) </w:t>
      </w:r>
      <w:r w:rsidR="006C1945">
        <w:rPr>
          <w:kern w:val="3"/>
        </w:rPr>
        <w:t xml:space="preserve">- </w:t>
      </w:r>
      <w:r w:rsidR="004F0B51" w:rsidRPr="004F6209">
        <w:rPr>
          <w:kern w:val="3"/>
        </w:rPr>
        <w:t>требует капитального ремонта и реконструкции;</w:t>
      </w:r>
    </w:p>
    <w:p w:rsidR="004F0B51" w:rsidRPr="004F6209" w:rsidRDefault="004F0B51" w:rsidP="004F6209">
      <w:pPr>
        <w:pStyle w:val="ac"/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</w:pPr>
      <w:r w:rsidRPr="004F6209">
        <w:rPr>
          <w:kern w:val="3"/>
        </w:rPr>
        <w:t xml:space="preserve"> </w:t>
      </w:r>
      <w:proofErr w:type="gramStart"/>
      <w:r w:rsidRPr="004F6209">
        <w:rPr>
          <w:kern w:val="3"/>
        </w:rPr>
        <w:t>здание Дома  культуры СИЛИКАТ (</w:t>
      </w:r>
      <w:proofErr w:type="spellStart"/>
      <w:r w:rsidRPr="004F6209">
        <w:rPr>
          <w:kern w:val="3"/>
        </w:rPr>
        <w:t>мкр</w:t>
      </w:r>
      <w:proofErr w:type="spellEnd"/>
      <w:r w:rsidRPr="004F6209">
        <w:rPr>
          <w:kern w:val="3"/>
        </w:rPr>
        <w:t>.</w:t>
      </w:r>
      <w:proofErr w:type="gramEnd"/>
      <w:r w:rsidRPr="004F6209">
        <w:rPr>
          <w:kern w:val="3"/>
        </w:rPr>
        <w:t xml:space="preserve"> </w:t>
      </w:r>
      <w:proofErr w:type="gramStart"/>
      <w:r w:rsidRPr="004F6209">
        <w:rPr>
          <w:kern w:val="3"/>
        </w:rPr>
        <w:t>«Силикат» д. 32)</w:t>
      </w:r>
      <w:r w:rsidR="006C1945">
        <w:rPr>
          <w:kern w:val="3"/>
        </w:rPr>
        <w:t xml:space="preserve"> </w:t>
      </w:r>
      <w:r w:rsidR="00BA6DBC" w:rsidRPr="004F6209">
        <w:rPr>
          <w:kern w:val="3"/>
        </w:rPr>
        <w:t>- требует ремонта</w:t>
      </w:r>
      <w:r w:rsidR="00F771EF">
        <w:rPr>
          <w:kern w:val="3"/>
        </w:rPr>
        <w:t xml:space="preserve"> фасада, внутренних помещений </w:t>
      </w:r>
      <w:r w:rsidR="00BA6DBC" w:rsidRPr="004F6209">
        <w:rPr>
          <w:kern w:val="3"/>
        </w:rPr>
        <w:t>здания и благоустройства пешеходной зоны</w:t>
      </w:r>
      <w:r w:rsidR="00F771EF">
        <w:rPr>
          <w:kern w:val="3"/>
        </w:rPr>
        <w:t>;</w:t>
      </w:r>
      <w:proofErr w:type="gramEnd"/>
    </w:p>
    <w:p w:rsidR="004F0B51" w:rsidRPr="004F6209" w:rsidRDefault="004F0B51" w:rsidP="004F6209">
      <w:pPr>
        <w:pStyle w:val="ac"/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</w:pPr>
      <w:r w:rsidRPr="004F6209">
        <w:rPr>
          <w:kern w:val="3"/>
        </w:rPr>
        <w:t xml:space="preserve"> </w:t>
      </w:r>
      <w:proofErr w:type="gramStart"/>
      <w:r w:rsidRPr="004F6209">
        <w:rPr>
          <w:kern w:val="3"/>
        </w:rPr>
        <w:t>здание клуба «Надежда» (</w:t>
      </w:r>
      <w:proofErr w:type="spellStart"/>
      <w:r w:rsidRPr="004F6209">
        <w:rPr>
          <w:kern w:val="3"/>
        </w:rPr>
        <w:t>мкр</w:t>
      </w:r>
      <w:proofErr w:type="spellEnd"/>
      <w:r w:rsidRPr="004F6209">
        <w:rPr>
          <w:kern w:val="3"/>
        </w:rPr>
        <w:t>.</w:t>
      </w:r>
      <w:proofErr w:type="gramEnd"/>
      <w:r w:rsidRPr="004F6209">
        <w:rPr>
          <w:kern w:val="3"/>
        </w:rPr>
        <w:t xml:space="preserve"> </w:t>
      </w:r>
      <w:proofErr w:type="gramStart"/>
      <w:r w:rsidRPr="004F6209">
        <w:rPr>
          <w:kern w:val="3"/>
        </w:rPr>
        <w:t>«Ковровый» д.12) нуждается в серьезной реконструкции</w:t>
      </w:r>
      <w:r w:rsidR="00BA6DBC" w:rsidRPr="004F6209">
        <w:rPr>
          <w:kern w:val="3"/>
        </w:rPr>
        <w:t xml:space="preserve"> в целом</w:t>
      </w:r>
      <w:r w:rsidRPr="004F6209">
        <w:rPr>
          <w:kern w:val="3"/>
        </w:rPr>
        <w:t>.</w:t>
      </w:r>
      <w:r w:rsidRPr="004F6209">
        <w:t xml:space="preserve"> </w:t>
      </w:r>
      <w:proofErr w:type="gramEnd"/>
    </w:p>
    <w:p w:rsidR="004F0B51" w:rsidRPr="004F6209" w:rsidRDefault="004F0B51" w:rsidP="004F6209">
      <w:pPr>
        <w:widowControl w:val="0"/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Дом культуры «Белая Дача» (год застройки 1963, реконструкции -1991) в 2018 году включен в программу «Культура Подмосковья» для проведения планового капитального ремонта данного здания и технического оснащения в 2020-2021году на сумму 145млн. рублей  за счет средств областного бюджета с учетом </w:t>
      </w:r>
      <w:proofErr w:type="spellStart"/>
      <w:r w:rsidRPr="004F6209">
        <w:rPr>
          <w:rFonts w:ascii="Times New Roman" w:eastAsia="Times New Roman" w:hAnsi="Times New Roman"/>
          <w:kern w:val="3"/>
          <w:sz w:val="24"/>
          <w:szCs w:val="24"/>
        </w:rPr>
        <w:t>софинансирования</w:t>
      </w:r>
      <w:proofErr w:type="spellEnd"/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из местного бюджета в размере </w:t>
      </w:r>
      <w:r w:rsidR="006C1945">
        <w:rPr>
          <w:rFonts w:ascii="Times New Roman" w:eastAsia="Times New Roman" w:hAnsi="Times New Roman"/>
          <w:kern w:val="3"/>
          <w:sz w:val="24"/>
          <w:szCs w:val="24"/>
        </w:rPr>
        <w:t>41,752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млн. рублей. В 2019 году пров</w:t>
      </w:r>
      <w:r w:rsidR="00BA6DBC" w:rsidRPr="004F6209">
        <w:rPr>
          <w:rFonts w:ascii="Times New Roman" w:eastAsia="Times New Roman" w:hAnsi="Times New Roman"/>
          <w:kern w:val="3"/>
          <w:sz w:val="24"/>
          <w:szCs w:val="24"/>
        </w:rPr>
        <w:t>одится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техническая экспертиза здания на предмет не только капитального ремонта, но и возможности проведения реконструкция здания Дома культуры «Белая Дача», что позволит увеличит</w:t>
      </w:r>
      <w:r w:rsidR="00F771EF">
        <w:rPr>
          <w:rFonts w:ascii="Times New Roman" w:eastAsia="Times New Roman" w:hAnsi="Times New Roman"/>
          <w:kern w:val="3"/>
          <w:sz w:val="24"/>
          <w:szCs w:val="24"/>
        </w:rPr>
        <w:t>ь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полезную площадь в здании более чем на 400кв</w:t>
      </w:r>
      <w:proofErr w:type="gramStart"/>
      <w:r w:rsidRPr="004F6209">
        <w:rPr>
          <w:rFonts w:ascii="Times New Roman" w:eastAsia="Times New Roman" w:hAnsi="Times New Roman"/>
          <w:kern w:val="3"/>
          <w:sz w:val="24"/>
          <w:szCs w:val="24"/>
        </w:rPr>
        <w:t>.м</w:t>
      </w:r>
      <w:proofErr w:type="gramEnd"/>
      <w:r w:rsidRPr="004F6209">
        <w:rPr>
          <w:rFonts w:ascii="Times New Roman" w:eastAsia="Times New Roman" w:hAnsi="Times New Roman"/>
          <w:kern w:val="3"/>
          <w:sz w:val="24"/>
          <w:szCs w:val="24"/>
        </w:rPr>
        <w:t>, а значит расширить сеть кружков и студий.</w:t>
      </w:r>
    </w:p>
    <w:p w:rsidR="004F0B51" w:rsidRPr="004F6209" w:rsidRDefault="004F0B51" w:rsidP="004F6209">
      <w:pPr>
        <w:widowControl w:val="0"/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</w:rPr>
        <w:t>В 2020-2022 году планируется  провести косметический ремонт фасада и внутренних помещений Дома культуры Силикат в микрорайоне Силикат д.32.</w:t>
      </w:r>
      <w:r w:rsidR="00BA6DBC"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Здание 1955 года постройки является центром притяжения населения данного микрорайона, т.к. находится в пешеходной зоне. Здесь провод</w:t>
      </w:r>
      <w:r w:rsidR="004F6209" w:rsidRPr="004F6209">
        <w:rPr>
          <w:rFonts w:ascii="Times New Roman" w:eastAsia="Times New Roman" w:hAnsi="Times New Roman"/>
          <w:kern w:val="3"/>
          <w:sz w:val="24"/>
          <w:szCs w:val="24"/>
        </w:rPr>
        <w:t>ится много массовых мероприятий, в</w:t>
      </w:r>
      <w:r w:rsidR="00BA6DBC"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том числе и на открытом воздухе у стен Дома культуры.</w:t>
      </w:r>
    </w:p>
    <w:p w:rsidR="00BA6DBC" w:rsidRPr="004F6209" w:rsidRDefault="00BA6DBC" w:rsidP="004F6209">
      <w:pPr>
        <w:widowControl w:val="0"/>
        <w:suppressAutoHyphens/>
        <w:autoSpaceDN w:val="0"/>
        <w:spacing w:after="0"/>
        <w:ind w:firstLine="567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</w:rPr>
        <w:t>Клуб «Надежда» приспособленное здание постройки 1949 года, частично реконструировалось в 1989</w:t>
      </w:r>
      <w:r w:rsidR="004F6209"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>году, имеет минимальное количество помещений для занятий (</w:t>
      </w:r>
      <w:r w:rsidR="006C1945">
        <w:rPr>
          <w:rFonts w:ascii="Times New Roman" w:eastAsia="Times New Roman" w:hAnsi="Times New Roman"/>
          <w:kern w:val="3"/>
          <w:sz w:val="24"/>
          <w:szCs w:val="24"/>
        </w:rPr>
        <w:t>3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класс</w:t>
      </w:r>
      <w:r w:rsidR="006C1945">
        <w:rPr>
          <w:rFonts w:ascii="Times New Roman" w:eastAsia="Times New Roman" w:hAnsi="Times New Roman"/>
          <w:kern w:val="3"/>
          <w:sz w:val="24"/>
          <w:szCs w:val="24"/>
        </w:rPr>
        <w:t>а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и фойе для занятий хореографией). Внутри здания после реконструкции остались 3 </w:t>
      </w:r>
      <w:proofErr w:type="gramStart"/>
      <w:r w:rsidRPr="004F6209">
        <w:rPr>
          <w:rFonts w:ascii="Times New Roman" w:eastAsia="Times New Roman" w:hAnsi="Times New Roman"/>
          <w:kern w:val="3"/>
          <w:sz w:val="24"/>
          <w:szCs w:val="24"/>
        </w:rPr>
        <w:t>канализационных</w:t>
      </w:r>
      <w:proofErr w:type="gramEnd"/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люка общегородского назначения и 2 электрощита, которые ранее находились вне здания. </w:t>
      </w:r>
      <w:r w:rsidR="006C1945">
        <w:rPr>
          <w:rFonts w:ascii="Times New Roman" w:eastAsia="Times New Roman" w:hAnsi="Times New Roman"/>
          <w:kern w:val="3"/>
          <w:sz w:val="24"/>
          <w:szCs w:val="24"/>
        </w:rPr>
        <w:t>Эти факторы</w:t>
      </w:r>
      <w:r w:rsidRPr="004F6209">
        <w:rPr>
          <w:rFonts w:ascii="Times New Roman" w:eastAsia="Times New Roman" w:hAnsi="Times New Roman"/>
          <w:kern w:val="3"/>
          <w:sz w:val="24"/>
          <w:szCs w:val="24"/>
        </w:rPr>
        <w:t xml:space="preserve"> усложняет его эксплуатацию</w:t>
      </w:r>
      <w:r w:rsidR="006C1945">
        <w:rPr>
          <w:rFonts w:ascii="Times New Roman" w:eastAsia="Times New Roman" w:hAnsi="Times New Roman"/>
          <w:kern w:val="3"/>
          <w:sz w:val="24"/>
          <w:szCs w:val="24"/>
        </w:rPr>
        <w:t xml:space="preserve"> и предоставление услуг населению</w:t>
      </w:r>
      <w:r w:rsidR="004F6209" w:rsidRPr="004F6209">
        <w:rPr>
          <w:rFonts w:ascii="Times New Roman" w:eastAsia="Times New Roman" w:hAnsi="Times New Roman"/>
          <w:kern w:val="3"/>
          <w:sz w:val="24"/>
          <w:szCs w:val="24"/>
        </w:rPr>
        <w:t>.</w:t>
      </w:r>
    </w:p>
    <w:p w:rsidR="004F6209" w:rsidRDefault="004F6209" w:rsidP="004F6209">
      <w:pPr>
        <w:pStyle w:val="ac"/>
        <w:widowControl w:val="0"/>
        <w:suppressAutoHyphens/>
        <w:autoSpaceDN w:val="0"/>
        <w:spacing w:line="276" w:lineRule="auto"/>
        <w:textAlignment w:val="baseline"/>
        <w:rPr>
          <w:b/>
          <w:kern w:val="3"/>
        </w:rPr>
      </w:pPr>
    </w:p>
    <w:p w:rsidR="004F0B51" w:rsidRPr="004F6209" w:rsidRDefault="004F0B51" w:rsidP="004F6209">
      <w:pPr>
        <w:pStyle w:val="ac"/>
        <w:widowControl w:val="0"/>
        <w:numPr>
          <w:ilvl w:val="0"/>
          <w:numId w:val="33"/>
        </w:numPr>
        <w:suppressAutoHyphens/>
        <w:autoSpaceDN w:val="0"/>
        <w:spacing w:line="276" w:lineRule="auto"/>
        <w:jc w:val="center"/>
        <w:textAlignment w:val="baseline"/>
        <w:rPr>
          <w:b/>
          <w:kern w:val="3"/>
        </w:rPr>
      </w:pPr>
      <w:r w:rsidRPr="004F6209">
        <w:rPr>
          <w:b/>
          <w:kern w:val="3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</w:t>
      </w:r>
    </w:p>
    <w:p w:rsidR="004F0B51" w:rsidRPr="004F6209" w:rsidRDefault="004F0B51" w:rsidP="004F6209">
      <w:pPr>
        <w:widowControl w:val="0"/>
        <w:suppressAutoHyphens/>
        <w:autoSpaceDN w:val="0"/>
        <w:spacing w:after="0"/>
        <w:jc w:val="center"/>
        <w:textAlignment w:val="baseline"/>
        <w:rPr>
          <w:b/>
          <w:kern w:val="3"/>
          <w:sz w:val="24"/>
          <w:szCs w:val="24"/>
        </w:rPr>
      </w:pPr>
    </w:p>
    <w:p w:rsidR="004F0B51" w:rsidRPr="004F6209" w:rsidRDefault="004F0B51" w:rsidP="00F771EF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F6209">
        <w:rPr>
          <w:rFonts w:ascii="Times New Roman" w:hAnsi="Times New Roman"/>
          <w:kern w:val="3"/>
          <w:sz w:val="24"/>
          <w:szCs w:val="24"/>
        </w:rPr>
        <w:t>Укрепление материально-технической базы учреждений сферы культуры, строительство новых и модернизация существующих объектов культуры  позволит расширить спектр услуг, предоставляемых населению города, увеличить пропускную способность учреждений и привлечь большее количество населения в кружки и студии для занятий самодеятельным творчеством.</w:t>
      </w:r>
      <w:r w:rsidR="004F6209" w:rsidRPr="004F6209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BA6DBC" w:rsidRPr="004F6209" w:rsidRDefault="00BA6DBC" w:rsidP="004F620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F6209">
        <w:rPr>
          <w:rFonts w:ascii="Times New Roman" w:hAnsi="Times New Roman"/>
          <w:bCs/>
          <w:sz w:val="24"/>
          <w:szCs w:val="24"/>
        </w:rPr>
        <w:t xml:space="preserve">Основным вектором </w:t>
      </w:r>
      <w:proofErr w:type="gramStart"/>
      <w:r w:rsidRPr="004F6209">
        <w:rPr>
          <w:rFonts w:ascii="Times New Roman" w:hAnsi="Times New Roman"/>
          <w:bCs/>
          <w:sz w:val="24"/>
          <w:szCs w:val="24"/>
        </w:rPr>
        <w:t xml:space="preserve">развития </w:t>
      </w:r>
      <w:r w:rsidR="004F6209" w:rsidRPr="004F6209">
        <w:rPr>
          <w:rFonts w:ascii="Times New Roman" w:hAnsi="Times New Roman"/>
          <w:bCs/>
          <w:sz w:val="24"/>
          <w:szCs w:val="24"/>
        </w:rPr>
        <w:t>учреждений сферы культуры городского округа</w:t>
      </w:r>
      <w:proofErr w:type="gramEnd"/>
      <w:r w:rsidR="004F6209" w:rsidRPr="004F6209">
        <w:rPr>
          <w:rFonts w:ascii="Times New Roman" w:hAnsi="Times New Roman"/>
          <w:bCs/>
          <w:sz w:val="24"/>
          <w:szCs w:val="24"/>
        </w:rPr>
        <w:t xml:space="preserve"> Котельники Московской области</w:t>
      </w:r>
      <w:r w:rsidRPr="004F6209">
        <w:rPr>
          <w:rFonts w:ascii="Times New Roman" w:hAnsi="Times New Roman"/>
          <w:bCs/>
          <w:sz w:val="24"/>
          <w:szCs w:val="24"/>
        </w:rPr>
        <w:t xml:space="preserve"> является внедрение массовых форм работы с населением: проведение дней дворов и микрорайонов, мероприятий</w:t>
      </w:r>
      <w:r w:rsidRPr="004F6209">
        <w:rPr>
          <w:sz w:val="24"/>
          <w:szCs w:val="24"/>
        </w:rPr>
        <w:t xml:space="preserve"> </w:t>
      </w:r>
      <w:r w:rsidRPr="004F6209">
        <w:rPr>
          <w:rFonts w:ascii="Times New Roman" w:hAnsi="Times New Roman"/>
          <w:bCs/>
          <w:sz w:val="24"/>
          <w:szCs w:val="24"/>
        </w:rPr>
        <w:t>для старшего поколения «</w:t>
      </w:r>
      <w:r w:rsidR="004F6209" w:rsidRPr="004F6209">
        <w:rPr>
          <w:rFonts w:ascii="Times New Roman" w:hAnsi="Times New Roman"/>
          <w:bCs/>
          <w:sz w:val="24"/>
          <w:szCs w:val="24"/>
        </w:rPr>
        <w:t>Активное долголетие</w:t>
      </w:r>
      <w:r w:rsidRPr="004F6209">
        <w:rPr>
          <w:rFonts w:ascii="Times New Roman" w:hAnsi="Times New Roman"/>
          <w:bCs/>
          <w:sz w:val="24"/>
          <w:szCs w:val="24"/>
        </w:rPr>
        <w:t>»</w:t>
      </w:r>
      <w:r w:rsidRPr="004F6209">
        <w:rPr>
          <w:sz w:val="24"/>
          <w:szCs w:val="24"/>
        </w:rPr>
        <w:t xml:space="preserve">, </w:t>
      </w:r>
      <w:r w:rsidRPr="004F6209">
        <w:rPr>
          <w:rFonts w:ascii="Times New Roman" w:hAnsi="Times New Roman"/>
          <w:sz w:val="24"/>
          <w:szCs w:val="24"/>
        </w:rPr>
        <w:lastRenderedPageBreak/>
        <w:t>информирование населения, в том числе через социальные сети, о проведении мероприятий  и достижениях  существующих творческих коллективов.</w:t>
      </w:r>
      <w:r w:rsidRPr="004F6209">
        <w:rPr>
          <w:sz w:val="24"/>
          <w:szCs w:val="24"/>
        </w:rPr>
        <w:t xml:space="preserve"> </w:t>
      </w:r>
      <w:r w:rsidR="004F6209" w:rsidRPr="004F6209">
        <w:rPr>
          <w:rFonts w:ascii="Times New Roman" w:hAnsi="Times New Roman"/>
          <w:sz w:val="24"/>
          <w:szCs w:val="24"/>
        </w:rPr>
        <w:t>У</w:t>
      </w:r>
      <w:r w:rsidRPr="004F6209">
        <w:rPr>
          <w:rFonts w:ascii="Times New Roman" w:hAnsi="Times New Roman"/>
          <w:sz w:val="24"/>
          <w:szCs w:val="24"/>
        </w:rPr>
        <w:t>частие т</w:t>
      </w:r>
      <w:r w:rsidRPr="004F6209">
        <w:rPr>
          <w:rFonts w:ascii="Times New Roman" w:hAnsi="Times New Roman"/>
          <w:bCs/>
          <w:sz w:val="24"/>
          <w:szCs w:val="24"/>
        </w:rPr>
        <w:t>ворческих самодеятельных коллективов во всех  массовых и  городских  мероприятиях по благоустройству, открытию новых городских площадок и знаковых мероприятиях,  для создания атмосферы  хорошего настроения для жителей города Котельники.</w:t>
      </w:r>
    </w:p>
    <w:p w:rsidR="00BA6DBC" w:rsidRPr="004F6209" w:rsidRDefault="00BA6DBC" w:rsidP="004F0B51">
      <w:pPr>
        <w:widowControl w:val="0"/>
        <w:suppressAutoHyphens/>
        <w:autoSpaceDN w:val="0"/>
        <w:ind w:firstLine="85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4F6209" w:rsidRPr="004F6209" w:rsidRDefault="004F6209" w:rsidP="004F620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4F6209" w:rsidRPr="004F6209" w:rsidRDefault="004F6209" w:rsidP="004F6209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Начальник отдела культуры и туризма </w:t>
      </w:r>
    </w:p>
    <w:p w:rsidR="004F6209" w:rsidRPr="004F6209" w:rsidRDefault="004F6209" w:rsidP="004F620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управления развития отраслей социальной сферы                                                         </w:t>
      </w: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</w: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                   </w:t>
      </w: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Е.В. Литвинова</w:t>
      </w:r>
    </w:p>
    <w:p w:rsidR="00FB091F" w:rsidRDefault="004F6209" w:rsidP="004F6209">
      <w:pPr>
        <w:spacing w:after="160" w:line="240" w:lineRule="auto"/>
        <w:contextualSpacing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F6209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8-498-742-02-44 </w:t>
      </w:r>
      <w:r w:rsidRPr="004F6209">
        <w:rPr>
          <w:rFonts w:ascii="Times New Roman" w:hAnsi="Times New Roman"/>
          <w:color w:val="FFFFFF" w:themeColor="background1"/>
          <w:sz w:val="24"/>
          <w:szCs w:val="24"/>
        </w:rPr>
        <w:t xml:space="preserve">          </w:t>
      </w:r>
    </w:p>
    <w:p w:rsidR="00FB091F" w:rsidRDefault="00FB091F" w:rsidP="004F6209">
      <w:pPr>
        <w:spacing w:after="160" w:line="240" w:lineRule="auto"/>
        <w:contextualSpacing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4F6209" w:rsidRPr="004F6209" w:rsidRDefault="004F6209" w:rsidP="004F6209">
      <w:pPr>
        <w:spacing w:after="160" w:line="240" w:lineRule="auto"/>
        <w:contextualSpacing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4F6209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                           </w:t>
      </w:r>
    </w:p>
    <w:p w:rsidR="00F771EF" w:rsidRDefault="00F771EF">
      <w:pPr>
        <w:spacing w:after="0" w:line="240" w:lineRule="auto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br w:type="page"/>
      </w:r>
    </w:p>
    <w:p w:rsidR="00FB091F" w:rsidRPr="00274767" w:rsidRDefault="00FB091F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 xml:space="preserve">Приложение </w:t>
      </w:r>
    </w:p>
    <w:p w:rsidR="00DC04A4" w:rsidRDefault="00FB091F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</w:t>
      </w:r>
      <w:r w:rsidR="00DC04A4"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подпрограмм</w:t>
      </w:r>
      <w:r w:rsid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</w:t>
      </w:r>
      <w:r w:rsidR="00DC04A4"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5 </w:t>
      </w:r>
    </w:p>
    <w:p w:rsidR="00DC04A4" w:rsidRDefault="00DC04A4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«Укрепление </w:t>
      </w:r>
      <w:proofErr w:type="gramStart"/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материально-технической</w:t>
      </w:r>
      <w:proofErr w:type="gramEnd"/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DC04A4" w:rsidRDefault="00DC04A4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базы муниципальных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учреждений 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культуры </w:t>
      </w:r>
    </w:p>
    <w:p w:rsidR="00DC04A4" w:rsidRDefault="00DC04A4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»</w:t>
      </w:r>
    </w:p>
    <w:p w:rsidR="00FB091F" w:rsidRPr="00274767" w:rsidRDefault="00FB091F" w:rsidP="00FB091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</w:t>
      </w:r>
      <w:r w:rsidR="00DC04A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ы</w:t>
      </w:r>
    </w:p>
    <w:p w:rsidR="00FB091F" w:rsidRDefault="00FB091F" w:rsidP="00F771EF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hAnsi="Times New Roman"/>
          <w:b/>
        </w:rPr>
      </w:pPr>
      <w:r w:rsidRPr="00274767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862D97" w:rsidRPr="00A223AD" w:rsidRDefault="00862D97" w:rsidP="00FB091F">
      <w:pPr>
        <w:tabs>
          <w:tab w:val="left" w:pos="2268"/>
        </w:tabs>
        <w:autoSpaceDE w:val="0"/>
        <w:adjustRightInd w:val="0"/>
        <w:ind w:left="9072"/>
        <w:rPr>
          <w:rFonts w:ascii="Times New Roman" w:hAnsi="Times New Roman"/>
          <w:b/>
        </w:rPr>
      </w:pPr>
    </w:p>
    <w:p w:rsidR="00FB091F" w:rsidRPr="00274767" w:rsidRDefault="00FB091F" w:rsidP="00FB091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274767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 5 «Укрепление материально-технической базы муниципальных учреждений культуры Московской области»</w:t>
      </w:r>
    </w:p>
    <w:p w:rsidR="00FB091F" w:rsidRPr="00A223AD" w:rsidRDefault="00FB091F" w:rsidP="00FB091F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</w:p>
    <w:tbl>
      <w:tblPr>
        <w:tblW w:w="516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634"/>
        <w:gridCol w:w="985"/>
        <w:gridCol w:w="1504"/>
        <w:gridCol w:w="1480"/>
        <w:gridCol w:w="1178"/>
        <w:gridCol w:w="1101"/>
        <w:gridCol w:w="15"/>
        <w:gridCol w:w="1114"/>
        <w:gridCol w:w="6"/>
        <w:gridCol w:w="1117"/>
        <w:gridCol w:w="975"/>
        <w:gridCol w:w="985"/>
        <w:gridCol w:w="1729"/>
        <w:gridCol w:w="1560"/>
      </w:tblGrid>
      <w:tr w:rsidR="00F771EF" w:rsidRPr="00A223AD" w:rsidTr="00F771EF">
        <w:trPr>
          <w:trHeight w:val="29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Мероприятия по реализации подпрограммы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Сроки исполнения мероприятия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Всего </w:t>
            </w:r>
            <w:r w:rsidRPr="00A223AD">
              <w:rPr>
                <w:rFonts w:ascii="Times New Roman" w:hAnsi="Times New Roman"/>
                <w:color w:val="000000"/>
              </w:rPr>
              <w:br/>
              <w:t xml:space="preserve">(тыс. </w:t>
            </w:r>
            <w:r w:rsidRPr="00A223AD">
              <w:rPr>
                <w:rFonts w:ascii="Times New Roman" w:hAnsi="Times New Roman"/>
                <w:color w:val="000000"/>
              </w:rPr>
              <w:br/>
              <w:t>руб.)</w:t>
            </w:r>
          </w:p>
        </w:tc>
        <w:tc>
          <w:tcPr>
            <w:tcW w:w="1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A223AD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A223AD">
              <w:rPr>
                <w:rFonts w:ascii="Times New Roman" w:hAnsi="Times New Roman"/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F771EF" w:rsidRPr="00A223AD" w:rsidTr="00F771EF">
        <w:trPr>
          <w:trHeight w:val="722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2022год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EF" w:rsidRPr="00A223AD" w:rsidRDefault="00F771E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F771EF">
        <w:trPr>
          <w:trHeight w:val="41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Основное </w:t>
            </w:r>
            <w:r w:rsidR="00862D97"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t>1.</w:t>
            </w:r>
          </w:p>
          <w:p w:rsidR="00940ACB" w:rsidRPr="00A223AD" w:rsidRDefault="00940ACB" w:rsidP="00F771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 Федеральный проект «Культурная среда »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145802,41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13255,00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39764,21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92783,20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940ACB" w:rsidRPr="00A223AD" w:rsidRDefault="00940ACB" w:rsidP="00F771E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F771EF">
        <w:trPr>
          <w:trHeight w:val="986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223AD" w:rsidRDefault="00940ACB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104049,71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31214,91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72834,80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223AD" w:rsidRDefault="00940ACB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41752,70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13255,00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8549,30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19948,40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F771EF">
        <w:trPr>
          <w:trHeight w:val="384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1.1</w:t>
            </w:r>
          </w:p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</w:t>
            </w:r>
            <w:r>
              <w:rPr>
                <w:rFonts w:ascii="Times New Roman" w:hAnsi="Times New Roman"/>
                <w:color w:val="000000"/>
              </w:rPr>
              <w:t xml:space="preserve">ости муниципальных образований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2020-2024 год </w:t>
            </w:r>
          </w:p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145802,41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13255,00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39764,21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92783,20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CB" w:rsidRPr="00A223AD" w:rsidRDefault="00940ACB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940ACB" w:rsidRPr="00A223AD" w:rsidRDefault="00940ACB" w:rsidP="00F771E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104049,71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31214,91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72834,80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940ACB" w:rsidRPr="00A223AD" w:rsidTr="00F771EF">
        <w:trPr>
          <w:trHeight w:val="2065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B" w:rsidRPr="00A223AD" w:rsidRDefault="00940ACB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41752,70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13255,00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8549,30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19948,40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4208B" w:rsidRDefault="00940ACB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B" w:rsidRPr="00A223AD" w:rsidRDefault="00940ACB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499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1.2</w:t>
            </w:r>
          </w:p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FB091F" w:rsidRPr="00A223AD" w:rsidRDefault="005C571D" w:rsidP="00F771E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13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5C48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Мероприятие 1.3</w:t>
            </w:r>
          </w:p>
          <w:p w:rsidR="00FB091F" w:rsidRPr="00A223AD" w:rsidRDefault="00FB091F" w:rsidP="004D5E4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FB091F" w:rsidRPr="00A223AD" w:rsidRDefault="005C571D" w:rsidP="004D5E4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11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9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1.4</w:t>
            </w:r>
          </w:p>
          <w:p w:rsidR="00FB091F" w:rsidRPr="00A223AD" w:rsidRDefault="00FB091F" w:rsidP="004D5E41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Проведение капитального ремонта, технического переоснащения и благоустройства территорий культурно-досуговых учреждений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FB091F" w:rsidRPr="00A223AD" w:rsidRDefault="005C571D" w:rsidP="00F771E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39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1.5</w:t>
            </w: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Приобретение оборудования для технического оснащения зданий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2020-2024 год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 xml:space="preserve">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A223AD" w:rsidRDefault="00FB091F" w:rsidP="00FB091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1.6</w:t>
            </w:r>
          </w:p>
          <w:p w:rsidR="00FB091F" w:rsidRPr="00A223AD" w:rsidRDefault="00FB091F" w:rsidP="004D5E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Приобретение специализированного автотранспорта (автоклубов) для муниципальных учреждений культуры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Pr="00A223AD" w:rsidRDefault="00FB091F" w:rsidP="004D5E4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074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Мероприятие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1.7</w:t>
            </w:r>
          </w:p>
          <w:p w:rsidR="00FB091F" w:rsidRPr="00A223AD" w:rsidRDefault="00FB091F" w:rsidP="00F771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2020-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2024 год</w:t>
            </w:r>
          </w:p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культуры </w:t>
            </w:r>
            <w:r>
              <w:rPr>
                <w:rFonts w:ascii="Times New Roman" w:hAnsi="Times New Roman"/>
                <w:color w:val="000000"/>
              </w:rPr>
              <w:lastRenderedPageBreak/>
              <w:t>и туризма</w:t>
            </w:r>
          </w:p>
          <w:p w:rsidR="00FB091F" w:rsidRPr="00A223AD" w:rsidRDefault="005C571D" w:rsidP="00F771E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B091F" w:rsidRPr="00A223AD" w:rsidRDefault="00FB091F" w:rsidP="004D5E4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570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Мероприятие 1.8</w:t>
            </w:r>
          </w:p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Модернизация муниципальных библиотек путем проведения капитального ремонта и технического переоснащения современным непроизводственным оборудованием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  <w:p w:rsidR="00FB091F" w:rsidRPr="00A223AD" w:rsidRDefault="00FB091F" w:rsidP="004D5E4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1D" w:rsidRPr="00A223AD" w:rsidRDefault="005C571D" w:rsidP="005C571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FB091F" w:rsidRPr="00A223AD" w:rsidRDefault="005C571D" w:rsidP="00F771EF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</w:t>
            </w:r>
            <w:r w:rsidRPr="00A223AD">
              <w:rPr>
                <w:rFonts w:ascii="Times New Roman" w:hAnsi="Times New Roman"/>
                <w:color w:val="000000"/>
              </w:rPr>
              <w:t>правление раз</w:t>
            </w:r>
            <w:r>
              <w:rPr>
                <w:rFonts w:ascii="Times New Roman" w:hAnsi="Times New Roman"/>
                <w:color w:val="000000"/>
              </w:rPr>
              <w:t>вития отраслей социальной сферы</w:t>
            </w:r>
            <w:r w:rsidRPr="00A223A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4D5E41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812698" w:rsidRPr="00A223AD" w:rsidTr="00F771EF">
        <w:trPr>
          <w:trHeight w:val="1174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CD0C81" w:rsidRDefault="00FB091F" w:rsidP="00FB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F" w:rsidRPr="00A223AD" w:rsidRDefault="00FB091F" w:rsidP="00FB091F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5C4886" w:rsidRPr="00A223AD" w:rsidTr="00F771EF">
        <w:trPr>
          <w:trHeight w:val="375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4D5E41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2020-2024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145802,41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13255,00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39764,21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92783,20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C4886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104049,71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31214,91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72834,80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C4886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5C4886" w:rsidRPr="00A223AD" w:rsidTr="00F771EF">
        <w:trPr>
          <w:trHeight w:val="133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41752,70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13255,00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8549,30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19948,40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4208B" w:rsidRDefault="005C4886" w:rsidP="00E77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4208B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86" w:rsidRPr="00A223AD" w:rsidRDefault="005C4886" w:rsidP="00FB091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5C4886" w:rsidRDefault="005C4886" w:rsidP="005C4886">
      <w:pPr>
        <w:spacing w:after="0" w:line="240" w:lineRule="auto"/>
        <w:rPr>
          <w:rFonts w:ascii="Times New Roman" w:hAnsi="Times New Roman"/>
          <w:color w:val="000000"/>
        </w:rPr>
      </w:pPr>
    </w:p>
    <w:p w:rsidR="005C4886" w:rsidRDefault="00FB091F" w:rsidP="005C4886">
      <w:pPr>
        <w:spacing w:after="0" w:line="240" w:lineRule="auto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>Нача</w:t>
      </w:r>
      <w:r w:rsidR="005C4886">
        <w:rPr>
          <w:rFonts w:ascii="Times New Roman" w:hAnsi="Times New Roman"/>
          <w:color w:val="000000"/>
        </w:rPr>
        <w:t>льник отдела культуры и туризма</w:t>
      </w:r>
    </w:p>
    <w:p w:rsidR="005C571D" w:rsidRDefault="00FB091F" w:rsidP="005C4886">
      <w:pPr>
        <w:spacing w:after="0" w:line="240" w:lineRule="auto"/>
        <w:rPr>
          <w:rFonts w:ascii="Times New Roman" w:hAnsi="Times New Roman"/>
          <w:color w:val="000000"/>
        </w:rPr>
        <w:sectPr w:rsidR="005C571D" w:rsidSect="005C4886">
          <w:pgSz w:w="16838" w:h="11906" w:orient="landscape"/>
          <w:pgMar w:top="851" w:right="962" w:bottom="0" w:left="1134" w:header="709" w:footer="709" w:gutter="0"/>
          <w:pgNumType w:start="1"/>
          <w:cols w:space="708"/>
          <w:titlePg/>
          <w:docGrid w:linePitch="360"/>
        </w:sectPr>
      </w:pPr>
      <w:r w:rsidRPr="00A223AD">
        <w:rPr>
          <w:rFonts w:ascii="Times New Roman" w:hAnsi="Times New Roman"/>
          <w:color w:val="000000"/>
        </w:rPr>
        <w:t>управления развития отраслей социальной сферы                                                                                                                                                            Е.В. Литвинова</w:t>
      </w:r>
    </w:p>
    <w:p w:rsidR="008A3F86" w:rsidRPr="008A3F86" w:rsidRDefault="008A3F86" w:rsidP="008A3F86">
      <w:pPr>
        <w:spacing w:after="160" w:line="240" w:lineRule="auto"/>
        <w:ind w:left="1063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3F86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4</w:t>
      </w:r>
    </w:p>
    <w:p w:rsidR="008A3F86" w:rsidRDefault="008A3F86" w:rsidP="00E55F3E">
      <w:pPr>
        <w:spacing w:after="160" w:line="240" w:lineRule="auto"/>
        <w:ind w:left="10632"/>
        <w:contextualSpacing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  <w:r w:rsidRPr="008A3F86">
        <w:rPr>
          <w:rFonts w:ascii="Times New Roman" w:hAnsi="Times New Roman"/>
          <w:sz w:val="24"/>
          <w:szCs w:val="24"/>
        </w:rPr>
        <w:t xml:space="preserve">«Культура» </w:t>
      </w:r>
    </w:p>
    <w:p w:rsidR="00E55F3E" w:rsidRPr="008A3F86" w:rsidRDefault="00E55F3E" w:rsidP="00E55F3E">
      <w:pPr>
        <w:spacing w:after="160" w:line="240" w:lineRule="auto"/>
        <w:ind w:left="10632"/>
        <w:contextualSpacing/>
        <w:rPr>
          <w:rFonts w:ascii="Times New Roman" w:hAnsi="Times New Roman"/>
          <w:sz w:val="24"/>
          <w:szCs w:val="24"/>
        </w:rPr>
      </w:pPr>
    </w:p>
    <w:p w:rsidR="008A3F86" w:rsidRPr="008A3F86" w:rsidRDefault="008A3F86" w:rsidP="008A3F86">
      <w:pPr>
        <w:spacing w:after="160" w:line="240" w:lineRule="auto"/>
        <w:ind w:left="1077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F86" w:rsidRPr="00DF1996" w:rsidRDefault="008A3F86" w:rsidP="008A3F86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1996">
        <w:rPr>
          <w:rFonts w:ascii="Times New Roman" w:hAnsi="Times New Roman"/>
          <w:b/>
          <w:sz w:val="24"/>
          <w:szCs w:val="24"/>
        </w:rPr>
        <w:t xml:space="preserve">Паспорт подпрограммы 7 «Развитие архивного дела» </w:t>
      </w:r>
    </w:p>
    <w:p w:rsidR="008A3F86" w:rsidRPr="008A3F86" w:rsidRDefault="008A3F86" w:rsidP="008A3F86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1996">
        <w:rPr>
          <w:rFonts w:ascii="Times New Roman" w:hAnsi="Times New Roman"/>
          <w:b/>
          <w:sz w:val="24"/>
          <w:szCs w:val="24"/>
        </w:rPr>
        <w:t>муниципальной программы «Культура» городского округа Котельники Московской области на 2020-2024 годы</w:t>
      </w:r>
    </w:p>
    <w:p w:rsidR="008A3F86" w:rsidRPr="008A3F86" w:rsidRDefault="008A3F86" w:rsidP="008A3F86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3"/>
        <w:gridCol w:w="1985"/>
        <w:gridCol w:w="993"/>
        <w:gridCol w:w="1417"/>
        <w:gridCol w:w="1418"/>
        <w:gridCol w:w="1417"/>
        <w:gridCol w:w="1418"/>
        <w:gridCol w:w="1417"/>
      </w:tblGrid>
      <w:tr w:rsidR="008A3F86" w:rsidRPr="008A3F86" w:rsidTr="00524917">
        <w:tc>
          <w:tcPr>
            <w:tcW w:w="3369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Координатор подпрограммы</w:t>
            </w:r>
          </w:p>
        </w:tc>
        <w:tc>
          <w:tcPr>
            <w:tcW w:w="12048" w:type="dxa"/>
            <w:gridSpan w:val="8"/>
            <w:shd w:val="clear" w:color="auto" w:fill="auto"/>
            <w:vAlign w:val="center"/>
          </w:tcPr>
          <w:p w:rsidR="008A3F86" w:rsidRPr="008A3F86" w:rsidRDefault="007B0D28" w:rsidP="007B0D28">
            <w:pPr>
              <w:spacing w:after="16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="008A3F86" w:rsidRPr="008A3F86">
              <w:rPr>
                <w:rFonts w:ascii="Times New Roman" w:hAnsi="Times New Roman"/>
              </w:rPr>
              <w:t xml:space="preserve"> администрации городского округ</w:t>
            </w:r>
            <w:r>
              <w:rPr>
                <w:rFonts w:ascii="Times New Roman" w:hAnsi="Times New Roman"/>
              </w:rPr>
              <w:t>а Котельники Московской области</w:t>
            </w:r>
            <w:r w:rsidR="008A3F86" w:rsidRPr="008A3F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Булгаков Андрей  Алексеевич </w:t>
            </w:r>
          </w:p>
        </w:tc>
      </w:tr>
      <w:tr w:rsidR="008A3F86" w:rsidRPr="008A3F86" w:rsidTr="00524917">
        <w:tc>
          <w:tcPr>
            <w:tcW w:w="3369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12048" w:type="dxa"/>
            <w:gridSpan w:val="8"/>
            <w:shd w:val="clear" w:color="auto" w:fill="auto"/>
            <w:vAlign w:val="center"/>
          </w:tcPr>
          <w:p w:rsidR="008A3F86" w:rsidRPr="008A3F86" w:rsidRDefault="007B0D28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городского округа Котельники </w:t>
            </w:r>
          </w:p>
        </w:tc>
      </w:tr>
      <w:tr w:rsidR="008A3F86" w:rsidRPr="008A3F86" w:rsidTr="00524917">
        <w:tc>
          <w:tcPr>
            <w:tcW w:w="3369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Срок реализации подпрограммы</w:t>
            </w:r>
          </w:p>
        </w:tc>
        <w:tc>
          <w:tcPr>
            <w:tcW w:w="12048" w:type="dxa"/>
            <w:gridSpan w:val="8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2020-2024г.г.</w:t>
            </w:r>
          </w:p>
        </w:tc>
      </w:tr>
      <w:tr w:rsidR="008A3F86" w:rsidRPr="008A3F86" w:rsidTr="00524917">
        <w:tc>
          <w:tcPr>
            <w:tcW w:w="3369" w:type="dxa"/>
            <w:shd w:val="clear" w:color="auto" w:fill="auto"/>
          </w:tcPr>
          <w:p w:rsidR="008A3F86" w:rsidRPr="008A3F86" w:rsidRDefault="008A3F86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Цель муниципальной подпрограммы</w:t>
            </w:r>
          </w:p>
        </w:tc>
        <w:tc>
          <w:tcPr>
            <w:tcW w:w="12048" w:type="dxa"/>
            <w:gridSpan w:val="8"/>
            <w:shd w:val="clear" w:color="auto" w:fill="auto"/>
          </w:tcPr>
          <w:p w:rsidR="008A3F86" w:rsidRPr="008A3F86" w:rsidRDefault="008A3F86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Модернизация архивной отрасли муниципального образования «Городской округ Котельники Московской области» и улучшение условий хранения архивных документов</w:t>
            </w:r>
          </w:p>
        </w:tc>
      </w:tr>
      <w:tr w:rsidR="008A3F86" w:rsidRPr="008A3F86" w:rsidTr="00524917">
        <w:tc>
          <w:tcPr>
            <w:tcW w:w="3369" w:type="dxa"/>
            <w:vMerge w:val="restart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8A3F86" w:rsidRPr="008A3F86" w:rsidTr="00524917">
        <w:tc>
          <w:tcPr>
            <w:tcW w:w="3369" w:type="dxa"/>
            <w:vMerge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2024</w:t>
            </w:r>
          </w:p>
        </w:tc>
      </w:tr>
      <w:tr w:rsidR="00324EAE" w:rsidRPr="008A3F86" w:rsidTr="00524917">
        <w:tc>
          <w:tcPr>
            <w:tcW w:w="3369" w:type="dxa"/>
            <w:shd w:val="clear" w:color="auto" w:fill="auto"/>
            <w:vAlign w:val="center"/>
          </w:tcPr>
          <w:p w:rsidR="00324EAE" w:rsidRPr="008A3F86" w:rsidRDefault="00324EAE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324EAE" w:rsidRPr="008A3F86" w:rsidRDefault="00324EAE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Развитие архивного дела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993" w:type="dxa"/>
            <w:shd w:val="clear" w:color="auto" w:fill="auto"/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5803,0</w:t>
            </w:r>
          </w:p>
        </w:tc>
        <w:tc>
          <w:tcPr>
            <w:tcW w:w="1417" w:type="dxa"/>
            <w:shd w:val="clear" w:color="auto" w:fill="auto"/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1319,3</w:t>
            </w:r>
          </w:p>
        </w:tc>
        <w:tc>
          <w:tcPr>
            <w:tcW w:w="1418" w:type="dxa"/>
            <w:shd w:val="clear" w:color="auto" w:fill="auto"/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1119,8</w:t>
            </w:r>
          </w:p>
        </w:tc>
        <w:tc>
          <w:tcPr>
            <w:tcW w:w="1417" w:type="dxa"/>
            <w:shd w:val="clear" w:color="auto" w:fill="auto"/>
          </w:tcPr>
          <w:p w:rsidR="00324EAE" w:rsidRPr="00A07003" w:rsidRDefault="00324EAE" w:rsidP="00D4450D">
            <w:pPr>
              <w:spacing w:after="160" w:line="240" w:lineRule="auto"/>
              <w:ind w:lef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1121,3</w:t>
            </w:r>
          </w:p>
        </w:tc>
        <w:tc>
          <w:tcPr>
            <w:tcW w:w="1418" w:type="dxa"/>
            <w:shd w:val="clear" w:color="auto" w:fill="auto"/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1121,3</w:t>
            </w:r>
          </w:p>
        </w:tc>
        <w:tc>
          <w:tcPr>
            <w:tcW w:w="1417" w:type="dxa"/>
            <w:shd w:val="clear" w:color="auto" w:fill="auto"/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1121,3</w:t>
            </w:r>
          </w:p>
        </w:tc>
      </w:tr>
      <w:tr w:rsidR="00324EAE" w:rsidRPr="008A3F86" w:rsidTr="00524917">
        <w:tc>
          <w:tcPr>
            <w:tcW w:w="3369" w:type="dxa"/>
            <w:shd w:val="clear" w:color="auto" w:fill="auto"/>
            <w:vAlign w:val="center"/>
          </w:tcPr>
          <w:p w:rsidR="00324EAE" w:rsidRPr="008A3F86" w:rsidRDefault="00324EAE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24EAE" w:rsidRPr="008A3F86" w:rsidRDefault="00324EAE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Средства бюджетов городского округа Котельники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4EAE" w:rsidRPr="00677E63" w:rsidRDefault="00324EAE" w:rsidP="00D4450D">
            <w:pPr>
              <w:spacing w:after="160" w:line="240" w:lineRule="auto"/>
              <w:ind w:lef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sz w:val="24"/>
                <w:szCs w:val="24"/>
              </w:rPr>
              <w:t>1706,0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EAE" w:rsidRPr="00677E6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4EAE" w:rsidRPr="00677E6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EAE" w:rsidRPr="00677E6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4EAE" w:rsidRPr="00677E6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4EAE" w:rsidRPr="00677E6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301,3</w:t>
            </w:r>
          </w:p>
        </w:tc>
      </w:tr>
      <w:tr w:rsidR="00324EAE" w:rsidRPr="008A3F86" w:rsidTr="00524917">
        <w:tc>
          <w:tcPr>
            <w:tcW w:w="3369" w:type="dxa"/>
            <w:shd w:val="clear" w:color="auto" w:fill="auto"/>
            <w:vAlign w:val="center"/>
          </w:tcPr>
          <w:p w:rsidR="00324EAE" w:rsidRPr="008A3F86" w:rsidRDefault="00324EAE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24EAE" w:rsidRPr="008A3F86" w:rsidRDefault="00324EAE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324EAE" w:rsidRPr="00677E6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4097,0</w:t>
            </w:r>
          </w:p>
        </w:tc>
        <w:tc>
          <w:tcPr>
            <w:tcW w:w="1417" w:type="dxa"/>
            <w:shd w:val="clear" w:color="auto" w:fill="auto"/>
          </w:tcPr>
          <w:p w:rsidR="00324EAE" w:rsidRPr="00677E6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818,0</w:t>
            </w:r>
          </w:p>
        </w:tc>
        <w:tc>
          <w:tcPr>
            <w:tcW w:w="1418" w:type="dxa"/>
            <w:shd w:val="clear" w:color="auto" w:fill="auto"/>
          </w:tcPr>
          <w:p w:rsidR="00324EAE" w:rsidRPr="00677E6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819,0</w:t>
            </w:r>
          </w:p>
        </w:tc>
        <w:tc>
          <w:tcPr>
            <w:tcW w:w="1417" w:type="dxa"/>
            <w:shd w:val="clear" w:color="auto" w:fill="auto"/>
          </w:tcPr>
          <w:p w:rsidR="00324EAE" w:rsidRPr="00677E63" w:rsidRDefault="00324EAE" w:rsidP="00D4450D">
            <w:pPr>
              <w:spacing w:after="160" w:line="240" w:lineRule="auto"/>
              <w:ind w:left="-10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1418" w:type="dxa"/>
            <w:shd w:val="clear" w:color="auto" w:fill="auto"/>
          </w:tcPr>
          <w:p w:rsidR="00324EAE" w:rsidRPr="00677E6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1417" w:type="dxa"/>
            <w:shd w:val="clear" w:color="auto" w:fill="auto"/>
          </w:tcPr>
          <w:p w:rsidR="00324EAE" w:rsidRPr="00677E6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820,0</w:t>
            </w:r>
          </w:p>
        </w:tc>
      </w:tr>
      <w:tr w:rsidR="008A3F86" w:rsidRPr="008A3F86" w:rsidTr="00524917">
        <w:tc>
          <w:tcPr>
            <w:tcW w:w="3369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</w:tr>
      <w:tr w:rsidR="008A3F86" w:rsidRPr="008A3F86" w:rsidTr="00524917">
        <w:tc>
          <w:tcPr>
            <w:tcW w:w="3369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3F86" w:rsidRPr="008A3F86" w:rsidRDefault="008A3F86" w:rsidP="008A3F86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0</w:t>
            </w:r>
          </w:p>
        </w:tc>
      </w:tr>
    </w:tbl>
    <w:p w:rsidR="004D5E41" w:rsidRDefault="004D5E41" w:rsidP="008A3F86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D5E41" w:rsidRDefault="004D5E41" w:rsidP="004D5E41">
      <w:r>
        <w:br w:type="page"/>
      </w:r>
    </w:p>
    <w:p w:rsidR="00355728" w:rsidRPr="00355728" w:rsidRDefault="00355728" w:rsidP="0035572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355728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проблем, решаемых посредством мероприятий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  <w:proofErr w:type="gramEnd"/>
    </w:p>
    <w:p w:rsidR="008A3F86" w:rsidRPr="008A3F86" w:rsidRDefault="00030084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конец 2019г ода </w:t>
      </w:r>
      <w:r w:rsidR="008A3F86"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Архивного фонда Московской области и других архивных документов, находящихся на хранении в секторе архивного дела административного управления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8A3F86"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Котельники Московской области далее (муниципальный архив), насчитывал </w:t>
      </w:r>
      <w:r w:rsidR="008A3F86"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43 фонда</w:t>
      </w:r>
      <w:r w:rsidR="008A3F86"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3F86"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8563 </w:t>
      </w:r>
      <w:proofErr w:type="spellStart"/>
      <w:r w:rsidR="008A3F86"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ед.хр</w:t>
      </w:r>
      <w:proofErr w:type="spellEnd"/>
      <w:r w:rsidR="008A3F86"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A3F86"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</w:t>
      </w:r>
      <w:r w:rsidR="008A3F86" w:rsidRPr="008A3F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4712 </w:t>
      </w:r>
      <w:proofErr w:type="spellStart"/>
      <w:r w:rsidR="008A3F86" w:rsidRPr="008A3F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ед.хр</w:t>
      </w:r>
      <w:proofErr w:type="spellEnd"/>
      <w:r w:rsidR="008A3F86" w:rsidRPr="008A3F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  <w:r w:rsidR="008A3F86" w:rsidRPr="008A3F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– к собственности Московской области</w:t>
      </w:r>
      <w:r w:rsidR="008A3F86"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A3F86"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3851 </w:t>
      </w:r>
      <w:proofErr w:type="spellStart"/>
      <w:r w:rsidR="008A3F86"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ед.хр</w:t>
      </w:r>
      <w:proofErr w:type="spellEnd"/>
      <w:r w:rsidR="008A3F86"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="008A3F86" w:rsidRPr="008A3F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 муниципальной собственности</w:t>
      </w:r>
      <w:r w:rsidR="008A3F86"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среднем ежегодно на хранение в муниципальный архив принимается порядка (около/более) </w:t>
      </w:r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300 </w:t>
      </w:r>
      <w:proofErr w:type="spellStart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ед.хр</w:t>
      </w:r>
      <w:proofErr w:type="spellEnd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список организаций – источников комплектования муниципального архива включено 11 организаций.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в 2019г. достигла уровня </w:t>
      </w:r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90 процентов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, до конца 2024г. достигнет 100 процентов и </w:t>
      </w:r>
      <w:proofErr w:type="gramStart"/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будет</w:t>
      </w:r>
      <w:proofErr w:type="gramEnd"/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 поддерживается на уровне 100 процентов.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расположен на первом этаже в жилом пятиэтажном кирпичном доме в двух архивохранилищах</w:t>
      </w:r>
      <w:r w:rsidRPr="008A3F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8A3F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Архивохранилище № 1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оборудовано системами безопасности, металлическими шкафами (</w:t>
      </w:r>
      <w:r w:rsidRPr="008A3F86">
        <w:rPr>
          <w:rFonts w:ascii="Times New Roman" w:eastAsia="Times New Roman" w:hAnsi="Times New Roman"/>
          <w:b/>
          <w:u w:val="single"/>
          <w:lang w:eastAsia="ru-RU"/>
        </w:rPr>
        <w:t xml:space="preserve">129,6 </w:t>
      </w:r>
      <w:proofErr w:type="spellStart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п.м</w:t>
      </w:r>
      <w:proofErr w:type="spellEnd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), сканирующим оборудованием, </w:t>
      </w:r>
      <w:r w:rsidRPr="008A3F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Архивохранилище № 2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оборудовано стационарными стеллажами (</w:t>
      </w:r>
      <w:r w:rsidRPr="008A3F86">
        <w:rPr>
          <w:rFonts w:ascii="Times New Roman" w:eastAsia="Times New Roman" w:hAnsi="Times New Roman"/>
          <w:b/>
          <w:u w:val="single"/>
          <w:lang w:eastAsia="ru-RU"/>
        </w:rPr>
        <w:t xml:space="preserve">273,4 </w:t>
      </w:r>
      <w:proofErr w:type="spellStart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п.</w:t>
      </w:r>
      <w:proofErr w:type="gramStart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proofErr w:type="spellEnd"/>
      <w:proofErr w:type="gramEnd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и 100 процентов на уровне дела, при пополнении своевременно проводится работа по внесению описаний на уровне фонда и дела.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архив проводит работу по созданию электронного фонда пользования наиболее востребованных архивных фондов. По состоянию на конец 2019 года создан электронный фонд пользования на </w:t>
      </w:r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209 </w:t>
      </w:r>
      <w:proofErr w:type="spellStart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ед.хр</w:t>
      </w:r>
      <w:proofErr w:type="spellEnd"/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.,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составляет </w:t>
      </w:r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2,4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 от общего объема архивных документов, находящихся на </w:t>
      </w:r>
      <w:proofErr w:type="gramStart"/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хранении</w:t>
      </w:r>
      <w:proofErr w:type="gramEnd"/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архиве.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 </w:t>
      </w:r>
      <w:r w:rsidRPr="008A3F86">
        <w:rPr>
          <w:rFonts w:ascii="Times New Roman" w:eastAsia="Times New Roman" w:hAnsi="Times New Roman"/>
          <w:b/>
          <w:sz w:val="24"/>
          <w:szCs w:val="24"/>
          <w:lang w:eastAsia="ru-RU"/>
        </w:rPr>
        <w:t>400 социально-правовых и тематических запросов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 и юридических лиц. 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Организована работа читального зала архива. Ежегодно проводятся </w:t>
      </w:r>
      <w:r w:rsidRPr="008A3F8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Pr="008A3F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мероприятий, в том числе 1 выставка, 1 день открытых дверей, 1  экскурсия и др.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тоже время необходимы значительные средства на поддержание инфраструктуры помещений занимаемых муниципальным архивом в помещении № 2 необходимо </w:t>
      </w:r>
      <w:proofErr w:type="gramStart"/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предусмотреть</w:t>
      </w:r>
      <w:proofErr w:type="gramEnd"/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установку пожарно-охранной сигнализации, приобретения архивных коробов. В помещении № 1 в связи с истечением гарантийного срока в 2020 году необходимо провести замену модулей автоматической системы порошкового пожаротушения. 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355728" w:rsidRPr="00355728" w:rsidRDefault="00355728" w:rsidP="00355728">
      <w:pPr>
        <w:widowControl w:val="0"/>
        <w:autoSpaceDE w:val="0"/>
        <w:autoSpaceDN w:val="0"/>
        <w:spacing w:before="220" w:after="0" w:line="240" w:lineRule="auto"/>
        <w:ind w:left="163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5728" w:rsidRPr="00355728" w:rsidRDefault="00355728" w:rsidP="00355728">
      <w:pPr>
        <w:widowControl w:val="0"/>
        <w:autoSpaceDE w:val="0"/>
        <w:autoSpaceDN w:val="0"/>
        <w:spacing w:before="220" w:after="0" w:line="240" w:lineRule="auto"/>
        <w:ind w:left="163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3557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</w:t>
      </w:r>
    </w:p>
    <w:p w:rsidR="00355728" w:rsidRDefault="00355728" w:rsidP="0035572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728" w:rsidRDefault="00355728" w:rsidP="0035572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архивного дела» направлена на обеспечение хранения, комплектования, учета и использования архивных документов, относящихся к муниципальной собственности;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Обеспечение сохранности, комплектования,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подпрограммы </w:t>
      </w:r>
      <w:r w:rsidR="0003008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 «Развитие архивного дела» позволит:</w:t>
      </w:r>
    </w:p>
    <w:p w:rsidR="008A3F86" w:rsidRPr="008A3F86" w:rsidRDefault="008A3F86" w:rsidP="008A3F86">
      <w:pPr>
        <w:widowControl w:val="0"/>
        <w:numPr>
          <w:ilvl w:val="0"/>
          <w:numId w:val="31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улучшить условия хранения архивных документов для доведения  уровня до 100 процентов доли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 </w:t>
      </w:r>
    </w:p>
    <w:p w:rsidR="008A3F86" w:rsidRPr="008A3F86" w:rsidRDefault="008A3F86" w:rsidP="008A3F86">
      <w:pPr>
        <w:widowControl w:val="0"/>
        <w:numPr>
          <w:ilvl w:val="0"/>
          <w:numId w:val="31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8A3F86" w:rsidRPr="008A3F86" w:rsidRDefault="008A3F86" w:rsidP="008A3F86">
      <w:pPr>
        <w:widowControl w:val="0"/>
        <w:numPr>
          <w:ilvl w:val="0"/>
          <w:numId w:val="31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сформировать страховой фонд и электронный фонд пользования архивными документами;</w:t>
      </w:r>
    </w:p>
    <w:p w:rsidR="008A3F86" w:rsidRPr="008A3F86" w:rsidRDefault="008A3F86" w:rsidP="008A3F86">
      <w:pPr>
        <w:widowControl w:val="0"/>
        <w:numPr>
          <w:ilvl w:val="0"/>
          <w:numId w:val="31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принять на хранение все документы, подлежащие приему в сроки реализации подпрограммы;</w:t>
      </w:r>
    </w:p>
    <w:p w:rsidR="008A3F86" w:rsidRPr="008A3F86" w:rsidRDefault="008A3F86" w:rsidP="008A3F86">
      <w:pPr>
        <w:widowControl w:val="0"/>
        <w:numPr>
          <w:ilvl w:val="0"/>
          <w:numId w:val="31"/>
        </w:num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8A3F86" w:rsidRPr="008A3F86" w:rsidRDefault="008A3F86" w:rsidP="008A3F86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Осуществляемая финансовая поддержка муниципального архива за период до 2024 года позволит провести следующую работу:</w:t>
      </w:r>
    </w:p>
    <w:p w:rsidR="008A3F86" w:rsidRPr="008A3F86" w:rsidRDefault="008A3F86" w:rsidP="008A3F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86">
        <w:rPr>
          <w:rFonts w:ascii="Times New Roman" w:hAnsi="Times New Roman"/>
          <w:sz w:val="24"/>
          <w:szCs w:val="24"/>
        </w:rPr>
        <w:t>картонирование</w:t>
      </w:r>
      <w:proofErr w:type="spellEnd"/>
      <w:r w:rsidRPr="008A3F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86">
        <w:rPr>
          <w:rFonts w:ascii="Times New Roman" w:hAnsi="Times New Roman"/>
          <w:sz w:val="24"/>
          <w:szCs w:val="24"/>
        </w:rPr>
        <w:t>перекартонирование</w:t>
      </w:r>
      <w:proofErr w:type="spellEnd"/>
      <w:r w:rsidRPr="008A3F86">
        <w:rPr>
          <w:rFonts w:ascii="Times New Roman" w:hAnsi="Times New Roman"/>
          <w:sz w:val="24"/>
          <w:szCs w:val="24"/>
        </w:rPr>
        <w:t xml:space="preserve"> дел – 600 единиц хранения;</w:t>
      </w:r>
    </w:p>
    <w:p w:rsidR="008A3F86" w:rsidRPr="008A3F86" w:rsidRDefault="008A3F86" w:rsidP="008A3F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проверка наличия и физического состояния дел – 2400 единиц хранения;</w:t>
      </w:r>
    </w:p>
    <w:p w:rsidR="008A3F86" w:rsidRPr="008A3F86" w:rsidRDefault="008A3F86" w:rsidP="008A3F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8A3F86" w:rsidRPr="008A3F86" w:rsidRDefault="008A3F86" w:rsidP="008A3F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прием на хранение 1500 единиц хранения;</w:t>
      </w:r>
    </w:p>
    <w:p w:rsidR="008A3F86" w:rsidRPr="008A3F86" w:rsidRDefault="008A3F86" w:rsidP="008A3F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представление к утверждению описей управленческой документации – 800 единиц хранения;</w:t>
      </w:r>
    </w:p>
    <w:p w:rsidR="008A3F86" w:rsidRPr="008A3F86" w:rsidRDefault="008A3F86" w:rsidP="008A3F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представление к согласованию описей на документы по личному составу – 700 единиц хранения;</w:t>
      </w:r>
    </w:p>
    <w:p w:rsidR="008A3F86" w:rsidRPr="008A3F86" w:rsidRDefault="008A3F86" w:rsidP="008A3F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lastRenderedPageBreak/>
        <w:t>исполнение тематических и социально-правовых запросов граждан и организаций - 3000 архивных справок;</w:t>
      </w:r>
    </w:p>
    <w:p w:rsidR="008A3F86" w:rsidRPr="008A3F86" w:rsidRDefault="008A3F86" w:rsidP="008A3F86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перевод поступающих на хранение в муниципальный архив описей архивных документов в электронный вид;</w:t>
      </w:r>
    </w:p>
    <w:p w:rsidR="008A3F86" w:rsidRPr="008A3F86" w:rsidRDefault="008A3F86" w:rsidP="008A3F86">
      <w:pPr>
        <w:numPr>
          <w:ilvl w:val="0"/>
          <w:numId w:val="3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 xml:space="preserve">создание электронного фонда пользования 132 </w:t>
      </w:r>
      <w:proofErr w:type="spellStart"/>
      <w:r w:rsidRPr="008A3F86">
        <w:rPr>
          <w:rFonts w:ascii="Times New Roman" w:hAnsi="Times New Roman"/>
          <w:sz w:val="24"/>
          <w:szCs w:val="24"/>
        </w:rPr>
        <w:t>ед.хр</w:t>
      </w:r>
      <w:proofErr w:type="spellEnd"/>
      <w:r w:rsidRPr="008A3F86">
        <w:rPr>
          <w:rFonts w:ascii="Times New Roman" w:hAnsi="Times New Roman"/>
          <w:sz w:val="24"/>
          <w:szCs w:val="24"/>
        </w:rPr>
        <w:t>.</w:t>
      </w:r>
    </w:p>
    <w:p w:rsidR="008A3F86" w:rsidRPr="008A3F86" w:rsidRDefault="008A3F86" w:rsidP="008A3F86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Инерционный прогноз развития:</w:t>
      </w:r>
    </w:p>
    <w:p w:rsidR="008A3F86" w:rsidRPr="008A3F86" w:rsidRDefault="008A3F86" w:rsidP="008A3F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8A3F86" w:rsidRPr="008A3F86" w:rsidRDefault="008A3F86" w:rsidP="008A3F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8A3F86" w:rsidRPr="008A3F86" w:rsidRDefault="008A3F86" w:rsidP="008A3F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стопроцентная загруженность  муниципального архива приведет к ограничению комплектования документами постоянного и долговременного срока хранения, росту объема,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8A3F86" w:rsidRPr="008A3F86" w:rsidRDefault="008A3F86" w:rsidP="008A3F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8A3F86" w:rsidRPr="008A3F86" w:rsidRDefault="008A3F86" w:rsidP="008A3F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8A3F86" w:rsidRPr="008A3F86" w:rsidRDefault="008A3F86" w:rsidP="008A3F86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>снизится уровень удовлетворенности населения муниципальной услугой в сфере архивного дела.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мероприятиями подпрограммы </w:t>
      </w:r>
      <w:r w:rsidR="00030084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«Развитие архивного дела» муниципальной программы «Культура»  городского округа Котельники Московской области на 2020-2024 годы с обоснованием необходимости их осуществления:</w:t>
      </w:r>
    </w:p>
    <w:p w:rsidR="008A3F86" w:rsidRPr="008A3F86" w:rsidRDefault="008A3F86" w:rsidP="008A3F86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:rsidR="008A3F86" w:rsidRPr="008A3F86" w:rsidRDefault="008A3F86" w:rsidP="008A3F86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8A3F86" w:rsidRPr="008A3F86" w:rsidRDefault="008A3F86" w:rsidP="008A3F8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86">
        <w:rPr>
          <w:rFonts w:ascii="Times New Roman" w:eastAsia="Times New Roman" w:hAnsi="Times New Roman"/>
          <w:sz w:val="24"/>
          <w:szCs w:val="24"/>
          <w:lang w:eastAsia="ru-RU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030084" w:rsidRDefault="00030084" w:rsidP="008A3F8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030084" w:rsidRDefault="00030084" w:rsidP="008A3F8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8A3F86" w:rsidRPr="00030084" w:rsidRDefault="008A3F86" w:rsidP="008A3F8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Начальник </w:t>
      </w:r>
      <w:r w:rsidR="00030084"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сектора архивного дела</w:t>
      </w:r>
      <w:r w:rsidR="00030084" w:rsidRPr="00030084">
        <w:t xml:space="preserve">                                                                                                                                                                                                </w:t>
      </w:r>
      <w:r w:rsidR="00030084"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Е.В.</w:t>
      </w:r>
      <w:r w:rsidR="004D5E4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="00030084"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Бачурина</w:t>
      </w:r>
    </w:p>
    <w:p w:rsidR="005C571D" w:rsidRDefault="008A3F86" w:rsidP="008A3F8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5C571D" w:rsidSect="00476F0A">
          <w:pgSz w:w="16838" w:h="11906" w:orient="landscape"/>
          <w:pgMar w:top="1134" w:right="962" w:bottom="851" w:left="1134" w:header="709" w:footer="709" w:gutter="0"/>
          <w:pgNumType w:start="1"/>
          <w:cols w:space="708"/>
          <w:titlePg/>
          <w:docGrid w:linePitch="360"/>
        </w:sectPr>
      </w:pPr>
      <w:r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8-498-</w:t>
      </w:r>
      <w:r w:rsidR="00030084"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6</w:t>
      </w:r>
      <w:r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42-</w:t>
      </w:r>
      <w:r w:rsidR="00030084"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19</w:t>
      </w:r>
      <w:r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-</w:t>
      </w:r>
      <w:r w:rsidR="00030084"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66</w:t>
      </w:r>
      <w:r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8A3F86" w:rsidRPr="008A3F86" w:rsidRDefault="005C571D" w:rsidP="008A3F86">
      <w:pPr>
        <w:spacing w:after="160" w:line="240" w:lineRule="auto"/>
        <w:ind w:left="793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A3F86" w:rsidRPr="008A3F86">
        <w:rPr>
          <w:rFonts w:ascii="Times New Roman" w:hAnsi="Times New Roman"/>
          <w:sz w:val="24"/>
          <w:szCs w:val="24"/>
        </w:rPr>
        <w:t xml:space="preserve">риложение </w:t>
      </w:r>
    </w:p>
    <w:p w:rsidR="005C571D" w:rsidRDefault="008A3F86" w:rsidP="008A3F86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  <w:sz w:val="24"/>
          <w:szCs w:val="24"/>
        </w:rPr>
        <w:t xml:space="preserve">к подпрограмме </w:t>
      </w:r>
      <w:r w:rsidR="005C571D">
        <w:rPr>
          <w:rFonts w:ascii="Times New Roman" w:hAnsi="Times New Roman"/>
          <w:sz w:val="24"/>
          <w:szCs w:val="24"/>
        </w:rPr>
        <w:t xml:space="preserve"> 7</w:t>
      </w:r>
      <w:r w:rsidRPr="008A3F86">
        <w:rPr>
          <w:rFonts w:ascii="Times New Roman" w:hAnsi="Times New Roman"/>
          <w:sz w:val="24"/>
          <w:szCs w:val="24"/>
        </w:rPr>
        <w:t xml:space="preserve"> «Развитие архивного дела» </w:t>
      </w:r>
    </w:p>
    <w:p w:rsidR="005C571D" w:rsidRDefault="008A3F86" w:rsidP="008A3F86">
      <w:pPr>
        <w:spacing w:after="0" w:line="240" w:lineRule="auto"/>
        <w:ind w:left="7938"/>
        <w:rPr>
          <w:rFonts w:ascii="Times New Roman" w:hAnsi="Times New Roman"/>
          <w:sz w:val="24"/>
          <w:szCs w:val="24"/>
        </w:rPr>
      </w:pPr>
      <w:r w:rsidRPr="008A3F86">
        <w:rPr>
          <w:rFonts w:ascii="Times New Roman" w:hAnsi="Times New Roman"/>
        </w:rPr>
        <w:t xml:space="preserve">муниципальной программы  </w:t>
      </w:r>
      <w:r w:rsidRPr="008A3F86">
        <w:rPr>
          <w:rFonts w:ascii="Times New Roman" w:hAnsi="Times New Roman"/>
          <w:sz w:val="24"/>
          <w:szCs w:val="24"/>
        </w:rPr>
        <w:t xml:space="preserve">«Культура» </w:t>
      </w:r>
    </w:p>
    <w:p w:rsidR="00E55F3E" w:rsidRDefault="00E55F3E" w:rsidP="008A3F86">
      <w:pPr>
        <w:spacing w:after="16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A3F86" w:rsidRPr="008A3F86" w:rsidRDefault="008A3F86" w:rsidP="008A3F86">
      <w:pPr>
        <w:spacing w:after="160" w:line="240" w:lineRule="auto"/>
        <w:contextualSpacing/>
        <w:jc w:val="center"/>
        <w:rPr>
          <w:b/>
        </w:rPr>
      </w:pPr>
      <w:r w:rsidRPr="008A3F86">
        <w:rPr>
          <w:rFonts w:ascii="Times New Roman" w:hAnsi="Times New Roman"/>
          <w:b/>
          <w:sz w:val="24"/>
          <w:szCs w:val="24"/>
        </w:rPr>
        <w:t>Перечень мероприятий подпрограммы 7 «Развитие архивного дела»</w:t>
      </w:r>
    </w:p>
    <w:p w:rsidR="008A3F86" w:rsidRPr="008A3F86" w:rsidRDefault="008A3F86" w:rsidP="008A3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3F86">
        <w:rPr>
          <w:rFonts w:ascii="Times New Roman" w:hAnsi="Times New Roman"/>
          <w:b/>
        </w:rPr>
        <w:t xml:space="preserve">муниципальной программы </w:t>
      </w:r>
      <w:r w:rsidRPr="008A3F86">
        <w:rPr>
          <w:rFonts w:ascii="Times New Roman" w:hAnsi="Times New Roman"/>
          <w:b/>
          <w:sz w:val="24"/>
          <w:szCs w:val="24"/>
        </w:rPr>
        <w:t>«Культура» городского округа Котельники Москов</w:t>
      </w:r>
      <w:r w:rsidR="00F771EF">
        <w:rPr>
          <w:rFonts w:ascii="Times New Roman" w:hAnsi="Times New Roman"/>
          <w:b/>
          <w:sz w:val="24"/>
          <w:szCs w:val="24"/>
        </w:rPr>
        <w:t>ской области на 2020-2024 годы</w:t>
      </w:r>
    </w:p>
    <w:p w:rsidR="00E55F3E" w:rsidRPr="008A3F86" w:rsidRDefault="00E55F3E" w:rsidP="008A3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2283"/>
        <w:gridCol w:w="992"/>
        <w:gridCol w:w="1802"/>
        <w:gridCol w:w="850"/>
        <w:gridCol w:w="892"/>
        <w:gridCol w:w="851"/>
        <w:gridCol w:w="8"/>
        <w:gridCol w:w="842"/>
        <w:gridCol w:w="850"/>
        <w:gridCol w:w="851"/>
        <w:gridCol w:w="1559"/>
        <w:gridCol w:w="3119"/>
        <w:gridCol w:w="30"/>
        <w:gridCol w:w="11"/>
      </w:tblGrid>
      <w:tr w:rsidR="008A3F86" w:rsidRPr="008A3F86" w:rsidTr="00524917">
        <w:trPr>
          <w:gridAfter w:val="1"/>
          <w:wAfter w:w="11" w:type="dxa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8A3F86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8A3F86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Сроки исполнения мероприятия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Всего (тыс. руб.)</w:t>
            </w:r>
          </w:p>
        </w:tc>
        <w:tc>
          <w:tcPr>
            <w:tcW w:w="4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F771EF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8A3F86">
              <w:rPr>
                <w:rFonts w:ascii="Times New Roman" w:hAnsi="Times New Roman"/>
                <w:sz w:val="23"/>
                <w:szCs w:val="23"/>
              </w:rPr>
              <w:t>Ответственный</w:t>
            </w:r>
            <w:proofErr w:type="gramEnd"/>
            <w:r w:rsidRPr="008A3F86">
              <w:rPr>
                <w:rFonts w:ascii="Times New Roman" w:hAnsi="Times New Roman"/>
                <w:sz w:val="23"/>
                <w:szCs w:val="23"/>
              </w:rPr>
              <w:t xml:space="preserve"> за выполнение мероприятия подпрограммы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A3F86">
              <w:rPr>
                <w:rFonts w:ascii="Times New Roman" w:hAnsi="Times New Roman"/>
                <w:sz w:val="23"/>
                <w:szCs w:val="23"/>
              </w:rPr>
              <w:t>Результаты выполнения мероприятий подпрограммы</w:t>
            </w:r>
          </w:p>
        </w:tc>
      </w:tr>
      <w:tr w:rsidR="008A3F86" w:rsidRPr="008A3F86" w:rsidTr="00524917"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F86" w:rsidRPr="008A3F86" w:rsidRDefault="008A3F86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F86" w:rsidRPr="008A3F86" w:rsidTr="00524917"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86" w:rsidRPr="008A3F86" w:rsidRDefault="008A3F86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24EAE" w:rsidRPr="008A3F86" w:rsidTr="00D4450D">
        <w:trPr>
          <w:trHeight w:val="33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3F8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01.</w:t>
            </w:r>
          </w:p>
          <w:p w:rsidR="00324EAE" w:rsidRPr="008A3F86" w:rsidRDefault="00324EAE" w:rsidP="00F771EF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ind w:left="-6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3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1.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>
              <w:rPr>
                <w:rFonts w:ascii="Times New Roman" w:hAnsi="Times New Roman"/>
              </w:rPr>
              <w:t xml:space="preserve"> - 100%</w:t>
            </w:r>
          </w:p>
          <w:p w:rsidR="00324EAE" w:rsidRPr="008A3F86" w:rsidRDefault="00324EAE" w:rsidP="008A3F86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2. 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  <w:r>
              <w:rPr>
                <w:rFonts w:ascii="Times New Roman" w:hAnsi="Times New Roman"/>
              </w:rPr>
              <w:t xml:space="preserve"> -100 %</w:t>
            </w:r>
          </w:p>
          <w:p w:rsidR="00324EAE" w:rsidRPr="008A3F86" w:rsidRDefault="00324EAE" w:rsidP="00524917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3. Доля архивных документов, переведенных в электронно-цифровую форму от общего количества документов находящихся на хранении в муниципальном архиве  </w:t>
            </w:r>
            <w:r>
              <w:rPr>
                <w:rFonts w:ascii="Times New Roman" w:hAnsi="Times New Roman"/>
              </w:rPr>
              <w:lastRenderedPageBreak/>
              <w:t>городского округа</w:t>
            </w:r>
            <w:r w:rsidRPr="008A3F86">
              <w:rPr>
                <w:rFonts w:ascii="Times New Roman" w:hAnsi="Times New Roman"/>
              </w:rPr>
              <w:t xml:space="preserve"> Котел</w:t>
            </w:r>
            <w:r>
              <w:rPr>
                <w:rFonts w:ascii="Times New Roman" w:hAnsi="Times New Roman"/>
              </w:rPr>
              <w:t>ьники Московской области -</w:t>
            </w:r>
            <w:r w:rsidRPr="00524917">
              <w:rPr>
                <w:rFonts w:ascii="Times New Roman" w:hAnsi="Times New Roman"/>
              </w:rPr>
              <w:t>3,3 %</w:t>
            </w:r>
          </w:p>
        </w:tc>
      </w:tr>
      <w:tr w:rsidR="00324EAE" w:rsidRPr="008A3F86" w:rsidTr="00524917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ind w:left="-6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D31037" w:rsidRPr="008A3F86" w:rsidTr="00524917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D31037" w:rsidRPr="008A3F86" w:rsidTr="00524917">
        <w:trPr>
          <w:trHeight w:val="532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37" w:rsidRPr="008A3F86" w:rsidRDefault="00D31037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037" w:rsidRPr="008A3F86" w:rsidRDefault="00D31037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trHeight w:val="428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F771EF">
            <w:pPr>
              <w:numPr>
                <w:ilvl w:val="1"/>
                <w:numId w:val="25"/>
              </w:numPr>
              <w:spacing w:after="160" w:line="240" w:lineRule="auto"/>
              <w:ind w:left="49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 xml:space="preserve"> Хранение, комплектование, учет и использование  документов </w:t>
            </w:r>
            <w:r w:rsidRPr="008A3F86">
              <w:rPr>
                <w:rFonts w:ascii="Times New Roman" w:hAnsi="Times New Roman"/>
                <w:sz w:val="24"/>
                <w:szCs w:val="24"/>
              </w:rPr>
              <w:lastRenderedPageBreak/>
              <w:t>Архивного фонда  Московской области и других архивных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ind w:left="-6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 xml:space="preserve">Средства бюджетов городского округа </w:t>
            </w:r>
            <w:r w:rsidRPr="008A3F86">
              <w:rPr>
                <w:rFonts w:ascii="Times New Roman" w:hAnsi="Times New Roman"/>
                <w:sz w:val="24"/>
                <w:szCs w:val="24"/>
              </w:rPr>
              <w:lastRenderedPageBreak/>
              <w:t>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ind w:left="-67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D8049D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D8049D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4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trHeight w:val="218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trHeight w:val="11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trHeight w:val="463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478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F7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F86"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  <w:t>1.2. Укрепление материально-технической базы и проведение текущего ремонта муниципального архива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1.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>
              <w:rPr>
                <w:rFonts w:ascii="Times New Roman" w:hAnsi="Times New Roman"/>
              </w:rPr>
              <w:t xml:space="preserve"> -</w:t>
            </w:r>
            <w:r w:rsidRPr="008A3F86">
              <w:rPr>
                <w:rFonts w:ascii="Times New Roman" w:hAnsi="Times New Roman"/>
              </w:rPr>
              <w:t>100 %</w:t>
            </w:r>
          </w:p>
          <w:p w:rsidR="00324EAE" w:rsidRPr="008A3F86" w:rsidRDefault="00324EAE" w:rsidP="008A3F86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2. Доля архивных фондов муниципального архива, внесенных в общеотраслевую базу данных "Архивный фонд", от общего количества архивных фондов, хранящихся </w:t>
            </w:r>
            <w:proofErr w:type="gramStart"/>
            <w:r w:rsidRPr="008A3F86">
              <w:rPr>
                <w:rFonts w:ascii="Times New Roman" w:hAnsi="Times New Roman"/>
              </w:rPr>
              <w:t>в</w:t>
            </w:r>
            <w:proofErr w:type="gramEnd"/>
            <w:r w:rsidRPr="008A3F86">
              <w:rPr>
                <w:rFonts w:ascii="Times New Roman" w:hAnsi="Times New Roman"/>
              </w:rPr>
              <w:t xml:space="preserve"> муниципальном архиве</w:t>
            </w:r>
            <w:r>
              <w:rPr>
                <w:rFonts w:ascii="Times New Roman" w:hAnsi="Times New Roman"/>
              </w:rPr>
              <w:t>-100 %</w:t>
            </w:r>
          </w:p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3. Доля архивных документов, переведенных в электронно-цифровую форму от общего количества документов находящихся на хранении в муниципальном архиве  г.о. Котел</w:t>
            </w:r>
            <w:r>
              <w:rPr>
                <w:rFonts w:ascii="Times New Roman" w:hAnsi="Times New Roman"/>
              </w:rPr>
              <w:t>ьники Московской области -</w:t>
            </w:r>
            <w:r w:rsidRPr="00524917">
              <w:rPr>
                <w:rFonts w:ascii="Times New Roman" w:hAnsi="Times New Roman"/>
              </w:rPr>
              <w:t>3,3 %</w:t>
            </w:r>
          </w:p>
        </w:tc>
      </w:tr>
      <w:tr w:rsidR="00324EAE" w:rsidRPr="008A3F86" w:rsidTr="00524917">
        <w:trPr>
          <w:gridAfter w:val="2"/>
          <w:wAfter w:w="41" w:type="dxa"/>
          <w:trHeight w:val="45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46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40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52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D4450D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70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A3F86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</w:t>
            </w:r>
            <w:r w:rsidRPr="008A3F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 02.</w:t>
            </w:r>
          </w:p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5103,0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1019,8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1021,3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 xml:space="preserve">Сектор архивного </w:t>
            </w:r>
            <w:r w:rsidRPr="008A3F86">
              <w:rPr>
                <w:rFonts w:ascii="Times New Roman" w:hAnsi="Times New Roman"/>
                <w:sz w:val="24"/>
                <w:szCs w:val="24"/>
              </w:rPr>
              <w:lastRenderedPageBreak/>
              <w:t>дела административного управления, отдел бухгалтерского учета и закупок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lastRenderedPageBreak/>
              <w:t xml:space="preserve">1. Доля архивных документов, хранящихся в муниципальном </w:t>
            </w:r>
            <w:r w:rsidRPr="008A3F86">
              <w:rPr>
                <w:rFonts w:ascii="Times New Roman" w:hAnsi="Times New Roman"/>
              </w:rPr>
              <w:lastRenderedPageBreak/>
              <w:t>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>
              <w:rPr>
                <w:rFonts w:ascii="Times New Roman" w:hAnsi="Times New Roman"/>
              </w:rPr>
              <w:t>-100</w:t>
            </w:r>
            <w:r w:rsidRPr="00524917">
              <w:rPr>
                <w:rFonts w:ascii="Times New Roman" w:hAnsi="Times New Roman"/>
              </w:rPr>
              <w:t xml:space="preserve"> %</w:t>
            </w:r>
          </w:p>
          <w:p w:rsidR="00324EAE" w:rsidRPr="008A3F86" w:rsidRDefault="00324EAE" w:rsidP="008A3F86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2. Доля архивных фондов муниципального архива, внесенных в общеотраслевую базу данных "Архивный фонд", от общего количества архивных фондов, хранящихся в </w:t>
            </w:r>
            <w:r>
              <w:rPr>
                <w:rFonts w:ascii="Times New Roman" w:hAnsi="Times New Roman"/>
              </w:rPr>
              <w:t>муниципальном архиве -</w:t>
            </w:r>
            <w:r w:rsidRPr="008A3F86">
              <w:rPr>
                <w:rFonts w:ascii="Times New Roman" w:hAnsi="Times New Roman"/>
              </w:rPr>
              <w:t>100 %;</w:t>
            </w:r>
          </w:p>
          <w:p w:rsidR="00324EAE" w:rsidRPr="008A3F86" w:rsidRDefault="00324EAE" w:rsidP="00524917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3. Доля архивных документов, переведенных в электронно-цифровую форму от общего количества документов находящихся на хранении в муниципальном архиве  </w:t>
            </w:r>
            <w:r>
              <w:rPr>
                <w:rFonts w:ascii="Times New Roman" w:hAnsi="Times New Roman"/>
              </w:rPr>
              <w:t>городского округа Котельники Московской области -</w:t>
            </w:r>
            <w:r w:rsidRPr="008A3F86">
              <w:rPr>
                <w:rFonts w:ascii="Times New Roman" w:hAnsi="Times New Roman"/>
              </w:rPr>
              <w:t>3,3%</w:t>
            </w:r>
          </w:p>
        </w:tc>
      </w:tr>
      <w:tr w:rsidR="00324EAE" w:rsidRPr="008A3F86" w:rsidTr="00524917">
        <w:trPr>
          <w:gridAfter w:val="2"/>
          <w:wAfter w:w="41" w:type="dxa"/>
          <w:trHeight w:val="78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1006,0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27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4097,0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52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3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197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 xml:space="preserve">2.1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</w:t>
            </w:r>
            <w:r w:rsidRPr="008A3F86">
              <w:rPr>
                <w:rFonts w:ascii="Times New Roman" w:hAnsi="Times New Roman"/>
                <w:sz w:val="24"/>
                <w:szCs w:val="24"/>
              </w:rPr>
              <w:lastRenderedPageBreak/>
              <w:t>и временно хранящихся в муниципальных архивах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5103,0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1019,8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1021,3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1.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  <w:r>
              <w:rPr>
                <w:rFonts w:ascii="Times New Roman" w:hAnsi="Times New Roman"/>
              </w:rPr>
              <w:t xml:space="preserve"> -100 %</w:t>
            </w:r>
          </w:p>
          <w:p w:rsidR="00324EAE" w:rsidRPr="008A3F86" w:rsidRDefault="00324EAE" w:rsidP="008A3F86">
            <w:pPr>
              <w:spacing w:after="16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>2. Доля архивных фондов муниципального архива, внесенных в общеотраслевую базу данных "Архивный фонд", от общего количества архивных фондов, хр</w:t>
            </w:r>
            <w:r>
              <w:rPr>
                <w:rFonts w:ascii="Times New Roman" w:hAnsi="Times New Roman"/>
              </w:rPr>
              <w:t xml:space="preserve">анящихся в </w:t>
            </w:r>
            <w:r>
              <w:rPr>
                <w:rFonts w:ascii="Times New Roman" w:hAnsi="Times New Roman"/>
              </w:rPr>
              <w:lastRenderedPageBreak/>
              <w:t>муниципальном архиве - 100 %</w:t>
            </w:r>
          </w:p>
          <w:p w:rsidR="00324EAE" w:rsidRPr="008A3F86" w:rsidRDefault="00324EAE" w:rsidP="00524917">
            <w:pPr>
              <w:spacing w:after="0" w:line="240" w:lineRule="auto"/>
              <w:ind w:left="-108" w:right="-67"/>
              <w:jc w:val="center"/>
              <w:rPr>
                <w:rFonts w:ascii="Times New Roman" w:hAnsi="Times New Roman"/>
              </w:rPr>
            </w:pPr>
            <w:r w:rsidRPr="008A3F86">
              <w:rPr>
                <w:rFonts w:ascii="Times New Roman" w:hAnsi="Times New Roman"/>
              </w:rPr>
              <w:t xml:space="preserve">3. Доля архивных документов, переведенных в электронно-цифровую форму от общего количества документов находящихся на хранении в муниципальном архиве  </w:t>
            </w:r>
            <w:r>
              <w:rPr>
                <w:rFonts w:ascii="Times New Roman" w:hAnsi="Times New Roman"/>
              </w:rPr>
              <w:t>городского округа Котельники Московской области -</w:t>
            </w:r>
            <w:r w:rsidRPr="008A3F86">
              <w:rPr>
                <w:rFonts w:ascii="Times New Roman" w:hAnsi="Times New Roman"/>
              </w:rPr>
              <w:t xml:space="preserve"> 3,3%</w:t>
            </w:r>
          </w:p>
        </w:tc>
      </w:tr>
      <w:tr w:rsidR="00324EAE" w:rsidRPr="008A3F86" w:rsidTr="00524917">
        <w:trPr>
          <w:gridAfter w:val="2"/>
          <w:wAfter w:w="41" w:type="dxa"/>
          <w:trHeight w:val="63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1006,0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201,3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750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4097,0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705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AE" w:rsidRPr="008A3F86" w:rsidTr="00524917">
        <w:trPr>
          <w:gridAfter w:val="2"/>
          <w:wAfter w:w="41" w:type="dxa"/>
          <w:trHeight w:val="623"/>
        </w:trPr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16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AE" w:rsidRPr="008A3F86" w:rsidTr="00812698">
        <w:trPr>
          <w:gridAfter w:val="2"/>
          <w:wAfter w:w="41" w:type="dxa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5803,0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A0700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1319,3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A0700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1119,8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A07003" w:rsidRDefault="00324EAE" w:rsidP="00D4450D">
            <w:pPr>
              <w:spacing w:after="160" w:line="240" w:lineRule="auto"/>
              <w:ind w:left="-1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1121,3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1121,3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A0700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003">
              <w:rPr>
                <w:rFonts w:ascii="Times New Roman" w:hAnsi="Times New Roman"/>
                <w:sz w:val="24"/>
                <w:szCs w:val="24"/>
              </w:rPr>
              <w:t>1121,3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Сектор архивного дела административного управления, отдел бухгалтерского учета и закупок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AE" w:rsidRPr="008A3F86" w:rsidTr="00812698">
        <w:trPr>
          <w:gridAfter w:val="2"/>
          <w:wAfter w:w="41" w:type="dxa"/>
          <w:trHeight w:val="1412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677E63" w:rsidRDefault="00324EAE" w:rsidP="00D4450D">
            <w:pPr>
              <w:spacing w:after="160" w:line="240" w:lineRule="auto"/>
              <w:ind w:left="-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sz w:val="24"/>
                <w:szCs w:val="24"/>
              </w:rPr>
              <w:t>1706,0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677E6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677E6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677E6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677E6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EAE" w:rsidRPr="00677E6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301,3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AE" w:rsidRPr="008A3F86" w:rsidTr="00812698">
        <w:trPr>
          <w:gridAfter w:val="2"/>
          <w:wAfter w:w="41" w:type="dxa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677E6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4097,0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677E63" w:rsidRDefault="00324EAE" w:rsidP="00D4450D">
            <w:pPr>
              <w:spacing w:after="16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818,0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677E63" w:rsidRDefault="00324EAE" w:rsidP="00D4450D">
            <w:pPr>
              <w:spacing w:after="16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677E63" w:rsidRDefault="00324EAE" w:rsidP="00D4450D">
            <w:pPr>
              <w:spacing w:after="160" w:line="240" w:lineRule="auto"/>
              <w:ind w:left="-109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677E63" w:rsidRDefault="00324EAE" w:rsidP="00D4450D">
            <w:pPr>
              <w:spacing w:after="160" w:line="240" w:lineRule="auto"/>
              <w:ind w:lef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677E63" w:rsidRDefault="00324EAE" w:rsidP="00D4450D">
            <w:pPr>
              <w:spacing w:after="16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7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AE" w:rsidRPr="008A3F86" w:rsidTr="00812698">
        <w:trPr>
          <w:gridAfter w:val="2"/>
          <w:wAfter w:w="41" w:type="dxa"/>
          <w:trHeight w:val="884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AE" w:rsidRPr="008A3F86" w:rsidTr="00812698">
        <w:trPr>
          <w:gridAfter w:val="2"/>
          <w:wAfter w:w="41" w:type="dxa"/>
          <w:trHeight w:val="64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AE" w:rsidRPr="008A3F86" w:rsidRDefault="00324EAE" w:rsidP="008A3F86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F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AE" w:rsidRPr="008A3F86" w:rsidRDefault="00324EAE" w:rsidP="008A3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8E0" w:rsidRDefault="00A538E0" w:rsidP="00A538E0">
      <w:pPr>
        <w:tabs>
          <w:tab w:val="left" w:pos="2268"/>
        </w:tabs>
        <w:autoSpaceDE w:val="0"/>
        <w:adjustRightInd w:val="0"/>
        <w:rPr>
          <w:rFonts w:ascii="Times New Roman" w:hAnsi="Times New Roman"/>
          <w:b/>
        </w:rPr>
      </w:pPr>
    </w:p>
    <w:p w:rsidR="005C571D" w:rsidRDefault="00275A63" w:rsidP="000D7443">
      <w:pPr>
        <w:spacing w:after="0" w:line="240" w:lineRule="auto"/>
        <w:ind w:right="-881"/>
        <w:rPr>
          <w:rFonts w:ascii="Times New Roman" w:eastAsia="Times New Roman" w:hAnsi="Times New Roman"/>
          <w:kern w:val="3"/>
          <w:sz w:val="24"/>
          <w:szCs w:val="24"/>
          <w:lang w:eastAsia="ru-RU"/>
        </w:rPr>
        <w:sectPr w:rsidR="005C571D" w:rsidSect="00476F0A">
          <w:pgSz w:w="16838" w:h="11906" w:orient="landscape"/>
          <w:pgMar w:top="1134" w:right="962" w:bottom="851" w:left="1134" w:header="709" w:footer="709" w:gutter="0"/>
          <w:pgNumType w:start="1"/>
          <w:cols w:space="708"/>
          <w:titlePg/>
          <w:docGrid w:linePitch="360"/>
        </w:sectPr>
      </w:pPr>
      <w:r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Начальник сектора архивного дела</w:t>
      </w:r>
      <w:r w:rsidRPr="00030084">
        <w:t xml:space="preserve">                                                                                                                                                                                                </w:t>
      </w:r>
      <w:r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Е.В.</w:t>
      </w:r>
      <w:r w:rsidR="004D5E41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03008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Бачурина</w:t>
      </w:r>
    </w:p>
    <w:p w:rsidR="008A3F86" w:rsidRDefault="008A3F86" w:rsidP="000D7443">
      <w:pPr>
        <w:spacing w:after="0" w:line="240" w:lineRule="auto"/>
        <w:ind w:right="-881"/>
        <w:rPr>
          <w:rFonts w:ascii="Times New Roman" w:hAnsi="Times New Roman"/>
          <w:sz w:val="20"/>
          <w:szCs w:val="20"/>
        </w:rPr>
      </w:pPr>
    </w:p>
    <w:p w:rsidR="007403EE" w:rsidRPr="00435712" w:rsidRDefault="00524917" w:rsidP="007403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</w:t>
      </w:r>
      <w:r w:rsidR="007403EE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риложение 5</w:t>
      </w:r>
    </w:p>
    <w:p w:rsidR="007403EE" w:rsidRPr="00435712" w:rsidRDefault="007403EE" w:rsidP="007403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43571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муниципальной программе</w:t>
      </w:r>
    </w:p>
    <w:p w:rsidR="007403EE" w:rsidRDefault="007403EE" w:rsidP="00E55F3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«Культура» </w:t>
      </w:r>
    </w:p>
    <w:p w:rsidR="00A538E0" w:rsidRPr="00435712" w:rsidRDefault="00A538E0" w:rsidP="007403EE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C571D" w:rsidRDefault="00A538E0" w:rsidP="005C571D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</w:pPr>
      <w:r w:rsidRPr="00B1530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Паспорт подпрограммы</w:t>
      </w:r>
      <w:r w:rsidRPr="003B0DB6">
        <w:rPr>
          <w:rFonts w:ascii="Times New Roman" w:eastAsia="Times New Roman" w:hAnsi="Times New Roman"/>
          <w:b/>
          <w:kern w:val="3"/>
          <w:sz w:val="24"/>
          <w:szCs w:val="28"/>
          <w:lang w:eastAsia="ru-RU"/>
        </w:rPr>
        <w:t xml:space="preserve"> </w:t>
      </w:r>
      <w:r w:rsidR="008A3F86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9</w:t>
      </w:r>
      <w:r w:rsidRPr="00F132CE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«Развитие парков культуры и отдыха»</w:t>
      </w:r>
      <w:r w:rsidR="005C571D" w:rsidRPr="005C571D">
        <w:t xml:space="preserve"> </w:t>
      </w:r>
    </w:p>
    <w:p w:rsidR="00A538E0" w:rsidRDefault="005C571D" w:rsidP="005C571D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муниципальной программы  </w:t>
      </w:r>
      <w:r w:rsidRPr="005C571D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«Культур</w:t>
      </w: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а» городского округа Котельники</w:t>
      </w:r>
      <w:r w:rsidR="00E55F3E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</w:t>
      </w:r>
      <w:r w:rsidRPr="005C571D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Московской области на 2020-2024 годы</w:t>
      </w:r>
    </w:p>
    <w:p w:rsidR="00A538E0" w:rsidRPr="00EC165F" w:rsidRDefault="00A538E0" w:rsidP="00A538E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06"/>
        <w:gridCol w:w="2208"/>
        <w:gridCol w:w="1400"/>
        <w:gridCol w:w="1313"/>
        <w:gridCol w:w="1310"/>
        <w:gridCol w:w="1310"/>
        <w:gridCol w:w="1310"/>
        <w:gridCol w:w="1415"/>
      </w:tblGrid>
      <w:tr w:rsidR="00A538E0" w:rsidRPr="0022363A" w:rsidTr="00850E2D">
        <w:tc>
          <w:tcPr>
            <w:tcW w:w="931" w:type="pct"/>
            <w:shd w:val="clear" w:color="auto" w:fill="auto"/>
            <w:vAlign w:val="center"/>
          </w:tcPr>
          <w:p w:rsidR="00A538E0" w:rsidRPr="0022363A" w:rsidRDefault="00A538E0" w:rsidP="00850E2D">
            <w:pPr>
              <w:spacing w:after="16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Координатор подпрограммы </w:t>
            </w:r>
          </w:p>
        </w:tc>
        <w:tc>
          <w:tcPr>
            <w:tcW w:w="4069" w:type="pct"/>
            <w:gridSpan w:val="8"/>
          </w:tcPr>
          <w:p w:rsidR="00A538E0" w:rsidRPr="00E866F9" w:rsidRDefault="00A538E0" w:rsidP="00F771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городского округа Котельники</w:t>
            </w:r>
            <w:r w:rsidR="00E55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 </w:t>
            </w: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</w:t>
            </w:r>
            <w:r w:rsidR="00E55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</w:tr>
      <w:tr w:rsidR="00A538E0" w:rsidRPr="0022363A" w:rsidTr="00850E2D">
        <w:tc>
          <w:tcPr>
            <w:tcW w:w="931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4069" w:type="pct"/>
            <w:gridSpan w:val="8"/>
          </w:tcPr>
          <w:p w:rsidR="00A538E0" w:rsidRPr="00E866F9" w:rsidRDefault="00A538E0" w:rsidP="005C57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r w:rsidR="005C5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86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Котельники</w:t>
            </w:r>
            <w:r w:rsidR="00D42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</w:tr>
      <w:tr w:rsidR="00A538E0" w:rsidRPr="0022363A" w:rsidTr="00850E2D">
        <w:tc>
          <w:tcPr>
            <w:tcW w:w="931" w:type="pct"/>
            <w:vMerge w:val="restar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рограммы по годам реализации и главным распорядителям 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бюджетных средств, в том числе по годам 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439" w:type="pct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787" w:type="pct"/>
            <w:gridSpan w:val="4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A538E0" w:rsidRPr="0022363A" w:rsidTr="00850E2D">
        <w:tc>
          <w:tcPr>
            <w:tcW w:w="931" w:type="pct"/>
            <w:vMerge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21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22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38" w:type="pct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23</w:t>
            </w:r>
            <w:r w:rsidRPr="0022363A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год</w:t>
            </w:r>
          </w:p>
        </w:tc>
        <w:tc>
          <w:tcPr>
            <w:tcW w:w="473" w:type="pct"/>
            <w:vAlign w:val="center"/>
          </w:tcPr>
          <w:p w:rsidR="00A538E0" w:rsidRPr="0022363A" w:rsidRDefault="00A538E0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C1772" w:rsidRPr="0022363A" w:rsidTr="00A538E0">
        <w:tc>
          <w:tcPr>
            <w:tcW w:w="931" w:type="pct"/>
            <w:vMerge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C1772" w:rsidRPr="00E5594C" w:rsidRDefault="005C4886" w:rsidP="00A53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C6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C1772" w:rsidRPr="00E5594C" w:rsidRDefault="004C1772" w:rsidP="00A53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C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2C6F1B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2C6F1B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38" w:type="pct"/>
            <w:vAlign w:val="center"/>
          </w:tcPr>
          <w:p w:rsidR="004C1772" w:rsidRPr="0022363A" w:rsidRDefault="002C6F1B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73" w:type="pct"/>
            <w:vAlign w:val="center"/>
          </w:tcPr>
          <w:p w:rsidR="004C1772" w:rsidRPr="0022363A" w:rsidRDefault="002C6F1B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</w:tr>
      <w:tr w:rsidR="004C1772" w:rsidRPr="0022363A" w:rsidTr="00A538E0">
        <w:tc>
          <w:tcPr>
            <w:tcW w:w="931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округа Котельники.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городского округа Котельники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C1772" w:rsidRPr="00E5594C" w:rsidRDefault="005C4886" w:rsidP="00A53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C1772" w:rsidRPr="00E5594C" w:rsidRDefault="004C1772" w:rsidP="00A53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2C6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2C6F1B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2C6F1B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38" w:type="pct"/>
            <w:vAlign w:val="center"/>
          </w:tcPr>
          <w:p w:rsidR="004C1772" w:rsidRPr="0022363A" w:rsidRDefault="002C6F1B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  <w:tc>
          <w:tcPr>
            <w:tcW w:w="473" w:type="pct"/>
            <w:vAlign w:val="center"/>
          </w:tcPr>
          <w:p w:rsidR="004C1772" w:rsidRPr="0022363A" w:rsidRDefault="002C6F1B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>4 000</w:t>
            </w:r>
          </w:p>
        </w:tc>
      </w:tr>
      <w:tr w:rsidR="004C1772" w:rsidRPr="0022363A" w:rsidTr="00850E2D">
        <w:tc>
          <w:tcPr>
            <w:tcW w:w="931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73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</w:tr>
      <w:tr w:rsidR="004C1772" w:rsidRPr="0022363A" w:rsidTr="00850E2D">
        <w:tc>
          <w:tcPr>
            <w:tcW w:w="931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73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</w:tr>
      <w:tr w:rsidR="004C1772" w:rsidRPr="0022363A" w:rsidTr="00850E2D">
        <w:tc>
          <w:tcPr>
            <w:tcW w:w="931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38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  <w:tc>
          <w:tcPr>
            <w:tcW w:w="473" w:type="pct"/>
            <w:vAlign w:val="center"/>
          </w:tcPr>
          <w:p w:rsidR="004C1772" w:rsidRPr="0022363A" w:rsidRDefault="004C1772" w:rsidP="00850E2D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0</w:t>
            </w:r>
          </w:p>
        </w:tc>
      </w:tr>
    </w:tbl>
    <w:p w:rsidR="00641DCC" w:rsidRDefault="00641DCC" w:rsidP="00470302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F771EF" w:rsidRDefault="00F771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C2159" w:rsidRPr="002C6F1B" w:rsidRDefault="00FC2159" w:rsidP="002C6F1B">
      <w:pPr>
        <w:pStyle w:val="ac"/>
        <w:numPr>
          <w:ilvl w:val="0"/>
          <w:numId w:val="38"/>
        </w:numPr>
        <w:jc w:val="both"/>
        <w:rPr>
          <w:b/>
          <w:bCs/>
          <w:sz w:val="28"/>
          <w:szCs w:val="28"/>
        </w:rPr>
      </w:pPr>
      <w:r w:rsidRPr="002C6F1B">
        <w:rPr>
          <w:b/>
          <w:bCs/>
          <w:sz w:val="28"/>
          <w:szCs w:val="28"/>
        </w:rPr>
        <w:lastRenderedPageBreak/>
        <w:t>Характеристика проблем, решаемых посредством мероприятий</w:t>
      </w:r>
    </w:p>
    <w:p w:rsidR="002C6F1B" w:rsidRPr="002C6F1B" w:rsidRDefault="002C6F1B" w:rsidP="002C6F1B">
      <w:pPr>
        <w:pStyle w:val="ac"/>
        <w:ind w:left="2967"/>
        <w:jc w:val="both"/>
        <w:rPr>
          <w:b/>
          <w:bCs/>
          <w:sz w:val="28"/>
          <w:szCs w:val="28"/>
        </w:rPr>
      </w:pPr>
    </w:p>
    <w:p w:rsidR="00863650" w:rsidRPr="00863650" w:rsidRDefault="00863650" w:rsidP="00863650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color w:val="000000"/>
          <w:sz w:val="28"/>
          <w:szCs w:val="28"/>
        </w:rPr>
        <w:t>Городской округ Котельники расположен на юго-востоке Московской области. По север</w:t>
      </w:r>
      <w:r w:rsidR="00F771EF">
        <w:rPr>
          <w:rFonts w:ascii="Times New Roman" w:eastAsiaTheme="minorHAnsi" w:hAnsi="Times New Roman"/>
          <w:color w:val="000000"/>
          <w:sz w:val="28"/>
          <w:szCs w:val="28"/>
        </w:rPr>
        <w:t xml:space="preserve">ной границе граничит с городом Люберцы (автомагистраль </w:t>
      </w:r>
      <w:r w:rsidRPr="00863650">
        <w:rPr>
          <w:rFonts w:ascii="Times New Roman" w:eastAsiaTheme="minorHAnsi" w:hAnsi="Times New Roman"/>
          <w:color w:val="000000"/>
          <w:sz w:val="28"/>
          <w:szCs w:val="28"/>
        </w:rPr>
        <w:t xml:space="preserve">«Урал» (Ново-Рязанское шоссе)). Западная граница города проходит вдоль МКАД. С юга город граничит с городом Дзержинский. Восточная граница проходит по территории отработанных песчаных карьеров </w:t>
      </w:r>
      <w:proofErr w:type="spellStart"/>
      <w:r w:rsidRPr="00863650">
        <w:rPr>
          <w:rFonts w:ascii="Times New Roman" w:eastAsiaTheme="minorHAnsi" w:hAnsi="Times New Roman"/>
          <w:color w:val="000000"/>
          <w:sz w:val="28"/>
          <w:szCs w:val="28"/>
        </w:rPr>
        <w:t>Томилинского</w:t>
      </w:r>
      <w:proofErr w:type="spellEnd"/>
      <w:r w:rsidRPr="00863650">
        <w:rPr>
          <w:rFonts w:ascii="Times New Roman" w:eastAsiaTheme="minorHAnsi" w:hAnsi="Times New Roman"/>
          <w:color w:val="000000"/>
          <w:sz w:val="28"/>
          <w:szCs w:val="28"/>
        </w:rPr>
        <w:t xml:space="preserve"> лесопарка.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Территорию города пересекают автомобильные дороги регионального значения: Дзержинское шоссе, Новоегорьевское шоссе, и Казанская железная дорога (ж/д ветка от ст. Панки), расположены железнодорожная сортировочная станция 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Яничкино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и станция метро «Котельники».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Площадь территории города – 1424 га, в том числе лесными угодьями занято 31 % площади округа.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В черте округа расположены: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- Кузьминский лесопарк;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Томилинский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лесопарк.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Плотность населения городского округа Котельники - 3151 чел./кв. км. (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Справочно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>: показатель по Московской области -167 чел./кв. км).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населения города Котельники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46763</w:t>
      </w:r>
      <w:r w:rsidR="00F771EF"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мужчин 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="00F771EF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и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% женщин.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города зарегистрировано и  осуществляет деятельность  1110 юридических лиц и 1289 ИП.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Экономический потенциал городского округа  определяют крупные торговые сети и предприятия промышленности, малый и средний бизнес. </w:t>
      </w:r>
    </w:p>
    <w:p w:rsidR="00863650" w:rsidRPr="00863650" w:rsidRDefault="00F771EF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экономики города занято</w:t>
      </w:r>
      <w:r w:rsidR="00863650"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15,0 тыс. чел., на долю предприятий торговли  приходится 38,1%, на промышленный сектор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8,0%, на строительство- 7,9 %, и социальную сферу </w:t>
      </w:r>
      <w:r w:rsidR="00863650"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6,2 %.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Функционируют</w:t>
      </w:r>
      <w:r w:rsidR="00F771EF">
        <w:rPr>
          <w:rFonts w:ascii="Times New Roman" w:eastAsiaTheme="minorHAnsi" w:hAnsi="Times New Roman"/>
          <w:sz w:val="28"/>
          <w:szCs w:val="28"/>
        </w:rPr>
        <w:t xml:space="preserve"> крупнейшие торговые комплексы </w:t>
      </w:r>
      <w:r w:rsidRPr="00863650">
        <w:rPr>
          <w:rFonts w:ascii="Times New Roman" w:eastAsiaTheme="minorHAnsi" w:hAnsi="Times New Roman"/>
          <w:sz w:val="28"/>
          <w:szCs w:val="28"/>
        </w:rPr>
        <w:t>«МЕГА Белая Дача», «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Аутлет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Вилладж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 xml:space="preserve"> Белая дача», гипермаркеты «Ашан», «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Икея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>», «</w:t>
      </w:r>
      <w:proofErr w:type="spellStart"/>
      <w:r w:rsidRPr="00863650">
        <w:rPr>
          <w:rFonts w:ascii="Times New Roman" w:eastAsiaTheme="minorHAnsi" w:hAnsi="Times New Roman"/>
          <w:sz w:val="28"/>
          <w:szCs w:val="28"/>
        </w:rPr>
        <w:t>Зельгросс</w:t>
      </w:r>
      <w:proofErr w:type="spellEnd"/>
      <w:r w:rsidRPr="00863650">
        <w:rPr>
          <w:rFonts w:ascii="Times New Roman" w:eastAsiaTheme="minorHAnsi" w:hAnsi="Times New Roman"/>
          <w:sz w:val="28"/>
          <w:szCs w:val="28"/>
        </w:rPr>
        <w:t>», «МЕТРО», «Глобус»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Обеспеченность населен</w:t>
      </w:r>
      <w:r w:rsidR="00F771EF">
        <w:rPr>
          <w:rFonts w:ascii="Times New Roman" w:eastAsiaTheme="minorHAnsi" w:hAnsi="Times New Roman"/>
          <w:sz w:val="28"/>
          <w:szCs w:val="28"/>
        </w:rPr>
        <w:t>ия города торговыми площадями -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 6,7 тыс. кв. м. на 1000 жителей.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Все это свидетельствуют о высокой физической и эмоциональной нагрузке на жителей города и, как следствие, потребность в  создании  рекреационных  зон и мест для актив</w:t>
      </w:r>
      <w:r w:rsidR="00F771EF">
        <w:rPr>
          <w:rFonts w:ascii="Times New Roman" w:eastAsiaTheme="minorHAnsi" w:hAnsi="Times New Roman"/>
          <w:sz w:val="28"/>
          <w:szCs w:val="28"/>
        </w:rPr>
        <w:t>ного отдыха и занятий спортом.</w:t>
      </w:r>
    </w:p>
    <w:p w:rsidR="002C6F1B" w:rsidRDefault="002C6F1B" w:rsidP="002C6F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6F1B" w:rsidRDefault="002C6F1B" w:rsidP="002C6F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771EF" w:rsidRDefault="00F771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863650" w:rsidRDefault="00863650" w:rsidP="002C6F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63650">
        <w:rPr>
          <w:rFonts w:ascii="Times New Roman" w:eastAsia="Times New Roman" w:hAnsi="Times New Roman"/>
          <w:b/>
          <w:sz w:val="28"/>
          <w:szCs w:val="28"/>
        </w:rPr>
        <w:lastRenderedPageBreak/>
        <w:t>Проблемы и преимущества</w:t>
      </w:r>
    </w:p>
    <w:p w:rsidR="00F771EF" w:rsidRPr="00863650" w:rsidRDefault="00F771EF" w:rsidP="002C6F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63650" w:rsidRPr="00863650" w:rsidRDefault="00863650" w:rsidP="0086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Остро стоит проблема кардинального пов</w:t>
      </w:r>
      <w:r w:rsidR="00F771EF">
        <w:rPr>
          <w:rFonts w:ascii="Times New Roman" w:eastAsiaTheme="minorHAnsi" w:hAnsi="Times New Roman"/>
          <w:sz w:val="28"/>
          <w:szCs w:val="28"/>
        </w:rPr>
        <w:t xml:space="preserve">ышения комфортности и качества 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городской среды  и условий сохранения и развития зеленого фонда. 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="Times New Roman" w:hAnsi="Times New Roman"/>
          <w:sz w:val="28"/>
          <w:szCs w:val="28"/>
        </w:rPr>
        <w:t>Повышение качества жизни населения, запросы на расширение культурного пространства и повышение качества досуга. Изменение взгляда на организацию культурно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-досугового пространства, в том числе в лесопарковых зонах города. </w:t>
      </w:r>
    </w:p>
    <w:p w:rsidR="00863650" w:rsidRPr="00863650" w:rsidRDefault="00F771EF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Потребность у населения </w:t>
      </w:r>
      <w:r w:rsidR="00863650" w:rsidRPr="008636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новых форм экономического развития городских парковых пространства, совмещающие в себе экологическую среду и рекреационную составляющую.</w:t>
      </w:r>
    </w:p>
    <w:p w:rsid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Комитета лесного хозяйства Московской области (от 27.12.2013 г. № 30-1669-П) «О предоставлении лесного участка в постоянное (бессрочное) </w:t>
      </w:r>
      <w:r w:rsidR="00F771E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пользование для осуществления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771EF">
        <w:rPr>
          <w:rFonts w:ascii="Times New Roman" w:eastAsia="Times New Roman" w:hAnsi="Times New Roman"/>
          <w:sz w:val="28"/>
          <w:szCs w:val="28"/>
          <w:lang w:eastAsia="ru-RU"/>
        </w:rPr>
        <w:t xml:space="preserve">екреационной деятельности» МАУ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Котельники Московской обла</w:t>
      </w:r>
      <w:r w:rsidR="00F771EF">
        <w:rPr>
          <w:rFonts w:ascii="Times New Roman" w:eastAsia="Times New Roman" w:hAnsi="Times New Roman"/>
          <w:sz w:val="28"/>
          <w:szCs w:val="28"/>
          <w:lang w:eastAsia="ru-RU"/>
        </w:rPr>
        <w:t xml:space="preserve">сти «Спорткомплекс Котельники»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представлен в постоянное (бессрочное) пользование лесной участо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spellStart"/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Кузьминского</w:t>
      </w:r>
      <w:proofErr w:type="spellEnd"/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лесопарк</w:t>
      </w:r>
      <w:r w:rsidR="00F771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211,1 га и 35 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Томилинского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лесопарка. А так же 7га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Томилинского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лесопарка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представлен</w:t>
      </w:r>
      <w:r w:rsidR="002C6F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постоянное (бессрочное) 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</w:t>
      </w:r>
      <w:r w:rsidR="002C6F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чреждению культуры  городского округа Котельники Московской области «</w:t>
      </w:r>
      <w:r w:rsidR="002C6F1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ультурный комплекс «Котельники».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Theme="minorHAnsi" w:hAnsi="Times New Roman"/>
          <w:sz w:val="28"/>
          <w:szCs w:val="28"/>
        </w:rPr>
        <w:t>Разраб</w:t>
      </w:r>
      <w:r w:rsidR="002C6F1B">
        <w:rPr>
          <w:rFonts w:ascii="Times New Roman" w:eastAsiaTheme="minorHAnsi" w:hAnsi="Times New Roman"/>
          <w:sz w:val="28"/>
          <w:szCs w:val="28"/>
        </w:rPr>
        <w:t>а</w:t>
      </w:r>
      <w:r w:rsidRPr="00863650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>ываются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 </w:t>
      </w:r>
      <w:r w:rsidR="002C6F1B">
        <w:rPr>
          <w:rFonts w:ascii="Times New Roman" w:eastAsiaTheme="minorHAnsi" w:hAnsi="Times New Roman"/>
          <w:sz w:val="28"/>
          <w:szCs w:val="28"/>
        </w:rPr>
        <w:t>п</w:t>
      </w:r>
      <w:r w:rsidRPr="00863650">
        <w:rPr>
          <w:rFonts w:ascii="Times New Roman" w:eastAsiaTheme="minorHAnsi" w:hAnsi="Times New Roman"/>
          <w:sz w:val="28"/>
          <w:szCs w:val="28"/>
        </w:rPr>
        <w:t>роект</w:t>
      </w:r>
      <w:r>
        <w:rPr>
          <w:rFonts w:ascii="Times New Roman" w:eastAsiaTheme="minorHAnsi" w:hAnsi="Times New Roman"/>
          <w:sz w:val="28"/>
          <w:szCs w:val="28"/>
        </w:rPr>
        <w:t xml:space="preserve">ы </w:t>
      </w:r>
      <w:r w:rsidR="00F771EF">
        <w:rPr>
          <w:rFonts w:ascii="Times New Roman" w:eastAsiaTheme="minorHAnsi" w:hAnsi="Times New Roman"/>
          <w:sz w:val="28"/>
          <w:szCs w:val="28"/>
        </w:rPr>
        <w:t xml:space="preserve">освоения </w:t>
      </w:r>
      <w:r w:rsidRPr="00863650">
        <w:rPr>
          <w:rFonts w:ascii="Times New Roman" w:eastAsiaTheme="minorHAnsi" w:hAnsi="Times New Roman"/>
          <w:sz w:val="28"/>
          <w:szCs w:val="28"/>
        </w:rPr>
        <w:t>данн</w:t>
      </w:r>
      <w:r>
        <w:rPr>
          <w:rFonts w:ascii="Times New Roman" w:eastAsiaTheme="minorHAnsi" w:hAnsi="Times New Roman"/>
          <w:sz w:val="28"/>
          <w:szCs w:val="28"/>
        </w:rPr>
        <w:t>ых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 лесн</w:t>
      </w:r>
      <w:r>
        <w:rPr>
          <w:rFonts w:ascii="Times New Roman" w:eastAsiaTheme="minorHAnsi" w:hAnsi="Times New Roman"/>
          <w:sz w:val="28"/>
          <w:szCs w:val="28"/>
        </w:rPr>
        <w:t xml:space="preserve">ых </w:t>
      </w:r>
      <w:r w:rsidRPr="00863650">
        <w:rPr>
          <w:rFonts w:ascii="Times New Roman" w:eastAsiaTheme="minorHAnsi" w:hAnsi="Times New Roman"/>
          <w:sz w:val="28"/>
          <w:szCs w:val="28"/>
        </w:rPr>
        <w:t>участк</w:t>
      </w:r>
      <w:r>
        <w:rPr>
          <w:rFonts w:ascii="Times New Roman" w:eastAsiaTheme="minorHAnsi" w:hAnsi="Times New Roman"/>
          <w:sz w:val="28"/>
          <w:szCs w:val="28"/>
        </w:rPr>
        <w:t>ов, которые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771EF">
        <w:rPr>
          <w:rFonts w:ascii="Times New Roman" w:eastAsia="Times New Roman" w:hAnsi="Times New Roman"/>
          <w:sz w:val="28"/>
          <w:szCs w:val="28"/>
          <w:lang w:eastAsia="ru-RU"/>
        </w:rPr>
        <w:t xml:space="preserve">т проведение </w:t>
      </w: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мероприятий по охране, защите и воспроизводству лесов, создание ландшафтного парка и благоприятных условий для культурно-спортивного и образовательного досуга и отдыха горожан на современном уровне.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>Цели реализации проекта:</w:t>
      </w:r>
    </w:p>
    <w:p w:rsidR="00863650" w:rsidRPr="00863650" w:rsidRDefault="00863650" w:rsidP="008636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650">
        <w:rPr>
          <w:rFonts w:ascii="Times New Roman" w:eastAsiaTheme="minorHAnsi" w:hAnsi="Times New Roman"/>
          <w:sz w:val="28"/>
          <w:szCs w:val="28"/>
        </w:rPr>
        <w:t>-</w:t>
      </w:r>
      <w:r w:rsidR="002C6F1B">
        <w:rPr>
          <w:rFonts w:ascii="Times New Roman" w:eastAsiaTheme="minorHAnsi" w:hAnsi="Times New Roman"/>
          <w:sz w:val="28"/>
          <w:szCs w:val="28"/>
        </w:rPr>
        <w:t xml:space="preserve">  </w:t>
      </w:r>
      <w:r w:rsidRPr="00863650">
        <w:rPr>
          <w:rFonts w:ascii="Times New Roman" w:eastAsiaTheme="minorHAnsi" w:hAnsi="Times New Roman"/>
          <w:sz w:val="28"/>
          <w:szCs w:val="28"/>
        </w:rPr>
        <w:t>комплексное развитие и благоустройство парковых зон в городском округе Котельники;</w:t>
      </w:r>
    </w:p>
    <w:p w:rsidR="00863650" w:rsidRPr="00863650" w:rsidRDefault="00863650" w:rsidP="00863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650">
        <w:rPr>
          <w:rFonts w:ascii="Times New Roman" w:eastAsiaTheme="minorHAnsi" w:hAnsi="Times New Roman"/>
          <w:sz w:val="28"/>
          <w:szCs w:val="28"/>
        </w:rPr>
        <w:t>- улучшения условий досуговой жизни населения (создание максимально благоприятных, комф</w:t>
      </w:r>
      <w:r w:rsidR="00F771EF">
        <w:rPr>
          <w:rFonts w:ascii="Times New Roman" w:eastAsiaTheme="minorHAnsi" w:hAnsi="Times New Roman"/>
          <w:sz w:val="28"/>
          <w:szCs w:val="28"/>
        </w:rPr>
        <w:t>ортных и безопасных условий для</w:t>
      </w:r>
      <w:r w:rsidRPr="00863650">
        <w:rPr>
          <w:rFonts w:ascii="Times New Roman" w:eastAsiaTheme="minorHAnsi" w:hAnsi="Times New Roman"/>
          <w:sz w:val="28"/>
          <w:szCs w:val="28"/>
        </w:rPr>
        <w:t xml:space="preserve"> отдыха, условий для воспитания, развития, оздоровления населения); </w:t>
      </w:r>
    </w:p>
    <w:p w:rsidR="00863650" w:rsidRPr="00863650" w:rsidRDefault="00863650" w:rsidP="00863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63650">
        <w:rPr>
          <w:rFonts w:ascii="Times New Roman" w:eastAsiaTheme="minorEastAsia" w:hAnsi="Times New Roman"/>
          <w:sz w:val="28"/>
          <w:szCs w:val="28"/>
          <w:lang w:eastAsia="ru-RU"/>
        </w:rPr>
        <w:t>- пропаганда здорового образа жизни (приобщение различных слоев населения к регулярным занятиям физической культурой и спортом).</w:t>
      </w:r>
    </w:p>
    <w:p w:rsidR="00863650" w:rsidRPr="00863650" w:rsidRDefault="002C6F1B" w:rsidP="008636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</w:t>
      </w:r>
      <w:r w:rsidRPr="002C6F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63650" w:rsidRPr="008636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jc w:val="both"/>
        <w:rPr>
          <w:sz w:val="28"/>
          <w:szCs w:val="28"/>
        </w:rPr>
      </w:pPr>
      <w:r w:rsidRPr="002C6F1B">
        <w:rPr>
          <w:rFonts w:eastAsiaTheme="minorHAnsi"/>
          <w:sz w:val="28"/>
          <w:szCs w:val="28"/>
        </w:rPr>
        <w:t>Восстановление, сохранение и создание новых  парковых зон,</w:t>
      </w:r>
      <w:r w:rsidRPr="002C6F1B">
        <w:rPr>
          <w:color w:val="000000"/>
          <w:sz w:val="28"/>
          <w:szCs w:val="28"/>
        </w:rPr>
        <w:t xml:space="preserve"> повышение качества услуг в сфере культуры,</w:t>
      </w:r>
      <w:r w:rsidRPr="002C6F1B">
        <w:rPr>
          <w:rFonts w:eastAsiaTheme="minorHAnsi"/>
          <w:sz w:val="28"/>
          <w:szCs w:val="28"/>
        </w:rPr>
        <w:t xml:space="preserve"> обеспечение благоприятных условий для отдыха и досуга жителей городского округа Котельники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6F1B">
        <w:rPr>
          <w:rFonts w:eastAsiaTheme="minorHAnsi"/>
          <w:bCs/>
          <w:sz w:val="28"/>
          <w:szCs w:val="28"/>
        </w:rPr>
        <w:t xml:space="preserve">Цели и задачи проекта совпадают с  </w:t>
      </w:r>
      <w:r w:rsidRPr="002C6F1B">
        <w:rPr>
          <w:rFonts w:eastAsiaTheme="minorHAnsi"/>
          <w:sz w:val="28"/>
          <w:szCs w:val="28"/>
        </w:rPr>
        <w:t xml:space="preserve">национальными целями и задачами   развития Российской Федерации, определенными майским </w:t>
      </w:r>
      <w:r w:rsidRPr="002C6F1B">
        <w:rPr>
          <w:rFonts w:eastAsiaTheme="minorHAnsi"/>
          <w:bCs/>
          <w:sz w:val="28"/>
          <w:szCs w:val="28"/>
        </w:rPr>
        <w:t>указом  Президента РФ</w:t>
      </w:r>
      <w:r w:rsidRPr="002C6F1B">
        <w:rPr>
          <w:rFonts w:eastAsiaTheme="minorHAnsi"/>
          <w:sz w:val="28"/>
          <w:szCs w:val="28"/>
        </w:rPr>
        <w:t xml:space="preserve"> № 204 от 07.05.2018.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6F1B">
        <w:rPr>
          <w:rFonts w:eastAsiaTheme="minorHAnsi"/>
          <w:sz w:val="28"/>
          <w:szCs w:val="28"/>
        </w:rPr>
        <w:t xml:space="preserve">Увеличение доли граждан, ведущих здоровый образ жизни. 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6F1B">
        <w:rPr>
          <w:rFonts w:eastAsiaTheme="minorHAnsi"/>
          <w:sz w:val="28"/>
          <w:szCs w:val="28"/>
        </w:rPr>
        <w:lastRenderedPageBreak/>
        <w:t>Создание для всех категорий и групп населения условий для занятий физической культурой и спортом, массовым спортом.</w:t>
      </w:r>
    </w:p>
    <w:p w:rsidR="00863650" w:rsidRPr="002C6F1B" w:rsidRDefault="00863650" w:rsidP="002C6F1B">
      <w:pPr>
        <w:pStyle w:val="ac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C6F1B">
        <w:rPr>
          <w:rFonts w:eastAsiaTheme="minorHAnsi"/>
          <w:sz w:val="28"/>
          <w:szCs w:val="28"/>
        </w:rP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</w:t>
      </w:r>
      <w:r w:rsidR="004D5E41">
        <w:rPr>
          <w:rFonts w:eastAsiaTheme="minorHAnsi"/>
          <w:sz w:val="28"/>
          <w:szCs w:val="28"/>
        </w:rPr>
        <w:t>ительное и иное ценное значение.</w:t>
      </w:r>
    </w:p>
    <w:p w:rsidR="00FC2159" w:rsidRPr="00FC2159" w:rsidRDefault="00FC2159" w:rsidP="00FC21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2159" w:rsidRPr="00FC2159" w:rsidRDefault="00FC2159" w:rsidP="00FC2159">
      <w:pPr>
        <w:widowControl w:val="0"/>
        <w:suppressAutoHyphens/>
        <w:autoSpaceDN w:val="0"/>
        <w:spacing w:after="0" w:line="240" w:lineRule="auto"/>
        <w:ind w:firstLine="851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FC215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2. 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подпрограммы.</w:t>
      </w:r>
    </w:p>
    <w:p w:rsidR="00FC2159" w:rsidRPr="00FC2159" w:rsidRDefault="00FC2159" w:rsidP="00FC2159">
      <w:pPr>
        <w:widowControl w:val="0"/>
        <w:shd w:val="clear" w:color="auto" w:fill="FFFFFF"/>
        <w:tabs>
          <w:tab w:val="left" w:pos="6826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FC2159" w:rsidRPr="00FC2159" w:rsidRDefault="00FC2159" w:rsidP="002C6F1B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C2159">
        <w:rPr>
          <w:rFonts w:ascii="Times New Roman" w:hAnsi="Times New Roman"/>
          <w:bCs/>
          <w:sz w:val="28"/>
          <w:szCs w:val="28"/>
        </w:rPr>
        <w:t xml:space="preserve">Приведение в порядок части </w:t>
      </w:r>
      <w:proofErr w:type="spellStart"/>
      <w:r w:rsidRPr="00FC2159">
        <w:rPr>
          <w:rFonts w:ascii="Times New Roman" w:hAnsi="Times New Roman"/>
          <w:bCs/>
          <w:sz w:val="28"/>
          <w:szCs w:val="28"/>
        </w:rPr>
        <w:t>Кузьминского</w:t>
      </w:r>
      <w:proofErr w:type="spellEnd"/>
      <w:r w:rsidRPr="00FC2159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FC2159">
        <w:rPr>
          <w:rFonts w:ascii="Times New Roman" w:hAnsi="Times New Roman"/>
          <w:bCs/>
          <w:sz w:val="28"/>
          <w:szCs w:val="28"/>
        </w:rPr>
        <w:t>Томилинского</w:t>
      </w:r>
      <w:proofErr w:type="spellEnd"/>
      <w:r w:rsidRPr="00FC2159">
        <w:rPr>
          <w:rFonts w:ascii="Times New Roman" w:hAnsi="Times New Roman"/>
          <w:bCs/>
          <w:sz w:val="28"/>
          <w:szCs w:val="28"/>
        </w:rPr>
        <w:t xml:space="preserve"> лесопарков на территории городского округа Котельники, переданных в бессрочное пользование, позволят разработать маршруты событийного, оздоровительного и экологического туризма, а так же активного отдыха (например, на территории большого и малого карьеров). </w:t>
      </w:r>
    </w:p>
    <w:p w:rsidR="00641DCC" w:rsidRDefault="00FC2159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bCs/>
          <w:sz w:val="28"/>
          <w:szCs w:val="28"/>
        </w:rPr>
      </w:pPr>
      <w:r w:rsidRPr="00FC2159">
        <w:rPr>
          <w:rFonts w:ascii="Times New Roman" w:hAnsi="Times New Roman"/>
          <w:bCs/>
          <w:sz w:val="28"/>
          <w:szCs w:val="28"/>
        </w:rPr>
        <w:t>Открытие для туризма новых территорий,  соответствующих современным требованиям, позволят привлечь в городской округ Котельники туристический поток не только  из ближайшего Подмосковья, но даст толчок для развития малого предпринимательства</w:t>
      </w:r>
      <w:r w:rsidR="00275A63">
        <w:rPr>
          <w:rFonts w:ascii="Times New Roman" w:hAnsi="Times New Roman"/>
          <w:bCs/>
          <w:sz w:val="28"/>
          <w:szCs w:val="28"/>
        </w:rPr>
        <w:t>.</w:t>
      </w:r>
    </w:p>
    <w:p w:rsidR="00275A63" w:rsidRDefault="00275A63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275A63" w:rsidRDefault="00275A63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275A63" w:rsidRPr="00275A63" w:rsidRDefault="00275A63" w:rsidP="00275A63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Начальник отдела культуры и туризма </w:t>
      </w:r>
    </w:p>
    <w:p w:rsidR="00275A63" w:rsidRPr="00275A63" w:rsidRDefault="00275A63" w:rsidP="00275A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управления развития отраслей социальной сферы                     </w:t>
      </w: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</w: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 xml:space="preserve">                                       Е.В. Литвинова</w:t>
      </w:r>
    </w:p>
    <w:p w:rsidR="00812698" w:rsidRDefault="00275A63" w:rsidP="00275A63">
      <w:pPr>
        <w:spacing w:after="160" w:line="240" w:lineRule="auto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812698" w:rsidSect="00476F0A">
          <w:pgSz w:w="16838" w:h="11906" w:orient="landscape"/>
          <w:pgMar w:top="1134" w:right="962" w:bottom="851" w:left="1134" w:header="709" w:footer="709" w:gutter="0"/>
          <w:pgNumType w:start="1"/>
          <w:cols w:space="708"/>
          <w:titlePg/>
          <w:docGrid w:linePitch="360"/>
        </w:sectPr>
      </w:pPr>
      <w:r w:rsidRPr="00275A6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8-498-742-02-44 </w:t>
      </w:r>
      <w:r w:rsidRPr="00275A6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12698" w:rsidRDefault="00275A63" w:rsidP="00812698">
      <w:pPr>
        <w:spacing w:after="160" w:line="240" w:lineRule="auto"/>
        <w:contextualSpacing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275A63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 xml:space="preserve">                                                         </w:t>
      </w:r>
    </w:p>
    <w:p w:rsidR="00812698" w:rsidRPr="00F771EF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ru-RU"/>
        </w:rPr>
      </w:pPr>
      <w:r w:rsidRPr="00F771EF">
        <w:rPr>
          <w:rFonts w:ascii="Times New Roman" w:eastAsia="Times New Roman" w:hAnsi="Times New Roman"/>
          <w:kern w:val="3"/>
          <w:sz w:val="24"/>
          <w:szCs w:val="20"/>
          <w:lang w:eastAsia="ru-RU"/>
        </w:rPr>
        <w:t xml:space="preserve">Приложение </w:t>
      </w:r>
    </w:p>
    <w:p w:rsidR="00812698" w:rsidRPr="00F771EF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ru-RU"/>
        </w:rPr>
      </w:pPr>
      <w:r w:rsidRPr="00F771EF">
        <w:rPr>
          <w:rFonts w:ascii="Times New Roman" w:eastAsia="Times New Roman" w:hAnsi="Times New Roman"/>
          <w:kern w:val="3"/>
          <w:sz w:val="24"/>
          <w:szCs w:val="20"/>
          <w:lang w:eastAsia="ru-RU"/>
        </w:rPr>
        <w:t>к муниципальной подпрограмм</w:t>
      </w:r>
      <w:r w:rsidR="00BB6BE6">
        <w:rPr>
          <w:rFonts w:ascii="Times New Roman" w:eastAsia="Times New Roman" w:hAnsi="Times New Roman"/>
          <w:kern w:val="3"/>
          <w:sz w:val="24"/>
          <w:szCs w:val="20"/>
          <w:lang w:eastAsia="ru-RU"/>
        </w:rPr>
        <w:t>е</w:t>
      </w:r>
      <w:r w:rsidRPr="00F771EF">
        <w:rPr>
          <w:rFonts w:ascii="Times New Roman" w:eastAsia="Times New Roman" w:hAnsi="Times New Roman"/>
          <w:kern w:val="3"/>
          <w:sz w:val="24"/>
          <w:szCs w:val="20"/>
          <w:lang w:eastAsia="ru-RU"/>
        </w:rPr>
        <w:t xml:space="preserve"> 9</w:t>
      </w:r>
    </w:p>
    <w:p w:rsidR="00812698" w:rsidRPr="00F771EF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ru-RU"/>
        </w:rPr>
      </w:pPr>
      <w:r w:rsidRPr="00F771EF">
        <w:rPr>
          <w:rFonts w:ascii="Times New Roman" w:eastAsia="Times New Roman" w:hAnsi="Times New Roman"/>
          <w:kern w:val="3"/>
          <w:sz w:val="24"/>
          <w:szCs w:val="20"/>
          <w:lang w:eastAsia="ru-RU"/>
        </w:rPr>
        <w:t>«Развитие парков культуры и отдыха »</w:t>
      </w:r>
    </w:p>
    <w:p w:rsidR="00812698" w:rsidRPr="00F771EF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ru-RU"/>
        </w:rPr>
      </w:pPr>
      <w:r w:rsidRPr="00F771EF">
        <w:rPr>
          <w:rFonts w:ascii="Times New Roman" w:eastAsia="Times New Roman" w:hAnsi="Times New Roman"/>
          <w:kern w:val="3"/>
          <w:sz w:val="24"/>
          <w:szCs w:val="20"/>
          <w:lang w:eastAsia="ru-RU"/>
        </w:rPr>
        <w:t>муниципальной программе</w:t>
      </w:r>
    </w:p>
    <w:p w:rsidR="00812698" w:rsidRPr="00F771EF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ru-RU"/>
        </w:rPr>
      </w:pPr>
      <w:r w:rsidRPr="00F771EF">
        <w:rPr>
          <w:rFonts w:ascii="Times New Roman" w:eastAsia="Times New Roman" w:hAnsi="Times New Roman"/>
          <w:kern w:val="3"/>
          <w:sz w:val="24"/>
          <w:szCs w:val="20"/>
          <w:lang w:eastAsia="ru-RU"/>
        </w:rPr>
        <w:t>«Культура» городского округа Котельники</w:t>
      </w:r>
    </w:p>
    <w:p w:rsidR="00812698" w:rsidRPr="00F771EF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0"/>
          <w:lang w:eastAsia="ru-RU"/>
        </w:rPr>
      </w:pPr>
      <w:r w:rsidRPr="00F771EF">
        <w:rPr>
          <w:rFonts w:ascii="Times New Roman" w:eastAsia="Times New Roman" w:hAnsi="Times New Roman"/>
          <w:kern w:val="3"/>
          <w:sz w:val="24"/>
          <w:szCs w:val="20"/>
          <w:lang w:eastAsia="ru-RU"/>
        </w:rPr>
        <w:t>Московской области на 2020-2024 годы</w:t>
      </w:r>
    </w:p>
    <w:p w:rsidR="00812698" w:rsidRPr="00812698" w:rsidRDefault="00812698" w:rsidP="00812698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812698" w:rsidRP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sz w:val="24"/>
          <w:szCs w:val="24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 9 «Развитие парков культуры и отдыха»</w:t>
      </w:r>
      <w:r w:rsidRPr="00812698">
        <w:rPr>
          <w:sz w:val="24"/>
          <w:szCs w:val="24"/>
        </w:rPr>
        <w:t xml:space="preserve"> </w:t>
      </w:r>
    </w:p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81269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муниц</w:t>
      </w:r>
      <w:r w:rsidR="00BB6BE6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ипальной программы «Культура»</w:t>
      </w:r>
    </w:p>
    <w:p w:rsidR="00BB6BE6" w:rsidRPr="00812698" w:rsidRDefault="00BB6BE6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tbl>
      <w:tblPr>
        <w:tblW w:w="4835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39"/>
        <w:gridCol w:w="764"/>
        <w:gridCol w:w="1362"/>
        <w:gridCol w:w="1071"/>
        <w:gridCol w:w="1141"/>
        <w:gridCol w:w="1005"/>
        <w:gridCol w:w="1152"/>
        <w:gridCol w:w="1143"/>
        <w:gridCol w:w="1149"/>
        <w:gridCol w:w="1143"/>
        <w:gridCol w:w="1417"/>
        <w:gridCol w:w="1215"/>
      </w:tblGrid>
      <w:tr w:rsidR="00BB6BE6" w:rsidRPr="008323A0" w:rsidTr="00BB6BE6">
        <w:trPr>
          <w:trHeight w:val="29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E6" w:rsidRPr="008323A0" w:rsidRDefault="00BB6BE6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ind w:left="290" w:hanging="29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Мероприятия по реализации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E6" w:rsidRPr="008323A0" w:rsidRDefault="00BB6BE6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E6" w:rsidRPr="008323A0" w:rsidRDefault="00BB6BE6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E6" w:rsidRPr="008323A0" w:rsidRDefault="00BB6BE6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E6" w:rsidRPr="008323A0" w:rsidRDefault="00BB6BE6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 xml:space="preserve">Всего </w:t>
            </w:r>
            <w:r w:rsidRPr="008323A0">
              <w:rPr>
                <w:rFonts w:ascii="Times New Roman" w:hAnsi="Times New Roman"/>
              </w:rPr>
              <w:br/>
              <w:t xml:space="preserve">(тыс. </w:t>
            </w:r>
            <w:r w:rsidRPr="008323A0">
              <w:rPr>
                <w:rFonts w:ascii="Times New Roman" w:hAnsi="Times New Roman"/>
              </w:rPr>
              <w:br/>
              <w:t>руб.)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BE6" w:rsidRPr="008323A0" w:rsidRDefault="00BB6BE6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42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Объем финансирования по годам (тыс. руб.)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BE6" w:rsidRPr="008323A0" w:rsidRDefault="00BB6BE6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Ответственный</w:t>
            </w:r>
            <w:proofErr w:type="gramEnd"/>
            <w:r>
              <w:rPr>
                <w:rFonts w:ascii="Times New Roman" w:hAnsi="Times New Roman"/>
              </w:rPr>
              <w:t xml:space="preserve"> за </w:t>
            </w:r>
            <w:r w:rsidRPr="008323A0">
              <w:rPr>
                <w:rFonts w:ascii="Times New Roman" w:hAnsi="Times New Roman"/>
              </w:rPr>
              <w:t>выполнение мероприятия подпрограммы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6BE6" w:rsidRPr="008323A0" w:rsidRDefault="00BB6BE6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8323A0">
              <w:rPr>
                <w:rFonts w:ascii="Times New Roman" w:hAnsi="Times New Roman"/>
              </w:rPr>
              <w:t>Результаты выполнения мероприятий подпрограммы</w:t>
            </w:r>
          </w:p>
        </w:tc>
      </w:tr>
      <w:tr w:rsidR="00BB6BE6" w:rsidRPr="008323A0" w:rsidTr="00BB6BE6">
        <w:trPr>
          <w:trHeight w:val="722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8323A0" w:rsidRDefault="00BB6BE6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8323A0" w:rsidRDefault="00BB6BE6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8323A0" w:rsidRDefault="00BB6BE6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8323A0" w:rsidRDefault="00BB6BE6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8323A0" w:rsidRDefault="00BB6BE6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22363A" w:rsidRDefault="00BB6BE6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2020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22363A" w:rsidRDefault="00BB6BE6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2021 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22363A" w:rsidRDefault="00BB6BE6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2г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22363A" w:rsidRDefault="00BB6BE6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 xml:space="preserve">3 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год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22363A" w:rsidRDefault="00BB6BE6" w:rsidP="00812698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kern w:val="3"/>
                <w:lang w:eastAsia="ru-RU"/>
              </w:rPr>
              <w:t>4</w:t>
            </w:r>
            <w:r w:rsidRPr="0022363A">
              <w:rPr>
                <w:rFonts w:ascii="Times New Roman" w:eastAsia="Times New Roman" w:hAnsi="Times New Roman"/>
                <w:kern w:val="3"/>
                <w:lang w:eastAsia="ru-RU"/>
              </w:rPr>
              <w:t xml:space="preserve">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8323A0" w:rsidRDefault="00BB6BE6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BE6" w:rsidRPr="008323A0" w:rsidRDefault="00BB6BE6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32CE">
              <w:rPr>
                <w:rFonts w:ascii="Times New Roman" w:hAnsi="Times New Roman"/>
              </w:rPr>
              <w:t xml:space="preserve">Основное мероприятие </w:t>
            </w:r>
          </w:p>
          <w:p w:rsidR="00812698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132CE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 xml:space="preserve"> </w:t>
            </w:r>
            <w:r w:rsidRPr="00F132CE">
              <w:rPr>
                <w:rFonts w:ascii="Times New Roman" w:hAnsi="Times New Roman"/>
              </w:rPr>
              <w:t xml:space="preserve">Соответствие нормативу обеспеченности </w:t>
            </w:r>
            <w:r w:rsidRPr="00F132CE">
              <w:rPr>
                <w:rFonts w:ascii="Times New Roman" w:hAnsi="Times New Roman"/>
              </w:rPr>
              <w:lastRenderedPageBreak/>
              <w:t>парками культуры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CD0C81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 xml:space="preserve">звития отраслей </w:t>
            </w:r>
            <w:r w:rsidRPr="00A223AD">
              <w:rPr>
                <w:rFonts w:ascii="Times New Roman" w:hAnsi="Times New Roman"/>
                <w:color w:val="000000"/>
              </w:rPr>
              <w:lastRenderedPageBreak/>
              <w:t>социальной сферы</w:t>
            </w:r>
          </w:p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748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Мероприятия 1.1</w:t>
            </w:r>
          </w:p>
          <w:p w:rsidR="00812698" w:rsidRPr="00B53DE9" w:rsidRDefault="00812698" w:rsidP="00812698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812698" w:rsidRPr="006C370B" w:rsidRDefault="00812698" w:rsidP="00356BE2">
            <w:pPr>
              <w:tabs>
                <w:tab w:val="left" w:pos="2760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E9">
              <w:rPr>
                <w:rFonts w:ascii="Times New Roman" w:hAnsi="Times New Roman"/>
              </w:rPr>
              <w:t>Расходы на обеспечение деятельности (оказание услуг) парка культуры</w:t>
            </w:r>
            <w:r w:rsidRPr="00F132CE">
              <w:rPr>
                <w:rFonts w:ascii="Times New Roman" w:hAnsi="Times New Roman"/>
                <w:sz w:val="24"/>
                <w:szCs w:val="24"/>
              </w:rPr>
              <w:t xml:space="preserve"> и отдыха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BB6BE6">
            <w:pPr>
              <w:tabs>
                <w:tab w:val="left" w:pos="2268"/>
              </w:tabs>
              <w:autoSpaceDE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12698" w:rsidRPr="008323A0" w:rsidRDefault="00812698" w:rsidP="00356BE2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spacing w:after="0"/>
              <w:rPr>
                <w:rFonts w:ascii="Times New Roman" w:hAnsi="Times New Roman"/>
              </w:rPr>
            </w:pPr>
          </w:p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6C370B" w:rsidRDefault="00812698" w:rsidP="00812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98" w:rsidRPr="00B53DE9" w:rsidRDefault="00812698" w:rsidP="00812698">
            <w:pPr>
              <w:jc w:val="center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Мероприятие 1.2</w:t>
            </w:r>
          </w:p>
          <w:p w:rsidR="00812698" w:rsidRPr="006C370B" w:rsidRDefault="00812698" w:rsidP="00812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E9">
              <w:rPr>
                <w:rFonts w:ascii="Times New Roman" w:hAnsi="Times New Roman"/>
              </w:rPr>
              <w:t xml:space="preserve">Создание условий для массового отдыха жителей </w:t>
            </w:r>
            <w:r w:rsidRPr="00B53DE9">
              <w:rPr>
                <w:rFonts w:ascii="Times New Roman" w:hAnsi="Times New Roman"/>
              </w:rPr>
              <w:lastRenderedPageBreak/>
              <w:t>городского округа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BB6BE6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 w:line="240" w:lineRule="auto"/>
              <w:ind w:left="-295"/>
              <w:jc w:val="right"/>
              <w:rPr>
                <w:rFonts w:ascii="Times New Roman" w:hAnsi="Times New Roman"/>
                <w:color w:val="000000"/>
              </w:rPr>
            </w:pPr>
          </w:p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Отдел культуры и </w:t>
            </w:r>
            <w:r>
              <w:rPr>
                <w:rFonts w:ascii="Times New Roman" w:hAnsi="Times New Roman"/>
                <w:color w:val="000000"/>
              </w:rPr>
              <w:lastRenderedPageBreak/>
              <w:t>туризма</w:t>
            </w:r>
          </w:p>
          <w:p w:rsidR="00812698" w:rsidRPr="000D7443" w:rsidRDefault="00812698" w:rsidP="00356BE2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Style w:val="af9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BB6BE6">
            <w:pPr>
              <w:spacing w:after="0"/>
              <w:rPr>
                <w:rFonts w:ascii="Times New Roman" w:hAnsi="Times New Roman"/>
              </w:rPr>
            </w:pPr>
            <w:r w:rsidRPr="00AA1D79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BB6BE6">
            <w:pPr>
              <w:spacing w:after="0"/>
              <w:rPr>
                <w:rFonts w:ascii="Times New Roman" w:hAnsi="Times New Roman"/>
              </w:rPr>
            </w:pPr>
            <w:r w:rsidRPr="00B53DE9">
              <w:rPr>
                <w:rFonts w:ascii="Times New Roman" w:hAnsi="Times New Roman"/>
              </w:rPr>
              <w:t>Всего по подпрограмме 9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BB6BE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  <w:r w:rsidRPr="008323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CD0C81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культуры и туризма</w:t>
            </w:r>
          </w:p>
          <w:p w:rsidR="00812698" w:rsidRPr="008323A0" w:rsidRDefault="00812698" w:rsidP="007D32FC">
            <w:pPr>
              <w:tabs>
                <w:tab w:val="left" w:pos="2268"/>
              </w:tabs>
              <w:autoSpaceDE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управления ра</w:t>
            </w:r>
            <w:r w:rsidRPr="00A223AD">
              <w:rPr>
                <w:rFonts w:ascii="Times New Roman" w:hAnsi="Times New Roman"/>
                <w:color w:val="000000"/>
              </w:rPr>
              <w:t>звития отраслей социальной сферы</w:t>
            </w:r>
            <w:bookmarkStart w:id="1" w:name="_GoBack"/>
            <w:bookmarkEnd w:id="1"/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698" w:rsidRPr="008323A0" w:rsidTr="00BB6BE6">
        <w:trPr>
          <w:trHeight w:val="133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A223AD" w:rsidRDefault="00812698" w:rsidP="00812698">
            <w:pPr>
              <w:rPr>
                <w:rFonts w:ascii="Times New Roman" w:hAnsi="Times New Roman"/>
                <w:color w:val="000000"/>
              </w:rPr>
            </w:pPr>
            <w:r w:rsidRPr="00A223AD">
              <w:rPr>
                <w:rFonts w:ascii="Times New Roman" w:hAnsi="Times New Roman"/>
                <w:color w:val="000000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tabs>
                <w:tab w:val="left" w:pos="2268"/>
              </w:tabs>
              <w:autoSpaceDE w:val="0"/>
              <w:adjustRightInd w:val="0"/>
              <w:spacing w:after="0"/>
              <w:ind w:firstLine="36"/>
              <w:jc w:val="center"/>
              <w:rPr>
                <w:rFonts w:ascii="Times New Roman" w:hAnsi="Times New Roman"/>
              </w:rPr>
            </w:pPr>
            <w:r w:rsidRPr="00CD0C81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2C0D8C" w:rsidRDefault="00812698" w:rsidP="008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C0D8C">
              <w:rPr>
                <w:rFonts w:ascii="Times New Roman" w:eastAsia="Times New Roman" w:hAnsi="Times New Roman"/>
                <w:color w:val="000000"/>
                <w:lang w:eastAsia="ru-RU"/>
              </w:rPr>
              <w:t>000,00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698" w:rsidRPr="008323A0" w:rsidRDefault="00812698" w:rsidP="0081269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12698" w:rsidRDefault="00812698" w:rsidP="00812698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812698" w:rsidRPr="00A223AD" w:rsidRDefault="00812698" w:rsidP="00812698">
      <w:pPr>
        <w:spacing w:after="0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 xml:space="preserve">Начальник отдела культуры и туризма </w:t>
      </w:r>
    </w:p>
    <w:p w:rsidR="00812698" w:rsidRPr="00A223AD" w:rsidRDefault="00812698" w:rsidP="00812698">
      <w:pPr>
        <w:spacing w:after="0"/>
        <w:rPr>
          <w:rFonts w:ascii="Times New Roman" w:hAnsi="Times New Roman"/>
          <w:color w:val="000000"/>
        </w:rPr>
      </w:pPr>
      <w:r w:rsidRPr="00A223AD">
        <w:rPr>
          <w:rFonts w:ascii="Times New Roman" w:hAnsi="Times New Roman"/>
          <w:color w:val="000000"/>
        </w:rPr>
        <w:t>управления развития отраслей социальной сферы                                                                                                                                                            Е.В. Литвинова</w:t>
      </w:r>
    </w:p>
    <w:p w:rsidR="00275A63" w:rsidRPr="00275A63" w:rsidRDefault="00275A63" w:rsidP="002C6F1B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/>
          <w:sz w:val="28"/>
          <w:szCs w:val="28"/>
        </w:rPr>
      </w:pPr>
    </w:p>
    <w:sectPr w:rsidR="00275A63" w:rsidRPr="00275A63" w:rsidSect="00476F0A">
      <w:pgSz w:w="16838" w:h="11906" w:orient="landscape"/>
      <w:pgMar w:top="1134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19" w:rsidRDefault="00B61319">
      <w:pPr>
        <w:spacing w:after="0" w:line="240" w:lineRule="auto"/>
      </w:pPr>
      <w:r>
        <w:separator/>
      </w:r>
    </w:p>
  </w:endnote>
  <w:endnote w:type="continuationSeparator" w:id="0">
    <w:p w:rsidR="00B61319" w:rsidRDefault="00B6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9" w:rsidRDefault="00B61319" w:rsidP="00BD07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19" w:rsidRDefault="00B61319">
      <w:pPr>
        <w:spacing w:after="0" w:line="240" w:lineRule="auto"/>
      </w:pPr>
      <w:r>
        <w:separator/>
      </w:r>
    </w:p>
  </w:footnote>
  <w:footnote w:type="continuationSeparator" w:id="0">
    <w:p w:rsidR="00B61319" w:rsidRDefault="00B61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Content>
      <w:p w:rsidR="00B61319" w:rsidRDefault="00B613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7D8">
          <w:rPr>
            <w:noProof/>
          </w:rPr>
          <w:t>8</w:t>
        </w:r>
        <w:r>
          <w:fldChar w:fldCharType="end"/>
        </w:r>
      </w:p>
    </w:sdtContent>
  </w:sdt>
  <w:p w:rsidR="00B61319" w:rsidRDefault="00B613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9" w:rsidRDefault="00B61319">
    <w:pPr>
      <w:pStyle w:val="a3"/>
      <w:jc w:val="center"/>
    </w:pPr>
  </w:p>
  <w:p w:rsidR="00B61319" w:rsidRDefault="00B613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628864"/>
      <w:docPartObj>
        <w:docPartGallery w:val="Page Numbers (Top of Page)"/>
        <w:docPartUnique/>
      </w:docPartObj>
    </w:sdtPr>
    <w:sdtContent>
      <w:p w:rsidR="00B61319" w:rsidRDefault="00B61319" w:rsidP="00174C6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2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9" w:rsidRDefault="00B61319" w:rsidP="00EC165F">
    <w:pPr>
      <w:pStyle w:val="a3"/>
      <w:framePr w:wrap="around" w:vAnchor="text" w:hAnchor="margin" w:xAlign="center" w:y="1"/>
      <w:rPr>
        <w:rStyle w:val="af"/>
      </w:rPr>
    </w:pPr>
  </w:p>
  <w:p w:rsidR="00B61319" w:rsidRDefault="00B613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8A84AC1"/>
    <w:multiLevelType w:val="hybridMultilevel"/>
    <w:tmpl w:val="2F76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7735EAE"/>
    <w:multiLevelType w:val="hybridMultilevel"/>
    <w:tmpl w:val="1D3258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1CCC62E6"/>
    <w:multiLevelType w:val="hybridMultilevel"/>
    <w:tmpl w:val="9AF6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9A734D1"/>
    <w:multiLevelType w:val="hybridMultilevel"/>
    <w:tmpl w:val="040A5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9A0787"/>
    <w:multiLevelType w:val="hybridMultilevel"/>
    <w:tmpl w:val="73449A14"/>
    <w:lvl w:ilvl="0" w:tplc="5712BAEC">
      <w:start w:val="1"/>
      <w:numFmt w:val="decimal"/>
      <w:lvlText w:val="%1."/>
      <w:lvlJc w:val="left"/>
      <w:pPr>
        <w:ind w:left="461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77A72BF"/>
    <w:multiLevelType w:val="hybridMultilevel"/>
    <w:tmpl w:val="4324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575CB"/>
    <w:multiLevelType w:val="hybridMultilevel"/>
    <w:tmpl w:val="784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7D0DF4"/>
    <w:multiLevelType w:val="hybridMultilevel"/>
    <w:tmpl w:val="3F8C4B5E"/>
    <w:lvl w:ilvl="0" w:tplc="DA7A03E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8">
    <w:nsid w:val="47972F1F"/>
    <w:multiLevelType w:val="hybridMultilevel"/>
    <w:tmpl w:val="B4DAB14C"/>
    <w:lvl w:ilvl="0" w:tplc="A9DCEC44">
      <w:start w:val="1"/>
      <w:numFmt w:val="decimal"/>
      <w:lvlText w:val="%1."/>
      <w:lvlJc w:val="left"/>
      <w:pPr>
        <w:ind w:left="2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87" w:hanging="360"/>
      </w:pPr>
    </w:lvl>
    <w:lvl w:ilvl="2" w:tplc="0419001B" w:tentative="1">
      <w:start w:val="1"/>
      <w:numFmt w:val="lowerRoman"/>
      <w:lvlText w:val="%3."/>
      <w:lvlJc w:val="right"/>
      <w:pPr>
        <w:ind w:left="4407" w:hanging="180"/>
      </w:pPr>
    </w:lvl>
    <w:lvl w:ilvl="3" w:tplc="0419000F" w:tentative="1">
      <w:start w:val="1"/>
      <w:numFmt w:val="decimal"/>
      <w:lvlText w:val="%4."/>
      <w:lvlJc w:val="left"/>
      <w:pPr>
        <w:ind w:left="5127" w:hanging="360"/>
      </w:pPr>
    </w:lvl>
    <w:lvl w:ilvl="4" w:tplc="04190019" w:tentative="1">
      <w:start w:val="1"/>
      <w:numFmt w:val="lowerLetter"/>
      <w:lvlText w:val="%5."/>
      <w:lvlJc w:val="left"/>
      <w:pPr>
        <w:ind w:left="5847" w:hanging="360"/>
      </w:pPr>
    </w:lvl>
    <w:lvl w:ilvl="5" w:tplc="0419001B" w:tentative="1">
      <w:start w:val="1"/>
      <w:numFmt w:val="lowerRoman"/>
      <w:lvlText w:val="%6."/>
      <w:lvlJc w:val="right"/>
      <w:pPr>
        <w:ind w:left="6567" w:hanging="180"/>
      </w:pPr>
    </w:lvl>
    <w:lvl w:ilvl="6" w:tplc="0419000F" w:tentative="1">
      <w:start w:val="1"/>
      <w:numFmt w:val="decimal"/>
      <w:lvlText w:val="%7."/>
      <w:lvlJc w:val="left"/>
      <w:pPr>
        <w:ind w:left="7287" w:hanging="360"/>
      </w:pPr>
    </w:lvl>
    <w:lvl w:ilvl="7" w:tplc="04190019" w:tentative="1">
      <w:start w:val="1"/>
      <w:numFmt w:val="lowerLetter"/>
      <w:lvlText w:val="%8."/>
      <w:lvlJc w:val="left"/>
      <w:pPr>
        <w:ind w:left="8007" w:hanging="360"/>
      </w:pPr>
    </w:lvl>
    <w:lvl w:ilvl="8" w:tplc="0419001B" w:tentative="1">
      <w:start w:val="1"/>
      <w:numFmt w:val="lowerRoman"/>
      <w:lvlText w:val="%9."/>
      <w:lvlJc w:val="right"/>
      <w:pPr>
        <w:ind w:left="8727" w:hanging="180"/>
      </w:pPr>
    </w:lvl>
  </w:abstractNum>
  <w:abstractNum w:abstractNumId="29">
    <w:nsid w:val="4A4F6CF3"/>
    <w:multiLevelType w:val="multilevel"/>
    <w:tmpl w:val="D77C4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54963A15"/>
    <w:multiLevelType w:val="hybridMultilevel"/>
    <w:tmpl w:val="00B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A556AA"/>
    <w:multiLevelType w:val="hybridMultilevel"/>
    <w:tmpl w:val="C0DC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2"/>
  </w:num>
  <w:num w:numId="2">
    <w:abstractNumId w:val="33"/>
  </w:num>
  <w:num w:numId="3">
    <w:abstractNumId w:val="12"/>
  </w:num>
  <w:num w:numId="4">
    <w:abstractNumId w:val="21"/>
  </w:num>
  <w:num w:numId="5">
    <w:abstractNumId w:val="30"/>
  </w:num>
  <w:num w:numId="6">
    <w:abstractNumId w:val="10"/>
  </w:num>
  <w:num w:numId="7">
    <w:abstractNumId w:val="9"/>
  </w:num>
  <w:num w:numId="8">
    <w:abstractNumId w:val="40"/>
  </w:num>
  <w:num w:numId="9">
    <w:abstractNumId w:val="3"/>
  </w:num>
  <w:num w:numId="10">
    <w:abstractNumId w:val="39"/>
  </w:num>
  <w:num w:numId="11">
    <w:abstractNumId w:val="35"/>
  </w:num>
  <w:num w:numId="12">
    <w:abstractNumId w:val="13"/>
  </w:num>
  <w:num w:numId="13">
    <w:abstractNumId w:val="24"/>
  </w:num>
  <w:num w:numId="14">
    <w:abstractNumId w:val="7"/>
  </w:num>
  <w:num w:numId="15">
    <w:abstractNumId w:val="34"/>
  </w:num>
  <w:num w:numId="16">
    <w:abstractNumId w:val="18"/>
  </w:num>
  <w:num w:numId="17">
    <w:abstractNumId w:val="36"/>
  </w:num>
  <w:num w:numId="18">
    <w:abstractNumId w:val="25"/>
  </w:num>
  <w:num w:numId="19">
    <w:abstractNumId w:val="14"/>
  </w:num>
  <w:num w:numId="20">
    <w:abstractNumId w:val="38"/>
  </w:num>
  <w:num w:numId="21">
    <w:abstractNumId w:val="6"/>
  </w:num>
  <w:num w:numId="22">
    <w:abstractNumId w:val="15"/>
  </w:num>
  <w:num w:numId="23">
    <w:abstractNumId w:val="16"/>
  </w:num>
  <w:num w:numId="24">
    <w:abstractNumId w:val="23"/>
  </w:num>
  <w:num w:numId="25">
    <w:abstractNumId w:val="29"/>
  </w:num>
  <w:num w:numId="26">
    <w:abstractNumId w:val="20"/>
  </w:num>
  <w:num w:numId="27">
    <w:abstractNumId w:val="32"/>
  </w:num>
  <w:num w:numId="28">
    <w:abstractNumId w:val="27"/>
  </w:num>
  <w:num w:numId="29">
    <w:abstractNumId w:val="5"/>
  </w:num>
  <w:num w:numId="30">
    <w:abstractNumId w:val="26"/>
  </w:num>
  <w:num w:numId="31">
    <w:abstractNumId w:val="19"/>
  </w:num>
  <w:num w:numId="32">
    <w:abstractNumId w:val="37"/>
  </w:num>
  <w:num w:numId="33">
    <w:abstractNumId w:val="31"/>
  </w:num>
  <w:num w:numId="34">
    <w:abstractNumId w:val="17"/>
  </w:num>
  <w:num w:numId="35">
    <w:abstractNumId w:val="8"/>
  </w:num>
  <w:num w:numId="36">
    <w:abstractNumId w:val="11"/>
  </w:num>
  <w:num w:numId="37">
    <w:abstractNumId w:val="4"/>
  </w:num>
  <w:num w:numId="38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142EA"/>
    <w:rsid w:val="0001672B"/>
    <w:rsid w:val="000220C2"/>
    <w:rsid w:val="00030084"/>
    <w:rsid w:val="00032B36"/>
    <w:rsid w:val="00046709"/>
    <w:rsid w:val="00056E8B"/>
    <w:rsid w:val="00063575"/>
    <w:rsid w:val="00064217"/>
    <w:rsid w:val="000665C5"/>
    <w:rsid w:val="00067534"/>
    <w:rsid w:val="00075E22"/>
    <w:rsid w:val="00077C0D"/>
    <w:rsid w:val="0009255B"/>
    <w:rsid w:val="00097B51"/>
    <w:rsid w:val="00097DDA"/>
    <w:rsid w:val="000A41C8"/>
    <w:rsid w:val="000A423E"/>
    <w:rsid w:val="000A46E2"/>
    <w:rsid w:val="000A6885"/>
    <w:rsid w:val="000A6E89"/>
    <w:rsid w:val="000A74A4"/>
    <w:rsid w:val="000B3772"/>
    <w:rsid w:val="000B4133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39BD"/>
    <w:rsid w:val="000F4B0D"/>
    <w:rsid w:val="000F7CB5"/>
    <w:rsid w:val="00102A4C"/>
    <w:rsid w:val="001046FA"/>
    <w:rsid w:val="00110741"/>
    <w:rsid w:val="00112E1A"/>
    <w:rsid w:val="001161CC"/>
    <w:rsid w:val="00116207"/>
    <w:rsid w:val="0011785B"/>
    <w:rsid w:val="00120A4E"/>
    <w:rsid w:val="001249AE"/>
    <w:rsid w:val="00131B7B"/>
    <w:rsid w:val="00131FD4"/>
    <w:rsid w:val="00135FCD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11D9"/>
    <w:rsid w:val="00166BE6"/>
    <w:rsid w:val="001703E7"/>
    <w:rsid w:val="00170568"/>
    <w:rsid w:val="00173E3B"/>
    <w:rsid w:val="00174C65"/>
    <w:rsid w:val="00176FF8"/>
    <w:rsid w:val="00180598"/>
    <w:rsid w:val="00181702"/>
    <w:rsid w:val="001863E7"/>
    <w:rsid w:val="00191F97"/>
    <w:rsid w:val="00196B45"/>
    <w:rsid w:val="001A410B"/>
    <w:rsid w:val="001A56DA"/>
    <w:rsid w:val="001B0F5C"/>
    <w:rsid w:val="001B10E6"/>
    <w:rsid w:val="001B504E"/>
    <w:rsid w:val="001B736F"/>
    <w:rsid w:val="001C0A79"/>
    <w:rsid w:val="001C194D"/>
    <w:rsid w:val="001C3AB1"/>
    <w:rsid w:val="001C413D"/>
    <w:rsid w:val="001C448B"/>
    <w:rsid w:val="001C7473"/>
    <w:rsid w:val="001D1B57"/>
    <w:rsid w:val="001D3C1D"/>
    <w:rsid w:val="001D7742"/>
    <w:rsid w:val="001E06E3"/>
    <w:rsid w:val="001E154B"/>
    <w:rsid w:val="001F3D10"/>
    <w:rsid w:val="002014BD"/>
    <w:rsid w:val="00202B60"/>
    <w:rsid w:val="00203AB6"/>
    <w:rsid w:val="00204976"/>
    <w:rsid w:val="0020586C"/>
    <w:rsid w:val="0020790F"/>
    <w:rsid w:val="00221FA0"/>
    <w:rsid w:val="0022575C"/>
    <w:rsid w:val="00225DD4"/>
    <w:rsid w:val="00226006"/>
    <w:rsid w:val="002322C9"/>
    <w:rsid w:val="00232F5C"/>
    <w:rsid w:val="00235EBA"/>
    <w:rsid w:val="00236F6A"/>
    <w:rsid w:val="0024063B"/>
    <w:rsid w:val="00242E08"/>
    <w:rsid w:val="002608F9"/>
    <w:rsid w:val="00262F87"/>
    <w:rsid w:val="002647E0"/>
    <w:rsid w:val="00266D13"/>
    <w:rsid w:val="00270B1E"/>
    <w:rsid w:val="00274283"/>
    <w:rsid w:val="00275A63"/>
    <w:rsid w:val="0027753A"/>
    <w:rsid w:val="00277BF7"/>
    <w:rsid w:val="00281883"/>
    <w:rsid w:val="002834DB"/>
    <w:rsid w:val="00286EC5"/>
    <w:rsid w:val="002875E0"/>
    <w:rsid w:val="00287639"/>
    <w:rsid w:val="00290115"/>
    <w:rsid w:val="00292093"/>
    <w:rsid w:val="00292443"/>
    <w:rsid w:val="002929A6"/>
    <w:rsid w:val="002929EA"/>
    <w:rsid w:val="00293C38"/>
    <w:rsid w:val="0029427D"/>
    <w:rsid w:val="00297141"/>
    <w:rsid w:val="002A466B"/>
    <w:rsid w:val="002A6054"/>
    <w:rsid w:val="002B02F9"/>
    <w:rsid w:val="002B0DAE"/>
    <w:rsid w:val="002B1AD1"/>
    <w:rsid w:val="002B642C"/>
    <w:rsid w:val="002B6662"/>
    <w:rsid w:val="002C13CD"/>
    <w:rsid w:val="002C2393"/>
    <w:rsid w:val="002C5DDC"/>
    <w:rsid w:val="002C6F1B"/>
    <w:rsid w:val="002D2CAA"/>
    <w:rsid w:val="002D363F"/>
    <w:rsid w:val="002D6309"/>
    <w:rsid w:val="002D6C2A"/>
    <w:rsid w:val="002E46C5"/>
    <w:rsid w:val="002E4ECF"/>
    <w:rsid w:val="002E637E"/>
    <w:rsid w:val="002E6AB6"/>
    <w:rsid w:val="002E6F69"/>
    <w:rsid w:val="002F16EA"/>
    <w:rsid w:val="002F2EA9"/>
    <w:rsid w:val="002F43CA"/>
    <w:rsid w:val="00300161"/>
    <w:rsid w:val="00301612"/>
    <w:rsid w:val="00301E58"/>
    <w:rsid w:val="00302C79"/>
    <w:rsid w:val="0031451C"/>
    <w:rsid w:val="0031785D"/>
    <w:rsid w:val="003201B2"/>
    <w:rsid w:val="003226D7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3684"/>
    <w:rsid w:val="00355728"/>
    <w:rsid w:val="00356BE2"/>
    <w:rsid w:val="0036326B"/>
    <w:rsid w:val="003651B4"/>
    <w:rsid w:val="0036758F"/>
    <w:rsid w:val="00367D92"/>
    <w:rsid w:val="0038081F"/>
    <w:rsid w:val="00380982"/>
    <w:rsid w:val="00380E82"/>
    <w:rsid w:val="003829E9"/>
    <w:rsid w:val="003875BF"/>
    <w:rsid w:val="00391E3A"/>
    <w:rsid w:val="00393346"/>
    <w:rsid w:val="003A6D29"/>
    <w:rsid w:val="003B0DB6"/>
    <w:rsid w:val="003C08F0"/>
    <w:rsid w:val="003C2C94"/>
    <w:rsid w:val="003D11C4"/>
    <w:rsid w:val="003D16B7"/>
    <w:rsid w:val="003D201B"/>
    <w:rsid w:val="003D32EB"/>
    <w:rsid w:val="003D3FAD"/>
    <w:rsid w:val="003D4E7E"/>
    <w:rsid w:val="003F3566"/>
    <w:rsid w:val="003F5E87"/>
    <w:rsid w:val="00401697"/>
    <w:rsid w:val="00404BAC"/>
    <w:rsid w:val="00407A8B"/>
    <w:rsid w:val="004122EF"/>
    <w:rsid w:val="004126AE"/>
    <w:rsid w:val="00412C62"/>
    <w:rsid w:val="00414F0E"/>
    <w:rsid w:val="0042349C"/>
    <w:rsid w:val="00427725"/>
    <w:rsid w:val="00441B69"/>
    <w:rsid w:val="00450FF3"/>
    <w:rsid w:val="0045105F"/>
    <w:rsid w:val="0045377A"/>
    <w:rsid w:val="00453D05"/>
    <w:rsid w:val="004603AA"/>
    <w:rsid w:val="0046775D"/>
    <w:rsid w:val="00470302"/>
    <w:rsid w:val="00473943"/>
    <w:rsid w:val="00473FDD"/>
    <w:rsid w:val="0047696C"/>
    <w:rsid w:val="00476F0A"/>
    <w:rsid w:val="00477973"/>
    <w:rsid w:val="00480888"/>
    <w:rsid w:val="004815B5"/>
    <w:rsid w:val="004845AC"/>
    <w:rsid w:val="00486963"/>
    <w:rsid w:val="00487559"/>
    <w:rsid w:val="00491E62"/>
    <w:rsid w:val="004960D9"/>
    <w:rsid w:val="00496372"/>
    <w:rsid w:val="004A4C59"/>
    <w:rsid w:val="004A6CA6"/>
    <w:rsid w:val="004B08FD"/>
    <w:rsid w:val="004B2081"/>
    <w:rsid w:val="004B4890"/>
    <w:rsid w:val="004B5B13"/>
    <w:rsid w:val="004B68FE"/>
    <w:rsid w:val="004B7695"/>
    <w:rsid w:val="004C1772"/>
    <w:rsid w:val="004C4117"/>
    <w:rsid w:val="004C4177"/>
    <w:rsid w:val="004D181D"/>
    <w:rsid w:val="004D25B4"/>
    <w:rsid w:val="004D5A91"/>
    <w:rsid w:val="004D5E41"/>
    <w:rsid w:val="004E20DF"/>
    <w:rsid w:val="004E4DE8"/>
    <w:rsid w:val="004E542F"/>
    <w:rsid w:val="004E64E3"/>
    <w:rsid w:val="004F0B51"/>
    <w:rsid w:val="004F0D3B"/>
    <w:rsid w:val="004F172A"/>
    <w:rsid w:val="004F1D18"/>
    <w:rsid w:val="004F224C"/>
    <w:rsid w:val="004F4624"/>
    <w:rsid w:val="004F4BCF"/>
    <w:rsid w:val="004F6209"/>
    <w:rsid w:val="004F6605"/>
    <w:rsid w:val="00501D9A"/>
    <w:rsid w:val="00503774"/>
    <w:rsid w:val="005078F5"/>
    <w:rsid w:val="00510DA4"/>
    <w:rsid w:val="005119B0"/>
    <w:rsid w:val="00512E6C"/>
    <w:rsid w:val="00513CCC"/>
    <w:rsid w:val="00515CF3"/>
    <w:rsid w:val="005163D3"/>
    <w:rsid w:val="005179AB"/>
    <w:rsid w:val="00524917"/>
    <w:rsid w:val="00526598"/>
    <w:rsid w:val="00531597"/>
    <w:rsid w:val="00534B0E"/>
    <w:rsid w:val="00536FF7"/>
    <w:rsid w:val="00537673"/>
    <w:rsid w:val="005414F3"/>
    <w:rsid w:val="00546E7A"/>
    <w:rsid w:val="00555AB3"/>
    <w:rsid w:val="00556DD1"/>
    <w:rsid w:val="00556FF2"/>
    <w:rsid w:val="0055797B"/>
    <w:rsid w:val="005620ED"/>
    <w:rsid w:val="005624DF"/>
    <w:rsid w:val="0056339B"/>
    <w:rsid w:val="00565CAA"/>
    <w:rsid w:val="00566D08"/>
    <w:rsid w:val="0056758C"/>
    <w:rsid w:val="00572BAE"/>
    <w:rsid w:val="005748C6"/>
    <w:rsid w:val="00574FF5"/>
    <w:rsid w:val="005854B1"/>
    <w:rsid w:val="0058603D"/>
    <w:rsid w:val="00590E13"/>
    <w:rsid w:val="0059210D"/>
    <w:rsid w:val="0059634C"/>
    <w:rsid w:val="005965B6"/>
    <w:rsid w:val="00596B2D"/>
    <w:rsid w:val="0059776F"/>
    <w:rsid w:val="005A23BB"/>
    <w:rsid w:val="005A2A2F"/>
    <w:rsid w:val="005A517B"/>
    <w:rsid w:val="005A7BB9"/>
    <w:rsid w:val="005B4AA3"/>
    <w:rsid w:val="005C1585"/>
    <w:rsid w:val="005C1BAD"/>
    <w:rsid w:val="005C4886"/>
    <w:rsid w:val="005C53F7"/>
    <w:rsid w:val="005C571D"/>
    <w:rsid w:val="005C59CF"/>
    <w:rsid w:val="005C6F5B"/>
    <w:rsid w:val="005D6C3E"/>
    <w:rsid w:val="005E134A"/>
    <w:rsid w:val="005E577E"/>
    <w:rsid w:val="005E6D83"/>
    <w:rsid w:val="005F143C"/>
    <w:rsid w:val="005F2ECF"/>
    <w:rsid w:val="0060094A"/>
    <w:rsid w:val="0060301C"/>
    <w:rsid w:val="006107B9"/>
    <w:rsid w:val="00611DC3"/>
    <w:rsid w:val="00612BE1"/>
    <w:rsid w:val="006147AD"/>
    <w:rsid w:val="00615904"/>
    <w:rsid w:val="00615B7A"/>
    <w:rsid w:val="00620511"/>
    <w:rsid w:val="006224A1"/>
    <w:rsid w:val="006240D5"/>
    <w:rsid w:val="00627488"/>
    <w:rsid w:val="006300A2"/>
    <w:rsid w:val="0063787C"/>
    <w:rsid w:val="00637F86"/>
    <w:rsid w:val="00641DCC"/>
    <w:rsid w:val="006422C2"/>
    <w:rsid w:val="00643592"/>
    <w:rsid w:val="00645CA2"/>
    <w:rsid w:val="00645DC8"/>
    <w:rsid w:val="006518A8"/>
    <w:rsid w:val="006535CE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E59"/>
    <w:rsid w:val="00686564"/>
    <w:rsid w:val="00687573"/>
    <w:rsid w:val="006956EE"/>
    <w:rsid w:val="006A041B"/>
    <w:rsid w:val="006A08F2"/>
    <w:rsid w:val="006A614C"/>
    <w:rsid w:val="006A7D85"/>
    <w:rsid w:val="006B3CEE"/>
    <w:rsid w:val="006B4799"/>
    <w:rsid w:val="006B4C7B"/>
    <w:rsid w:val="006B5F8F"/>
    <w:rsid w:val="006B7445"/>
    <w:rsid w:val="006C162E"/>
    <w:rsid w:val="006C1945"/>
    <w:rsid w:val="006C370B"/>
    <w:rsid w:val="006C4C6F"/>
    <w:rsid w:val="006C549A"/>
    <w:rsid w:val="006D50AA"/>
    <w:rsid w:val="006D5321"/>
    <w:rsid w:val="006D60D7"/>
    <w:rsid w:val="006D72EB"/>
    <w:rsid w:val="006D7BE8"/>
    <w:rsid w:val="006E0F01"/>
    <w:rsid w:val="006E157A"/>
    <w:rsid w:val="006F1914"/>
    <w:rsid w:val="006F1D3E"/>
    <w:rsid w:val="006F4C6C"/>
    <w:rsid w:val="00702597"/>
    <w:rsid w:val="00702D71"/>
    <w:rsid w:val="00727C68"/>
    <w:rsid w:val="00730C56"/>
    <w:rsid w:val="00734A8C"/>
    <w:rsid w:val="00736A74"/>
    <w:rsid w:val="007403EE"/>
    <w:rsid w:val="00742098"/>
    <w:rsid w:val="007420FF"/>
    <w:rsid w:val="00742D12"/>
    <w:rsid w:val="0074454D"/>
    <w:rsid w:val="00744925"/>
    <w:rsid w:val="007540E0"/>
    <w:rsid w:val="00761171"/>
    <w:rsid w:val="007623B2"/>
    <w:rsid w:val="0076720C"/>
    <w:rsid w:val="007701DE"/>
    <w:rsid w:val="00774DCF"/>
    <w:rsid w:val="00775F5E"/>
    <w:rsid w:val="00781674"/>
    <w:rsid w:val="00781A7E"/>
    <w:rsid w:val="007877F0"/>
    <w:rsid w:val="00797C58"/>
    <w:rsid w:val="007A1594"/>
    <w:rsid w:val="007A292B"/>
    <w:rsid w:val="007A58D3"/>
    <w:rsid w:val="007B0D28"/>
    <w:rsid w:val="007B79C5"/>
    <w:rsid w:val="007C216F"/>
    <w:rsid w:val="007C465A"/>
    <w:rsid w:val="007C6B95"/>
    <w:rsid w:val="007C7C53"/>
    <w:rsid w:val="007D0FB0"/>
    <w:rsid w:val="007D32FC"/>
    <w:rsid w:val="007D4198"/>
    <w:rsid w:val="007D4468"/>
    <w:rsid w:val="007D73C9"/>
    <w:rsid w:val="007E0D6D"/>
    <w:rsid w:val="007E6857"/>
    <w:rsid w:val="007F007C"/>
    <w:rsid w:val="007F05E8"/>
    <w:rsid w:val="007F0AB8"/>
    <w:rsid w:val="007F4287"/>
    <w:rsid w:val="00800650"/>
    <w:rsid w:val="00800BFE"/>
    <w:rsid w:val="00805356"/>
    <w:rsid w:val="0080556F"/>
    <w:rsid w:val="008059E8"/>
    <w:rsid w:val="0080799D"/>
    <w:rsid w:val="00807D99"/>
    <w:rsid w:val="00811A72"/>
    <w:rsid w:val="00812698"/>
    <w:rsid w:val="00815C5C"/>
    <w:rsid w:val="008172A9"/>
    <w:rsid w:val="00817F12"/>
    <w:rsid w:val="0082135F"/>
    <w:rsid w:val="008323A0"/>
    <w:rsid w:val="00832432"/>
    <w:rsid w:val="0083302E"/>
    <w:rsid w:val="00833545"/>
    <w:rsid w:val="00836E72"/>
    <w:rsid w:val="00844542"/>
    <w:rsid w:val="00845743"/>
    <w:rsid w:val="00845933"/>
    <w:rsid w:val="00845ACC"/>
    <w:rsid w:val="00846862"/>
    <w:rsid w:val="00850E2D"/>
    <w:rsid w:val="00854C58"/>
    <w:rsid w:val="00855BF1"/>
    <w:rsid w:val="008620E4"/>
    <w:rsid w:val="00862D97"/>
    <w:rsid w:val="00863650"/>
    <w:rsid w:val="00866CC5"/>
    <w:rsid w:val="00871FE9"/>
    <w:rsid w:val="008725D2"/>
    <w:rsid w:val="008755A0"/>
    <w:rsid w:val="00881DB2"/>
    <w:rsid w:val="00887131"/>
    <w:rsid w:val="008A1DD6"/>
    <w:rsid w:val="008A1DFB"/>
    <w:rsid w:val="008A3F86"/>
    <w:rsid w:val="008A76B4"/>
    <w:rsid w:val="008B0653"/>
    <w:rsid w:val="008B08C0"/>
    <w:rsid w:val="008B2CA3"/>
    <w:rsid w:val="008B308C"/>
    <w:rsid w:val="008B3149"/>
    <w:rsid w:val="008B401D"/>
    <w:rsid w:val="008B6074"/>
    <w:rsid w:val="008B7A4E"/>
    <w:rsid w:val="008C0773"/>
    <w:rsid w:val="008C680D"/>
    <w:rsid w:val="008C7BBA"/>
    <w:rsid w:val="008D1D19"/>
    <w:rsid w:val="008D2B72"/>
    <w:rsid w:val="008D32C7"/>
    <w:rsid w:val="008D4A4D"/>
    <w:rsid w:val="008D4FB0"/>
    <w:rsid w:val="008D7B61"/>
    <w:rsid w:val="008E0C79"/>
    <w:rsid w:val="008E3FFB"/>
    <w:rsid w:val="008E6C88"/>
    <w:rsid w:val="008E79D3"/>
    <w:rsid w:val="008E7D9D"/>
    <w:rsid w:val="008F078E"/>
    <w:rsid w:val="008F1101"/>
    <w:rsid w:val="008F187B"/>
    <w:rsid w:val="008F1B86"/>
    <w:rsid w:val="008F2298"/>
    <w:rsid w:val="008F5BEF"/>
    <w:rsid w:val="008F652E"/>
    <w:rsid w:val="00910AFA"/>
    <w:rsid w:val="00911874"/>
    <w:rsid w:val="009119F3"/>
    <w:rsid w:val="00913157"/>
    <w:rsid w:val="00917821"/>
    <w:rsid w:val="00921F26"/>
    <w:rsid w:val="0092615D"/>
    <w:rsid w:val="00926482"/>
    <w:rsid w:val="009266B3"/>
    <w:rsid w:val="009268C0"/>
    <w:rsid w:val="009270E3"/>
    <w:rsid w:val="009274AB"/>
    <w:rsid w:val="0093222C"/>
    <w:rsid w:val="00940ACB"/>
    <w:rsid w:val="0094404B"/>
    <w:rsid w:val="0095062E"/>
    <w:rsid w:val="009513AD"/>
    <w:rsid w:val="00953675"/>
    <w:rsid w:val="00957460"/>
    <w:rsid w:val="00961682"/>
    <w:rsid w:val="009620F1"/>
    <w:rsid w:val="00962ACF"/>
    <w:rsid w:val="009645F9"/>
    <w:rsid w:val="00964671"/>
    <w:rsid w:val="00964830"/>
    <w:rsid w:val="00973DA5"/>
    <w:rsid w:val="009766B1"/>
    <w:rsid w:val="0098124F"/>
    <w:rsid w:val="0098253A"/>
    <w:rsid w:val="00987656"/>
    <w:rsid w:val="00991274"/>
    <w:rsid w:val="00994363"/>
    <w:rsid w:val="009A135B"/>
    <w:rsid w:val="009A6A77"/>
    <w:rsid w:val="009B3B1A"/>
    <w:rsid w:val="009B759E"/>
    <w:rsid w:val="009B7789"/>
    <w:rsid w:val="009C15BA"/>
    <w:rsid w:val="009C29B0"/>
    <w:rsid w:val="009C43C8"/>
    <w:rsid w:val="009C688F"/>
    <w:rsid w:val="009C7248"/>
    <w:rsid w:val="009D4B0F"/>
    <w:rsid w:val="009E4206"/>
    <w:rsid w:val="009E4764"/>
    <w:rsid w:val="009F244F"/>
    <w:rsid w:val="009F5DFF"/>
    <w:rsid w:val="009F706B"/>
    <w:rsid w:val="00A01192"/>
    <w:rsid w:val="00A03653"/>
    <w:rsid w:val="00A057D8"/>
    <w:rsid w:val="00A10A1F"/>
    <w:rsid w:val="00A173F2"/>
    <w:rsid w:val="00A27640"/>
    <w:rsid w:val="00A3304D"/>
    <w:rsid w:val="00A33B4F"/>
    <w:rsid w:val="00A424B8"/>
    <w:rsid w:val="00A44570"/>
    <w:rsid w:val="00A44781"/>
    <w:rsid w:val="00A45CEA"/>
    <w:rsid w:val="00A516D7"/>
    <w:rsid w:val="00A538E0"/>
    <w:rsid w:val="00A64E0B"/>
    <w:rsid w:val="00A673F1"/>
    <w:rsid w:val="00A760EE"/>
    <w:rsid w:val="00A77485"/>
    <w:rsid w:val="00A8068D"/>
    <w:rsid w:val="00A85384"/>
    <w:rsid w:val="00A8728B"/>
    <w:rsid w:val="00A90F56"/>
    <w:rsid w:val="00A95BED"/>
    <w:rsid w:val="00A9703E"/>
    <w:rsid w:val="00AA09D0"/>
    <w:rsid w:val="00AA1D79"/>
    <w:rsid w:val="00AA5400"/>
    <w:rsid w:val="00AA666F"/>
    <w:rsid w:val="00AA7812"/>
    <w:rsid w:val="00AB4BA1"/>
    <w:rsid w:val="00AB51A6"/>
    <w:rsid w:val="00AB5D85"/>
    <w:rsid w:val="00AB7141"/>
    <w:rsid w:val="00AC493B"/>
    <w:rsid w:val="00AC6319"/>
    <w:rsid w:val="00AD109C"/>
    <w:rsid w:val="00AD412F"/>
    <w:rsid w:val="00AD5BD8"/>
    <w:rsid w:val="00AF0A5B"/>
    <w:rsid w:val="00AF6BF8"/>
    <w:rsid w:val="00B019EC"/>
    <w:rsid w:val="00B14D3A"/>
    <w:rsid w:val="00B1530B"/>
    <w:rsid w:val="00B16B69"/>
    <w:rsid w:val="00B252A0"/>
    <w:rsid w:val="00B26F18"/>
    <w:rsid w:val="00B31282"/>
    <w:rsid w:val="00B3411C"/>
    <w:rsid w:val="00B36F05"/>
    <w:rsid w:val="00B425B9"/>
    <w:rsid w:val="00B44667"/>
    <w:rsid w:val="00B57125"/>
    <w:rsid w:val="00B611C6"/>
    <w:rsid w:val="00B61319"/>
    <w:rsid w:val="00B61CD6"/>
    <w:rsid w:val="00B63487"/>
    <w:rsid w:val="00B70AF3"/>
    <w:rsid w:val="00B76180"/>
    <w:rsid w:val="00B909B4"/>
    <w:rsid w:val="00B93C99"/>
    <w:rsid w:val="00B94325"/>
    <w:rsid w:val="00B94FAE"/>
    <w:rsid w:val="00B96232"/>
    <w:rsid w:val="00B9636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B6BE6"/>
    <w:rsid w:val="00BC231A"/>
    <w:rsid w:val="00BC5872"/>
    <w:rsid w:val="00BC7ABC"/>
    <w:rsid w:val="00BD0719"/>
    <w:rsid w:val="00BD13A6"/>
    <w:rsid w:val="00BD2053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CDE"/>
    <w:rsid w:val="00BF1750"/>
    <w:rsid w:val="00BF4FBA"/>
    <w:rsid w:val="00BF6A85"/>
    <w:rsid w:val="00C0093E"/>
    <w:rsid w:val="00C02A25"/>
    <w:rsid w:val="00C10143"/>
    <w:rsid w:val="00C12C74"/>
    <w:rsid w:val="00C13F1E"/>
    <w:rsid w:val="00C14DBB"/>
    <w:rsid w:val="00C161EE"/>
    <w:rsid w:val="00C16931"/>
    <w:rsid w:val="00C17EE2"/>
    <w:rsid w:val="00C26838"/>
    <w:rsid w:val="00C30463"/>
    <w:rsid w:val="00C32389"/>
    <w:rsid w:val="00C324CE"/>
    <w:rsid w:val="00C328A2"/>
    <w:rsid w:val="00C33D44"/>
    <w:rsid w:val="00C40E90"/>
    <w:rsid w:val="00C41F7D"/>
    <w:rsid w:val="00C4612B"/>
    <w:rsid w:val="00C50700"/>
    <w:rsid w:val="00C51DBF"/>
    <w:rsid w:val="00C53844"/>
    <w:rsid w:val="00C60A61"/>
    <w:rsid w:val="00C61A2A"/>
    <w:rsid w:val="00C6606A"/>
    <w:rsid w:val="00C73503"/>
    <w:rsid w:val="00C741DB"/>
    <w:rsid w:val="00C812FF"/>
    <w:rsid w:val="00C8187B"/>
    <w:rsid w:val="00C832AE"/>
    <w:rsid w:val="00C83F30"/>
    <w:rsid w:val="00C908DA"/>
    <w:rsid w:val="00C911D9"/>
    <w:rsid w:val="00C91538"/>
    <w:rsid w:val="00C95180"/>
    <w:rsid w:val="00C960CC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3B81"/>
    <w:rsid w:val="00CD18FB"/>
    <w:rsid w:val="00CD6A77"/>
    <w:rsid w:val="00CD7C99"/>
    <w:rsid w:val="00CE552C"/>
    <w:rsid w:val="00CF173E"/>
    <w:rsid w:val="00CF2329"/>
    <w:rsid w:val="00CF27FC"/>
    <w:rsid w:val="00CF401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33DF"/>
    <w:rsid w:val="00D23941"/>
    <w:rsid w:val="00D31037"/>
    <w:rsid w:val="00D31209"/>
    <w:rsid w:val="00D3411F"/>
    <w:rsid w:val="00D3784F"/>
    <w:rsid w:val="00D42AAE"/>
    <w:rsid w:val="00D4450D"/>
    <w:rsid w:val="00D521DD"/>
    <w:rsid w:val="00D62AF3"/>
    <w:rsid w:val="00D66951"/>
    <w:rsid w:val="00D6789C"/>
    <w:rsid w:val="00D713BA"/>
    <w:rsid w:val="00D73CB5"/>
    <w:rsid w:val="00D75E69"/>
    <w:rsid w:val="00D76D18"/>
    <w:rsid w:val="00D81813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44C6"/>
    <w:rsid w:val="00DB51B7"/>
    <w:rsid w:val="00DB5BD7"/>
    <w:rsid w:val="00DB6CAB"/>
    <w:rsid w:val="00DB720F"/>
    <w:rsid w:val="00DB78AC"/>
    <w:rsid w:val="00DC04A4"/>
    <w:rsid w:val="00DC3BB1"/>
    <w:rsid w:val="00DD1B93"/>
    <w:rsid w:val="00DD305E"/>
    <w:rsid w:val="00DE0188"/>
    <w:rsid w:val="00DE0A9E"/>
    <w:rsid w:val="00DE4EB2"/>
    <w:rsid w:val="00DE5949"/>
    <w:rsid w:val="00DE6C9C"/>
    <w:rsid w:val="00DE7168"/>
    <w:rsid w:val="00DE7C52"/>
    <w:rsid w:val="00DF1830"/>
    <w:rsid w:val="00DF1996"/>
    <w:rsid w:val="00DF2492"/>
    <w:rsid w:val="00DF2677"/>
    <w:rsid w:val="00DF39E4"/>
    <w:rsid w:val="00DF6E93"/>
    <w:rsid w:val="00E00FE2"/>
    <w:rsid w:val="00E05B14"/>
    <w:rsid w:val="00E10747"/>
    <w:rsid w:val="00E118C5"/>
    <w:rsid w:val="00E149C8"/>
    <w:rsid w:val="00E153B3"/>
    <w:rsid w:val="00E16F4D"/>
    <w:rsid w:val="00E17037"/>
    <w:rsid w:val="00E243C8"/>
    <w:rsid w:val="00E24440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A04"/>
    <w:rsid w:val="00E55DF9"/>
    <w:rsid w:val="00E55F3E"/>
    <w:rsid w:val="00E5636B"/>
    <w:rsid w:val="00E566CF"/>
    <w:rsid w:val="00E56E3B"/>
    <w:rsid w:val="00E624A2"/>
    <w:rsid w:val="00E6355D"/>
    <w:rsid w:val="00E63D87"/>
    <w:rsid w:val="00E64285"/>
    <w:rsid w:val="00E740E8"/>
    <w:rsid w:val="00E77166"/>
    <w:rsid w:val="00E8403C"/>
    <w:rsid w:val="00E91C23"/>
    <w:rsid w:val="00E96E63"/>
    <w:rsid w:val="00EA194F"/>
    <w:rsid w:val="00EA55E2"/>
    <w:rsid w:val="00EA5A7B"/>
    <w:rsid w:val="00EB0858"/>
    <w:rsid w:val="00EB2EC7"/>
    <w:rsid w:val="00EB44BB"/>
    <w:rsid w:val="00EB7E9E"/>
    <w:rsid w:val="00EC00E9"/>
    <w:rsid w:val="00EC165F"/>
    <w:rsid w:val="00ED127A"/>
    <w:rsid w:val="00ED12CE"/>
    <w:rsid w:val="00ED4A0A"/>
    <w:rsid w:val="00EE6A7A"/>
    <w:rsid w:val="00F00303"/>
    <w:rsid w:val="00F027AC"/>
    <w:rsid w:val="00F054F6"/>
    <w:rsid w:val="00F1315C"/>
    <w:rsid w:val="00F132CE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E67"/>
    <w:rsid w:val="00F4167B"/>
    <w:rsid w:val="00F424DE"/>
    <w:rsid w:val="00F42BC2"/>
    <w:rsid w:val="00F463AD"/>
    <w:rsid w:val="00F46847"/>
    <w:rsid w:val="00F5009B"/>
    <w:rsid w:val="00F553A7"/>
    <w:rsid w:val="00F6771C"/>
    <w:rsid w:val="00F713AD"/>
    <w:rsid w:val="00F713B2"/>
    <w:rsid w:val="00F7218A"/>
    <w:rsid w:val="00F7257E"/>
    <w:rsid w:val="00F7499F"/>
    <w:rsid w:val="00F74AB4"/>
    <w:rsid w:val="00F771EF"/>
    <w:rsid w:val="00F7746A"/>
    <w:rsid w:val="00F836DD"/>
    <w:rsid w:val="00F84BF9"/>
    <w:rsid w:val="00F852F3"/>
    <w:rsid w:val="00F878CC"/>
    <w:rsid w:val="00F87CA8"/>
    <w:rsid w:val="00F92F5F"/>
    <w:rsid w:val="00FA53E3"/>
    <w:rsid w:val="00FA70FF"/>
    <w:rsid w:val="00FB091F"/>
    <w:rsid w:val="00FB1156"/>
    <w:rsid w:val="00FB1290"/>
    <w:rsid w:val="00FB22D1"/>
    <w:rsid w:val="00FB6978"/>
    <w:rsid w:val="00FB6F55"/>
    <w:rsid w:val="00FC2159"/>
    <w:rsid w:val="00FC26D4"/>
    <w:rsid w:val="00FC2EA6"/>
    <w:rsid w:val="00FC576E"/>
    <w:rsid w:val="00FC6CB7"/>
    <w:rsid w:val="00FD00CD"/>
    <w:rsid w:val="00FD7860"/>
    <w:rsid w:val="00FE3AE9"/>
    <w:rsid w:val="00FE730E"/>
    <w:rsid w:val="00FE7840"/>
    <w:rsid w:val="00FF1C86"/>
    <w:rsid w:val="00FF39C6"/>
    <w:rsid w:val="00FF4AD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95062E"/>
    <w:rPr>
      <w:b/>
    </w:rPr>
  </w:style>
  <w:style w:type="character" w:customStyle="1" w:styleId="af4">
    <w:name w:val="Тема примечания Знак"/>
    <w:basedOn w:val="af2"/>
    <w:link w:val="af3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1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1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2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3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  <w:pPr>
      <w:numPr>
        <w:numId w:val="1"/>
      </w:numPr>
    </w:pPr>
  </w:style>
  <w:style w:type="numbering" w:customStyle="1" w:styleId="WWNum2">
    <w:name w:val="WWNum2"/>
    <w:basedOn w:val="a2"/>
    <w:rsid w:val="00EC165F"/>
    <w:pPr>
      <w:numPr>
        <w:numId w:val="2"/>
      </w:numPr>
    </w:pPr>
  </w:style>
  <w:style w:type="numbering" w:customStyle="1" w:styleId="WWNum3">
    <w:name w:val="WWNum3"/>
    <w:basedOn w:val="a2"/>
    <w:rsid w:val="00EC165F"/>
    <w:pPr>
      <w:numPr>
        <w:numId w:val="3"/>
      </w:numPr>
    </w:pPr>
  </w:style>
  <w:style w:type="numbering" w:customStyle="1" w:styleId="WWNum4">
    <w:name w:val="WWNum4"/>
    <w:basedOn w:val="a2"/>
    <w:rsid w:val="00EC165F"/>
    <w:pPr>
      <w:numPr>
        <w:numId w:val="4"/>
      </w:numPr>
    </w:pPr>
  </w:style>
  <w:style w:type="numbering" w:customStyle="1" w:styleId="WWNum5">
    <w:name w:val="WWNum5"/>
    <w:basedOn w:val="a2"/>
    <w:rsid w:val="00EC165F"/>
    <w:pPr>
      <w:numPr>
        <w:numId w:val="5"/>
      </w:numPr>
    </w:pPr>
  </w:style>
  <w:style w:type="numbering" w:customStyle="1" w:styleId="WWNum6">
    <w:name w:val="WWNum6"/>
    <w:basedOn w:val="a2"/>
    <w:rsid w:val="00EC165F"/>
    <w:pPr>
      <w:numPr>
        <w:numId w:val="6"/>
      </w:numPr>
    </w:pPr>
  </w:style>
  <w:style w:type="numbering" w:customStyle="1" w:styleId="WWNum7">
    <w:name w:val="WWNum7"/>
    <w:basedOn w:val="a2"/>
    <w:rsid w:val="00EC165F"/>
    <w:pPr>
      <w:numPr>
        <w:numId w:val="7"/>
      </w:numPr>
    </w:pPr>
  </w:style>
  <w:style w:type="numbering" w:customStyle="1" w:styleId="WWNum8">
    <w:name w:val="WWNum8"/>
    <w:basedOn w:val="a2"/>
    <w:rsid w:val="00EC165F"/>
    <w:pPr>
      <w:numPr>
        <w:numId w:val="8"/>
      </w:numPr>
    </w:pPr>
  </w:style>
  <w:style w:type="numbering" w:customStyle="1" w:styleId="WWNum9">
    <w:name w:val="WWNum9"/>
    <w:basedOn w:val="a2"/>
    <w:rsid w:val="00EC165F"/>
    <w:pPr>
      <w:numPr>
        <w:numId w:val="9"/>
      </w:numPr>
    </w:pPr>
  </w:style>
  <w:style w:type="numbering" w:customStyle="1" w:styleId="WWNum10">
    <w:name w:val="WWNum10"/>
    <w:basedOn w:val="a2"/>
    <w:rsid w:val="00EC165F"/>
    <w:pPr>
      <w:numPr>
        <w:numId w:val="10"/>
      </w:numPr>
    </w:pPr>
  </w:style>
  <w:style w:type="numbering" w:customStyle="1" w:styleId="WWNum11">
    <w:name w:val="WWNum11"/>
    <w:basedOn w:val="a2"/>
    <w:rsid w:val="00EC165F"/>
    <w:pPr>
      <w:numPr>
        <w:numId w:val="11"/>
      </w:numPr>
    </w:pPr>
  </w:style>
  <w:style w:type="numbering" w:customStyle="1" w:styleId="WWNum12">
    <w:name w:val="WWNum12"/>
    <w:basedOn w:val="a2"/>
    <w:rsid w:val="00EC165F"/>
    <w:pPr>
      <w:numPr>
        <w:numId w:val="12"/>
      </w:numPr>
    </w:pPr>
  </w:style>
  <w:style w:type="numbering" w:customStyle="1" w:styleId="WWNum13">
    <w:name w:val="WWNum13"/>
    <w:basedOn w:val="a2"/>
    <w:rsid w:val="00EC165F"/>
    <w:pPr>
      <w:numPr>
        <w:numId w:val="13"/>
      </w:numPr>
    </w:pPr>
  </w:style>
  <w:style w:type="numbering" w:customStyle="1" w:styleId="WWNum14">
    <w:name w:val="WWNum14"/>
    <w:basedOn w:val="a2"/>
    <w:rsid w:val="00EC165F"/>
    <w:pPr>
      <w:numPr>
        <w:numId w:val="14"/>
      </w:numPr>
    </w:pPr>
  </w:style>
  <w:style w:type="numbering" w:customStyle="1" w:styleId="WWNum15">
    <w:name w:val="WWNum15"/>
    <w:basedOn w:val="a2"/>
    <w:rsid w:val="00EC165F"/>
    <w:pPr>
      <w:numPr>
        <w:numId w:val="15"/>
      </w:numPr>
    </w:pPr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4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Знак2"/>
    <w:basedOn w:val="a0"/>
    <w:uiPriority w:val="99"/>
    <w:semiHidden/>
    <w:rsid w:val="00EC165F"/>
  </w:style>
  <w:style w:type="character" w:customStyle="1" w:styleId="26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7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8">
    <w:name w:val="Body Text Indent 2"/>
    <w:basedOn w:val="a"/>
    <w:link w:val="29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8636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588BF3F206CD56C7EB1494610AEE54265094EA41B6235C2FE885E83A1C2EA7B6F8F591011036845F2ECE231Dc8mCH" TargetMode="External"/><Relationship Id="rId18" Type="http://schemas.openxmlformats.org/officeDocument/2006/relationships/hyperlink" Target="consultantplus://offline/ref=45A824E527F30CFB337B3E6A8785C3C678BCF19AB67F7E9F5A4F9E23F0B22D764D1524E17056ADD0EDD2CE3913W4X5I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588BF3F206CD56C7EB1494610AEE54245795ED43B0235C2FE885E83A1C2EA7B6F8F591011036845F2ECE231Dc8mCH" TargetMode="External"/><Relationship Id="rId17" Type="http://schemas.openxmlformats.org/officeDocument/2006/relationships/hyperlink" Target="consultantplus://offline/ref=45A824E527F30CFB337B3E6A8785C3C678B4F69DB6797E9F5A4F9E23F0B22D764D1524E17056ADD0EDD2CE3913W4X5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DE61FC018A2DE223594E1D05D2BFDB197B7513D28B6D68162E60C807B133E0166E0E3CBD32E9F94755485B7BOFp2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588BF3F206CD56C7EB1494610AEE54275993E241B3235C2FE885E83A1C2EA7B6F8F591011036845F2ECE231Dc8mCH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6588BF3F206CD56C7EB1494610AEE54265396E340B0235C2FE885E83A1C2EA7A4F8AD9D00162885553B987258D005B62645C23018EDC7B6c8mD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75033-BDBA-4110-B4F2-8C9B1592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83</Pages>
  <Words>18782</Words>
  <Characters>107063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Григорьева О.В.</cp:lastModifiedBy>
  <cp:revision>4</cp:revision>
  <cp:lastPrinted>2019-12-03T07:37:00Z</cp:lastPrinted>
  <dcterms:created xsi:type="dcterms:W3CDTF">2019-12-05T12:11:00Z</dcterms:created>
  <dcterms:modified xsi:type="dcterms:W3CDTF">2020-02-14T07:59:00Z</dcterms:modified>
</cp:coreProperties>
</file>