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p14">
  <w:body>
    <w:p>
      <w:pPr>
        <w:jc w:val="right"/>
        <w:tabs>
          <w:tab w:val="center" w:pos="4677" w:leader="none"/>
          <w:tab w:val="right" w:pos="9355" w:leader="none"/>
        </w:tabs>
        <w:rPr>
          <w:b/>
        </w:rPr>
      </w:pPr>
      <w:r>
        <w:rPr>
          <w:b/>
        </w:rPr>
      </w:r>
      <w:r/>
    </w:p>
    <w:p>
      <w:pPr>
        <w:tabs>
          <w:tab w:val="center" w:pos="4677" w:leader="none"/>
          <w:tab w:val="right" w:pos="9355" w:leader="none"/>
        </w:tabs>
      </w:pPr>
      <w:r>
        <w:drawing>
          <wp:anchor xmlns:wp="http://schemas.openxmlformats.org/drawingml/2006/wordprocessingDrawing" distT="0" distB="0" distL="114300" distR="114300" simplePos="0" relativeHeight="251658240" behindDoc="1" locked="0" layoutInCell="1" allowOverlap="1">
            <wp:simplePos x="0" y="0"/>
            <wp:positionH relativeFrom="margin">
              <wp:posOffset>2963543</wp:posOffset>
            </wp:positionH>
            <wp:positionV relativeFrom="paragraph">
              <wp:posOffset>24763</wp:posOffset>
            </wp:positionV>
            <wp:extent cx="509904" cy="636268"/>
            <wp:effectExtent l="0" t="0" r="0" b="0"/>
            <wp:wrapNone/>
            <wp:docPr id="1" name="" hidden="false"/>
            <wp:cNvGraphicFramePr/>
            <a:graphic xmlns:a="http://schemas.openxmlformats.org/drawingml/2006/main">
              <a:graphicData uri="http://schemas.openxmlformats.org/drawingml/2006/picture">
                <pic:pic xmlns:pic="http://schemas.openxmlformats.org/drawingml/2006/picture">
                  <pic:nvPicPr>
                    <pic:cNvPr id="4" name="" hidden="0"/>
                    <pic:cNvPicPr/>
                  </pic:nvPicPr>
                  <pic:blipFill>
                    <a:blip r:embed="rId8"/>
                    <a:stretch/>
                  </pic:blipFill>
                  <pic:spPr bwMode="auto">
                    <a:xfrm>
                      <a:off x="0" y="0"/>
                      <a:ext cx="509905" cy="636270"/>
                    </a:xfrm>
                    <a:prstGeom prst="rect">
                      <a:avLst/>
                    </a:prstGeom>
                    <a:noFill/>
                    <a:ln>
                      <a:noFill/>
                    </a:ln>
                  </pic:spPr>
                </pic:pic>
              </a:graphicData>
            </a:graphic>
          </wp:anchor>
        </w:drawing>
      </w:r>
      <w:r/>
    </w:p>
    <w:p>
      <w:pPr>
        <w:tabs>
          <w:tab w:val="center" w:pos="4677" w:leader="none"/>
          <w:tab w:val="right" w:pos="9355" w:leader="none"/>
        </w:tabs>
      </w:pPr>
      <w:r/>
      <w:r/>
    </w:p>
    <w:p>
      <w:pPr>
        <w:tabs>
          <w:tab w:val="center" w:pos="4677" w:leader="none"/>
          <w:tab w:val="right" w:pos="9355" w:leader="none"/>
        </w:tabs>
      </w:pPr>
      <w:r/>
      <w:r/>
    </w:p>
    <w:p>
      <w:pPr>
        <w:tabs>
          <w:tab w:val="center" w:pos="4677" w:leader="none"/>
          <w:tab w:val="right" w:pos="9355" w:leader="none"/>
        </w:tabs>
      </w:pPr>
      <w:r/>
      <w:r/>
    </w:p>
    <w:p>
      <w:pPr>
        <w:jc w:val="center"/>
        <w:rPr>
          <w:b/>
          <w:sz w:val="36"/>
          <w:szCs w:val="36"/>
        </w:rPr>
      </w:pPr>
      <w:r>
        <w:rPr>
          <w:b/>
          <w:sz w:val="36"/>
          <w:szCs w:val="36"/>
        </w:rPr>
        <w:t xml:space="preserve">ГЛАВА</w:t>
      </w:r>
      <w:r/>
    </w:p>
    <w:p>
      <w:pPr>
        <w:jc w:val="center"/>
        <w:rPr>
          <w:b/>
          <w:sz w:val="28"/>
          <w:szCs w:val="28"/>
        </w:rPr>
      </w:pPr>
      <w:r>
        <w:rPr>
          <w:b/>
          <w:sz w:val="28"/>
          <w:szCs w:val="28"/>
        </w:rPr>
        <w:t xml:space="preserve">ГОРОДСКОГО ОКРУГА</w:t>
      </w:r>
      <w:r>
        <w:rPr>
          <w:b/>
          <w:sz w:val="28"/>
          <w:szCs w:val="28"/>
        </w:rPr>
        <w:t xml:space="preserve"> </w:t>
      </w:r>
      <w:r>
        <w:rPr>
          <w:b/>
          <w:sz w:val="28"/>
          <w:szCs w:val="28"/>
        </w:rPr>
        <w:t xml:space="preserve">КОТЕЛЬНИКИ</w:t>
      </w:r>
      <w:r/>
    </w:p>
    <w:p>
      <w:pPr>
        <w:jc w:val="center"/>
        <w:rPr>
          <w:b/>
          <w:sz w:val="28"/>
          <w:szCs w:val="28"/>
        </w:rPr>
      </w:pPr>
      <w:r>
        <w:rPr>
          <w:b/>
          <w:sz w:val="28"/>
          <w:szCs w:val="28"/>
        </w:rPr>
        <w:t xml:space="preserve">МОСКОВСКОЙ ОБЛАСТИ</w:t>
      </w:r>
      <w:r/>
    </w:p>
    <w:p>
      <w:pPr>
        <w:jc w:val="center"/>
        <w:rPr>
          <w:b/>
          <w:sz w:val="36"/>
          <w:szCs w:val="36"/>
        </w:rPr>
      </w:pPr>
      <w:r>
        <w:rPr>
          <w:b/>
          <w:sz w:val="36"/>
          <w:szCs w:val="36"/>
        </w:rPr>
      </w:r>
      <w:r/>
    </w:p>
    <w:p>
      <w:pPr>
        <w:jc w:val="center"/>
        <w:rPr>
          <w:b/>
          <w:sz w:val="32"/>
          <w:szCs w:val="32"/>
        </w:rPr>
      </w:pPr>
      <w:r>
        <w:rPr>
          <w:b/>
          <w:sz w:val="32"/>
          <w:szCs w:val="32"/>
        </w:rPr>
        <w:t xml:space="preserve">ПОСТАНОВЛЕНИЕ</w:t>
      </w:r>
      <w:r/>
    </w:p>
    <w:p>
      <w:pPr>
        <w:jc w:val="center"/>
        <w:spacing w:before="120"/>
        <w:tabs>
          <w:tab w:val="center" w:pos="4677" w:leader="none"/>
          <w:tab w:val="right" w:pos="9355" w:leader="none"/>
        </w:tabs>
      </w:pPr>
      <w:r/>
      <w:r/>
    </w:p>
    <w:p>
      <w:pPr>
        <w:jc w:val="center"/>
      </w:pPr>
      <w:r>
        <w:t xml:space="preserve">20.08.2020 </w:t>
      </w:r>
      <w:r>
        <w:t xml:space="preserve">№</w:t>
      </w:r>
      <w:r>
        <w:t xml:space="preserve"> 571-ПГ</w:t>
      </w:r>
      <w:r/>
    </w:p>
    <w:p>
      <w:pPr>
        <w:jc w:val="center"/>
        <w:tabs>
          <w:tab w:val="center" w:pos="4677" w:leader="none"/>
          <w:tab w:val="right" w:pos="9355" w:leader="none"/>
        </w:tabs>
      </w:pPr>
      <w:r>
        <w:t xml:space="preserve">г. Котельники</w:t>
      </w:r>
      <w:r/>
    </w:p>
    <w:p>
      <w:pPr>
        <w:pStyle w:val="237"/>
        <w:rPr>
          <w:sz w:val="28"/>
          <w:szCs w:val="28"/>
        </w:rPr>
      </w:pPr>
      <w:r>
        <w:rPr>
          <w:sz w:val="28"/>
          <w:szCs w:val="28"/>
        </w:rPr>
      </w:r>
      <w:r/>
    </w:p>
    <w:p>
      <w:pPr>
        <w:pStyle w:val="228"/>
        <w:jc w:val="center"/>
        <w:keepNext w:val="false"/>
        <w:rPr>
          <w:rFonts w:cs="Times New Roman"/>
          <w:b w:val="false"/>
          <w:bCs/>
          <w:color w:val="auto"/>
          <w:sz w:val="28"/>
          <w:szCs w:val="28"/>
        </w:rPr>
      </w:pPr>
      <w:r>
        <w:rPr>
          <w:rFonts w:cs="Times New Roman"/>
          <w:b w:val="false"/>
          <w:bCs/>
          <w:color w:val="auto"/>
          <w:sz w:val="28"/>
          <w:szCs w:val="28"/>
        </w:rPr>
        <w:t xml:space="preserve">Об</w:t>
      </w:r>
      <w:r>
        <w:rPr>
          <w:rFonts w:cs="Times New Roman"/>
          <w:b w:val="false"/>
          <w:bCs/>
          <w:color w:val="auto"/>
          <w:sz w:val="28"/>
          <w:szCs w:val="28"/>
        </w:rPr>
        <w:t xml:space="preserve"> установлении </w:t>
      </w:r>
      <w:r>
        <w:rPr>
          <w:rFonts w:cs="Times New Roman"/>
          <w:b w:val="false"/>
          <w:bCs/>
          <w:color w:val="auto"/>
          <w:sz w:val="28"/>
          <w:szCs w:val="28"/>
        </w:rPr>
        <w:t xml:space="preserve">публичного </w:t>
      </w:r>
      <w:r>
        <w:rPr>
          <w:rFonts w:cs="Times New Roman"/>
          <w:b w:val="false"/>
          <w:bCs/>
          <w:color w:val="auto"/>
          <w:sz w:val="28"/>
          <w:szCs w:val="28"/>
        </w:rPr>
        <w:t xml:space="preserve">сервитута</w:t>
      </w:r>
      <w:r>
        <w:rPr>
          <w:rFonts w:cs="Times New Roman"/>
          <w:b w:val="false"/>
          <w:bCs/>
          <w:color w:val="auto"/>
          <w:sz w:val="28"/>
          <w:szCs w:val="28"/>
        </w:rPr>
        <w:t xml:space="preserve"> </w:t>
      </w:r>
      <w:r>
        <w:rPr>
          <w:rFonts w:cs="Times New Roman"/>
          <w:b w:val="false"/>
          <w:bCs/>
          <w:color w:val="auto"/>
          <w:sz w:val="28"/>
          <w:szCs w:val="28"/>
        </w:rPr>
        <w:t xml:space="preserve">в отношении земельного участка</w:t>
      </w:r>
      <w:r>
        <w:rPr>
          <w:rFonts w:cs="Times New Roman"/>
          <w:b w:val="false"/>
          <w:bCs/>
          <w:color w:val="auto"/>
          <w:sz w:val="28"/>
          <w:szCs w:val="28"/>
        </w:rPr>
        <w:t xml:space="preserve"> </w:t>
      </w:r>
      <w:r>
        <w:rPr>
          <w:rFonts w:cs="Times New Roman"/>
          <w:b w:val="false"/>
          <w:bCs/>
          <w:color w:val="auto"/>
          <w:sz w:val="28"/>
          <w:szCs w:val="28"/>
        </w:rPr>
        <w:t xml:space="preserve">площадью </w:t>
      </w:r>
      <w:r>
        <w:rPr>
          <w:rFonts w:cs="Times New Roman"/>
          <w:b w:val="false"/>
          <w:bCs/>
          <w:color w:val="auto"/>
          <w:sz w:val="28"/>
          <w:szCs w:val="28"/>
        </w:rPr>
        <w:t xml:space="preserve">30 000,0 </w:t>
      </w:r>
      <w:r>
        <w:rPr>
          <w:rFonts w:cs="Times New Roman"/>
          <w:b w:val="false"/>
          <w:bCs/>
          <w:color w:val="auto"/>
          <w:sz w:val="28"/>
          <w:szCs w:val="28"/>
        </w:rPr>
        <w:t xml:space="preserve">кв.м</w:t>
      </w:r>
      <w:r>
        <w:rPr>
          <w:rFonts w:cs="Times New Roman"/>
          <w:b w:val="false"/>
          <w:bCs/>
          <w:color w:val="auto"/>
          <w:sz w:val="28"/>
          <w:szCs w:val="28"/>
        </w:rPr>
        <w:t xml:space="preserve">.</w:t>
      </w:r>
      <w:r>
        <w:rPr>
          <w:rFonts w:cs="Times New Roman"/>
          <w:b w:val="false"/>
          <w:bCs/>
          <w:color w:val="auto"/>
          <w:sz w:val="28"/>
          <w:szCs w:val="28"/>
        </w:rPr>
        <w:t xml:space="preserve">, с кадастровым номером</w:t>
      </w:r>
      <w:r>
        <w:rPr>
          <w:rFonts w:cs="Times New Roman"/>
          <w:b w:val="false"/>
          <w:bCs/>
          <w:color w:val="auto"/>
          <w:sz w:val="28"/>
          <w:szCs w:val="28"/>
        </w:rPr>
        <w:t xml:space="preserve"> 50:22:0050102:75, расположенного по </w:t>
      </w:r>
      <w:r>
        <w:rPr>
          <w:rFonts w:cs="Times New Roman"/>
          <w:b w:val="false"/>
          <w:bCs/>
          <w:color w:val="auto"/>
          <w:sz w:val="28"/>
          <w:szCs w:val="28"/>
        </w:rPr>
        <w:t xml:space="preserve">адрес</w:t>
      </w:r>
      <w:r>
        <w:rPr>
          <w:rFonts w:cs="Times New Roman"/>
          <w:b w:val="false"/>
          <w:bCs/>
          <w:color w:val="auto"/>
          <w:sz w:val="28"/>
          <w:szCs w:val="28"/>
        </w:rPr>
        <w:t xml:space="preserve">у: Московская область, город Котельники, уч-к 1</w:t>
      </w:r>
      <w:r>
        <w:rPr>
          <w:rFonts w:cs="Times New Roman"/>
          <w:b w:val="false"/>
          <w:bCs/>
          <w:color w:val="auto"/>
          <w:sz w:val="28"/>
          <w:szCs w:val="28"/>
        </w:rPr>
        <w:t xml:space="preserve"> </w:t>
      </w:r>
      <w:r>
        <w:rPr>
          <w:rFonts w:cs="Times New Roman"/>
          <w:sz w:val="28"/>
          <w:szCs w:val="28"/>
        </w:rPr>
      </w:r>
      <w:r/>
    </w:p>
    <w:p>
      <w:r/>
      <w:r/>
    </w:p>
    <w:p>
      <w:pPr>
        <w:ind w:firstLine="567"/>
        <w:jc w:val="both"/>
        <w:rPr>
          <w:rFonts w:cs="Times New Roman"/>
          <w:sz w:val="28"/>
          <w:szCs w:val="28"/>
        </w:rPr>
      </w:pPr>
      <w:r>
        <w:rPr>
          <w:rFonts w:cs="Times New Roman"/>
          <w:sz w:val="28"/>
          <w:szCs w:val="28"/>
        </w:rPr>
        <w:t xml:space="preserve">В соответствии </w:t>
      </w:r>
      <w:r>
        <w:rPr>
          <w:rFonts w:cs="Times New Roman"/>
          <w:sz w:val="28"/>
          <w:szCs w:val="28"/>
        </w:rPr>
        <w:t xml:space="preserve">с главой </w:t>
      </w:r>
      <w:r>
        <w:rPr>
          <w:rFonts w:cs="Times New Roman"/>
          <w:sz w:val="28"/>
          <w:szCs w:val="28"/>
          <w:lang w:val="en-US"/>
        </w:rPr>
        <w:t xml:space="preserve">V</w:t>
      </w:r>
      <w:r>
        <w:rPr>
          <w:rFonts w:cs="Times New Roman"/>
          <w:sz w:val="28"/>
          <w:szCs w:val="28"/>
        </w:rPr>
        <w:t xml:space="preserve">.7 </w:t>
      </w:r>
      <w:r>
        <w:rPr>
          <w:rFonts w:cs="Times New Roman"/>
          <w:color w:val="auto"/>
          <w:sz w:val="28"/>
          <w:szCs w:val="28"/>
        </w:rPr>
        <w:t xml:space="preserve">Земельного кодекса Российской Федерации </w:t>
      </w:r>
      <w:r>
        <w:rPr>
          <w:color w:val="auto"/>
          <w:sz w:val="28"/>
          <w:szCs w:val="28"/>
        </w:rPr>
        <w:t xml:space="preserve">от 25.10.2001 № 136-ФЗ</w:t>
      </w:r>
      <w:r>
        <w:rPr>
          <w:rFonts w:cs="Times New Roman"/>
          <w:color w:val="auto"/>
          <w:sz w:val="28"/>
          <w:szCs w:val="28"/>
        </w:rPr>
        <w:t xml:space="preserve">, </w:t>
      </w:r>
      <w:r>
        <w:rPr>
          <w:rFonts w:cs="Times New Roman"/>
          <w:bCs/>
          <w:color w:val="auto"/>
          <w:sz w:val="28"/>
          <w:szCs w:val="28"/>
        </w:rPr>
        <w:t xml:space="preserve">Федеральным </w:t>
      </w:r>
      <w:hyperlink r:id="rId9" w:history="1">
        <w:r>
          <w:rPr>
            <w:rFonts w:cs="Times New Roman"/>
            <w:color w:val="auto"/>
            <w:sz w:val="28"/>
            <w:szCs w:val="28"/>
          </w:rPr>
          <w:t xml:space="preserve">законом</w:t>
        </w:r>
      </w:hyperlink>
      <w:r>
        <w:rPr>
          <w:rFonts w:cs="Times New Roman"/>
          <w:color w:val="auto"/>
          <w:sz w:val="28"/>
          <w:szCs w:val="28"/>
        </w:rPr>
        <w:t xml:space="preserve"> от 06.10.2003 </w:t>
      </w:r>
      <w:r>
        <w:rPr>
          <w:rFonts w:cs="Times New Roman"/>
          <w:color w:val="auto"/>
          <w:sz w:val="28"/>
          <w:szCs w:val="28"/>
        </w:rPr>
        <w:t xml:space="preserve">№</w:t>
      </w:r>
      <w:r>
        <w:rPr>
          <w:rFonts w:cs="Times New Roman"/>
          <w:color w:val="auto"/>
          <w:sz w:val="28"/>
          <w:szCs w:val="28"/>
        </w:rPr>
        <w:t xml:space="preserve"> 131-ФЗ </w:t>
      </w:r>
      <w:r>
        <w:rPr>
          <w:rFonts w:cs="Times New Roman"/>
          <w:color w:val="auto"/>
          <w:sz w:val="28"/>
          <w:szCs w:val="28"/>
        </w:rPr>
        <w:t xml:space="preserve">«</w:t>
      </w:r>
      <w:r>
        <w:rPr>
          <w:rFonts w:cs="Times New Roman"/>
          <w:color w:val="auto"/>
          <w:sz w:val="28"/>
          <w:szCs w:val="28"/>
        </w:rPr>
        <w:t xml:space="preserve">Об общих принципах организации местного самоуправления в Российской Федерации</w:t>
      </w:r>
      <w:r>
        <w:rPr>
          <w:rFonts w:cs="Times New Roman"/>
          <w:color w:val="auto"/>
          <w:sz w:val="28"/>
          <w:szCs w:val="28"/>
        </w:rPr>
        <w:t xml:space="preserve">»</w:t>
      </w:r>
      <w:r>
        <w:rPr>
          <w:rFonts w:cs="Times New Roman"/>
          <w:color w:val="auto"/>
          <w:sz w:val="28"/>
          <w:szCs w:val="28"/>
        </w:rPr>
        <w:t xml:space="preserve">, </w:t>
      </w:r>
      <w:hyperlink r:id="rId10" w:history="1">
        <w:r>
          <w:rPr>
            <w:rFonts w:cs="Times New Roman"/>
            <w:color w:val="auto"/>
            <w:sz w:val="28"/>
            <w:szCs w:val="28"/>
          </w:rPr>
          <w:t xml:space="preserve">Законом</w:t>
        </w:r>
      </w:hyperlink>
      <w:r>
        <w:rPr>
          <w:rFonts w:cs="Times New Roman"/>
          <w:color w:val="auto"/>
          <w:sz w:val="28"/>
          <w:szCs w:val="28"/>
        </w:rPr>
        <w:t xml:space="preserve"> Московской области </w:t>
      </w:r>
      <w:r>
        <w:rPr>
          <w:rFonts w:cs="Times New Roman"/>
          <w:color w:val="auto"/>
          <w:sz w:val="28"/>
          <w:szCs w:val="28"/>
        </w:rPr>
        <w:t xml:space="preserve">№</w:t>
      </w:r>
      <w:r>
        <w:rPr>
          <w:rFonts w:cs="Times New Roman"/>
          <w:color w:val="auto"/>
          <w:sz w:val="28"/>
          <w:szCs w:val="28"/>
        </w:rPr>
        <w:t xml:space="preserve"> 23/96-ОЗ </w:t>
      </w:r>
      <w:r>
        <w:rPr>
          <w:rFonts w:cs="Times New Roman"/>
          <w:color w:val="auto"/>
          <w:sz w:val="28"/>
          <w:szCs w:val="28"/>
        </w:rPr>
        <w:t xml:space="preserve">«</w:t>
      </w:r>
      <w:r>
        <w:rPr>
          <w:rFonts w:cs="Times New Roman"/>
          <w:color w:val="auto"/>
          <w:sz w:val="28"/>
          <w:szCs w:val="28"/>
        </w:rPr>
        <w:t xml:space="preserve">О регулировании земельных отношений в Московской области</w:t>
      </w:r>
      <w:r>
        <w:rPr>
          <w:rFonts w:cs="Times New Roman"/>
          <w:color w:val="auto"/>
          <w:sz w:val="28"/>
          <w:szCs w:val="28"/>
        </w:rPr>
        <w:t xml:space="preserve">»</w:t>
      </w:r>
      <w:r>
        <w:rPr>
          <w:rFonts w:cs="Times New Roman"/>
          <w:color w:val="auto"/>
          <w:sz w:val="28"/>
          <w:szCs w:val="28"/>
        </w:rPr>
        <w:t xml:space="preserve">, </w:t>
      </w:r>
      <w:r>
        <w:rPr>
          <w:rFonts w:cs="Times New Roman"/>
          <w:sz w:val="28"/>
          <w:szCs w:val="28"/>
        </w:rPr>
        <w:t xml:space="preserve">Уставом городского округа Котельники Московской области, сводным заключением Министерства имущественных отношений Московской области от </w:t>
      </w:r>
      <w:r>
        <w:rPr>
          <w:rFonts w:cs="Times New Roman"/>
          <w:sz w:val="28"/>
          <w:szCs w:val="28"/>
        </w:rPr>
        <w:t xml:space="preserve">05.08.2020 </w:t>
      </w:r>
      <w:r>
        <w:rPr>
          <w:rFonts w:cs="Times New Roman"/>
          <w:sz w:val="28"/>
          <w:szCs w:val="28"/>
        </w:rPr>
        <w:t xml:space="preserve">№</w:t>
      </w:r>
      <w:r>
        <w:rPr>
          <w:rFonts w:cs="Times New Roman"/>
          <w:sz w:val="28"/>
          <w:szCs w:val="28"/>
        </w:rPr>
        <w:t xml:space="preserve"> 111-З</w:t>
      </w:r>
      <w:r>
        <w:rPr>
          <w:rFonts w:cs="Times New Roman"/>
          <w:sz w:val="28"/>
          <w:szCs w:val="28"/>
        </w:rPr>
        <w:t xml:space="preserve"> (н</w:t>
      </w:r>
      <w:r>
        <w:rPr>
          <w:rFonts w:cs="Times New Roman"/>
          <w:color w:val="auto"/>
          <w:sz w:val="28"/>
          <w:szCs w:val="28"/>
        </w:rPr>
        <w:t xml:space="preserve">омер учетной карточки в автоматизированной </w:t>
      </w:r>
      <w:r>
        <w:rPr>
          <w:rFonts w:cs="Times New Roman"/>
          <w:color w:val="auto"/>
          <w:sz w:val="28"/>
          <w:szCs w:val="28"/>
        </w:rPr>
        <w:t xml:space="preserve">системе "Модуль МВК" 50:22.</w:t>
      </w:r>
      <w:r>
        <w:rPr>
          <w:rFonts w:cs="Times New Roman"/>
          <w:sz w:val="28"/>
          <w:szCs w:val="28"/>
        </w:rPr>
        <w:t xml:space="preserve">9274), с учетом </w:t>
      </w:r>
      <w:r>
        <w:rPr>
          <w:rFonts w:cs="Times New Roman"/>
          <w:sz w:val="28"/>
          <w:szCs w:val="28"/>
        </w:rPr>
        <w:t xml:space="preserve">ходатайства </w:t>
      </w:r>
      <w:r>
        <w:rPr>
          <w:sz w:val="28"/>
          <w:szCs w:val="28"/>
        </w:rPr>
        <w:t xml:space="preserve">О</w:t>
      </w:r>
      <w:r>
        <w:rPr>
          <w:sz w:val="28"/>
          <w:szCs w:val="28"/>
        </w:rPr>
        <w:t xml:space="preserve">А</w:t>
      </w:r>
      <w:r>
        <w:rPr>
          <w:sz w:val="28"/>
          <w:szCs w:val="28"/>
        </w:rPr>
        <w:t xml:space="preserve"> </w:t>
      </w:r>
      <w:r>
        <w:rPr>
          <w:sz w:val="28"/>
          <w:szCs w:val="28"/>
        </w:rPr>
        <w:t xml:space="preserve">«Мособлгаз»</w:t>
      </w:r>
      <w:r>
        <w:rPr>
          <w:rFonts w:cs="Times New Roman"/>
          <w:sz w:val="28"/>
          <w:szCs w:val="28"/>
        </w:rPr>
        <w:t xml:space="preserve">, </w:t>
      </w:r>
      <w:r>
        <w:rPr>
          <w:sz w:val="28"/>
          <w:szCs w:val="28"/>
        </w:rPr>
        <w:t xml:space="preserve">публикации в газете городского округа Котельники Московской области «Котельники Сегодня» и размещения на официальном сайте Администрации городского округа Котельники Московской области сообщения о возможном установлении публичного сервитута в </w:t>
      </w:r>
      <w:r>
        <w:rPr>
          <w:rFonts w:cs="Times New Roman"/>
          <w:bCs/>
          <w:color w:val="auto"/>
          <w:sz w:val="28"/>
          <w:szCs w:val="28"/>
        </w:rPr>
        <w:t xml:space="preserve">городском округе Котельники </w:t>
      </w:r>
      <w:r>
        <w:rPr>
          <w:color w:val="020C22"/>
          <w:sz w:val="28"/>
          <w:szCs w:val="28"/>
          <w:shd w:val="clear" w:color="auto" w:fill="FEFEFE"/>
        </w:rPr>
        <w:t xml:space="preserve">Московской области</w:t>
      </w:r>
      <w:r>
        <w:rPr>
          <w:color w:val="020C22"/>
          <w:sz w:val="28"/>
          <w:szCs w:val="28"/>
          <w:shd w:val="clear" w:color="auto" w:fill="FEFEFE"/>
        </w:rPr>
        <w:t xml:space="preserve">, </w:t>
      </w:r>
      <w:r>
        <w:rPr>
          <w:rFonts w:cs="Times New Roman"/>
          <w:sz w:val="28"/>
          <w:szCs w:val="28"/>
        </w:rPr>
        <w:t xml:space="preserve">постановляю:</w:t>
      </w:r>
      <w:r/>
    </w:p>
    <w:p>
      <w:pPr>
        <w:ind w:firstLine="567"/>
        <w:jc w:val="both"/>
        <w:rPr>
          <w:rFonts w:cs="Times New Roman"/>
          <w:color w:val="auto"/>
          <w:sz w:val="28"/>
          <w:szCs w:val="28"/>
        </w:rPr>
      </w:pPr>
      <w:r>
        <w:rPr>
          <w:rFonts w:cs="Times New Roman"/>
          <w:color w:val="auto"/>
          <w:sz w:val="28"/>
          <w:szCs w:val="28"/>
        </w:rPr>
        <w:t xml:space="preserve">1. Установить публичный сервитут срок на 49 лет в отношении земельного участка площадью 30 000,0 кв.м., с кадастровым номером </w:t>
      </w:r>
      <w:r>
        <w:rPr>
          <w:rFonts w:cs="Times New Roman"/>
          <w:bCs/>
          <w:color w:val="auto"/>
          <w:sz w:val="28"/>
          <w:szCs w:val="28"/>
        </w:rPr>
        <w:t xml:space="preserve">50:22:005</w:t>
      </w:r>
      <w:r>
        <w:rPr>
          <w:rFonts w:cs="Times New Roman"/>
          <w:bCs/>
          <w:color w:val="auto"/>
          <w:sz w:val="28"/>
          <w:szCs w:val="28"/>
        </w:rPr>
        <w:t xml:space="preserve">0102</w:t>
      </w:r>
      <w:r>
        <w:rPr>
          <w:rFonts w:cs="Times New Roman"/>
          <w:bCs/>
          <w:color w:val="auto"/>
          <w:sz w:val="28"/>
          <w:szCs w:val="28"/>
        </w:rPr>
        <w:t xml:space="preserve">:</w:t>
      </w:r>
      <w:r>
        <w:rPr>
          <w:rFonts w:cs="Times New Roman"/>
          <w:bCs/>
          <w:color w:val="auto"/>
          <w:sz w:val="28"/>
          <w:szCs w:val="28"/>
        </w:rPr>
        <w:t xml:space="preserve">75</w:t>
      </w:r>
      <w:r>
        <w:rPr>
          <w:rFonts w:cs="Times New Roman"/>
          <w:bCs/>
          <w:color w:val="auto"/>
          <w:sz w:val="28"/>
          <w:szCs w:val="28"/>
        </w:rPr>
        <w:t xml:space="preserve">, </w:t>
      </w:r>
      <w:r>
        <w:rPr>
          <w:rFonts w:cs="Times New Roman"/>
          <w:color w:val="auto"/>
          <w:sz w:val="28"/>
          <w:szCs w:val="28"/>
        </w:rPr>
        <w:t xml:space="preserve">категория </w:t>
      </w:r>
      <w:r>
        <w:rPr>
          <w:rFonts w:cs="Times New Roman"/>
          <w:color w:val="auto"/>
          <w:sz w:val="28"/>
          <w:szCs w:val="28"/>
        </w:rPr>
        <w:t xml:space="preserve">земель: земли населенных пунктов, вид разрешенного использования: </w:t>
      </w:r>
      <w:r>
        <w:rPr>
          <w:rFonts w:cs="Times New Roman"/>
          <w:color w:val="auto"/>
          <w:sz w:val="28"/>
          <w:szCs w:val="28"/>
        </w:rPr>
        <w:t xml:space="preserve">д</w:t>
      </w:r>
      <w:r>
        <w:rPr>
          <w:sz w:val="28"/>
          <w:szCs w:val="28"/>
        </w:rPr>
        <w:t xml:space="preserve">ля общественно-делового и гражданского строительства</w:t>
      </w:r>
      <w:r>
        <w:rPr>
          <w:color w:val="020C22"/>
          <w:sz w:val="28"/>
          <w:szCs w:val="28"/>
          <w:shd w:val="clear" w:color="auto" w:fill="FEFEFE"/>
        </w:rPr>
        <w:t xml:space="preserve">, </w:t>
      </w:r>
      <w:r>
        <w:rPr>
          <w:rFonts w:cs="Times New Roman"/>
          <w:bCs/>
          <w:color w:val="auto"/>
          <w:sz w:val="28"/>
          <w:szCs w:val="28"/>
        </w:rPr>
        <w:t xml:space="preserve">расположенного по адресу: </w:t>
      </w:r>
      <w:r>
        <w:rPr>
          <w:color w:val="020C22"/>
          <w:sz w:val="28"/>
          <w:szCs w:val="28"/>
          <w:shd w:val="clear" w:color="auto" w:fill="FEFEFE"/>
        </w:rPr>
        <w:t xml:space="preserve">Московская область, город Котельники, уч-к 1, </w:t>
      </w:r>
      <w:r>
        <w:rPr>
          <w:rFonts w:cs="Times New Roman"/>
          <w:color w:val="auto"/>
          <w:sz w:val="28"/>
          <w:szCs w:val="28"/>
        </w:rPr>
        <w:t xml:space="preserve">в границах </w:t>
      </w:r>
      <w:r>
        <w:rPr>
          <w:rFonts w:cs="Times New Roman"/>
          <w:sz w:val="28"/>
          <w:szCs w:val="28"/>
        </w:rPr>
        <w:t xml:space="preserve">городского округа Котельники Московской области</w:t>
      </w:r>
      <w:r>
        <w:rPr>
          <w:rFonts w:cs="Times New Roman"/>
          <w:color w:val="auto"/>
          <w:sz w:val="28"/>
          <w:szCs w:val="28"/>
        </w:rPr>
        <w:t xml:space="preserve"> в пользу Акционерного</w:t>
      </w:r>
      <w:r>
        <w:rPr>
          <w:rFonts w:cs="Times New Roman"/>
          <w:color w:val="auto"/>
          <w:sz w:val="28"/>
          <w:szCs w:val="28"/>
        </w:rPr>
        <w:t xml:space="preserve"> Общества «Мособлгаз» (ИНН 5032292612, ОГРН 1175024034734), в целях </w:t>
      </w:r>
      <w:r>
        <w:rPr>
          <w:sz w:val="28"/>
          <w:szCs w:val="28"/>
        </w:rPr>
        <w:t xml:space="preserve">размещени</w:t>
      </w:r>
      <w:r>
        <w:rPr>
          <w:sz w:val="28"/>
          <w:szCs w:val="28"/>
        </w:rPr>
        <w:t xml:space="preserve">е объекта </w:t>
        <w:noBreakHyphen/>
        <w:t xml:space="preserve"> строительство объекта технологического присоединения «Газопровод высокого давления Р</w:t>
      </w:r>
      <w:r>
        <w:rPr>
          <w:sz w:val="28"/>
          <w:szCs w:val="28"/>
        </w:rPr>
        <w:t xml:space="preserve"> </w:t>
      </w:r>
      <w:r>
        <w:rPr>
          <w:sz w:val="28"/>
          <w:szCs w:val="28"/>
          <w:u w:val="single"/>
        </w:rPr>
        <w:t xml:space="preserve">&lt;</w:t>
      </w:r>
      <w:r>
        <w:rPr>
          <w:sz w:val="28"/>
          <w:szCs w:val="28"/>
        </w:rPr>
        <w:t xml:space="preserve"> </w:t>
      </w:r>
      <w:r>
        <w:rPr>
          <w:sz w:val="28"/>
          <w:szCs w:val="28"/>
        </w:rPr>
        <w:t xml:space="preserve">1,2 МПа»</w:t>
      </w:r>
      <w:r>
        <w:rPr>
          <w:rFonts w:cs="Times New Roman"/>
          <w:color w:val="auto"/>
          <w:sz w:val="28"/>
          <w:szCs w:val="28"/>
        </w:rPr>
        <w:t xml:space="preserve">.</w:t>
      </w:r>
      <w:r/>
    </w:p>
    <w:p>
      <w:pPr>
        <w:ind w:firstLine="567"/>
        <w:jc w:val="both"/>
        <w:rPr>
          <w:color w:val="auto"/>
          <w:sz w:val="28"/>
          <w:szCs w:val="28"/>
        </w:rPr>
      </w:pPr>
      <w:r>
        <w:rPr>
          <w:color w:val="auto"/>
          <w:sz w:val="28"/>
          <w:szCs w:val="28"/>
        </w:rPr>
        <w:t xml:space="preserve">2. Утвердить границы публичног</w:t>
      </w:r>
      <w:r>
        <w:rPr>
          <w:color w:val="auto"/>
          <w:sz w:val="28"/>
          <w:szCs w:val="28"/>
        </w:rPr>
        <w:t xml:space="preserve">о сервитута согласно Приложению</w:t>
      </w:r>
      <w:r>
        <w:rPr>
          <w:color w:val="auto"/>
          <w:sz w:val="28"/>
          <w:szCs w:val="28"/>
        </w:rPr>
        <w:t xml:space="preserve">.</w:t>
      </w:r>
      <w:r/>
    </w:p>
    <w:p>
      <w:pPr>
        <w:ind w:firstLine="567"/>
        <w:jc w:val="both"/>
        <w:rPr>
          <w:sz w:val="28"/>
          <w:szCs w:val="28"/>
        </w:rPr>
      </w:pPr>
      <w:r>
        <w:rPr>
          <w:sz w:val="28"/>
          <w:szCs w:val="28"/>
        </w:rPr>
        <w:t xml:space="preserve">3.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Российской Федерации от 20.11.2000 № 878 «Об утверждении Правил охраны газораспределительных сетей».</w:t>
      </w:r>
      <w:r/>
    </w:p>
    <w:p>
      <w:pPr>
        <w:ind w:firstLine="567"/>
        <w:jc w:val="both"/>
        <w:rPr>
          <w:rFonts w:cs="Times New Roman"/>
          <w:color w:val="auto"/>
          <w:sz w:val="28"/>
          <w:szCs w:val="28"/>
        </w:rPr>
      </w:pPr>
      <w:r>
        <w:rPr>
          <w:rFonts w:cs="Times New Roman"/>
          <w:color w:val="auto"/>
          <w:sz w:val="28"/>
          <w:szCs w:val="28"/>
        </w:rPr>
        <w:t xml:space="preserve">4.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w:t>
        <w:noBreakHyphen/>
        <w:t xml:space="preserve"> 11 месяцев.</w:t>
      </w:r>
      <w:r/>
    </w:p>
    <w:p>
      <w:pPr>
        <w:ind w:firstLine="567"/>
        <w:jc w:val="both"/>
        <w:rPr>
          <w:rFonts w:cs="Times New Roman"/>
          <w:color w:val="auto"/>
          <w:sz w:val="28"/>
          <w:szCs w:val="28"/>
        </w:rPr>
      </w:pPr>
      <w:r>
        <w:rPr>
          <w:rFonts w:cs="Times New Roman"/>
          <w:color w:val="auto"/>
          <w:sz w:val="28"/>
          <w:szCs w:val="28"/>
        </w:rPr>
        <w:t xml:space="preserve">5. Обоснование необходимости установления публичного сервитута </w:t>
        <w:noBreakHyphen/>
        <w:t xml:space="preserve"> Договор о подключении (технологическом присоединении) объектов капитального строительства от 13.09.2018 № 15/1132-К1754-18 для строительства объекта технологического присоединения, разработка градостроительной документации, на который не требуется согласно п.1 перечня случаев, при которых для строительства, реконструкции линейного объекта не требуется подготовка документации по планировке территории, утвержденного постановлением правительства РФ от 07.03.2017 № 269.</w:t>
      </w:r>
      <w:r/>
    </w:p>
    <w:p>
      <w:pPr>
        <w:ind w:firstLine="567"/>
        <w:jc w:val="both"/>
        <w:rPr>
          <w:rFonts w:cs="Times New Roman"/>
          <w:color w:val="auto"/>
          <w:sz w:val="28"/>
          <w:szCs w:val="28"/>
        </w:rPr>
      </w:pPr>
      <w:r>
        <w:rPr>
          <w:rFonts w:cs="Times New Roman"/>
          <w:color w:val="auto"/>
          <w:sz w:val="28"/>
          <w:szCs w:val="28"/>
        </w:rPr>
        <w:t xml:space="preserve">6</w:t>
      </w:r>
      <w:r>
        <w:rPr>
          <w:rFonts w:cs="Times New Roman"/>
          <w:color w:val="auto"/>
          <w:sz w:val="28"/>
          <w:szCs w:val="28"/>
        </w:rPr>
        <w:t xml:space="preserve">.</w:t>
      </w:r>
      <w:r>
        <w:rPr>
          <w:rFonts w:cs="Times New Roman"/>
          <w:color w:val="auto"/>
          <w:sz w:val="28"/>
          <w:szCs w:val="28"/>
        </w:rPr>
        <w:t xml:space="preserve"> </w:t>
      </w:r>
      <w:r>
        <w:rPr>
          <w:bCs/>
          <w:sz w:val="28"/>
          <w:szCs w:val="28"/>
          <w:lang w:eastAsia="ar-SA"/>
        </w:rPr>
        <w:t xml:space="preserve">График проведения работ при осуществлении </w:t>
      </w:r>
      <w:r>
        <w:rPr>
          <w:bCs/>
          <w:sz w:val="28"/>
          <w:szCs w:val="28"/>
          <w:lang w:eastAsia="ar-SA"/>
        </w:rPr>
        <w:t xml:space="preserve">строительства </w:t>
      </w:r>
      <w:r>
        <w:rPr>
          <w:sz w:val="28"/>
          <w:szCs w:val="28"/>
        </w:rPr>
        <w:t xml:space="preserve">объекта технологического присоединения «Газопровод высокого давления Р</w:t>
      </w:r>
      <w:r>
        <w:rPr>
          <w:sz w:val="28"/>
          <w:szCs w:val="28"/>
        </w:rPr>
        <w:t xml:space="preserve"> </w:t>
      </w:r>
      <w:r>
        <w:rPr>
          <w:sz w:val="28"/>
          <w:szCs w:val="28"/>
          <w:u w:val="single"/>
        </w:rPr>
        <w:t xml:space="preserve">&lt;</w:t>
      </w:r>
      <w:r>
        <w:rPr>
          <w:sz w:val="28"/>
          <w:szCs w:val="28"/>
        </w:rPr>
        <w:t xml:space="preserve"> </w:t>
      </w:r>
      <w:r>
        <w:rPr>
          <w:sz w:val="28"/>
          <w:szCs w:val="28"/>
        </w:rPr>
        <w:t xml:space="preserve">1,2 МПа» </w:t>
      </w:r>
      <w:r>
        <w:rPr>
          <w:bCs/>
          <w:sz w:val="28"/>
          <w:szCs w:val="28"/>
          <w:lang w:eastAsia="ar-SA"/>
        </w:rPr>
        <w:t xml:space="preserve">определяется согласно </w:t>
      </w:r>
      <w:r>
        <w:rPr>
          <w:sz w:val="28"/>
          <w:szCs w:val="28"/>
        </w:rPr>
        <w:t xml:space="preserve">Стандарта организации СТО МОГ 9.4-003-2018 «Сети газораспределения и газопотребления», утвержденного приказом АО «Мособлгаз» от 27.09.2018 № 511, разработанного в соответствии с Федеральным законом от 21.07.1997 № 116-ФЗ «О промышленной безопасности опасных производственных объектов», а также Техническим регламентом «О безопасности сетей газораспределения и газопотребления», утвержденным Постановлением Правительства Российской Федерации от 29.10.2010 № 870</w:t>
      </w:r>
      <w:r>
        <w:rPr>
          <w:sz w:val="28"/>
          <w:szCs w:val="28"/>
        </w:rPr>
        <w:t xml:space="preserve">.</w:t>
      </w:r>
      <w:r/>
    </w:p>
    <w:p>
      <w:pPr>
        <w:ind w:firstLine="567"/>
        <w:jc w:val="both"/>
        <w:rPr>
          <w:rFonts w:cs="Times New Roman"/>
          <w:color w:val="auto"/>
          <w:sz w:val="28"/>
          <w:szCs w:val="28"/>
        </w:rPr>
      </w:pPr>
      <w:r>
        <w:rPr>
          <w:rFonts w:cs="Times New Roman"/>
          <w:color w:val="auto"/>
          <w:sz w:val="28"/>
          <w:szCs w:val="28"/>
        </w:rPr>
        <w:t xml:space="preserve">7.</w:t>
      </w:r>
      <w:r>
        <w:rPr>
          <w:rFonts w:cs="Times New Roman"/>
          <w:color w:val="auto"/>
          <w:sz w:val="28"/>
          <w:szCs w:val="28"/>
        </w:rPr>
        <w:t xml:space="preserve"> </w:t>
      </w:r>
      <w:r>
        <w:rPr>
          <w:sz w:val="28"/>
          <w:szCs w:val="28"/>
        </w:rPr>
        <w:t xml:space="preserve">АО</w:t>
      </w:r>
      <w:r>
        <w:rPr>
          <w:sz w:val="28"/>
          <w:szCs w:val="28"/>
        </w:rPr>
        <w:t xml:space="preserve"> </w:t>
      </w:r>
      <w:r>
        <w:rPr>
          <w:sz w:val="28"/>
          <w:szCs w:val="28"/>
        </w:rPr>
        <w:t xml:space="preserve">«Мособлгаз»,</w:t>
      </w:r>
      <w:r>
        <w:rPr>
          <w:rFonts w:cs="Times New Roman"/>
          <w:color w:val="auto"/>
          <w:sz w:val="28"/>
          <w:szCs w:val="28"/>
        </w:rPr>
        <w:t xml:space="preserve"> обладатель публичного сервитута, обязан привести земельный участок, указанный в пункте 1 настоящего постановления,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w:t>
      </w:r>
      <w:r/>
    </w:p>
    <w:p>
      <w:pPr>
        <w:ind w:firstLine="567"/>
        <w:jc w:val="both"/>
        <w:rPr>
          <w:rFonts w:cs="Times New Roman"/>
          <w:color w:val="auto"/>
          <w:sz w:val="28"/>
          <w:szCs w:val="28"/>
        </w:rPr>
      </w:pPr>
      <w:r>
        <w:rPr>
          <w:rFonts w:cs="Times New Roman"/>
          <w:color w:val="auto"/>
          <w:sz w:val="28"/>
          <w:szCs w:val="28"/>
        </w:rPr>
        <w:t xml:space="preserve">8. З</w:t>
      </w:r>
      <w:r>
        <w:rPr>
          <w:rStyle w:val="264"/>
          <w:sz w:val="28"/>
          <w:szCs w:val="28"/>
        </w:rPr>
        <w:t xml:space="preserve">емельному отделу управления имущественных отношений</w:t>
      </w:r>
      <w:r>
        <w:rPr>
          <w:sz w:val="28"/>
          <w:szCs w:val="28"/>
        </w:rPr>
        <w:t xml:space="preserve"> </w:t>
      </w:r>
      <w:r>
        <w:rPr>
          <w:rFonts w:cs="Times New Roman"/>
          <w:color w:val="auto"/>
          <w:sz w:val="28"/>
          <w:szCs w:val="28"/>
        </w:rPr>
        <w:t xml:space="preserve">направить в Управление Федеральной службы государственной регистрации, кадастра и картографии по Московской области настоящее постановление для внесения в Единый государственный реестр недвижимости сведений об ограничениях на земельный участок, указанный в п. 1.</w:t>
      </w:r>
      <w:r/>
    </w:p>
    <w:p>
      <w:pPr>
        <w:ind w:firstLine="567"/>
        <w:jc w:val="both"/>
        <w:rPr>
          <w:rFonts w:cs="Times New Roman"/>
          <w:color w:val="auto"/>
          <w:sz w:val="28"/>
          <w:szCs w:val="28"/>
        </w:rPr>
      </w:pPr>
      <w:r>
        <w:rPr>
          <w:rFonts w:cs="Times New Roman"/>
          <w:color w:val="auto"/>
          <w:sz w:val="28"/>
          <w:szCs w:val="28"/>
        </w:rPr>
        <w:t xml:space="preserve">9. </w:t>
      </w:r>
      <w:r>
        <w:rPr>
          <w:sz w:val="28"/>
          <w:szCs w:val="28"/>
        </w:rPr>
        <w:t xml:space="preserve">Отделу информационного обеспечения управления внутренней политики МКУ «Развитие Котельники» обеспечить официальное опубликование настоящего постановления в газете «Котельники Сегодня» и разместить на официальном сайте городского округа Котельники Московской области в сети «Интернет».</w:t>
      </w:r>
      <w:r/>
    </w:p>
    <w:p>
      <w:pPr>
        <w:ind w:firstLine="567"/>
        <w:jc w:val="both"/>
        <w:rPr>
          <w:rFonts w:cs="Times New Roman"/>
          <w:color w:val="auto"/>
          <w:sz w:val="28"/>
          <w:szCs w:val="28"/>
        </w:rPr>
      </w:pPr>
      <w:r>
        <w:rPr>
          <w:rFonts w:cs="Times New Roman"/>
          <w:color w:val="auto"/>
          <w:sz w:val="28"/>
          <w:szCs w:val="28"/>
        </w:rPr>
        <w:t xml:space="preserve">10. З</w:t>
      </w:r>
      <w:r>
        <w:rPr>
          <w:rStyle w:val="264"/>
          <w:sz w:val="28"/>
          <w:szCs w:val="28"/>
        </w:rPr>
        <w:t xml:space="preserve">емельному отделу управления имущественных отношений</w:t>
      </w:r>
      <w:r>
        <w:rPr>
          <w:rFonts w:cs="Times New Roman"/>
          <w:color w:val="auto"/>
          <w:sz w:val="28"/>
          <w:szCs w:val="28"/>
        </w:rPr>
        <w:t xml:space="preserve"> направить копию настоящего постановления правообладателям земельных участков, в отношении которых принято решение об установлении публичного сервитута.</w:t>
      </w:r>
      <w:r/>
    </w:p>
    <w:p>
      <w:pPr>
        <w:ind w:firstLine="567"/>
        <w:jc w:val="both"/>
        <w:rPr>
          <w:rFonts w:cs="Times New Roman"/>
          <w:color w:val="auto"/>
          <w:sz w:val="28"/>
          <w:szCs w:val="28"/>
        </w:rPr>
      </w:pPr>
      <w:r>
        <w:rPr>
          <w:rFonts w:cs="Times New Roman"/>
          <w:color w:val="auto"/>
          <w:sz w:val="28"/>
          <w:szCs w:val="28"/>
        </w:rPr>
        <w:t xml:space="preserve">11. З</w:t>
      </w:r>
      <w:r>
        <w:rPr>
          <w:rStyle w:val="264"/>
          <w:sz w:val="28"/>
          <w:szCs w:val="28"/>
        </w:rPr>
        <w:t xml:space="preserve">емельному отделу управления имущественных отношений</w:t>
      </w:r>
      <w:r>
        <w:rPr>
          <w:rFonts w:cs="Times New Roman"/>
          <w:color w:val="auto"/>
          <w:sz w:val="28"/>
          <w:szCs w:val="28"/>
        </w:rPr>
        <w:t xml:space="preserve">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r/>
    </w:p>
    <w:p>
      <w:pPr>
        <w:ind w:firstLine="567"/>
        <w:jc w:val="both"/>
        <w:rPr>
          <w:b/>
          <w:bCs/>
          <w:sz w:val="28"/>
          <w:szCs w:val="28"/>
        </w:rPr>
      </w:pPr>
      <w:r>
        <w:rPr>
          <w:rFonts w:cs="Times New Roman"/>
          <w:color w:val="auto"/>
          <w:sz w:val="28"/>
          <w:szCs w:val="28"/>
        </w:rPr>
        <w:t xml:space="preserve">12. </w:t>
      </w:r>
      <w:r>
        <w:rPr>
          <w:sz w:val="28"/>
          <w:szCs w:val="28"/>
        </w:rPr>
        <w:t xml:space="preserve">Контроль за выполнением настоящего постановления </w:t>
      </w:r>
      <w:r>
        <w:rPr>
          <w:sz w:val="28"/>
          <w:szCs w:val="28"/>
        </w:rPr>
        <w:t xml:space="preserve">возложить на заместителя главы администрации Матросова А.В.</w:t>
      </w:r>
      <w:r/>
    </w:p>
    <w:p>
      <w:pPr>
        <w:tabs>
          <w:tab w:val="left" w:pos="8145" w:leader="none"/>
        </w:tabs>
        <w:rPr>
          <w:bCs/>
          <w:sz w:val="28"/>
          <w:szCs w:val="28"/>
        </w:rPr>
      </w:pPr>
      <w:r>
        <w:rPr>
          <w:bCs/>
          <w:sz w:val="28"/>
          <w:szCs w:val="28"/>
        </w:rPr>
      </w:r>
      <w:r/>
    </w:p>
    <w:p>
      <w:pPr>
        <w:rPr>
          <w:bCs/>
          <w:sz w:val="28"/>
          <w:szCs w:val="28"/>
        </w:rPr>
      </w:pPr>
      <w:r>
        <w:rPr>
          <w:bCs/>
          <w:sz w:val="28"/>
          <w:szCs w:val="28"/>
        </w:rPr>
      </w:r>
      <w:r/>
    </w:p>
    <w:p>
      <w:pPr>
        <w:rPr>
          <w:rFonts w:ascii="Times New Roman CYR" w:hAnsi="Times New Roman CYR" w:cs="Times New Roman CYR"/>
          <w:sz w:val="28"/>
          <w:szCs w:val="28"/>
        </w:rPr>
      </w:pPr>
      <w:r>
        <w:rPr>
          <w:rFonts w:ascii="Times New Roman CYR" w:hAnsi="Times New Roman CYR" w:cs="Times New Roman CYR"/>
          <w:sz w:val="28"/>
          <w:szCs w:val="28"/>
        </w:rPr>
        <w:t xml:space="preserve">Глава городского округа</w:t>
      </w:r>
      <w:r/>
    </w:p>
    <w:p>
      <w:pPr>
        <w:rPr>
          <w:rFonts w:ascii="Times New Roman CYR" w:hAnsi="Times New Roman CYR" w:cs="Times New Roman CYR"/>
        </w:rPr>
      </w:pPr>
      <w:r>
        <w:rPr>
          <w:rFonts w:ascii="Times New Roman CYR" w:hAnsi="Times New Roman CYR" w:cs="Times New Roman CYR"/>
          <w:sz w:val="28"/>
          <w:szCs w:val="28"/>
        </w:rPr>
        <w:t xml:space="preserve">Котельники Московской области </w:t>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 xml:space="preserve">С.А. Жигалкин</w:t>
      </w:r>
      <w:r/>
    </w:p>
    <w:p>
      <w:pPr>
        <w:rPr>
          <w:bCs/>
          <w:sz w:val="28"/>
          <w:szCs w:val="28"/>
        </w:rPr>
      </w:pPr>
      <w:r>
        <w:rPr>
          <w:bCs/>
          <w:sz w:val="28"/>
          <w:szCs w:val="28"/>
        </w:rPr>
      </w:r>
      <w:r/>
    </w:p>
    <w:sectPr>
      <w:footnotePr/>
      <w:type w:val="nextPage"/>
      <w:pgSz w:w="11907" w:h="16840"/>
      <w:pgMar w:top="1134" w:right="1134" w:bottom="1134" w:left="1134" w:gutter="0" w:header="720" w:footer="72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font>
  <w:font w:name="Wingdings">
    <w:panose1 w:val="05000000000000000000"/>
  </w:font>
  <w:font w:name="Courier New">
    <w:panose1 w:val="02070309020205020404"/>
  </w:font>
  <w:font w:name="Tahoma">
    <w:panose1 w:val="020B0604030504040204"/>
  </w:font>
  <w:font w:name="Ekaterina Velikaya Two">
    <w:panose1 w:val="020B060402020202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numFmt w:val="decimal"/>
      <w:suff w:val="tab"/>
      <w:lvlText w:val="%1."/>
      <w:lvlJc w:val="left"/>
      <w:pPr>
        <w:ind w:left="1211" w:hanging="358"/>
      </w:pPr>
      <w:rPr>
        <w:rFonts w:cs="Times New Roman" w:hint="default"/>
        <w:b w:val="false"/>
      </w:rPr>
    </w:lvl>
    <w:lvl w:ilvl="1">
      <w:start w:val="1"/>
      <w:numFmt w:val="lowerLetter"/>
      <w:suff w:val="tab"/>
      <w:lvlText w:val="%2."/>
      <w:lvlJc w:val="left"/>
      <w:pPr>
        <w:ind w:left="1931" w:hanging="358"/>
      </w:pPr>
      <w:rPr>
        <w:rFonts w:cs="Times New Roman"/>
      </w:rPr>
    </w:lvl>
    <w:lvl w:ilvl="2">
      <w:start w:val="1"/>
      <w:numFmt w:val="lowerRoman"/>
      <w:suff w:val="tab"/>
      <w:lvlText w:val="%3."/>
      <w:lvlJc w:val="right"/>
      <w:pPr>
        <w:ind w:left="2651" w:hanging="178"/>
      </w:pPr>
      <w:rPr>
        <w:rFonts w:cs="Times New Roman"/>
      </w:rPr>
    </w:lvl>
    <w:lvl w:ilvl="3">
      <w:start w:val="1"/>
      <w:numFmt w:val="decimal"/>
      <w:suff w:val="tab"/>
      <w:lvlText w:val="%4."/>
      <w:lvlJc w:val="left"/>
      <w:pPr>
        <w:ind w:left="3371" w:hanging="358"/>
      </w:pPr>
      <w:rPr>
        <w:rFonts w:cs="Times New Roman"/>
      </w:rPr>
    </w:lvl>
    <w:lvl w:ilvl="4">
      <w:start w:val="1"/>
      <w:numFmt w:val="lowerLetter"/>
      <w:suff w:val="tab"/>
      <w:lvlText w:val="%5."/>
      <w:lvlJc w:val="left"/>
      <w:pPr>
        <w:ind w:left="4091" w:hanging="358"/>
      </w:pPr>
      <w:rPr>
        <w:rFonts w:cs="Times New Roman"/>
      </w:rPr>
    </w:lvl>
    <w:lvl w:ilvl="5">
      <w:start w:val="1"/>
      <w:numFmt w:val="lowerRoman"/>
      <w:suff w:val="tab"/>
      <w:lvlText w:val="%6."/>
      <w:lvlJc w:val="right"/>
      <w:pPr>
        <w:ind w:left="4811" w:hanging="178"/>
      </w:pPr>
      <w:rPr>
        <w:rFonts w:cs="Times New Roman"/>
      </w:rPr>
    </w:lvl>
    <w:lvl w:ilvl="6">
      <w:start w:val="1"/>
      <w:numFmt w:val="decimal"/>
      <w:suff w:val="tab"/>
      <w:lvlText w:val="%7."/>
      <w:lvlJc w:val="left"/>
      <w:pPr>
        <w:ind w:left="5531" w:hanging="358"/>
      </w:pPr>
      <w:rPr>
        <w:rFonts w:cs="Times New Roman"/>
      </w:rPr>
    </w:lvl>
    <w:lvl w:ilvl="7">
      <w:start w:val="1"/>
      <w:numFmt w:val="lowerLetter"/>
      <w:suff w:val="tab"/>
      <w:lvlText w:val="%8."/>
      <w:lvlJc w:val="left"/>
      <w:pPr>
        <w:ind w:left="6251" w:hanging="358"/>
      </w:pPr>
      <w:rPr>
        <w:rFonts w:cs="Times New Roman"/>
      </w:rPr>
    </w:lvl>
    <w:lvl w:ilvl="8">
      <w:start w:val="1"/>
      <w:numFmt w:val="lowerRoman"/>
      <w:suff w:val="tab"/>
      <w:lvlText w:val="%9."/>
      <w:lvlJc w:val="right"/>
      <w:pPr>
        <w:ind w:left="6971" w:hanging="178"/>
      </w:pPr>
      <w:rPr>
        <w:rFonts w:cs="Times New Roman"/>
      </w:rPr>
    </w:lvl>
  </w:abstractNum>
  <w:abstractNum w:abstractNumId="1">
    <w:multiLevelType w:val="hybridMultilevel"/>
    <w:lvl w:ilvl="0">
      <w:start w:val="1"/>
      <w:numFmt w:val="decimal"/>
      <w:suff w:val="tab"/>
      <w:lvlText w:val="%1."/>
      <w:lvlJc w:val="left"/>
      <w:pPr>
        <w:ind w:left="1080" w:hanging="358"/>
        <w:tabs>
          <w:tab w:val="left" w:pos="1080" w:leader="none"/>
        </w:tabs>
      </w:pPr>
      <w:rPr>
        <w:rFonts w:cs="Times New Roman"/>
        <w:b w:val="false"/>
      </w:rPr>
    </w:lvl>
    <w:lvl w:ilvl="1">
      <w:start w:val="1"/>
      <w:numFmt w:val="lowerLetter"/>
      <w:suff w:val="tab"/>
      <w:lvlText w:val="%2."/>
      <w:lvlJc w:val="left"/>
      <w:pPr>
        <w:ind w:left="1800" w:hanging="358"/>
        <w:tabs>
          <w:tab w:val="left" w:pos="1800" w:leader="none"/>
        </w:tabs>
      </w:pPr>
      <w:rPr>
        <w:rFonts w:cs="Times New Roman"/>
      </w:rPr>
    </w:lvl>
    <w:lvl w:ilvl="2">
      <w:start w:val="1"/>
      <w:numFmt w:val="lowerRoman"/>
      <w:suff w:val="tab"/>
      <w:lvlText w:val="%3."/>
      <w:lvlJc w:val="right"/>
      <w:pPr>
        <w:ind w:left="2520" w:hanging="178"/>
        <w:tabs>
          <w:tab w:val="left" w:pos="2520" w:leader="none"/>
        </w:tabs>
      </w:pPr>
      <w:rPr>
        <w:rFonts w:cs="Times New Roman"/>
      </w:rPr>
    </w:lvl>
    <w:lvl w:ilvl="3">
      <w:start w:val="1"/>
      <w:numFmt w:val="decimal"/>
      <w:suff w:val="tab"/>
      <w:lvlText w:val="%4."/>
      <w:lvlJc w:val="left"/>
      <w:pPr>
        <w:ind w:left="3240" w:hanging="358"/>
        <w:tabs>
          <w:tab w:val="left" w:pos="3240" w:leader="none"/>
        </w:tabs>
      </w:pPr>
      <w:rPr>
        <w:rFonts w:cs="Times New Roman"/>
      </w:rPr>
    </w:lvl>
    <w:lvl w:ilvl="4">
      <w:start w:val="1"/>
      <w:numFmt w:val="lowerLetter"/>
      <w:suff w:val="tab"/>
      <w:lvlText w:val="%5."/>
      <w:lvlJc w:val="left"/>
      <w:pPr>
        <w:ind w:left="3960" w:hanging="358"/>
        <w:tabs>
          <w:tab w:val="left" w:pos="3960" w:leader="none"/>
        </w:tabs>
      </w:pPr>
      <w:rPr>
        <w:rFonts w:cs="Times New Roman"/>
      </w:rPr>
    </w:lvl>
    <w:lvl w:ilvl="5">
      <w:start w:val="1"/>
      <w:numFmt w:val="lowerRoman"/>
      <w:suff w:val="tab"/>
      <w:lvlText w:val="%6."/>
      <w:lvlJc w:val="right"/>
      <w:pPr>
        <w:ind w:left="4680" w:hanging="178"/>
        <w:tabs>
          <w:tab w:val="left" w:pos="4680" w:leader="none"/>
        </w:tabs>
      </w:pPr>
      <w:rPr>
        <w:rFonts w:cs="Times New Roman"/>
      </w:rPr>
    </w:lvl>
    <w:lvl w:ilvl="6">
      <w:start w:val="1"/>
      <w:numFmt w:val="decimal"/>
      <w:suff w:val="tab"/>
      <w:lvlText w:val="%7."/>
      <w:lvlJc w:val="left"/>
      <w:pPr>
        <w:ind w:left="5400" w:hanging="358"/>
        <w:tabs>
          <w:tab w:val="left" w:pos="5400" w:leader="none"/>
        </w:tabs>
      </w:pPr>
      <w:rPr>
        <w:rFonts w:cs="Times New Roman"/>
      </w:rPr>
    </w:lvl>
    <w:lvl w:ilvl="7">
      <w:start w:val="1"/>
      <w:numFmt w:val="lowerLetter"/>
      <w:suff w:val="tab"/>
      <w:lvlText w:val="%8."/>
      <w:lvlJc w:val="left"/>
      <w:pPr>
        <w:ind w:left="6120" w:hanging="358"/>
        <w:tabs>
          <w:tab w:val="left" w:pos="6120" w:leader="none"/>
        </w:tabs>
      </w:pPr>
      <w:rPr>
        <w:rFonts w:cs="Times New Roman"/>
      </w:rPr>
    </w:lvl>
    <w:lvl w:ilvl="8">
      <w:start w:val="1"/>
      <w:numFmt w:val="lowerRoman"/>
      <w:suff w:val="tab"/>
      <w:lvlText w:val="%9."/>
      <w:lvlJc w:val="right"/>
      <w:pPr>
        <w:ind w:left="6840" w:hanging="178"/>
        <w:tabs>
          <w:tab w:val="left" w:pos="6840" w:leader="none"/>
        </w:tabs>
      </w:pPr>
      <w:rPr>
        <w:rFonts w:cs="Times New Roman"/>
      </w:rPr>
    </w:lvl>
  </w:abstractNum>
  <w:abstractNum w:abstractNumId="2">
    <w:multiLevelType w:val="hybridMultilevel"/>
    <w:lvl w:ilvl="0">
      <w:start w:val="1"/>
      <w:numFmt w:val="decimal"/>
      <w:suff w:val="tab"/>
      <w:lvlText w:val="%1."/>
      <w:lvlJc w:val="left"/>
      <w:pPr>
        <w:ind w:left="1437" w:hanging="868"/>
        <w:tabs>
          <w:tab w:val="left" w:pos="1437" w:leader="none"/>
        </w:tabs>
      </w:pPr>
      <w:rPr>
        <w:rFonts w:cs="Times New Roman" w:hint="default"/>
      </w:rPr>
    </w:lvl>
    <w:lvl w:ilvl="1">
      <w:start w:val="1"/>
      <w:numFmt w:val="lowerLetter"/>
      <w:suff w:val="tab"/>
      <w:lvlText w:val="%2."/>
      <w:lvlJc w:val="left"/>
      <w:pPr>
        <w:ind w:left="1647" w:hanging="358"/>
        <w:tabs>
          <w:tab w:val="left" w:pos="1647" w:leader="none"/>
        </w:tabs>
      </w:pPr>
      <w:rPr>
        <w:rFonts w:cs="Times New Roman"/>
      </w:rPr>
    </w:lvl>
    <w:lvl w:ilvl="2">
      <w:start w:val="1"/>
      <w:numFmt w:val="lowerRoman"/>
      <w:suff w:val="tab"/>
      <w:lvlText w:val="%3."/>
      <w:lvlJc w:val="right"/>
      <w:pPr>
        <w:ind w:left="2367" w:hanging="178"/>
        <w:tabs>
          <w:tab w:val="left" w:pos="2367" w:leader="none"/>
        </w:tabs>
      </w:pPr>
      <w:rPr>
        <w:rFonts w:cs="Times New Roman"/>
      </w:rPr>
    </w:lvl>
    <w:lvl w:ilvl="3">
      <w:start w:val="1"/>
      <w:numFmt w:val="decimal"/>
      <w:suff w:val="tab"/>
      <w:lvlText w:val="%4."/>
      <w:lvlJc w:val="left"/>
      <w:pPr>
        <w:ind w:left="3087" w:hanging="358"/>
        <w:tabs>
          <w:tab w:val="left" w:pos="3087" w:leader="none"/>
        </w:tabs>
      </w:pPr>
      <w:rPr>
        <w:rFonts w:cs="Times New Roman"/>
      </w:rPr>
    </w:lvl>
    <w:lvl w:ilvl="4">
      <w:start w:val="1"/>
      <w:numFmt w:val="lowerLetter"/>
      <w:suff w:val="tab"/>
      <w:lvlText w:val="%5."/>
      <w:lvlJc w:val="left"/>
      <w:pPr>
        <w:ind w:left="3807" w:hanging="358"/>
        <w:tabs>
          <w:tab w:val="left" w:pos="3807" w:leader="none"/>
        </w:tabs>
      </w:pPr>
      <w:rPr>
        <w:rFonts w:cs="Times New Roman"/>
      </w:rPr>
    </w:lvl>
    <w:lvl w:ilvl="5">
      <w:start w:val="1"/>
      <w:numFmt w:val="lowerRoman"/>
      <w:suff w:val="tab"/>
      <w:lvlText w:val="%6."/>
      <w:lvlJc w:val="right"/>
      <w:pPr>
        <w:ind w:left="4527" w:hanging="178"/>
        <w:tabs>
          <w:tab w:val="left" w:pos="4527" w:leader="none"/>
        </w:tabs>
      </w:pPr>
      <w:rPr>
        <w:rFonts w:cs="Times New Roman"/>
      </w:rPr>
    </w:lvl>
    <w:lvl w:ilvl="6">
      <w:start w:val="1"/>
      <w:numFmt w:val="decimal"/>
      <w:suff w:val="tab"/>
      <w:lvlText w:val="%7."/>
      <w:lvlJc w:val="left"/>
      <w:pPr>
        <w:ind w:left="5247" w:hanging="358"/>
        <w:tabs>
          <w:tab w:val="left" w:pos="5247" w:leader="none"/>
        </w:tabs>
      </w:pPr>
      <w:rPr>
        <w:rFonts w:cs="Times New Roman"/>
      </w:rPr>
    </w:lvl>
    <w:lvl w:ilvl="7">
      <w:start w:val="1"/>
      <w:numFmt w:val="lowerLetter"/>
      <w:suff w:val="tab"/>
      <w:lvlText w:val="%8."/>
      <w:lvlJc w:val="left"/>
      <w:pPr>
        <w:ind w:left="5967" w:hanging="358"/>
        <w:tabs>
          <w:tab w:val="left" w:pos="5967" w:leader="none"/>
        </w:tabs>
      </w:pPr>
      <w:rPr>
        <w:rFonts w:cs="Times New Roman"/>
      </w:rPr>
    </w:lvl>
    <w:lvl w:ilvl="8">
      <w:start w:val="1"/>
      <w:numFmt w:val="lowerRoman"/>
      <w:suff w:val="tab"/>
      <w:lvlText w:val="%9."/>
      <w:lvlJc w:val="right"/>
      <w:pPr>
        <w:ind w:left="6687" w:hanging="178"/>
        <w:tabs>
          <w:tab w:val="left" w:pos="6687" w:leader="none"/>
        </w:tabs>
      </w:pPr>
      <w:rPr>
        <w:rFonts w:cs="Times New Roman"/>
      </w:rPr>
    </w:lvl>
  </w:abstractNum>
  <w:abstractNum w:abstractNumId="3">
    <w:multiLevelType w:val="hybridMultilevel"/>
    <w:lvl w:ilvl="0">
      <w:start w:val="1"/>
      <w:numFmt w:val="decimal"/>
      <w:suff w:val="tab"/>
      <w:lvlText w:val="%1."/>
      <w:lvlJc w:val="left"/>
      <w:pPr>
        <w:ind w:left="720" w:hanging="358"/>
        <w:tabs>
          <w:tab w:val="left" w:pos="720" w:leader="none"/>
        </w:tabs>
      </w:pPr>
      <w:rPr>
        <w:rFonts w:cs="Times New Roman"/>
        <w:b w:val="false"/>
      </w:rPr>
    </w:lvl>
    <w:lvl w:ilvl="1">
      <w:start w:val="1"/>
      <w:numFmt w:val="bullet"/>
      <w:suff w:val="tab"/>
      <w:lvlText w:val=""/>
      <w:lvlJc w:val="left"/>
      <w:pPr>
        <w:ind w:left="1506" w:hanging="358"/>
        <w:tabs>
          <w:tab w:val="left" w:pos="1506" w:leader="none"/>
        </w:tabs>
      </w:pPr>
      <w:rPr>
        <w:rFonts w:ascii="Wingdings" w:hAnsi="Wingdings" w:hint="default"/>
        <w:b/>
      </w:rPr>
    </w:lvl>
    <w:lvl w:ilvl="2">
      <w:start w:val="1"/>
      <w:numFmt w:val="lowerRoman"/>
      <w:suff w:val="tab"/>
      <w:lvlText w:val="%3."/>
      <w:lvlJc w:val="right"/>
      <w:pPr>
        <w:ind w:left="2226" w:hanging="178"/>
        <w:tabs>
          <w:tab w:val="left" w:pos="2226" w:leader="none"/>
        </w:tabs>
      </w:pPr>
      <w:rPr>
        <w:rFonts w:cs="Times New Roman"/>
      </w:rPr>
    </w:lvl>
    <w:lvl w:ilvl="3">
      <w:start w:val="1"/>
      <w:numFmt w:val="decimal"/>
      <w:suff w:val="tab"/>
      <w:lvlText w:val="%4."/>
      <w:lvlJc w:val="left"/>
      <w:pPr>
        <w:ind w:left="2946" w:hanging="358"/>
        <w:tabs>
          <w:tab w:val="left" w:pos="2946" w:leader="none"/>
        </w:tabs>
      </w:pPr>
      <w:rPr>
        <w:rFonts w:cs="Times New Roman"/>
      </w:rPr>
    </w:lvl>
    <w:lvl w:ilvl="4">
      <w:start w:val="1"/>
      <w:numFmt w:val="lowerLetter"/>
      <w:suff w:val="tab"/>
      <w:lvlText w:val="%5."/>
      <w:lvlJc w:val="left"/>
      <w:pPr>
        <w:ind w:left="3666" w:hanging="358"/>
        <w:tabs>
          <w:tab w:val="left" w:pos="3666" w:leader="none"/>
        </w:tabs>
      </w:pPr>
      <w:rPr>
        <w:rFonts w:cs="Times New Roman"/>
      </w:rPr>
    </w:lvl>
    <w:lvl w:ilvl="5">
      <w:start w:val="1"/>
      <w:numFmt w:val="lowerRoman"/>
      <w:suff w:val="tab"/>
      <w:lvlText w:val="%6."/>
      <w:lvlJc w:val="right"/>
      <w:pPr>
        <w:ind w:left="4386" w:hanging="178"/>
        <w:tabs>
          <w:tab w:val="left" w:pos="4386" w:leader="none"/>
        </w:tabs>
      </w:pPr>
      <w:rPr>
        <w:rFonts w:cs="Times New Roman"/>
      </w:rPr>
    </w:lvl>
    <w:lvl w:ilvl="6">
      <w:start w:val="1"/>
      <w:numFmt w:val="decimal"/>
      <w:suff w:val="tab"/>
      <w:lvlText w:val="%7."/>
      <w:lvlJc w:val="left"/>
      <w:pPr>
        <w:ind w:left="5106" w:hanging="358"/>
        <w:tabs>
          <w:tab w:val="left" w:pos="5106" w:leader="none"/>
        </w:tabs>
      </w:pPr>
      <w:rPr>
        <w:rFonts w:cs="Times New Roman"/>
      </w:rPr>
    </w:lvl>
    <w:lvl w:ilvl="7">
      <w:start w:val="1"/>
      <w:numFmt w:val="lowerLetter"/>
      <w:suff w:val="tab"/>
      <w:lvlText w:val="%8."/>
      <w:lvlJc w:val="left"/>
      <w:pPr>
        <w:ind w:left="5826" w:hanging="358"/>
        <w:tabs>
          <w:tab w:val="left" w:pos="5826" w:leader="none"/>
        </w:tabs>
      </w:pPr>
      <w:rPr>
        <w:rFonts w:cs="Times New Roman"/>
      </w:rPr>
    </w:lvl>
    <w:lvl w:ilvl="8">
      <w:start w:val="1"/>
      <w:numFmt w:val="lowerRoman"/>
      <w:suff w:val="tab"/>
      <w:lvlText w:val="%9."/>
      <w:lvlJc w:val="right"/>
      <w:pPr>
        <w:ind w:left="6546" w:hanging="178"/>
        <w:tabs>
          <w:tab w:val="left" w:pos="6546" w:leader="none"/>
        </w:tabs>
      </w:pPr>
      <w:rPr>
        <w:rFonts w:cs="Times New Roman"/>
      </w:rPr>
    </w:lvl>
  </w:abstractNum>
  <w:abstractNum w:abstractNumId="4">
    <w:multiLevelType w:val="hybridMultilevel"/>
    <w:lvl w:ilvl="0">
      <w:start w:val="1"/>
      <w:numFmt w:val="decimal"/>
      <w:suff w:val="tab"/>
      <w:lvlText w:val="%1."/>
      <w:lvlJc w:val="left"/>
      <w:pPr>
        <w:ind w:left="5322" w:hanging="358"/>
        <w:tabs>
          <w:tab w:val="left" w:pos="5322" w:leader="none"/>
        </w:tabs>
      </w:pPr>
      <w:rPr>
        <w:rFonts w:cs="Times New Roman" w:hint="default"/>
      </w:rPr>
    </w:lvl>
    <w:lvl w:ilvl="1">
      <w:start w:val="1"/>
      <w:numFmt w:val="lowerLetter"/>
      <w:suff w:val="tab"/>
      <w:lvlText w:val="%2."/>
      <w:lvlJc w:val="left"/>
      <w:pPr>
        <w:ind w:left="5551" w:hanging="358"/>
        <w:tabs>
          <w:tab w:val="left" w:pos="5551" w:leader="none"/>
        </w:tabs>
      </w:pPr>
      <w:rPr>
        <w:rFonts w:cs="Times New Roman"/>
      </w:rPr>
    </w:lvl>
    <w:lvl w:ilvl="2">
      <w:start w:val="1"/>
      <w:numFmt w:val="lowerRoman"/>
      <w:suff w:val="tab"/>
      <w:lvlText w:val="%3."/>
      <w:lvlJc w:val="right"/>
      <w:pPr>
        <w:ind w:left="6271" w:hanging="178"/>
        <w:tabs>
          <w:tab w:val="left" w:pos="6271" w:leader="none"/>
        </w:tabs>
      </w:pPr>
      <w:rPr>
        <w:rFonts w:cs="Times New Roman"/>
      </w:rPr>
    </w:lvl>
    <w:lvl w:ilvl="3">
      <w:start w:val="1"/>
      <w:numFmt w:val="decimal"/>
      <w:suff w:val="tab"/>
      <w:lvlText w:val="%4."/>
      <w:lvlJc w:val="left"/>
      <w:pPr>
        <w:ind w:left="6991" w:hanging="358"/>
        <w:tabs>
          <w:tab w:val="left" w:pos="6991" w:leader="none"/>
        </w:tabs>
      </w:pPr>
      <w:rPr>
        <w:rFonts w:cs="Times New Roman"/>
      </w:rPr>
    </w:lvl>
    <w:lvl w:ilvl="4">
      <w:start w:val="1"/>
      <w:numFmt w:val="lowerLetter"/>
      <w:suff w:val="tab"/>
      <w:lvlText w:val="%5."/>
      <w:lvlJc w:val="left"/>
      <w:pPr>
        <w:ind w:left="7711" w:hanging="358"/>
        <w:tabs>
          <w:tab w:val="left" w:pos="7711" w:leader="none"/>
        </w:tabs>
      </w:pPr>
      <w:rPr>
        <w:rFonts w:cs="Times New Roman"/>
      </w:rPr>
    </w:lvl>
    <w:lvl w:ilvl="5">
      <w:start w:val="1"/>
      <w:numFmt w:val="lowerRoman"/>
      <w:suff w:val="tab"/>
      <w:lvlText w:val="%6."/>
      <w:lvlJc w:val="right"/>
      <w:pPr>
        <w:ind w:left="8431" w:hanging="178"/>
        <w:tabs>
          <w:tab w:val="left" w:pos="8431" w:leader="none"/>
        </w:tabs>
      </w:pPr>
      <w:rPr>
        <w:rFonts w:cs="Times New Roman"/>
      </w:rPr>
    </w:lvl>
    <w:lvl w:ilvl="6">
      <w:start w:val="1"/>
      <w:numFmt w:val="decimal"/>
      <w:suff w:val="tab"/>
      <w:lvlText w:val="%7."/>
      <w:lvlJc w:val="left"/>
      <w:pPr>
        <w:ind w:left="9151" w:hanging="358"/>
        <w:tabs>
          <w:tab w:val="left" w:pos="9151" w:leader="none"/>
        </w:tabs>
      </w:pPr>
      <w:rPr>
        <w:rFonts w:cs="Times New Roman"/>
      </w:rPr>
    </w:lvl>
    <w:lvl w:ilvl="7">
      <w:start w:val="1"/>
      <w:numFmt w:val="lowerLetter"/>
      <w:suff w:val="tab"/>
      <w:lvlText w:val="%8."/>
      <w:lvlJc w:val="left"/>
      <w:pPr>
        <w:ind w:left="9871" w:hanging="358"/>
        <w:tabs>
          <w:tab w:val="left" w:pos="9871" w:leader="none"/>
        </w:tabs>
      </w:pPr>
      <w:rPr>
        <w:rFonts w:cs="Times New Roman"/>
      </w:rPr>
    </w:lvl>
    <w:lvl w:ilvl="8">
      <w:start w:val="1"/>
      <w:numFmt w:val="lowerRoman"/>
      <w:suff w:val="tab"/>
      <w:lvlText w:val="%9."/>
      <w:lvlJc w:val="right"/>
      <w:pPr>
        <w:ind w:left="10591" w:hanging="178"/>
        <w:tabs>
          <w:tab w:val="left" w:pos="10591" w:leader="none"/>
        </w:tabs>
      </w:pPr>
      <w:rPr>
        <w:rFonts w:cs="Times New Roman"/>
      </w:rPr>
    </w:lvl>
  </w:abstractNum>
  <w:abstractNum w:abstractNumId="5">
    <w:multiLevelType w:val="hybridMultilevel"/>
    <w:lvl w:ilvl="0">
      <w:start w:val="1"/>
      <w:numFmt w:val="decimal"/>
      <w:suff w:val="tab"/>
      <w:lvlText w:val="%1."/>
      <w:lvlJc w:val="left"/>
      <w:pPr>
        <w:ind w:left="644" w:hanging="358"/>
        <w:tabs>
          <w:tab w:val="left" w:pos="644" w:leader="none"/>
        </w:tabs>
      </w:pPr>
      <w:rPr>
        <w:rFonts w:cs="Times New Roman"/>
        <w:b/>
      </w:rPr>
    </w:lvl>
    <w:lvl w:ilvl="1">
      <w:start w:val="1"/>
      <w:numFmt w:val="bullet"/>
      <w:suff w:val="tab"/>
      <w:lvlText w:val=""/>
      <w:lvlJc w:val="left"/>
      <w:pPr>
        <w:ind w:left="1506" w:hanging="358"/>
        <w:tabs>
          <w:tab w:val="left" w:pos="1506" w:leader="none"/>
        </w:tabs>
      </w:pPr>
      <w:rPr>
        <w:rFonts w:ascii="Wingdings" w:hAnsi="Wingdings"/>
        <w:b/>
      </w:rPr>
    </w:lvl>
    <w:lvl w:ilvl="2">
      <w:start w:val="1"/>
      <w:numFmt w:val="lowerRoman"/>
      <w:suff w:val="tab"/>
      <w:lvlText w:val="%3."/>
      <w:lvlJc w:val="left"/>
      <w:pPr>
        <w:ind w:left="2226" w:hanging="178"/>
        <w:tabs>
          <w:tab w:val="left" w:pos="2226" w:leader="none"/>
        </w:tabs>
      </w:pPr>
      <w:rPr>
        <w:rFonts w:cs="Times New Roman"/>
      </w:rPr>
    </w:lvl>
    <w:lvl w:ilvl="3">
      <w:start w:val="1"/>
      <w:numFmt w:val="decimal"/>
      <w:suff w:val="tab"/>
      <w:lvlText w:val="%4."/>
      <w:lvlJc w:val="left"/>
      <w:pPr>
        <w:ind w:left="2946" w:hanging="358"/>
        <w:tabs>
          <w:tab w:val="left" w:pos="2946" w:leader="none"/>
        </w:tabs>
      </w:pPr>
      <w:rPr>
        <w:rFonts w:cs="Times New Roman"/>
      </w:rPr>
    </w:lvl>
    <w:lvl w:ilvl="4">
      <w:start w:val="1"/>
      <w:numFmt w:val="lowerLetter"/>
      <w:suff w:val="tab"/>
      <w:lvlText w:val="%5."/>
      <w:lvlJc w:val="left"/>
      <w:pPr>
        <w:ind w:left="3666" w:hanging="358"/>
        <w:tabs>
          <w:tab w:val="left" w:pos="3666" w:leader="none"/>
        </w:tabs>
      </w:pPr>
      <w:rPr>
        <w:rFonts w:cs="Times New Roman"/>
      </w:rPr>
    </w:lvl>
    <w:lvl w:ilvl="5">
      <w:start w:val="1"/>
      <w:numFmt w:val="lowerRoman"/>
      <w:suff w:val="tab"/>
      <w:lvlText w:val="%6."/>
      <w:lvlJc w:val="left"/>
      <w:pPr>
        <w:ind w:left="4386" w:hanging="178"/>
        <w:tabs>
          <w:tab w:val="left" w:pos="4386" w:leader="none"/>
        </w:tabs>
      </w:pPr>
      <w:rPr>
        <w:rFonts w:cs="Times New Roman"/>
      </w:rPr>
    </w:lvl>
    <w:lvl w:ilvl="6">
      <w:start w:val="1"/>
      <w:numFmt w:val="decimal"/>
      <w:suff w:val="tab"/>
      <w:lvlText w:val="%7."/>
      <w:lvlJc w:val="left"/>
      <w:pPr>
        <w:ind w:left="5106" w:hanging="358"/>
        <w:tabs>
          <w:tab w:val="left" w:pos="5106" w:leader="none"/>
        </w:tabs>
      </w:pPr>
      <w:rPr>
        <w:rFonts w:cs="Times New Roman"/>
      </w:rPr>
    </w:lvl>
    <w:lvl w:ilvl="7">
      <w:start w:val="1"/>
      <w:numFmt w:val="lowerLetter"/>
      <w:suff w:val="tab"/>
      <w:lvlText w:val="%8."/>
      <w:lvlJc w:val="left"/>
      <w:pPr>
        <w:ind w:left="5826" w:hanging="358"/>
        <w:tabs>
          <w:tab w:val="left" w:pos="5826" w:leader="none"/>
        </w:tabs>
      </w:pPr>
      <w:rPr>
        <w:rFonts w:cs="Times New Roman"/>
      </w:rPr>
    </w:lvl>
    <w:lvl w:ilvl="8">
      <w:start w:val="1"/>
      <w:numFmt w:val="lowerRoman"/>
      <w:suff w:val="tab"/>
      <w:lvlText w:val="%9."/>
      <w:lvlJc w:val="left"/>
      <w:pPr>
        <w:ind w:left="6546" w:hanging="178"/>
        <w:tabs>
          <w:tab w:val="left" w:pos="6546" w:leader="none"/>
        </w:tabs>
      </w:pPr>
      <w:rPr>
        <w:rFonts w:cs="Times New Roman"/>
      </w:rPr>
    </w:lvl>
  </w:abstractNum>
  <w:abstractNum w:abstractNumId="6">
    <w:multiLevelType w:val="hybridMultilevel"/>
    <w:lvl w:ilvl="0">
      <w:start w:val="1"/>
      <w:numFmt w:val="decimal"/>
      <w:suff w:val="tab"/>
      <w:lvlText w:val="%1."/>
      <w:lvlJc w:val="left"/>
      <w:pPr>
        <w:ind w:left="720" w:hanging="358"/>
        <w:tabs>
          <w:tab w:val="left" w:pos="720" w:leader="none"/>
        </w:tabs>
      </w:pPr>
      <w:rPr>
        <w:rFonts w:cs="Times New Roman"/>
        <w:b w:val="false"/>
      </w:rPr>
    </w:lvl>
    <w:lvl w:ilvl="1">
      <w:start w:val="1"/>
      <w:numFmt w:val="decimal"/>
      <w:suff w:val="tab"/>
      <w:lvlText w:val="%2."/>
      <w:lvlJc w:val="left"/>
      <w:pPr>
        <w:ind w:left="1440" w:hanging="358"/>
        <w:tabs>
          <w:tab w:val="left" w:pos="1440" w:leader="none"/>
        </w:tabs>
      </w:pPr>
      <w:rPr>
        <w:rFonts w:cs="Times New Roman"/>
      </w:rPr>
    </w:lvl>
    <w:lvl w:ilvl="2">
      <w:start w:val="1"/>
      <w:numFmt w:val="decimal"/>
      <w:suff w:val="tab"/>
      <w:lvlText w:val="%3."/>
      <w:lvlJc w:val="left"/>
      <w:pPr>
        <w:ind w:left="2160" w:hanging="358"/>
        <w:tabs>
          <w:tab w:val="left" w:pos="2160" w:leader="none"/>
        </w:tabs>
      </w:pPr>
      <w:rPr>
        <w:rFonts w:cs="Times New Roman"/>
      </w:rPr>
    </w:lvl>
    <w:lvl w:ilvl="3">
      <w:start w:val="1"/>
      <w:numFmt w:val="decimal"/>
      <w:suff w:val="tab"/>
      <w:lvlText w:val="%4."/>
      <w:lvlJc w:val="left"/>
      <w:pPr>
        <w:ind w:left="2880" w:hanging="358"/>
        <w:tabs>
          <w:tab w:val="left" w:pos="2880" w:leader="none"/>
        </w:tabs>
      </w:pPr>
      <w:rPr>
        <w:rFonts w:cs="Times New Roman"/>
      </w:rPr>
    </w:lvl>
    <w:lvl w:ilvl="4">
      <w:start w:val="1"/>
      <w:numFmt w:val="decimal"/>
      <w:suff w:val="tab"/>
      <w:lvlText w:val="%5."/>
      <w:lvlJc w:val="left"/>
      <w:pPr>
        <w:ind w:left="3600" w:hanging="358"/>
        <w:tabs>
          <w:tab w:val="left" w:pos="3600" w:leader="none"/>
        </w:tabs>
      </w:pPr>
      <w:rPr>
        <w:rFonts w:cs="Times New Roman"/>
      </w:rPr>
    </w:lvl>
    <w:lvl w:ilvl="5">
      <w:start w:val="1"/>
      <w:numFmt w:val="decimal"/>
      <w:suff w:val="tab"/>
      <w:lvlText w:val="%6."/>
      <w:lvlJc w:val="left"/>
      <w:pPr>
        <w:ind w:left="4320" w:hanging="358"/>
        <w:tabs>
          <w:tab w:val="left" w:pos="4320" w:leader="none"/>
        </w:tabs>
      </w:pPr>
      <w:rPr>
        <w:rFonts w:cs="Times New Roman"/>
      </w:rPr>
    </w:lvl>
    <w:lvl w:ilvl="6">
      <w:start w:val="1"/>
      <w:numFmt w:val="decimal"/>
      <w:suff w:val="tab"/>
      <w:lvlText w:val="%7."/>
      <w:lvlJc w:val="left"/>
      <w:pPr>
        <w:ind w:left="5040" w:hanging="358"/>
        <w:tabs>
          <w:tab w:val="left" w:pos="5040" w:leader="none"/>
        </w:tabs>
      </w:pPr>
      <w:rPr>
        <w:rFonts w:cs="Times New Roman"/>
      </w:rPr>
    </w:lvl>
    <w:lvl w:ilvl="7">
      <w:start w:val="1"/>
      <w:numFmt w:val="decimal"/>
      <w:suff w:val="tab"/>
      <w:lvlText w:val="%8."/>
      <w:lvlJc w:val="left"/>
      <w:pPr>
        <w:ind w:left="5760" w:hanging="358"/>
        <w:tabs>
          <w:tab w:val="left" w:pos="5760" w:leader="none"/>
        </w:tabs>
      </w:pPr>
      <w:rPr>
        <w:rFonts w:cs="Times New Roman"/>
      </w:rPr>
    </w:lvl>
    <w:lvl w:ilvl="8">
      <w:start w:val="1"/>
      <w:numFmt w:val="decimal"/>
      <w:suff w:val="tab"/>
      <w:lvlText w:val="%9."/>
      <w:lvlJc w:val="left"/>
      <w:pPr>
        <w:ind w:left="6480" w:hanging="358"/>
        <w:tabs>
          <w:tab w:val="left" w:pos="6480" w:leader="none"/>
        </w:tabs>
      </w:pPr>
      <w:rPr>
        <w:rFonts w:cs="Times New Roman"/>
      </w:rPr>
    </w:lvl>
  </w:abstractNum>
  <w:abstractNum w:abstractNumId="7">
    <w:multiLevelType w:val="hybridMultilevel"/>
    <w:lvl w:ilvl="0">
      <w:start w:val="1"/>
      <w:numFmt w:val="decimal"/>
      <w:suff w:val="tab"/>
      <w:lvlText w:val="%1. "/>
      <w:lvlJc w:val="left"/>
      <w:pPr>
        <w:ind w:left="720" w:hanging="358"/>
        <w:tabs>
          <w:tab w:val="left" w:pos="720" w:leader="none"/>
        </w:tabs>
      </w:pPr>
      <w:rPr>
        <w:rFonts w:cs="Times New Roman"/>
        <w:b w:val="false"/>
      </w:rPr>
    </w:lvl>
    <w:lvl w:ilvl="1">
      <w:start w:val="1"/>
      <w:numFmt w:val="bullet"/>
      <w:suff w:val="tab"/>
      <w:lvlText w:val=""/>
      <w:lvlJc w:val="left"/>
      <w:pPr>
        <w:ind w:left="1506" w:hanging="358"/>
        <w:tabs>
          <w:tab w:val="left" w:pos="1506" w:leader="none"/>
        </w:tabs>
      </w:pPr>
      <w:rPr>
        <w:rFonts w:ascii="Wingdings" w:hAnsi="Wingdings"/>
        <w:b/>
      </w:rPr>
    </w:lvl>
    <w:lvl w:ilvl="2">
      <w:start w:val="1"/>
      <w:numFmt w:val="lowerRoman"/>
      <w:suff w:val="tab"/>
      <w:lvlText w:val="%3."/>
      <w:lvlJc w:val="left"/>
      <w:pPr>
        <w:ind w:left="2226" w:hanging="178"/>
        <w:tabs>
          <w:tab w:val="left" w:pos="2226" w:leader="none"/>
        </w:tabs>
      </w:pPr>
      <w:rPr>
        <w:rFonts w:cs="Times New Roman"/>
      </w:rPr>
    </w:lvl>
    <w:lvl w:ilvl="3">
      <w:start w:val="1"/>
      <w:numFmt w:val="decimal"/>
      <w:suff w:val="tab"/>
      <w:lvlText w:val="%4."/>
      <w:lvlJc w:val="left"/>
      <w:pPr>
        <w:ind w:left="2946" w:hanging="358"/>
        <w:tabs>
          <w:tab w:val="left" w:pos="2946" w:leader="none"/>
        </w:tabs>
      </w:pPr>
      <w:rPr>
        <w:rFonts w:cs="Times New Roman"/>
      </w:rPr>
    </w:lvl>
    <w:lvl w:ilvl="4">
      <w:start w:val="1"/>
      <w:numFmt w:val="lowerLetter"/>
      <w:suff w:val="tab"/>
      <w:lvlText w:val="%5."/>
      <w:lvlJc w:val="left"/>
      <w:pPr>
        <w:ind w:left="3666" w:hanging="358"/>
        <w:tabs>
          <w:tab w:val="left" w:pos="3666" w:leader="none"/>
        </w:tabs>
      </w:pPr>
      <w:rPr>
        <w:rFonts w:cs="Times New Roman"/>
      </w:rPr>
    </w:lvl>
    <w:lvl w:ilvl="5">
      <w:start w:val="1"/>
      <w:numFmt w:val="lowerRoman"/>
      <w:suff w:val="tab"/>
      <w:lvlText w:val="%6."/>
      <w:lvlJc w:val="left"/>
      <w:pPr>
        <w:ind w:left="4386" w:hanging="178"/>
        <w:tabs>
          <w:tab w:val="left" w:pos="4386" w:leader="none"/>
        </w:tabs>
      </w:pPr>
      <w:rPr>
        <w:rFonts w:cs="Times New Roman"/>
      </w:rPr>
    </w:lvl>
    <w:lvl w:ilvl="6">
      <w:start w:val="1"/>
      <w:numFmt w:val="decimal"/>
      <w:suff w:val="tab"/>
      <w:lvlText w:val="%7."/>
      <w:lvlJc w:val="left"/>
      <w:pPr>
        <w:ind w:left="5106" w:hanging="358"/>
        <w:tabs>
          <w:tab w:val="left" w:pos="5106" w:leader="none"/>
        </w:tabs>
      </w:pPr>
      <w:rPr>
        <w:rFonts w:cs="Times New Roman"/>
      </w:rPr>
    </w:lvl>
    <w:lvl w:ilvl="7">
      <w:start w:val="1"/>
      <w:numFmt w:val="lowerLetter"/>
      <w:suff w:val="tab"/>
      <w:lvlText w:val="%8."/>
      <w:lvlJc w:val="left"/>
      <w:pPr>
        <w:ind w:left="5826" w:hanging="358"/>
        <w:tabs>
          <w:tab w:val="left" w:pos="5826" w:leader="none"/>
        </w:tabs>
      </w:pPr>
      <w:rPr>
        <w:rFonts w:cs="Times New Roman"/>
      </w:rPr>
    </w:lvl>
    <w:lvl w:ilvl="8">
      <w:start w:val="1"/>
      <w:numFmt w:val="lowerRoman"/>
      <w:suff w:val="tab"/>
      <w:lvlText w:val="%9."/>
      <w:lvlJc w:val="left"/>
      <w:pPr>
        <w:ind w:left="6546" w:hanging="178"/>
        <w:tabs>
          <w:tab w:val="left" w:pos="6546" w:leader="none"/>
        </w:tabs>
      </w:pPr>
      <w:rPr>
        <w:rFonts w:cs="Times New Roman"/>
      </w:rPr>
    </w:lvl>
  </w:abstractNum>
  <w:abstractNum w:abstractNumId="8">
    <w:multiLevelType w:val="hybridMultilevel"/>
    <w:lvl w:ilvl="0">
      <w:start w:val="1"/>
      <w:numFmt w:val="decimal"/>
      <w:suff w:val="tab"/>
      <w:lvlText w:val="%1. "/>
      <w:lvlJc w:val="left"/>
      <w:pPr>
        <w:ind w:left="720" w:hanging="358"/>
        <w:tabs>
          <w:tab w:val="left" w:pos="720" w:leader="none"/>
        </w:tabs>
      </w:pPr>
      <w:rPr>
        <w:rFonts w:cs="Times New Roman"/>
        <w:b w:val="false"/>
      </w:rPr>
    </w:lvl>
    <w:lvl w:ilvl="1">
      <w:start w:val="1"/>
      <w:numFmt w:val="bullet"/>
      <w:suff w:val="tab"/>
      <w:lvlText w:val=""/>
      <w:lvlJc w:val="left"/>
      <w:pPr>
        <w:ind w:left="1506" w:hanging="358"/>
        <w:tabs>
          <w:tab w:val="left" w:pos="1506" w:leader="none"/>
        </w:tabs>
      </w:pPr>
      <w:rPr>
        <w:rFonts w:ascii="Wingdings" w:hAnsi="Wingdings"/>
        <w:b/>
      </w:rPr>
    </w:lvl>
    <w:lvl w:ilvl="2">
      <w:start w:val="1"/>
      <w:numFmt w:val="lowerRoman"/>
      <w:suff w:val="tab"/>
      <w:lvlText w:val="%3."/>
      <w:lvlJc w:val="left"/>
      <w:pPr>
        <w:ind w:left="2226" w:hanging="178"/>
        <w:tabs>
          <w:tab w:val="left" w:pos="2226" w:leader="none"/>
        </w:tabs>
      </w:pPr>
      <w:rPr>
        <w:rFonts w:cs="Times New Roman"/>
      </w:rPr>
    </w:lvl>
    <w:lvl w:ilvl="3">
      <w:start w:val="1"/>
      <w:numFmt w:val="decimal"/>
      <w:suff w:val="tab"/>
      <w:lvlText w:val="%4."/>
      <w:lvlJc w:val="left"/>
      <w:pPr>
        <w:ind w:left="2946" w:hanging="358"/>
        <w:tabs>
          <w:tab w:val="left" w:pos="2946" w:leader="none"/>
        </w:tabs>
      </w:pPr>
      <w:rPr>
        <w:rFonts w:cs="Times New Roman"/>
      </w:rPr>
    </w:lvl>
    <w:lvl w:ilvl="4">
      <w:start w:val="1"/>
      <w:numFmt w:val="lowerLetter"/>
      <w:suff w:val="tab"/>
      <w:lvlText w:val="%5."/>
      <w:lvlJc w:val="left"/>
      <w:pPr>
        <w:ind w:left="3666" w:hanging="358"/>
        <w:tabs>
          <w:tab w:val="left" w:pos="3666" w:leader="none"/>
        </w:tabs>
      </w:pPr>
      <w:rPr>
        <w:rFonts w:cs="Times New Roman"/>
      </w:rPr>
    </w:lvl>
    <w:lvl w:ilvl="5">
      <w:start w:val="1"/>
      <w:numFmt w:val="lowerRoman"/>
      <w:suff w:val="tab"/>
      <w:lvlText w:val="%6."/>
      <w:lvlJc w:val="left"/>
      <w:pPr>
        <w:ind w:left="4386" w:hanging="178"/>
        <w:tabs>
          <w:tab w:val="left" w:pos="4386" w:leader="none"/>
        </w:tabs>
      </w:pPr>
      <w:rPr>
        <w:rFonts w:cs="Times New Roman"/>
      </w:rPr>
    </w:lvl>
    <w:lvl w:ilvl="6">
      <w:start w:val="1"/>
      <w:numFmt w:val="decimal"/>
      <w:suff w:val="tab"/>
      <w:lvlText w:val="%7."/>
      <w:lvlJc w:val="left"/>
      <w:pPr>
        <w:ind w:left="5106" w:hanging="358"/>
        <w:tabs>
          <w:tab w:val="left" w:pos="5106" w:leader="none"/>
        </w:tabs>
      </w:pPr>
      <w:rPr>
        <w:rFonts w:cs="Times New Roman"/>
      </w:rPr>
    </w:lvl>
    <w:lvl w:ilvl="7">
      <w:start w:val="1"/>
      <w:numFmt w:val="lowerLetter"/>
      <w:suff w:val="tab"/>
      <w:lvlText w:val="%8."/>
      <w:lvlJc w:val="left"/>
      <w:pPr>
        <w:ind w:left="5826" w:hanging="358"/>
        <w:tabs>
          <w:tab w:val="left" w:pos="5826" w:leader="none"/>
        </w:tabs>
      </w:pPr>
      <w:rPr>
        <w:rFonts w:cs="Times New Roman"/>
      </w:rPr>
    </w:lvl>
    <w:lvl w:ilvl="8">
      <w:start w:val="1"/>
      <w:numFmt w:val="lowerRoman"/>
      <w:suff w:val="tab"/>
      <w:lvlText w:val="%9."/>
      <w:lvlJc w:val="left"/>
      <w:pPr>
        <w:ind w:left="6546" w:hanging="178"/>
        <w:tabs>
          <w:tab w:val="left" w:pos="6546" w:leader="none"/>
        </w:tabs>
      </w:pPr>
      <w:rPr>
        <w:rFonts w:cs="Times New Roman"/>
      </w:rPr>
    </w:lvl>
  </w:abstractNum>
  <w:abstractNum w:abstractNumId="9">
    <w:multiLevelType w:val="hybridMultilevel"/>
    <w:lvl w:ilvl="0">
      <w:start w:val="1"/>
      <w:numFmt w:val="decimal"/>
      <w:suff w:val="tab"/>
      <w:lvlText w:val="%1."/>
      <w:lvlJc w:val="left"/>
      <w:pPr>
        <w:ind w:left="1976" w:hanging="1123"/>
        <w:tabs>
          <w:tab w:val="left" w:pos="1976" w:leader="none"/>
        </w:tabs>
      </w:pPr>
      <w:rPr>
        <w:rFonts w:cs="Times New Roman" w:hint="default"/>
      </w:rPr>
    </w:lvl>
    <w:lvl w:ilvl="1">
      <w:start w:val="1"/>
      <w:numFmt w:val="lowerLetter"/>
      <w:suff w:val="tab"/>
      <w:lvlText w:val="%2."/>
      <w:lvlJc w:val="left"/>
      <w:pPr>
        <w:ind w:left="1931" w:hanging="358"/>
        <w:tabs>
          <w:tab w:val="left" w:pos="1931" w:leader="none"/>
        </w:tabs>
      </w:pPr>
      <w:rPr>
        <w:rFonts w:cs="Times New Roman"/>
      </w:rPr>
    </w:lvl>
    <w:lvl w:ilvl="2">
      <w:start w:val="1"/>
      <w:numFmt w:val="lowerRoman"/>
      <w:suff w:val="tab"/>
      <w:lvlText w:val="%3."/>
      <w:lvlJc w:val="right"/>
      <w:pPr>
        <w:ind w:left="2651" w:hanging="178"/>
        <w:tabs>
          <w:tab w:val="left" w:pos="2651" w:leader="none"/>
        </w:tabs>
      </w:pPr>
      <w:rPr>
        <w:rFonts w:cs="Times New Roman"/>
      </w:rPr>
    </w:lvl>
    <w:lvl w:ilvl="3">
      <w:start w:val="1"/>
      <w:numFmt w:val="decimal"/>
      <w:suff w:val="tab"/>
      <w:lvlText w:val="%4."/>
      <w:lvlJc w:val="left"/>
      <w:pPr>
        <w:ind w:left="3371" w:hanging="358"/>
        <w:tabs>
          <w:tab w:val="left" w:pos="3371" w:leader="none"/>
        </w:tabs>
      </w:pPr>
      <w:rPr>
        <w:rFonts w:cs="Times New Roman"/>
      </w:rPr>
    </w:lvl>
    <w:lvl w:ilvl="4">
      <w:start w:val="1"/>
      <w:numFmt w:val="lowerLetter"/>
      <w:suff w:val="tab"/>
      <w:lvlText w:val="%5."/>
      <w:lvlJc w:val="left"/>
      <w:pPr>
        <w:ind w:left="4091" w:hanging="358"/>
        <w:tabs>
          <w:tab w:val="left" w:pos="4091" w:leader="none"/>
        </w:tabs>
      </w:pPr>
      <w:rPr>
        <w:rFonts w:cs="Times New Roman"/>
      </w:rPr>
    </w:lvl>
    <w:lvl w:ilvl="5">
      <w:start w:val="1"/>
      <w:numFmt w:val="lowerRoman"/>
      <w:suff w:val="tab"/>
      <w:lvlText w:val="%6."/>
      <w:lvlJc w:val="right"/>
      <w:pPr>
        <w:ind w:left="4811" w:hanging="178"/>
        <w:tabs>
          <w:tab w:val="left" w:pos="4811" w:leader="none"/>
        </w:tabs>
      </w:pPr>
      <w:rPr>
        <w:rFonts w:cs="Times New Roman"/>
      </w:rPr>
    </w:lvl>
    <w:lvl w:ilvl="6">
      <w:start w:val="1"/>
      <w:numFmt w:val="decimal"/>
      <w:suff w:val="tab"/>
      <w:lvlText w:val="%7."/>
      <w:lvlJc w:val="left"/>
      <w:pPr>
        <w:ind w:left="5531" w:hanging="358"/>
        <w:tabs>
          <w:tab w:val="left" w:pos="5531" w:leader="none"/>
        </w:tabs>
      </w:pPr>
      <w:rPr>
        <w:rFonts w:cs="Times New Roman"/>
      </w:rPr>
    </w:lvl>
    <w:lvl w:ilvl="7">
      <w:start w:val="1"/>
      <w:numFmt w:val="lowerLetter"/>
      <w:suff w:val="tab"/>
      <w:lvlText w:val="%8."/>
      <w:lvlJc w:val="left"/>
      <w:pPr>
        <w:ind w:left="6251" w:hanging="358"/>
        <w:tabs>
          <w:tab w:val="left" w:pos="6251" w:leader="none"/>
        </w:tabs>
      </w:pPr>
      <w:rPr>
        <w:rFonts w:cs="Times New Roman"/>
      </w:rPr>
    </w:lvl>
    <w:lvl w:ilvl="8">
      <w:start w:val="1"/>
      <w:numFmt w:val="lowerRoman"/>
      <w:suff w:val="tab"/>
      <w:lvlText w:val="%9."/>
      <w:lvlJc w:val="right"/>
      <w:pPr>
        <w:ind w:left="6971" w:hanging="178"/>
        <w:tabs>
          <w:tab w:val="left" w:pos="6971" w:leader="none"/>
        </w:tabs>
      </w:pPr>
      <w:rPr>
        <w:rFonts w:cs="Times New Roman"/>
      </w:rPr>
    </w:lvl>
  </w:abstractNum>
  <w:abstractNum w:abstractNumId="10">
    <w:multiLevelType w:val="hybridMultilevel"/>
    <w:lvl w:ilvl="0">
      <w:start w:val="1"/>
      <w:numFmt w:val="decimal"/>
      <w:suff w:val="tab"/>
      <w:lvlText w:val="%1."/>
      <w:lvlJc w:val="left"/>
      <w:pPr>
        <w:ind w:left="720" w:hanging="358"/>
        <w:tabs>
          <w:tab w:val="left" w:pos="720" w:leader="none"/>
        </w:tabs>
      </w:pPr>
      <w:rPr>
        <w:rFonts w:cs="Times New Roman"/>
      </w:rPr>
    </w:lvl>
    <w:lvl w:ilvl="1">
      <w:start w:val="1"/>
      <w:numFmt w:val="lowerLetter"/>
      <w:suff w:val="tab"/>
      <w:lvlText w:val="%2."/>
      <w:lvlJc w:val="left"/>
      <w:pPr>
        <w:ind w:left="1440" w:hanging="358"/>
        <w:tabs>
          <w:tab w:val="left" w:pos="1440" w:leader="none"/>
        </w:tabs>
      </w:pPr>
      <w:rPr>
        <w:rFonts w:cs="Times New Roman"/>
      </w:rPr>
    </w:lvl>
    <w:lvl w:ilvl="2">
      <w:start w:val="1"/>
      <w:numFmt w:val="lowerRoman"/>
      <w:suff w:val="tab"/>
      <w:lvlText w:val="%3."/>
      <w:lvlJc w:val="right"/>
      <w:pPr>
        <w:ind w:left="2160" w:hanging="178"/>
        <w:tabs>
          <w:tab w:val="left" w:pos="2160" w:leader="none"/>
        </w:tabs>
      </w:pPr>
      <w:rPr>
        <w:rFonts w:cs="Times New Roman"/>
      </w:rPr>
    </w:lvl>
    <w:lvl w:ilvl="3">
      <w:start w:val="1"/>
      <w:numFmt w:val="decimal"/>
      <w:suff w:val="tab"/>
      <w:lvlText w:val="%4."/>
      <w:lvlJc w:val="left"/>
      <w:pPr>
        <w:ind w:left="2880" w:hanging="358"/>
        <w:tabs>
          <w:tab w:val="left" w:pos="2880" w:leader="none"/>
        </w:tabs>
      </w:pPr>
      <w:rPr>
        <w:rFonts w:cs="Times New Roman"/>
      </w:rPr>
    </w:lvl>
    <w:lvl w:ilvl="4">
      <w:start w:val="1"/>
      <w:numFmt w:val="lowerLetter"/>
      <w:suff w:val="tab"/>
      <w:lvlText w:val="%5."/>
      <w:lvlJc w:val="left"/>
      <w:pPr>
        <w:ind w:left="3600" w:hanging="358"/>
        <w:tabs>
          <w:tab w:val="left" w:pos="3600" w:leader="none"/>
        </w:tabs>
      </w:pPr>
      <w:rPr>
        <w:rFonts w:cs="Times New Roman"/>
      </w:rPr>
    </w:lvl>
    <w:lvl w:ilvl="5">
      <w:start w:val="1"/>
      <w:numFmt w:val="lowerRoman"/>
      <w:suff w:val="tab"/>
      <w:lvlText w:val="%6."/>
      <w:lvlJc w:val="right"/>
      <w:pPr>
        <w:ind w:left="4320" w:hanging="178"/>
        <w:tabs>
          <w:tab w:val="left" w:pos="4320" w:leader="none"/>
        </w:tabs>
      </w:pPr>
      <w:rPr>
        <w:rFonts w:cs="Times New Roman"/>
      </w:rPr>
    </w:lvl>
    <w:lvl w:ilvl="6">
      <w:start w:val="1"/>
      <w:numFmt w:val="decimal"/>
      <w:suff w:val="tab"/>
      <w:lvlText w:val="%7."/>
      <w:lvlJc w:val="left"/>
      <w:pPr>
        <w:ind w:left="5040" w:hanging="358"/>
        <w:tabs>
          <w:tab w:val="left" w:pos="5040" w:leader="none"/>
        </w:tabs>
      </w:pPr>
      <w:rPr>
        <w:rFonts w:cs="Times New Roman"/>
      </w:rPr>
    </w:lvl>
    <w:lvl w:ilvl="7">
      <w:start w:val="1"/>
      <w:numFmt w:val="lowerLetter"/>
      <w:suff w:val="tab"/>
      <w:lvlText w:val="%8."/>
      <w:lvlJc w:val="left"/>
      <w:pPr>
        <w:ind w:left="5760" w:hanging="358"/>
        <w:tabs>
          <w:tab w:val="left" w:pos="5760" w:leader="none"/>
        </w:tabs>
      </w:pPr>
      <w:rPr>
        <w:rFonts w:cs="Times New Roman"/>
      </w:rPr>
    </w:lvl>
    <w:lvl w:ilvl="8">
      <w:start w:val="1"/>
      <w:numFmt w:val="lowerRoman"/>
      <w:suff w:val="tab"/>
      <w:lvlText w:val="%9."/>
      <w:lvlJc w:val="right"/>
      <w:pPr>
        <w:ind w:left="6480" w:hanging="178"/>
        <w:tabs>
          <w:tab w:val="left" w:pos="6480" w:leader="none"/>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9"/>
  <m:mathPr>
    <m:brkBin m:val="before"/>
    <m:defJc m:val="centerGroup"/>
    <m:intLim m:val="subSup"/>
    <m:lMargin m:val="0"/>
    <m:mathFont m:val="Cambria Math"/>
    <m:naryLim m:val="undOvr"/>
    <m:rMargin m:val="0"/>
    <m:smallFrac m:val="false"/>
    <m:wrapIndent m:val="1440"/>
  </m:mathPr>
  <w:trackRevisions w:val="false"/>
  <w:footnotePr>
    <w:footnote w:id="-1"/>
    <w:footnote w:id="0"/>
    <w:numFmt w:val="decimal"/>
    <w:numRestart w:val="continuous"/>
    <w:numStart w:val="1"/>
    <w:pos w:val="pageBottom"/>
  </w:footnotePr>
  <w:zoom w:percent="1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cs="Times New Roman" w:eastAsia="Times New Roman" w:hint="default"/>
        <w:color w:val="auto"/>
        <w:spacing w:val="0"/>
        <w:position w:val="0"/>
        <w:sz w:val="22"/>
        <w:szCs w:val="22"/>
        <w:lang w:val="ru-RU" w:bidi="ar-SA" w:eastAsia="ru-RU"/>
      </w:rPr>
    </w:rPrDefault>
    <w:pPrDefault>
      <w:pPr>
        <w:ind w:left="0" w:right="0" w:hanging="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77">
    <w:name w:val="Heading 4"/>
    <w:basedOn w:val="227"/>
    <w:next w:val="227"/>
    <w:qFormat/>
    <w:uiPriority w:val="9"/>
    <w:unhideWhenUsed/>
    <w:rPr>
      <w:rFonts w:ascii="Arial" w:hAnsi="Arial" w:cs="Arial" w:eastAsia="Arial"/>
      <w:color w:val="232323"/>
      <w:sz w:val="32"/>
      <w:szCs w:val="32"/>
    </w:rPr>
    <w:pPr>
      <w:keepLines/>
      <w:keepNext/>
      <w:spacing w:after="0" w:before="200"/>
      <w:outlineLvl w:val="3"/>
    </w:pPr>
  </w:style>
  <w:style w:type="character" w:styleId="178">
    <w:name w:val="Heading 4 Char"/>
    <w:basedOn w:val="231"/>
    <w:uiPriority w:val="9"/>
    <w:rPr>
      <w:rFonts w:ascii="Arial" w:hAnsi="Arial" w:cs="Arial" w:eastAsia="Arial"/>
      <w:color w:val="232323"/>
      <w:sz w:val="32"/>
      <w:szCs w:val="32"/>
    </w:rPr>
  </w:style>
  <w:style w:type="paragraph" w:styleId="179">
    <w:name w:val="Heading 5"/>
    <w:basedOn w:val="227"/>
    <w:next w:val="227"/>
    <w:qFormat/>
    <w:uiPriority w:val="9"/>
    <w:unhideWhenUsed/>
    <w:rPr>
      <w:rFonts w:ascii="Arial" w:hAnsi="Arial" w:cs="Arial" w:eastAsia="Arial"/>
      <w:b/>
      <w:bCs/>
      <w:color w:val="444444"/>
      <w:sz w:val="28"/>
      <w:szCs w:val="28"/>
    </w:rPr>
    <w:pPr>
      <w:keepLines/>
      <w:keepNext/>
      <w:spacing w:after="0" w:before="200"/>
      <w:outlineLvl w:val="4"/>
    </w:pPr>
  </w:style>
  <w:style w:type="character" w:styleId="180">
    <w:name w:val="Heading 5 Char"/>
    <w:basedOn w:val="231"/>
    <w:uiPriority w:val="9"/>
    <w:rPr>
      <w:rFonts w:ascii="Arial" w:hAnsi="Arial" w:cs="Arial" w:eastAsia="Arial"/>
      <w:b/>
      <w:bCs/>
      <w:color w:val="444444"/>
      <w:sz w:val="28"/>
      <w:szCs w:val="28"/>
    </w:rPr>
  </w:style>
  <w:style w:type="paragraph" w:styleId="181">
    <w:name w:val="Heading 6"/>
    <w:basedOn w:val="227"/>
    <w:next w:val="227"/>
    <w:qFormat/>
    <w:uiPriority w:val="9"/>
    <w:unhideWhenUsed/>
    <w:rPr>
      <w:rFonts w:ascii="Arial" w:hAnsi="Arial" w:cs="Arial" w:eastAsia="Arial"/>
      <w:i/>
      <w:iCs/>
      <w:color w:val="232323"/>
      <w:sz w:val="28"/>
      <w:szCs w:val="28"/>
    </w:rPr>
    <w:pPr>
      <w:keepLines/>
      <w:keepNext/>
      <w:spacing w:after="0" w:before="200"/>
      <w:outlineLvl w:val="5"/>
    </w:pPr>
  </w:style>
  <w:style w:type="character" w:styleId="182">
    <w:name w:val="Heading 6 Char"/>
    <w:basedOn w:val="231"/>
    <w:uiPriority w:val="9"/>
    <w:rPr>
      <w:rFonts w:ascii="Arial" w:hAnsi="Arial" w:cs="Arial" w:eastAsia="Arial"/>
      <w:i/>
      <w:iCs/>
      <w:color w:val="232323"/>
      <w:sz w:val="28"/>
      <w:szCs w:val="28"/>
    </w:rPr>
  </w:style>
  <w:style w:type="paragraph" w:styleId="183">
    <w:name w:val="Heading 7"/>
    <w:basedOn w:val="227"/>
    <w:next w:val="227"/>
    <w:qFormat/>
    <w:uiPriority w:val="9"/>
    <w:unhideWhenUsed/>
    <w:rPr>
      <w:rFonts w:ascii="Arial" w:hAnsi="Arial" w:cs="Arial" w:eastAsia="Arial"/>
      <w:b/>
      <w:bCs/>
      <w:color w:val="606060"/>
      <w:sz w:val="24"/>
      <w:szCs w:val="24"/>
    </w:rPr>
    <w:pPr>
      <w:keepLines/>
      <w:keepNext/>
      <w:spacing w:after="0" w:before="200"/>
      <w:outlineLvl w:val="6"/>
    </w:pPr>
  </w:style>
  <w:style w:type="character" w:styleId="184">
    <w:name w:val="Heading 7 Char"/>
    <w:basedOn w:val="231"/>
    <w:uiPriority w:val="9"/>
    <w:rPr>
      <w:rFonts w:ascii="Arial" w:hAnsi="Arial" w:cs="Arial" w:eastAsia="Arial"/>
      <w:b/>
      <w:bCs/>
      <w:color w:val="606060"/>
      <w:sz w:val="28"/>
      <w:szCs w:val="28"/>
    </w:rPr>
  </w:style>
  <w:style w:type="paragraph" w:styleId="185">
    <w:name w:val="Heading 8"/>
    <w:basedOn w:val="227"/>
    <w:next w:val="227"/>
    <w:qFormat/>
    <w:uiPriority w:val="9"/>
    <w:unhideWhenUsed/>
    <w:rPr>
      <w:rFonts w:ascii="Arial" w:hAnsi="Arial" w:cs="Arial" w:eastAsia="Arial"/>
      <w:color w:val="444444"/>
      <w:sz w:val="24"/>
      <w:szCs w:val="24"/>
    </w:rPr>
    <w:pPr>
      <w:keepLines/>
      <w:keepNext/>
      <w:spacing w:after="0" w:before="200"/>
      <w:outlineLvl w:val="7"/>
    </w:pPr>
  </w:style>
  <w:style w:type="character" w:styleId="186">
    <w:name w:val="Heading 8 Char"/>
    <w:basedOn w:val="231"/>
    <w:uiPriority w:val="9"/>
    <w:rPr>
      <w:rFonts w:ascii="Arial" w:hAnsi="Arial" w:cs="Arial" w:eastAsia="Arial"/>
      <w:color w:val="444444"/>
      <w:sz w:val="24"/>
      <w:szCs w:val="24"/>
    </w:rPr>
  </w:style>
  <w:style w:type="paragraph" w:styleId="187">
    <w:name w:val="Heading 9"/>
    <w:basedOn w:val="227"/>
    <w:next w:val="227"/>
    <w:qFormat/>
    <w:uiPriority w:val="9"/>
    <w:unhideWhenUsed/>
    <w:rPr>
      <w:rFonts w:ascii="Arial" w:hAnsi="Arial" w:cs="Arial" w:eastAsia="Arial"/>
      <w:i/>
      <w:iCs/>
      <w:color w:val="444444"/>
      <w:sz w:val="23"/>
      <w:szCs w:val="23"/>
    </w:rPr>
    <w:pPr>
      <w:keepLines/>
      <w:keepNext/>
      <w:spacing w:after="0" w:before="200"/>
      <w:outlineLvl w:val="8"/>
    </w:pPr>
  </w:style>
  <w:style w:type="character" w:styleId="188">
    <w:name w:val="Heading 9 Char"/>
    <w:basedOn w:val="231"/>
    <w:uiPriority w:val="9"/>
    <w:rPr>
      <w:rFonts w:ascii="Arial" w:hAnsi="Arial" w:cs="Arial" w:eastAsia="Arial"/>
      <w:i/>
      <w:iCs/>
      <w:color w:val="444444"/>
      <w:sz w:val="23"/>
      <w:szCs w:val="23"/>
    </w:rPr>
  </w:style>
  <w:style w:type="paragraph" w:styleId="189">
    <w:name w:val="List Paragraph"/>
    <w:basedOn w:val="227"/>
    <w:qFormat/>
    <w:uiPriority w:val="34"/>
    <w:pPr>
      <w:contextualSpacing w:val="true"/>
      <w:ind w:left="720"/>
    </w:pPr>
  </w:style>
  <w:style w:type="paragraph" w:styleId="190">
    <w:name w:val="No Spacing"/>
    <w:basedOn w:val="227"/>
    <w:qFormat/>
    <w:uiPriority w:val="1"/>
    <w:rPr>
      <w:color w:val="000000"/>
    </w:rPr>
    <w:pPr>
      <w:spacing w:lineRule="auto" w:line="240" w:after="0"/>
    </w:pPr>
  </w:style>
  <w:style w:type="paragraph" w:styleId="191">
    <w:name w:val="Title"/>
    <w:basedOn w:val="227"/>
    <w:next w:val="227"/>
    <w:qFormat/>
    <w:uiPriority w:val="10"/>
    <w:rPr>
      <w:b/>
      <w:color w:val="000000"/>
      <w:sz w:val="72"/>
    </w:rPr>
    <w:pPr>
      <w:spacing w:lineRule="auto" w:line="240" w:after="80" w:before="300"/>
      <w:pBdr>
        <w:bottom w:val="single" w:color="000000" w:sz="24" w:space="0"/>
      </w:pBdr>
      <w:outlineLvl w:val="0"/>
    </w:pPr>
  </w:style>
  <w:style w:type="paragraph" w:styleId="192">
    <w:name w:val="Subtitle"/>
    <w:basedOn w:val="227"/>
    <w:next w:val="227"/>
    <w:qFormat/>
    <w:uiPriority w:val="11"/>
    <w:rPr>
      <w:i/>
      <w:color w:val="444444"/>
      <w:sz w:val="52"/>
    </w:rPr>
    <w:pPr>
      <w:spacing w:lineRule="auto" w:line="240"/>
      <w:outlineLvl w:val="0"/>
    </w:pPr>
  </w:style>
  <w:style w:type="paragraph" w:styleId="193">
    <w:name w:val="Quote"/>
    <w:basedOn w:val="227"/>
    <w:next w:val="227"/>
    <w:qFormat/>
    <w:uiPriority w:val="29"/>
    <w:rPr>
      <w:i/>
      <w:color w:val="373737"/>
      <w:sz w:val="18"/>
    </w:rPr>
    <w:pPr>
      <w:ind w:left="3402"/>
      <w:pBdr>
        <w:left w:val="single" w:color="A6A6A6" w:sz="12" w:space="11"/>
        <w:bottom w:val="single" w:color="A6A6A6" w:sz="12" w:space="3"/>
      </w:pBdr>
    </w:pPr>
  </w:style>
  <w:style w:type="paragraph" w:styleId="194">
    <w:name w:val="Intense Quote"/>
    <w:basedOn w:val="227"/>
    <w:next w:val="227"/>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style>
  <w:style w:type="paragraph" w:styleId="195">
    <w:name w:val="Header"/>
    <w:basedOn w:val="227"/>
    <w:uiPriority w:val="99"/>
    <w:unhideWhenUsed/>
    <w:rPr>
      <w:color w:val="000000"/>
      <w:sz w:val="22"/>
    </w:rPr>
    <w:pPr>
      <w:spacing w:lineRule="auto" w:line="240" w:after="0"/>
      <w:tabs>
        <w:tab w:val="center" w:pos="7143" w:leader="none"/>
        <w:tab w:val="right" w:pos="14287" w:leader="none"/>
      </w:tabs>
    </w:pPr>
  </w:style>
  <w:style w:type="table" w:styleId="196">
    <w:name w:val="Lined"/>
    <w:basedOn w:val="232"/>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F2F2F2"/>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197">
    <w:name w:val="Lined - Accent 1"/>
    <w:basedOn w:val="232"/>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198">
    <w:name w:val="Lined - Accent 2"/>
    <w:basedOn w:val="232"/>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199">
    <w:name w:val="Lined - Accent 3"/>
    <w:basedOn w:val="232"/>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559"/>
      </w:tcPr>
    </w:tblStylePr>
    <w:tblStylePr w:type="firstRow">
      <w:rPr>
        <w:rFonts w:ascii="Arial" w:hAnsi="Arial"/>
        <w:color w:val="F2F2F2"/>
        <w:sz w:val="22"/>
      </w:rPr>
      <w:tcPr>
        <w:shd w:val="clear" w:color="auto" w:fill="9BB559"/>
      </w:tcPr>
    </w:tblStylePr>
    <w:tblStylePr w:type="lastCol">
      <w:rPr>
        <w:rFonts w:ascii="Arial" w:hAnsi="Arial"/>
        <w:color w:val="F2F2F2"/>
        <w:sz w:val="22"/>
      </w:rPr>
      <w:tcPr>
        <w:shd w:val="clear" w:color="auto" w:fill="9BB559"/>
      </w:tcPr>
    </w:tblStylePr>
    <w:tblStylePr w:type="lastRow">
      <w:rPr>
        <w:rFonts w:ascii="Arial" w:hAnsi="Arial"/>
        <w:color w:val="F2F2F2"/>
        <w:sz w:val="22"/>
      </w:rPr>
      <w:tcPr>
        <w:shd w:val="clear" w:color="auto" w:fill="9BB559"/>
      </w:tcPr>
    </w:tblStylePr>
  </w:style>
  <w:style w:type="table" w:styleId="200">
    <w:name w:val="Lined - Accent 4"/>
    <w:basedOn w:val="232"/>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201">
    <w:name w:val="Lined - Accent 5"/>
    <w:basedOn w:val="232"/>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202">
    <w:name w:val="Lined - Accent 6"/>
    <w:basedOn w:val="232"/>
    <w:uiPriority w:val="99"/>
    <w:rPr>
      <w:color w:val="404040"/>
    </w:rPr>
    <w:pPr>
      <w:spacing w:lineRule="auto" w:line="240" w:after="0"/>
    </w:pPr>
    <w:tblPr>
      <w:tblStyleRowBandSize w:val="1"/>
      <w:tblStyleColBandSize w:val="1"/>
      <w:tblInd w:w="0" w:type="dxa"/>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table" w:styleId="203">
    <w:name w:val="Bordered"/>
    <w:basedOn w:val="232"/>
    <w:uiPriority w:val="99"/>
    <w:pPr>
      <w:spacing w:lineRule="auto" w:line="240" w:after="0"/>
    </w:pPr>
    <w:tblPr>
      <w:tblStyleRowBandSize w:val="1"/>
      <w:tblStyleColBandSize w:val="1"/>
      <w:tblInd w:w="0" w:type="dxa"/>
      <w:tblBorders>
        <w:left w:val="single" w:color="D9D9D9" w:sz="4" w:space="0"/>
        <w:top w:val="single" w:color="D9D9D9" w:sz="4" w:space="0"/>
        <w:right w:val="single" w:color="D9D9D9" w:sz="4" w:space="0"/>
        <w:bottom w:val="single" w:color="D9D9D9" w:sz="4" w:space="0"/>
        <w:insideV w:val="single" w:color="D9D9D9" w:sz="4" w:space="0"/>
        <w:insideH w:val="single" w:color="D9D9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9D9D9" w:sz="4" w:space="0"/>
          <w:top w:val="single" w:color="D9D9D9" w:sz="4" w:space="0"/>
          <w:right w:val="single" w:color="D9D9D9" w:sz="4" w:space="0"/>
          <w:bottom w:val="single" w:color="D9D9D9" w:sz="4" w:space="0"/>
        </w:tcBorders>
      </w:tcPr>
    </w:tblStylePr>
    <w:tblStylePr w:type="firstCol">
      <w:rPr>
        <w:rFonts w:ascii="Arial" w:hAnsi="Arial"/>
        <w:color w:val="404040"/>
        <w:sz w:val="22"/>
      </w:rPr>
      <w:tcPr>
        <w:tcBorders>
          <w:right w:val="single" w:color="7F7F7F" w:sz="12" w:space="0"/>
        </w:tcBorders>
      </w:tcPr>
    </w:tblStylePr>
    <w:tblStylePr w:type="firstRow">
      <w:rPr>
        <w:rFonts w:ascii="Arial" w:hAnsi="Arial"/>
        <w:color w:val="404040"/>
        <w:sz w:val="22"/>
      </w:rPr>
      <w:tcPr>
        <w:tcBorders>
          <w:bottom w:val="single" w:color="7F7F7F" w:sz="12" w:space="0"/>
        </w:tcBorders>
      </w:tcPr>
    </w:tblStylePr>
    <w:tblStylePr w:type="lastCol">
      <w:rPr>
        <w:rFonts w:ascii="Arial" w:hAnsi="Arial"/>
        <w:color w:val="404040"/>
        <w:sz w:val="22"/>
      </w:rPr>
      <w:tcPr>
        <w:tcBorders>
          <w:left w:val="single" w:color="7F7F7F" w:sz="12" w:space="0"/>
        </w:tcBorders>
      </w:tcPr>
    </w:tblStylePr>
    <w:tblStylePr w:type="lastRow">
      <w:rPr>
        <w:rFonts w:ascii="Arial" w:hAnsi="Arial"/>
        <w:color w:val="404040"/>
        <w:sz w:val="22"/>
      </w:rPr>
      <w:tcPr>
        <w:tcBorders>
          <w:top w:val="single" w:color="7F7F7F" w:sz="12" w:space="0"/>
        </w:tcBorders>
      </w:tcPr>
    </w:tblStylePr>
  </w:style>
  <w:style w:type="table" w:styleId="204">
    <w:name w:val="Bordered - Accent 1"/>
    <w:basedOn w:val="232"/>
    <w:uiPriority w:val="99"/>
    <w:pPr>
      <w:spacing w:lineRule="auto" w:line="240" w:after="0"/>
    </w:pPr>
    <w:tblPr>
      <w:tblStyleRowBandSize w:val="1"/>
      <w:tblStyleColBandSize w:val="1"/>
      <w:tblInd w:w="0" w:type="dxa"/>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8CCE4" w:sz="4" w:space="0"/>
          <w:top w:val="single" w:color="B8CCE4" w:sz="4" w:space="0"/>
          <w:right w:val="single" w:color="B8CCE4" w:sz="4" w:space="0"/>
          <w:bottom w:val="single" w:color="B8CCE4" w:sz="4" w:space="0"/>
        </w:tcBorders>
      </w:tcPr>
    </w:tblStylePr>
    <w:tblStylePr w:type="firstCol">
      <w:rPr>
        <w:rFonts w:ascii="Arial" w:hAnsi="Arial"/>
        <w:color w:val="404040"/>
        <w:sz w:val="22"/>
      </w:rPr>
      <w:tcPr>
        <w:tcBorders>
          <w:right w:val="single" w:color="4F81BD" w:sz="12" w:space="0"/>
        </w:tcBorders>
      </w:tcPr>
    </w:tblStylePr>
    <w:tblStylePr w:type="firstRow">
      <w:rPr>
        <w:rFonts w:ascii="Arial" w:hAnsi="Arial"/>
        <w:color w:val="404040"/>
        <w:sz w:val="22"/>
      </w:rPr>
      <w:tcPr>
        <w:tcBorders>
          <w:bottom w:val="single" w:color="4F81BD" w:sz="12" w:space="0"/>
        </w:tcBorders>
      </w:tcPr>
    </w:tblStylePr>
    <w:tblStylePr w:type="lastCol">
      <w:rPr>
        <w:rFonts w:ascii="Arial" w:hAnsi="Arial"/>
        <w:color w:val="404040"/>
        <w:sz w:val="22"/>
      </w:rPr>
      <w:tcPr>
        <w:tcBorders>
          <w:left w:val="single" w:color="4F81BD" w:sz="12" w:space="0"/>
        </w:tcBorders>
      </w:tcPr>
    </w:tblStylePr>
    <w:tblStylePr w:type="lastRow">
      <w:rPr>
        <w:rFonts w:ascii="Arial" w:hAnsi="Arial"/>
        <w:color w:val="404040"/>
        <w:sz w:val="22"/>
      </w:rPr>
      <w:tcPr>
        <w:tcBorders>
          <w:top w:val="single" w:color="4F81BD" w:sz="12" w:space="0"/>
        </w:tcBorders>
      </w:tcPr>
    </w:tblStylePr>
  </w:style>
  <w:style w:type="table" w:styleId="205">
    <w:name w:val="Bordered - Accent 2"/>
    <w:basedOn w:val="232"/>
    <w:uiPriority w:val="99"/>
    <w:pPr>
      <w:spacing w:lineRule="auto" w:line="240" w:after="0"/>
    </w:pPr>
    <w:tblPr>
      <w:tblStyleRowBandSize w:val="1"/>
      <w:tblStyleColBandSize w:val="1"/>
      <w:tblInd w:w="0" w:type="dxa"/>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70" w:type="dxa"/>
        <w:top w:w="96" w:type="dxa"/>
        <w:right w:w="170" w:type="dxa"/>
        <w:bottom w:w="96" w:type="dxa"/>
      </w:tblCellMar>
    </w:tblPr>
    <w:tblStylePr w:type="band1Horz">
      <w:rPr>
        <w:rFonts w:ascii="Arial" w:hAnsi="Arial"/>
        <w:color w:val="404040"/>
        <w:sz w:val="22"/>
      </w:rPr>
      <w:tcPr>
        <w:tcBorders>
          <w:left w:val="single" w:color="E5B8B7" w:sz="4" w:space="0"/>
          <w:top w:val="single" w:color="E5B8B7" w:sz="4" w:space="0"/>
          <w:right w:val="single" w:color="E5B8B7" w:sz="4" w:space="0"/>
          <w:bottom w:val="single" w:color="E5B8B7" w:sz="4" w:space="0"/>
        </w:tcBorders>
      </w:tcPr>
    </w:tblStylePr>
    <w:tblStylePr w:type="firstCol">
      <w:rPr>
        <w:rFonts w:ascii="Arial" w:hAnsi="Arial"/>
        <w:color w:val="404040"/>
        <w:sz w:val="22"/>
      </w:rPr>
      <w:tcPr>
        <w:tcBorders>
          <w:right w:val="single" w:color="D99594" w:sz="12" w:space="0"/>
        </w:tcBorders>
      </w:tcPr>
    </w:tblStylePr>
    <w:tblStylePr w:type="firstRow">
      <w:rPr>
        <w:rFonts w:ascii="Arial" w:hAnsi="Arial"/>
        <w:color w:val="404040"/>
        <w:sz w:val="22"/>
      </w:rPr>
      <w:tcPr>
        <w:tcBorders>
          <w:bottom w:val="single" w:color="D99594" w:sz="12" w:space="0"/>
        </w:tcBorders>
      </w:tcPr>
    </w:tblStylePr>
    <w:tblStylePr w:type="lastCol">
      <w:rPr>
        <w:rFonts w:ascii="Arial" w:hAnsi="Arial"/>
        <w:color w:val="404040"/>
        <w:sz w:val="22"/>
      </w:rPr>
      <w:tcPr>
        <w:tcBorders>
          <w:left w:val="single" w:color="D99594" w:sz="12" w:space="0"/>
        </w:tcBorders>
      </w:tcPr>
    </w:tblStylePr>
    <w:tblStylePr w:type="lastRow">
      <w:rPr>
        <w:rFonts w:ascii="Arial" w:hAnsi="Arial"/>
        <w:color w:val="404040"/>
        <w:sz w:val="22"/>
      </w:rPr>
      <w:tcPr>
        <w:tcBorders>
          <w:top w:val="single" w:color="D99594" w:sz="12" w:space="0"/>
        </w:tcBorders>
      </w:tcPr>
    </w:tblStylePr>
  </w:style>
  <w:style w:type="table" w:styleId="206">
    <w:name w:val="Bordered - Accent 3"/>
    <w:basedOn w:val="232"/>
    <w:uiPriority w:val="99"/>
    <w:pPr>
      <w:spacing w:lineRule="auto" w:line="240" w:after="0"/>
    </w:pPr>
    <w:tblPr>
      <w:tblStyleRowBandSize w:val="1"/>
      <w:tblStyleColBandSize w:val="1"/>
      <w:tblInd w:w="0" w:type="dxa"/>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70" w:type="dxa"/>
        <w:top w:w="96" w:type="dxa"/>
        <w:right w:w="170" w:type="dxa"/>
        <w:bottom w:w="96" w:type="dxa"/>
      </w:tblCellMar>
    </w:tblPr>
    <w:tblStylePr w:type="band1Horz">
      <w:rPr>
        <w:rFonts w:ascii="Arial" w:hAnsi="Arial"/>
        <w:color w:val="404040"/>
        <w:sz w:val="22"/>
      </w:rPr>
      <w:tcPr>
        <w:tcBorders>
          <w:left w:val="single" w:color="D6E3BC" w:sz="4" w:space="0"/>
          <w:top w:val="single" w:color="D6E3BC" w:sz="4" w:space="0"/>
          <w:right w:val="single" w:color="D6E3BC" w:sz="4" w:space="0"/>
          <w:bottom w:val="single" w:color="D6E3BC" w:sz="4" w:space="0"/>
        </w:tcBorders>
      </w:tcPr>
    </w:tblStylePr>
    <w:tblStylePr w:type="firstCol">
      <w:rPr>
        <w:rFonts w:ascii="Arial" w:hAnsi="Arial"/>
        <w:color w:val="404040"/>
        <w:sz w:val="22"/>
      </w:rPr>
      <w:tcPr>
        <w:tcBorders>
          <w:right w:val="single" w:color="C2D69B" w:sz="12" w:space="0"/>
        </w:tcBorders>
      </w:tcPr>
    </w:tblStylePr>
    <w:tblStylePr w:type="firstRow">
      <w:rPr>
        <w:rFonts w:ascii="Arial" w:hAnsi="Arial"/>
        <w:color w:val="404040"/>
        <w:sz w:val="22"/>
      </w:rPr>
      <w:tcPr>
        <w:tcBorders>
          <w:bottom w:val="single" w:color="C2D69B" w:sz="12" w:space="0"/>
        </w:tcBorders>
      </w:tcPr>
    </w:tblStylePr>
    <w:tblStylePr w:type="lastCol">
      <w:rPr>
        <w:rFonts w:ascii="Arial" w:hAnsi="Arial"/>
        <w:color w:val="404040"/>
        <w:sz w:val="22"/>
      </w:rPr>
      <w:tcPr>
        <w:tcBorders>
          <w:left w:val="single" w:color="C2D69B" w:sz="12" w:space="0"/>
        </w:tcBorders>
      </w:tcPr>
    </w:tblStylePr>
    <w:tblStylePr w:type="lastRow">
      <w:rPr>
        <w:rFonts w:ascii="Arial" w:hAnsi="Arial"/>
        <w:color w:val="404040"/>
        <w:sz w:val="22"/>
      </w:rPr>
      <w:tcPr>
        <w:tcBorders>
          <w:top w:val="single" w:color="C2D69B" w:sz="12" w:space="0"/>
        </w:tcBorders>
      </w:tcPr>
    </w:tblStylePr>
  </w:style>
  <w:style w:type="table" w:styleId="207">
    <w:name w:val="Bordered - Accent 4"/>
    <w:basedOn w:val="232"/>
    <w:uiPriority w:val="99"/>
    <w:pPr>
      <w:spacing w:lineRule="auto" w:line="240" w:after="0"/>
    </w:pPr>
    <w:tblPr>
      <w:tblStyleRowBandSize w:val="1"/>
      <w:tblStyleColBandSize w:val="1"/>
      <w:tblInd w:w="0" w:type="dxa"/>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70" w:type="dxa"/>
        <w:top w:w="96" w:type="dxa"/>
        <w:right w:w="170" w:type="dxa"/>
        <w:bottom w:w="96" w:type="dxa"/>
      </w:tblCellMar>
    </w:tblPr>
    <w:tblStylePr w:type="band1Horz">
      <w:rPr>
        <w:rFonts w:ascii="Arial" w:hAnsi="Arial"/>
        <w:color w:val="404040"/>
        <w:sz w:val="22"/>
      </w:rPr>
      <w:tcPr>
        <w:tcBorders>
          <w:left w:val="single" w:color="CCC0D9" w:sz="4" w:space="0"/>
          <w:top w:val="single" w:color="CCC0D9" w:sz="4" w:space="0"/>
          <w:right w:val="single" w:color="CCC0D9" w:sz="4" w:space="0"/>
          <w:bottom w:val="single" w:color="CCC0D9" w:sz="4" w:space="0"/>
        </w:tcBorders>
      </w:tcPr>
    </w:tblStylePr>
    <w:tblStylePr w:type="firstCol">
      <w:rPr>
        <w:rFonts w:ascii="Arial" w:hAnsi="Arial"/>
        <w:color w:val="404040"/>
        <w:sz w:val="22"/>
      </w:rPr>
      <w:tcPr>
        <w:tcBorders>
          <w:right w:val="single" w:color="B2A1C7" w:sz="12" w:space="0"/>
        </w:tcBorders>
      </w:tcPr>
    </w:tblStylePr>
    <w:tblStylePr w:type="firstRow">
      <w:rPr>
        <w:rFonts w:ascii="Arial" w:hAnsi="Arial"/>
        <w:color w:val="404040"/>
        <w:sz w:val="22"/>
      </w:rPr>
      <w:tcPr>
        <w:tcBorders>
          <w:bottom w:val="single" w:color="B2A1C7" w:sz="12" w:space="0"/>
        </w:tcBorders>
      </w:tcPr>
    </w:tblStylePr>
    <w:tblStylePr w:type="lastCol">
      <w:rPr>
        <w:rFonts w:ascii="Arial" w:hAnsi="Arial"/>
        <w:color w:val="404040"/>
        <w:sz w:val="22"/>
      </w:rPr>
      <w:tcPr>
        <w:tcBorders>
          <w:left w:val="single" w:color="B2A1C7" w:sz="12" w:space="0"/>
        </w:tcBorders>
      </w:tcPr>
    </w:tblStylePr>
    <w:tblStylePr w:type="lastRow">
      <w:rPr>
        <w:rFonts w:ascii="Arial" w:hAnsi="Arial"/>
        <w:color w:val="404040"/>
        <w:sz w:val="22"/>
      </w:rPr>
      <w:tcPr>
        <w:tcBorders>
          <w:top w:val="single" w:color="B2A1C7" w:sz="12" w:space="0"/>
        </w:tcBorders>
      </w:tcPr>
    </w:tblStylePr>
  </w:style>
  <w:style w:type="table" w:styleId="208">
    <w:name w:val="Bordered - Accent 5"/>
    <w:basedOn w:val="232"/>
    <w:uiPriority w:val="99"/>
    <w:pPr>
      <w:spacing w:lineRule="auto" w:line="240" w:after="0"/>
    </w:pPr>
    <w:tblPr>
      <w:tblStyleRowBandSize w:val="1"/>
      <w:tblStyleColBandSize w:val="1"/>
      <w:tblInd w:w="0" w:type="dxa"/>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70" w:type="dxa"/>
        <w:top w:w="96" w:type="dxa"/>
        <w:right w:w="170" w:type="dxa"/>
        <w:bottom w:w="96" w:type="dxa"/>
      </w:tblCellMar>
    </w:tblPr>
    <w:tblStylePr w:type="band1Horz">
      <w:rPr>
        <w:rFonts w:ascii="Arial" w:hAnsi="Arial"/>
        <w:color w:val="404040"/>
        <w:sz w:val="22"/>
      </w:rPr>
      <w:tcPr>
        <w:tcBorders>
          <w:left w:val="single" w:color="B6DDE8" w:sz="4" w:space="0"/>
          <w:top w:val="single" w:color="B6DDE8" w:sz="4" w:space="0"/>
          <w:right w:val="single" w:color="B6DDE8" w:sz="4" w:space="0"/>
          <w:bottom w:val="single" w:color="B6DDE8" w:sz="4" w:space="0"/>
        </w:tcBorders>
      </w:tcPr>
    </w:tblStylePr>
    <w:tblStylePr w:type="firstCol">
      <w:rPr>
        <w:rFonts w:ascii="Arial" w:hAnsi="Arial"/>
        <w:color w:val="404040"/>
        <w:sz w:val="22"/>
      </w:rPr>
      <w:tcPr>
        <w:tcBorders>
          <w:right w:val="single" w:color="92CDDC" w:sz="12" w:space="0"/>
        </w:tcBorders>
      </w:tcPr>
    </w:tblStylePr>
    <w:tblStylePr w:type="firstRow">
      <w:rPr>
        <w:rFonts w:ascii="Arial" w:hAnsi="Arial"/>
        <w:color w:val="404040"/>
        <w:sz w:val="22"/>
      </w:rPr>
      <w:tcPr>
        <w:tcBorders>
          <w:bottom w:val="single" w:color="92CDDC" w:sz="12" w:space="0"/>
        </w:tcBorders>
      </w:tcPr>
    </w:tblStylePr>
    <w:tblStylePr w:type="lastCol">
      <w:rPr>
        <w:rFonts w:ascii="Arial" w:hAnsi="Arial"/>
        <w:color w:val="404040"/>
        <w:sz w:val="22"/>
      </w:rPr>
      <w:tcPr>
        <w:tcBorders>
          <w:left w:val="single" w:color="92CDDC" w:sz="12" w:space="0"/>
        </w:tcBorders>
      </w:tcPr>
    </w:tblStylePr>
    <w:tblStylePr w:type="lastRow">
      <w:rPr>
        <w:rFonts w:ascii="Arial" w:hAnsi="Arial"/>
        <w:color w:val="404040"/>
        <w:sz w:val="22"/>
      </w:rPr>
      <w:tcPr>
        <w:tcBorders>
          <w:top w:val="single" w:color="92CDDC" w:sz="12" w:space="0"/>
        </w:tcBorders>
      </w:tcPr>
    </w:tblStylePr>
  </w:style>
  <w:style w:type="table" w:styleId="209">
    <w:name w:val="Bordered - Accent 6"/>
    <w:basedOn w:val="232"/>
    <w:uiPriority w:val="99"/>
    <w:pPr>
      <w:spacing w:lineRule="auto" w:line="240" w:after="0"/>
    </w:pPr>
    <w:tblPr>
      <w:tblStyleRowBandSize w:val="1"/>
      <w:tblStyleColBandSize w:val="1"/>
      <w:tblInd w:w="0" w:type="dxa"/>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70" w:type="dxa"/>
        <w:top w:w="96" w:type="dxa"/>
        <w:right w:w="170" w:type="dxa"/>
        <w:bottom w:w="96" w:type="dxa"/>
      </w:tblCellMar>
    </w:tblPr>
    <w:tblStylePr w:type="band1Horz">
      <w:rPr>
        <w:rFonts w:ascii="Arial" w:hAnsi="Arial"/>
        <w:color w:val="404040"/>
        <w:sz w:val="22"/>
      </w:rPr>
      <w:tcPr>
        <w:tcBorders>
          <w:left w:val="single" w:color="FBD4B4" w:sz="4" w:space="0"/>
          <w:top w:val="single" w:color="FBD4B4" w:sz="4" w:space="0"/>
          <w:right w:val="single" w:color="FBD4B4" w:sz="4" w:space="0"/>
          <w:bottom w:val="single" w:color="FBD4B4" w:sz="4" w:space="0"/>
        </w:tcBorders>
      </w:tcPr>
    </w:tblStylePr>
    <w:tblStylePr w:type="firstCol">
      <w:rPr>
        <w:rFonts w:ascii="Arial" w:hAnsi="Arial"/>
        <w:color w:val="404040"/>
        <w:sz w:val="22"/>
      </w:rPr>
      <w:tcPr>
        <w:tcBorders>
          <w:right w:val="single" w:color="FABF8F" w:sz="12" w:space="0"/>
        </w:tcBorders>
      </w:tcPr>
    </w:tblStylePr>
    <w:tblStylePr w:type="firstRow">
      <w:rPr>
        <w:rFonts w:ascii="Arial" w:hAnsi="Arial"/>
        <w:color w:val="404040"/>
        <w:sz w:val="22"/>
      </w:rPr>
      <w:tcPr>
        <w:tcBorders>
          <w:bottom w:val="single" w:color="FABF8F" w:sz="12" w:space="0"/>
        </w:tcBorders>
      </w:tcPr>
    </w:tblStylePr>
    <w:tblStylePr w:type="lastCol">
      <w:rPr>
        <w:rFonts w:ascii="Arial" w:hAnsi="Arial"/>
        <w:color w:val="404040"/>
        <w:sz w:val="22"/>
      </w:rPr>
      <w:tcPr>
        <w:tcBorders>
          <w:left w:val="single" w:color="FABF8F" w:sz="12" w:space="0"/>
        </w:tcBorders>
      </w:tcPr>
    </w:tblStylePr>
    <w:tblStylePr w:type="lastRow">
      <w:rPr>
        <w:rFonts w:ascii="Arial" w:hAnsi="Arial"/>
        <w:color w:val="404040"/>
        <w:sz w:val="22"/>
      </w:rPr>
      <w:tcPr>
        <w:tcBorders>
          <w:top w:val="single" w:color="FABF8F" w:sz="12" w:space="0"/>
        </w:tcBorders>
      </w:tcPr>
    </w:tblStylePr>
  </w:style>
  <w:style w:type="table" w:styleId="210">
    <w:name w:val="Bordered &amp; Lined"/>
    <w:basedOn w:val="232"/>
    <w:uiPriority w:val="99"/>
    <w:rPr>
      <w:color w:val="404040"/>
    </w:rPr>
    <w:pPr>
      <w:spacing w:lineRule="auto" w:line="240" w:after="0"/>
    </w:pPr>
    <w:tblPr>
      <w:tblStyleRowBandSize w:val="1"/>
      <w:tblStyleColBandSize w:val="1"/>
      <w:tblInd w:w="0" w:type="dxa"/>
      <w:tblBorders>
        <w:left w:val="single" w:color="595959" w:sz="4" w:space="0"/>
        <w:top w:val="single" w:color="595959" w:sz="4" w:space="0"/>
        <w:right w:val="single" w:color="595959" w:sz="4" w:space="0"/>
        <w:bottom w:val="single" w:color="595959" w:sz="4" w:space="0"/>
        <w:insideV w:val="single" w:color="595959" w:sz="4" w:space="0"/>
        <w:insideH w:val="single" w:color="595959"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cPr>
    </w:tblStylePr>
    <w:tblStylePr w:type="band2Vert">
      <w:rPr>
        <w:rFonts w:ascii="Arial" w:hAnsi="Arial"/>
        <w:color w:val="404040"/>
        <w:sz w:val="22"/>
      </w:rPr>
      <w:tcPr>
        <w:shd w:val="clear" w:color="auto" w:fill="D9D9D9"/>
      </w:tcPr>
    </w:tblStylePr>
    <w:tblStylePr w:type="firstCol">
      <w:rPr>
        <w:rFonts w:ascii="Arial" w:hAnsi="Arial"/>
        <w:color w:val="F2F2F2"/>
        <w:sz w:val="22"/>
      </w:rPr>
      <w:tcPr>
        <w:shd w:val="clear" w:color="auto" w:fill="7F7F7F"/>
      </w:tcPr>
    </w:tblStylePr>
    <w:tblStylePr w:type="firstRow">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style>
  <w:style w:type="table" w:styleId="211">
    <w:name w:val="Bordered &amp; Lined - Accent 1"/>
    <w:basedOn w:val="232"/>
    <w:uiPriority w:val="99"/>
    <w:rPr>
      <w:color w:val="404040"/>
    </w:rPr>
    <w:pPr>
      <w:spacing w:lineRule="auto" w:line="240" w:after="0"/>
    </w:pPr>
    <w:tblPr>
      <w:tblStyleRowBandSize w:val="1"/>
      <w:tblStyleColBandSize w:val="1"/>
      <w:tblInd w:w="0" w:type="dxa"/>
      <w:tblBorders>
        <w:left w:val="single" w:color="1F497D" w:sz="4" w:space="0"/>
        <w:top w:val="single" w:color="1F497D" w:sz="4" w:space="0"/>
        <w:right w:val="single" w:color="1F497D" w:sz="4" w:space="0"/>
        <w:bottom w:val="single" w:color="1F497D" w:sz="4" w:space="0"/>
        <w:insideV w:val="single" w:color="1F497D" w:sz="4" w:space="0"/>
        <w:insideH w:val="single" w:color="1F497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6D9F1"/>
      </w:tcPr>
    </w:tblStylePr>
    <w:tblStylePr w:type="band2Vert">
      <w:rPr>
        <w:rFonts w:ascii="Arial" w:hAnsi="Arial"/>
        <w:color w:val="404040"/>
        <w:sz w:val="22"/>
      </w:rPr>
      <w:tcPr>
        <w:shd w:val="clear" w:color="auto" w:fill="C6D9F1"/>
      </w:tcPr>
    </w:tblStylePr>
    <w:tblStylePr w:type="firstCol">
      <w:rPr>
        <w:rFonts w:ascii="Arial" w:hAnsi="Arial"/>
        <w:color w:val="F2F2F2"/>
        <w:sz w:val="22"/>
      </w:rPr>
      <w:tcPr>
        <w:shd w:val="clear" w:color="auto" w:fill="548DD4"/>
      </w:tcPr>
    </w:tblStylePr>
    <w:tblStylePr w:type="firstRow">
      <w:rPr>
        <w:rFonts w:ascii="Arial" w:hAnsi="Arial"/>
        <w:color w:val="F2F2F2"/>
        <w:sz w:val="22"/>
      </w:rPr>
      <w:tcPr>
        <w:shd w:val="clear" w:color="auto" w:fill="548DD4"/>
      </w:tcPr>
    </w:tblStylePr>
    <w:tblStylePr w:type="lastCol">
      <w:rPr>
        <w:rFonts w:ascii="Arial" w:hAnsi="Arial"/>
        <w:color w:val="F2F2F2"/>
        <w:sz w:val="22"/>
      </w:rPr>
      <w:tcPr>
        <w:shd w:val="clear" w:color="auto" w:fill="548DD4"/>
      </w:tcPr>
    </w:tblStylePr>
    <w:tblStylePr w:type="lastRow">
      <w:rPr>
        <w:rFonts w:ascii="Arial" w:hAnsi="Arial"/>
        <w:color w:val="F2F2F2"/>
        <w:sz w:val="22"/>
      </w:rPr>
      <w:tcPr>
        <w:shd w:val="clear" w:color="auto" w:fill="548DD4"/>
      </w:tcPr>
    </w:tblStylePr>
  </w:style>
  <w:style w:type="table" w:styleId="212">
    <w:name w:val="Bordered &amp; Lined - Accent 2"/>
    <w:basedOn w:val="232"/>
    <w:uiPriority w:val="99"/>
    <w:rPr>
      <w:color w:val="404040"/>
    </w:rPr>
    <w:pPr>
      <w:spacing w:lineRule="auto" w:line="240" w:after="0"/>
    </w:pPr>
    <w:tblPr>
      <w:tblStyleRowBandSize w:val="1"/>
      <w:tblStyleColBandSize w:val="1"/>
      <w:tblInd w:w="0" w:type="dxa"/>
      <w:tblBorders>
        <w:left w:val="single" w:color="C0504D" w:sz="4" w:space="0"/>
        <w:top w:val="single" w:color="C0504D" w:sz="4" w:space="0"/>
        <w:right w:val="single" w:color="C0504D" w:sz="4" w:space="0"/>
        <w:bottom w:val="single" w:color="C0504D" w:sz="4" w:space="0"/>
        <w:insideV w:val="single" w:color="C0504D" w:sz="4" w:space="0"/>
        <w:insideH w:val="single" w:color="C0504D"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BDB"/>
      </w:tcPr>
    </w:tblStylePr>
    <w:tblStylePr w:type="band2Vert">
      <w:rPr>
        <w:rFonts w:ascii="Arial" w:hAnsi="Arial"/>
        <w:color w:val="404040"/>
        <w:sz w:val="22"/>
      </w:rPr>
      <w:tcPr>
        <w:shd w:val="clear" w:color="auto" w:fill="F2DBDB"/>
      </w:tcPr>
    </w:tblStylePr>
    <w:tblStylePr w:type="firstCol">
      <w:rPr>
        <w:rFonts w:ascii="Arial" w:hAnsi="Arial"/>
        <w:color w:val="F2F2F2"/>
        <w:sz w:val="22"/>
      </w:rPr>
      <w:tcPr>
        <w:shd w:val="clear" w:color="auto" w:fill="D99594"/>
      </w:tcPr>
    </w:tblStylePr>
    <w:tblStylePr w:type="firstRow">
      <w:rPr>
        <w:rFonts w:ascii="Arial" w:hAnsi="Arial"/>
        <w:color w:val="F2F2F2"/>
        <w:sz w:val="22"/>
      </w:rPr>
      <w:tcPr>
        <w:shd w:val="clear" w:color="auto" w:fill="D99594"/>
      </w:tcPr>
    </w:tblStylePr>
    <w:tblStylePr w:type="lastCol">
      <w:rPr>
        <w:rFonts w:ascii="Arial" w:hAnsi="Arial"/>
        <w:color w:val="F2F2F2"/>
        <w:sz w:val="22"/>
      </w:rPr>
      <w:tcPr>
        <w:shd w:val="clear" w:color="auto" w:fill="D99594"/>
      </w:tcPr>
    </w:tblStylePr>
    <w:tblStylePr w:type="lastRow">
      <w:rPr>
        <w:rFonts w:ascii="Arial" w:hAnsi="Arial"/>
        <w:color w:val="F2F2F2"/>
        <w:sz w:val="22"/>
      </w:rPr>
      <w:tcPr>
        <w:shd w:val="clear" w:color="auto" w:fill="D99594"/>
      </w:tcPr>
    </w:tblStylePr>
  </w:style>
  <w:style w:type="table" w:styleId="213">
    <w:name w:val="Bordered &amp; Lined - Accent 3"/>
    <w:basedOn w:val="232"/>
    <w:uiPriority w:val="99"/>
    <w:rPr>
      <w:color w:val="404040"/>
    </w:rPr>
    <w:pPr>
      <w:spacing w:lineRule="auto" w:line="240" w:after="0"/>
    </w:pPr>
    <w:tblPr>
      <w:tblStyleRowBandSize w:val="1"/>
      <w:tblStyleColBandSize w:val="1"/>
      <w:tblInd w:w="0" w:type="dxa"/>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D"/>
      </w:tcPr>
    </w:tblStylePr>
    <w:tblStylePr w:type="band2Vert">
      <w:rPr>
        <w:rFonts w:ascii="Arial" w:hAnsi="Arial"/>
        <w:color w:val="404040"/>
        <w:sz w:val="22"/>
      </w:rPr>
      <w:tcPr>
        <w:shd w:val="clear" w:color="auto" w:fill="EAF1DD"/>
      </w:tcPr>
    </w:tblStylePr>
    <w:tblStylePr w:type="firstCol">
      <w:rPr>
        <w:rFonts w:ascii="Arial" w:hAnsi="Arial"/>
        <w:color w:val="F2F2F2"/>
        <w:sz w:val="22"/>
      </w:rPr>
      <w:tcPr>
        <w:shd w:val="clear" w:color="auto" w:fill="9BBB59"/>
      </w:tcPr>
    </w:tblStylePr>
    <w:tblStylePr w:type="firstRow">
      <w:rPr>
        <w:rFonts w:ascii="Arial" w:hAnsi="Arial"/>
        <w:color w:val="F2F2F2"/>
        <w:sz w:val="22"/>
      </w:rPr>
      <w:tcPr>
        <w:shd w:val="clear" w:color="auto" w:fill="9BBB59"/>
      </w:tcPr>
    </w:tblStylePr>
    <w:tblStylePr w:type="lastCol">
      <w:rPr>
        <w:rFonts w:ascii="Arial" w:hAnsi="Arial"/>
        <w:color w:val="F2F2F2"/>
        <w:sz w:val="22"/>
      </w:rPr>
      <w:tcPr>
        <w:shd w:val="clear" w:color="auto" w:fill="9BBB59"/>
      </w:tcPr>
    </w:tblStylePr>
    <w:tblStylePr w:type="lastRow">
      <w:rPr>
        <w:rFonts w:ascii="Arial" w:hAnsi="Arial"/>
        <w:color w:val="F2F2F2"/>
        <w:sz w:val="22"/>
      </w:rPr>
      <w:tcPr>
        <w:shd w:val="clear" w:color="auto" w:fill="9BBB59"/>
      </w:tcPr>
    </w:tblStylePr>
  </w:style>
  <w:style w:type="table" w:styleId="214">
    <w:name w:val="Bordered &amp; Lined - Accent 4"/>
    <w:basedOn w:val="232"/>
    <w:uiPriority w:val="99"/>
    <w:rPr>
      <w:color w:val="404040"/>
    </w:rPr>
    <w:pPr>
      <w:spacing w:lineRule="auto" w:line="240" w:after="0"/>
    </w:pPr>
    <w:tblPr>
      <w:tblStyleRowBandSize w:val="1"/>
      <w:tblStyleColBandSize w:val="1"/>
      <w:tblInd w:w="0" w:type="dxa"/>
      <w:tblBorders>
        <w:left w:val="single" w:color="8064A2" w:sz="4" w:space="0"/>
        <w:top w:val="single" w:color="8064A2" w:sz="4" w:space="0"/>
        <w:right w:val="single" w:color="8064A2" w:sz="4" w:space="0"/>
        <w:bottom w:val="single" w:color="8064A2" w:sz="4" w:space="0"/>
        <w:insideV w:val="single" w:color="8064A2" w:sz="4" w:space="0"/>
        <w:insideH w:val="single" w:color="8064A2"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cPr>
    </w:tblStylePr>
    <w:tblStylePr w:type="band2Vert">
      <w:rPr>
        <w:rFonts w:ascii="Arial" w:hAnsi="Arial"/>
        <w:color w:val="404040"/>
        <w:sz w:val="22"/>
      </w:rPr>
      <w:tcPr>
        <w:shd w:val="clear" w:color="auto" w:fill="E5DFEC"/>
      </w:tcPr>
    </w:tblStylePr>
    <w:tblStylePr w:type="firstCol">
      <w:rPr>
        <w:rFonts w:ascii="Arial" w:hAnsi="Arial"/>
        <w:color w:val="F2F2F2"/>
        <w:sz w:val="22"/>
      </w:rPr>
      <w:tcPr>
        <w:shd w:val="clear" w:color="auto" w:fill="B2A1C7"/>
      </w:tcPr>
    </w:tblStylePr>
    <w:tblStylePr w:type="firstRow">
      <w:rPr>
        <w:rFonts w:ascii="Arial" w:hAnsi="Arial"/>
        <w:color w:val="F2F2F2"/>
        <w:sz w:val="22"/>
      </w:rPr>
      <w:tcPr>
        <w:shd w:val="clear" w:color="auto" w:fill="B2A1C7"/>
      </w:tcPr>
    </w:tblStylePr>
    <w:tblStylePr w:type="lastCol">
      <w:rPr>
        <w:rFonts w:ascii="Arial" w:hAnsi="Arial"/>
        <w:color w:val="F2F2F2"/>
        <w:sz w:val="22"/>
      </w:rPr>
      <w:tcPr>
        <w:shd w:val="clear" w:color="auto" w:fill="B2A1C7"/>
      </w:tcPr>
    </w:tblStylePr>
    <w:tblStylePr w:type="lastRow">
      <w:rPr>
        <w:rFonts w:ascii="Arial" w:hAnsi="Arial"/>
        <w:color w:val="F2F2F2"/>
        <w:sz w:val="22"/>
      </w:rPr>
      <w:tcPr>
        <w:shd w:val="clear" w:color="auto" w:fill="B2A1C7"/>
      </w:tcPr>
    </w:tblStylePr>
  </w:style>
  <w:style w:type="table" w:styleId="215">
    <w:name w:val="Bordered &amp; Lined - Accent 5"/>
    <w:basedOn w:val="232"/>
    <w:uiPriority w:val="99"/>
    <w:rPr>
      <w:color w:val="404040"/>
    </w:rPr>
    <w:pPr>
      <w:spacing w:lineRule="auto" w:line="240" w:after="0"/>
    </w:pPr>
    <w:tblPr>
      <w:tblStyleRowBandSize w:val="1"/>
      <w:tblStyleColBandSize w:val="1"/>
      <w:tblInd w:w="0" w:type="dxa"/>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cPr>
    </w:tblStylePr>
    <w:tblStylePr w:type="band2Vert">
      <w:rPr>
        <w:rFonts w:ascii="Arial" w:hAnsi="Arial"/>
        <w:color w:val="404040"/>
        <w:sz w:val="22"/>
      </w:rPr>
      <w:tcPr>
        <w:shd w:val="clear" w:color="auto" w:fill="DAEEF3"/>
      </w:tcPr>
    </w:tblStylePr>
    <w:tblStylePr w:type="firstCol">
      <w:rPr>
        <w:rFonts w:ascii="Arial" w:hAnsi="Arial"/>
        <w:color w:val="F2F2F2"/>
        <w:sz w:val="22"/>
      </w:rPr>
      <w:tcPr>
        <w:shd w:val="clear" w:color="auto" w:fill="4BACC6"/>
      </w:tcPr>
    </w:tblStylePr>
    <w:tblStylePr w:type="firstRow">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style>
  <w:style w:type="table" w:styleId="216">
    <w:name w:val="Bordered &amp; Lined - Accent 6"/>
    <w:basedOn w:val="232"/>
    <w:uiPriority w:val="99"/>
    <w:rPr>
      <w:color w:val="404040"/>
    </w:rPr>
    <w:pPr>
      <w:spacing w:lineRule="auto" w:line="240" w:after="0"/>
    </w:pPr>
    <w:tblPr>
      <w:tblStyleRowBandSize w:val="1"/>
      <w:tblStyleColBandSize w:val="1"/>
      <w:tblInd w:w="0" w:type="dxa"/>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70" w:type="dxa"/>
        <w:top w:w="96" w:type="dxa"/>
        <w:right w:w="170" w:type="dxa"/>
        <w:bottom w:w="96"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9"/>
      </w:tcPr>
    </w:tblStylePr>
    <w:tblStylePr w:type="band2Vert">
      <w:rPr>
        <w:rFonts w:ascii="Arial" w:hAnsi="Arial"/>
        <w:color w:val="404040"/>
        <w:sz w:val="22"/>
      </w:rPr>
      <w:tcPr>
        <w:shd w:val="clear" w:color="auto" w:fill="FDE9D9"/>
      </w:tcPr>
    </w:tblStylePr>
    <w:tblStylePr w:type="firstCol">
      <w:rPr>
        <w:rFonts w:ascii="Arial" w:hAnsi="Arial"/>
        <w:color w:val="F2F2F2"/>
        <w:sz w:val="22"/>
      </w:rPr>
      <w:tcPr>
        <w:shd w:val="clear" w:color="auto" w:fill="F79646"/>
      </w:tcPr>
    </w:tblStylePr>
    <w:tblStylePr w:type="firstRow">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style>
  <w:style w:type="paragraph" w:styleId="217">
    <w:name w:val="toc 1"/>
    <w:basedOn w:val="227"/>
    <w:next w:val="227"/>
    <w:uiPriority w:val="39"/>
    <w:unhideWhenUsed/>
    <w:pPr>
      <w:ind w:left="0" w:right="0" w:hanging="0"/>
      <w:spacing w:after="57"/>
    </w:pPr>
  </w:style>
  <w:style w:type="paragraph" w:styleId="218">
    <w:name w:val="toc 2"/>
    <w:basedOn w:val="227"/>
    <w:next w:val="227"/>
    <w:uiPriority w:val="39"/>
    <w:unhideWhenUsed/>
    <w:pPr>
      <w:ind w:left="283" w:right="0" w:hanging="0"/>
      <w:spacing w:after="57"/>
    </w:pPr>
  </w:style>
  <w:style w:type="paragraph" w:styleId="219">
    <w:name w:val="toc 3"/>
    <w:basedOn w:val="227"/>
    <w:next w:val="227"/>
    <w:uiPriority w:val="39"/>
    <w:unhideWhenUsed/>
    <w:pPr>
      <w:ind w:left="567" w:right="0" w:hanging="0"/>
      <w:spacing w:after="57"/>
    </w:pPr>
  </w:style>
  <w:style w:type="paragraph" w:styleId="220">
    <w:name w:val="toc 4"/>
    <w:basedOn w:val="227"/>
    <w:next w:val="227"/>
    <w:uiPriority w:val="39"/>
    <w:unhideWhenUsed/>
    <w:pPr>
      <w:ind w:left="850" w:right="0" w:hanging="0"/>
      <w:spacing w:after="57"/>
    </w:pPr>
  </w:style>
  <w:style w:type="paragraph" w:styleId="221">
    <w:name w:val="toc 5"/>
    <w:basedOn w:val="227"/>
    <w:next w:val="227"/>
    <w:uiPriority w:val="39"/>
    <w:unhideWhenUsed/>
    <w:pPr>
      <w:ind w:left="1134" w:right="0" w:hanging="0"/>
      <w:spacing w:after="57"/>
    </w:pPr>
  </w:style>
  <w:style w:type="paragraph" w:styleId="222">
    <w:name w:val="toc 6"/>
    <w:basedOn w:val="227"/>
    <w:next w:val="227"/>
    <w:uiPriority w:val="39"/>
    <w:unhideWhenUsed/>
    <w:pPr>
      <w:ind w:left="1417" w:right="0" w:hanging="0"/>
      <w:spacing w:after="57"/>
    </w:pPr>
  </w:style>
  <w:style w:type="paragraph" w:styleId="223">
    <w:name w:val="toc 7"/>
    <w:basedOn w:val="227"/>
    <w:next w:val="227"/>
    <w:uiPriority w:val="39"/>
    <w:unhideWhenUsed/>
    <w:pPr>
      <w:ind w:left="1701" w:right="0" w:hanging="0"/>
      <w:spacing w:after="57"/>
    </w:pPr>
  </w:style>
  <w:style w:type="paragraph" w:styleId="224">
    <w:name w:val="toc 8"/>
    <w:basedOn w:val="227"/>
    <w:next w:val="227"/>
    <w:uiPriority w:val="39"/>
    <w:unhideWhenUsed/>
    <w:pPr>
      <w:ind w:left="1984" w:right="0" w:hanging="0"/>
      <w:spacing w:after="57"/>
    </w:pPr>
  </w:style>
  <w:style w:type="paragraph" w:styleId="225">
    <w:name w:val="toc 9"/>
    <w:basedOn w:val="227"/>
    <w:next w:val="227"/>
    <w:uiPriority w:val="39"/>
    <w:unhideWhenUsed/>
    <w:pPr>
      <w:ind w:left="2268" w:right="0" w:hanging="0"/>
      <w:spacing w:after="57"/>
    </w:pPr>
  </w:style>
  <w:style w:type="paragraph" w:styleId="226">
    <w:name w:val="TOC Heading"/>
    <w:uiPriority w:val="39"/>
    <w:unhideWhenUsed/>
  </w:style>
  <w:style w:type="paragraph" w:styleId="227" w:default="1">
    <w:name w:val="Normal"/>
    <w:qFormat/>
    <w:rPr>
      <w:rFonts w:cs="Ekaterina Velikaya Two"/>
      <w:color w:val="000000"/>
      <w:sz w:val="24"/>
      <w:szCs w:val="24"/>
    </w:rPr>
  </w:style>
  <w:style w:type="paragraph" w:styleId="228">
    <w:name w:val="Heading 1"/>
    <w:basedOn w:val="227"/>
    <w:next w:val="227"/>
    <w:qFormat/>
    <w:uiPriority w:val="99"/>
    <w:rPr>
      <w:b/>
      <w:sz w:val="22"/>
      <w:szCs w:val="20"/>
    </w:rPr>
    <w:pPr>
      <w:keepNext/>
      <w:outlineLvl w:val="0"/>
    </w:pPr>
  </w:style>
  <w:style w:type="paragraph" w:styleId="229">
    <w:name w:val="Heading 2"/>
    <w:basedOn w:val="228"/>
    <w:next w:val="227"/>
    <w:qFormat/>
    <w:uiPriority w:val="99"/>
    <w:rPr>
      <w:sz w:val="32"/>
      <w:szCs w:val="32"/>
    </w:rPr>
    <w:pPr>
      <w:keepLines/>
      <w:spacing w:after="60" w:before="240"/>
      <w:widowControl w:val="off"/>
      <w:outlineLvl w:val="1"/>
    </w:pPr>
  </w:style>
  <w:style w:type="paragraph" w:styleId="230">
    <w:name w:val="Heading 3"/>
    <w:basedOn w:val="229"/>
    <w:next w:val="227"/>
    <w:qFormat/>
    <w:uiPriority w:val="99"/>
    <w:rPr>
      <w:sz w:val="28"/>
      <w:szCs w:val="28"/>
    </w:rPr>
    <w:pPr>
      <w:outlineLvl w:val="2"/>
    </w:pPr>
  </w:style>
  <w:style w:type="character" w:styleId="231" w:default="1">
    <w:name w:val="Default Paragraph Font"/>
    <w:uiPriority w:val="99"/>
    <w:semiHidden/>
  </w:style>
  <w:style w:type="table" w:styleId="232" w:default="1">
    <w:name w:val="Normal Table"/>
    <w:qFormat/>
    <w:uiPriority w:val="99"/>
    <w:semiHidden/>
    <w:unhideWhenUsed/>
    <w:tblPr>
      <w:tblInd w:w="0" w:type="dxa"/>
      <w:tblCellMar>
        <w:left w:w="108" w:type="dxa"/>
        <w:top w:w="0" w:type="dxa"/>
        <w:right w:w="108" w:type="dxa"/>
        <w:bottom w:w="0" w:type="dxa"/>
      </w:tblCellMar>
    </w:tblPr>
  </w:style>
  <w:style w:type="numbering" w:styleId="233" w:default="1">
    <w:name w:val="No List"/>
    <w:uiPriority w:val="99"/>
    <w:semiHidden/>
    <w:unhideWhenUsed/>
  </w:style>
  <w:style w:type="character" w:styleId="234">
    <w:name w:val="Heading 1 Char"/>
    <w:basedOn w:val="231"/>
    <w:uiPriority w:val="99"/>
    <w:rPr>
      <w:rFonts w:ascii="Cambria" w:hAnsi="Cambria" w:cs="Times New Roman"/>
      <w:b/>
      <w:bCs/>
      <w:color w:val="000000"/>
      <w:sz w:val="32"/>
      <w:szCs w:val="32"/>
    </w:rPr>
  </w:style>
  <w:style w:type="character" w:styleId="235">
    <w:name w:val="Heading 2 Char"/>
    <w:basedOn w:val="231"/>
    <w:uiPriority w:val="99"/>
    <w:semiHidden/>
    <w:rPr>
      <w:rFonts w:ascii="Cambria" w:hAnsi="Cambria" w:cs="Times New Roman"/>
      <w:b/>
      <w:bCs/>
      <w:i/>
      <w:iCs/>
      <w:color w:val="000000"/>
      <w:sz w:val="28"/>
      <w:szCs w:val="28"/>
    </w:rPr>
  </w:style>
  <w:style w:type="character" w:styleId="236">
    <w:name w:val="Heading 3 Char"/>
    <w:basedOn w:val="231"/>
    <w:uiPriority w:val="99"/>
    <w:semiHidden/>
    <w:rPr>
      <w:rFonts w:ascii="Cambria" w:hAnsi="Cambria" w:cs="Times New Roman"/>
      <w:b/>
      <w:bCs/>
      <w:color w:val="000000"/>
      <w:sz w:val="26"/>
      <w:szCs w:val="26"/>
    </w:rPr>
  </w:style>
  <w:style w:type="paragraph" w:styleId="237">
    <w:name w:val="Footer"/>
    <w:basedOn w:val="227"/>
    <w:uiPriority w:val="99"/>
    <w:rPr>
      <w:rFonts w:cs="Times New Roman"/>
    </w:rPr>
    <w:pPr>
      <w:tabs>
        <w:tab w:val="center" w:pos="4677" w:leader="none"/>
        <w:tab w:val="right" w:pos="9355" w:leader="none"/>
      </w:tabs>
    </w:pPr>
  </w:style>
  <w:style w:type="character" w:styleId="238">
    <w:name w:val="Footer Char"/>
    <w:basedOn w:val="231"/>
    <w:uiPriority w:val="99"/>
    <w:rPr>
      <w:rFonts w:cs="Times New Roman"/>
      <w:color w:val="000000"/>
      <w:sz w:val="24"/>
    </w:rPr>
  </w:style>
  <w:style w:type="paragraph" w:styleId="239">
    <w:name w:val="Body Text"/>
    <w:basedOn w:val="227"/>
    <w:uiPriority w:val="99"/>
    <w:rPr>
      <w:szCs w:val="20"/>
    </w:rPr>
    <w:pPr>
      <w:jc w:val="both"/>
    </w:pPr>
  </w:style>
  <w:style w:type="character" w:styleId="240">
    <w:name w:val="Body Text Char"/>
    <w:basedOn w:val="231"/>
    <w:uiPriority w:val="99"/>
    <w:semiHidden/>
    <w:rPr>
      <w:rFonts w:cs="Ekaterina Velikaya Two"/>
      <w:color w:val="000000"/>
      <w:sz w:val="24"/>
      <w:szCs w:val="24"/>
    </w:rPr>
  </w:style>
  <w:style w:type="paragraph" w:styleId="241">
    <w:name w:val="Body Text 3"/>
    <w:basedOn w:val="227"/>
    <w:uiPriority w:val="99"/>
    <w:rPr>
      <w:szCs w:val="20"/>
    </w:rPr>
    <w:pPr>
      <w:ind w:right="5404"/>
      <w:jc w:val="both"/>
    </w:pPr>
  </w:style>
  <w:style w:type="character" w:styleId="242">
    <w:name w:val="Body Text 3 Char"/>
    <w:basedOn w:val="231"/>
    <w:uiPriority w:val="99"/>
    <w:semiHidden/>
    <w:rPr>
      <w:rFonts w:cs="Ekaterina Velikaya Two"/>
      <w:color w:val="000000"/>
      <w:sz w:val="16"/>
      <w:szCs w:val="16"/>
    </w:rPr>
  </w:style>
  <w:style w:type="paragraph" w:styleId="243">
    <w:name w:val="ConsPlusTitle"/>
    <w:uiPriority w:val="99"/>
    <w:rPr>
      <w:rFonts w:ascii="Arial" w:hAnsi="Arial" w:cs="Arial"/>
      <w:b/>
      <w:color w:val="000000"/>
      <w:sz w:val="20"/>
      <w:szCs w:val="20"/>
    </w:rPr>
    <w:pPr>
      <w:widowControl w:val="off"/>
    </w:pPr>
  </w:style>
  <w:style w:type="paragraph" w:styleId="244">
    <w:name w:val="Document Map"/>
    <w:basedOn w:val="227"/>
    <w:uiPriority w:val="99"/>
    <w:semiHidden/>
    <w:rPr>
      <w:rFonts w:ascii="Tahoma" w:hAnsi="Tahoma" w:cs="Tahoma"/>
      <w:sz w:val="20"/>
      <w:szCs w:val="20"/>
    </w:rPr>
    <w:pPr>
      <w:shd w:val="clear" w:color="auto" w:fill="00007F"/>
    </w:pPr>
  </w:style>
  <w:style w:type="character" w:styleId="245">
    <w:name w:val="Document Map Char"/>
    <w:basedOn w:val="231"/>
    <w:uiPriority w:val="99"/>
    <w:semiHidden/>
    <w:rPr>
      <w:rFonts w:cs="Ekaterina Velikaya Two"/>
      <w:color w:val="000000"/>
      <w:sz w:val="2"/>
    </w:rPr>
  </w:style>
  <w:style w:type="paragraph" w:styleId="246">
    <w:name w:val="Balloon Text"/>
    <w:basedOn w:val="227"/>
    <w:uiPriority w:val="99"/>
    <w:semiHidden/>
    <w:rPr>
      <w:rFonts w:ascii="Tahoma" w:hAnsi="Tahoma" w:cs="Tahoma"/>
      <w:sz w:val="16"/>
      <w:szCs w:val="16"/>
    </w:rPr>
  </w:style>
  <w:style w:type="character" w:styleId="247">
    <w:name w:val="Balloon Text Char"/>
    <w:basedOn w:val="231"/>
    <w:uiPriority w:val="99"/>
    <w:semiHidden/>
    <w:rPr>
      <w:rFonts w:cs="Ekaterina Velikaya Two"/>
      <w:color w:val="000000"/>
      <w:sz w:val="2"/>
    </w:rPr>
  </w:style>
  <w:style w:type="paragraph" w:styleId="248">
    <w:name w:val="annotation text"/>
    <w:basedOn w:val="227"/>
    <w:uiPriority w:val="99"/>
    <w:semiHidden/>
    <w:rPr>
      <w:sz w:val="20"/>
      <w:szCs w:val="20"/>
    </w:rPr>
  </w:style>
  <w:style w:type="character" w:styleId="249">
    <w:name w:val="Comment Text Char"/>
    <w:basedOn w:val="231"/>
    <w:uiPriority w:val="99"/>
    <w:semiHidden/>
    <w:rPr>
      <w:rFonts w:cs="Ekaterina Velikaya Two"/>
      <w:color w:val="000000"/>
      <w:sz w:val="20"/>
      <w:szCs w:val="20"/>
    </w:rPr>
  </w:style>
  <w:style w:type="paragraph" w:styleId="250">
    <w:name w:val="annotation subject"/>
    <w:basedOn w:val="248"/>
    <w:next w:val="248"/>
    <w:uiPriority w:val="99"/>
    <w:semiHidden/>
    <w:rPr>
      <w:b/>
    </w:rPr>
  </w:style>
  <w:style w:type="character" w:styleId="251">
    <w:name w:val="Comment Subject Char"/>
    <w:basedOn w:val="249"/>
    <w:uiPriority w:val="99"/>
    <w:semiHidden/>
    <w:rPr>
      <w:b/>
      <w:bCs/>
    </w:rPr>
  </w:style>
  <w:style w:type="paragraph" w:styleId="252">
    <w:name w:val="обычный"/>
    <w:basedOn w:val="227"/>
    <w:uiPriority w:val="99"/>
    <w:rPr>
      <w:rFonts w:cs="Times New Roman"/>
      <w:sz w:val="20"/>
      <w:szCs w:val="20"/>
    </w:rPr>
  </w:style>
  <w:style w:type="character" w:styleId="253">
    <w:name w:val="Hyperlink"/>
    <w:basedOn w:val="231"/>
    <w:uiPriority w:val="99"/>
    <w:rPr>
      <w:rFonts w:cs="Times New Roman"/>
      <w:color w:val="0000FF"/>
      <w:u w:val="single"/>
    </w:rPr>
  </w:style>
  <w:style w:type="character" w:styleId="254">
    <w:name w:val="annotation reference"/>
    <w:basedOn w:val="231"/>
    <w:uiPriority w:val="99"/>
    <w:semiHidden/>
    <w:rPr>
      <w:rFonts w:cs="Times New Roman"/>
      <w:sz w:val="16"/>
    </w:rPr>
  </w:style>
  <w:style w:type="paragraph" w:styleId="255">
    <w:name w:val="ConsPlusNonformat"/>
    <w:uiPriority w:val="99"/>
    <w:rPr>
      <w:rFonts w:ascii="Courier New" w:hAnsi="Courier New" w:cs="Courier New"/>
      <w:sz w:val="20"/>
      <w:szCs w:val="20"/>
    </w:rPr>
    <w:pPr>
      <w:widowControl w:val="off"/>
    </w:pPr>
  </w:style>
  <w:style w:type="paragraph" w:styleId="256">
    <w:name w:val="ConsPlusNormal"/>
    <w:uiPriority w:val="99"/>
    <w:rPr>
      <w:rFonts w:ascii="Arial" w:hAnsi="Arial" w:cs="Arial"/>
      <w:sz w:val="20"/>
      <w:szCs w:val="20"/>
    </w:rPr>
    <w:pPr>
      <w:ind w:firstLine="720"/>
      <w:widowControl w:val="off"/>
    </w:pPr>
  </w:style>
  <w:style w:type="table" w:styleId="257">
    <w:name w:val="Table Grid"/>
    <w:basedOn w:val="232"/>
    <w:uiPriority w:val="99"/>
    <w:rPr>
      <w:sz w:val="20"/>
      <w:szCs w:val="20"/>
    </w:r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character" w:styleId="258">
    <w:name w:val="Strong"/>
    <w:basedOn w:val="231"/>
    <w:qFormat/>
    <w:uiPriority w:val="99"/>
    <w:rPr>
      <w:rFonts w:cs="Times New Roman"/>
      <w:b/>
    </w:rPr>
  </w:style>
  <w:style w:type="paragraph" w:styleId="259">
    <w:name w:val="footnote text"/>
    <w:basedOn w:val="227"/>
    <w:uiPriority w:val="99"/>
    <w:rPr>
      <w:rFonts w:cs="Times New Roman"/>
      <w:color w:val="auto"/>
      <w:sz w:val="20"/>
      <w:szCs w:val="20"/>
    </w:rPr>
  </w:style>
  <w:style w:type="character" w:styleId="260">
    <w:name w:val="Footnote Text Char"/>
    <w:basedOn w:val="231"/>
    <w:uiPriority w:val="99"/>
    <w:rPr>
      <w:rFonts w:cs="Times New Roman" w:eastAsia="Times New Roman"/>
    </w:rPr>
  </w:style>
  <w:style w:type="character" w:styleId="261">
    <w:name w:val="footnote reference"/>
    <w:basedOn w:val="231"/>
    <w:uiPriority w:val="99"/>
    <w:rPr>
      <w:rFonts w:cs="Times New Roman"/>
      <w:vertAlign w:val="superscript"/>
    </w:rPr>
  </w:style>
  <w:style w:type="paragraph" w:styleId="262">
    <w:name w:val="Body Text Indent"/>
    <w:basedOn w:val="227"/>
    <w:uiPriority w:val="99"/>
    <w:pPr>
      <w:ind w:left="283"/>
      <w:spacing w:after="120"/>
    </w:pPr>
  </w:style>
  <w:style w:type="character" w:styleId="263">
    <w:name w:val="Body Text Indent Char"/>
    <w:basedOn w:val="231"/>
    <w:uiPriority w:val="99"/>
    <w:semiHidden/>
    <w:rPr>
      <w:rFonts w:cs="Ekaterina Velikaya Two"/>
      <w:color w:val="000000"/>
      <w:sz w:val="24"/>
      <w:szCs w:val="24"/>
    </w:rPr>
  </w:style>
  <w:style w:type="character" w:styleId="264">
    <w:name w:val="Font Style27"/>
    <w:uiPriority w:val="99"/>
    <w:rPr>
      <w:rFonts w:ascii="Times New Roman" w:hAnsi="Times New Roman"/>
      <w:sz w:val="26"/>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image" Target="media/image1.png"/><Relationship Id="rId9" Type="http://schemas.openxmlformats.org/officeDocument/2006/relationships/hyperlink" Target="consultantplus://offline/ref=8D2BA12E4656BE7EF99E9035EB1573C283FDC51C19A066A440463C3EA9EF141021DC5CA44663D7B913523BF246HB12H" TargetMode="External"/><Relationship Id="rId10" Type="http://schemas.openxmlformats.org/officeDocument/2006/relationships/hyperlink" Target="consultantplus://offline/ref=8D2BA12E4656BE7EF99E913BFE1573C283F9C11F1BA766A440463C3EA9EF141021DC5CA44663D7B913523BF246HB12H" TargetMode="External"/></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ONLYOFFICE/2.4.526.0</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coreProperties>
</file>