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D84" w:rsidRPr="007A5D84" w:rsidRDefault="007A5D84" w:rsidP="003C7095">
      <w:pPr>
        <w:suppressLineNumbers/>
        <w:tabs>
          <w:tab w:val="center" w:pos="4677"/>
          <w:tab w:val="right" w:pos="9355"/>
        </w:tabs>
      </w:pPr>
    </w:p>
    <w:p w:rsidR="007A5D84" w:rsidRPr="007A5D84" w:rsidRDefault="007A5D84" w:rsidP="007A5D84">
      <w:pPr>
        <w:tabs>
          <w:tab w:val="center" w:pos="4677"/>
          <w:tab w:val="right" w:pos="9355"/>
        </w:tabs>
      </w:pPr>
    </w:p>
    <w:p w:rsidR="007A5D84" w:rsidRPr="007A5D84" w:rsidRDefault="00916252" w:rsidP="00916252">
      <w:pPr>
        <w:tabs>
          <w:tab w:val="center" w:pos="4677"/>
          <w:tab w:val="right" w:pos="9355"/>
        </w:tabs>
        <w:jc w:val="center"/>
      </w:pPr>
      <w:r>
        <w:rPr>
          <w:noProof/>
          <w:sz w:val="27"/>
          <w:szCs w:val="27"/>
        </w:rPr>
        <w:drawing>
          <wp:inline distT="0" distB="0" distL="0" distR="0" wp14:anchorId="4447C8A4" wp14:editId="10E91C9D">
            <wp:extent cx="523875" cy="6953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pic:spPr>
                </pic:pic>
              </a:graphicData>
            </a:graphic>
          </wp:inline>
        </w:drawing>
      </w:r>
    </w:p>
    <w:p w:rsidR="007A5D84" w:rsidRPr="007A5D84" w:rsidRDefault="007A5D84" w:rsidP="00916252">
      <w:pPr>
        <w:rPr>
          <w:b/>
          <w:w w:val="115"/>
          <w:sz w:val="18"/>
          <w:szCs w:val="18"/>
        </w:rPr>
      </w:pPr>
    </w:p>
    <w:p w:rsidR="007A5D84" w:rsidRPr="002C23F4" w:rsidRDefault="006E6715" w:rsidP="007A5D84">
      <w:pPr>
        <w:jc w:val="center"/>
        <w:rPr>
          <w:b/>
          <w:w w:val="115"/>
          <w:sz w:val="28"/>
          <w:szCs w:val="28"/>
        </w:rPr>
      </w:pPr>
      <w:r w:rsidRPr="006E6715">
        <w:rPr>
          <w:b/>
          <w:w w:val="115"/>
          <w:sz w:val="40"/>
          <w:szCs w:val="40"/>
        </w:rPr>
        <w:t>ГЛАВА</w:t>
      </w:r>
      <w:r w:rsidR="007A5D84" w:rsidRPr="006E6715">
        <w:rPr>
          <w:b/>
          <w:w w:val="115"/>
          <w:sz w:val="28"/>
          <w:szCs w:val="28"/>
        </w:rPr>
        <w:br/>
      </w:r>
      <w:r w:rsidR="007A5D84" w:rsidRPr="002C23F4">
        <w:rPr>
          <w:b/>
          <w:w w:val="115"/>
          <w:sz w:val="28"/>
          <w:szCs w:val="28"/>
        </w:rPr>
        <w:t xml:space="preserve"> ГОРОДСКОГО ОКРУГА КОТЕЛЬНИКИ</w:t>
      </w:r>
      <w:r w:rsidR="007A5D84" w:rsidRPr="00D4489F">
        <w:rPr>
          <w:b/>
          <w:w w:val="115"/>
          <w:sz w:val="28"/>
          <w:szCs w:val="28"/>
        </w:rPr>
        <w:br/>
      </w:r>
      <w:r w:rsidR="007A5D84" w:rsidRPr="002C23F4">
        <w:rPr>
          <w:b/>
          <w:w w:val="115"/>
          <w:sz w:val="28"/>
          <w:szCs w:val="28"/>
        </w:rPr>
        <w:t xml:space="preserve"> МОСКОВСКОЙ ОБЛАСТИ</w:t>
      </w:r>
    </w:p>
    <w:p w:rsidR="007A5D84" w:rsidRDefault="007A5D84" w:rsidP="007A5D84">
      <w:pPr>
        <w:jc w:val="center"/>
        <w:rPr>
          <w:b/>
          <w:w w:val="115"/>
          <w:sz w:val="36"/>
          <w:szCs w:val="36"/>
        </w:rPr>
      </w:pPr>
    </w:p>
    <w:p w:rsidR="006E6715" w:rsidRPr="002C23F4" w:rsidRDefault="006E6715" w:rsidP="007A5D84">
      <w:pPr>
        <w:jc w:val="center"/>
        <w:rPr>
          <w:b/>
          <w:w w:val="115"/>
          <w:sz w:val="36"/>
          <w:szCs w:val="36"/>
        </w:rPr>
      </w:pPr>
    </w:p>
    <w:p w:rsidR="007A5D84" w:rsidRPr="00842B67" w:rsidRDefault="00E3546C" w:rsidP="00E3546C">
      <w:pPr>
        <w:jc w:val="center"/>
        <w:outlineLvl w:val="0"/>
        <w:rPr>
          <w:b/>
          <w:w w:val="115"/>
          <w:sz w:val="40"/>
          <w:szCs w:val="40"/>
        </w:rPr>
      </w:pPr>
      <w:r>
        <w:rPr>
          <w:b/>
          <w:w w:val="115"/>
          <w:sz w:val="40"/>
          <w:szCs w:val="40"/>
        </w:rPr>
        <w:t>ПОСТАНОВЛЕНИЕ</w:t>
      </w:r>
    </w:p>
    <w:p w:rsidR="007A5D84" w:rsidRDefault="007A5D84" w:rsidP="007A5D84">
      <w:pPr>
        <w:tabs>
          <w:tab w:val="center" w:pos="4677"/>
          <w:tab w:val="right" w:pos="9355"/>
        </w:tabs>
        <w:spacing w:before="120"/>
        <w:jc w:val="center"/>
        <w:rPr>
          <w:w w:val="115"/>
        </w:rPr>
      </w:pPr>
    </w:p>
    <w:p w:rsidR="006E6715" w:rsidRPr="00FB37D9" w:rsidRDefault="006E6715" w:rsidP="007A5D84">
      <w:pPr>
        <w:tabs>
          <w:tab w:val="center" w:pos="4677"/>
          <w:tab w:val="right" w:pos="9355"/>
        </w:tabs>
        <w:spacing w:before="120"/>
        <w:jc w:val="center"/>
        <w:rPr>
          <w:w w:val="115"/>
        </w:rPr>
      </w:pPr>
    </w:p>
    <w:p w:rsidR="006E6715" w:rsidRPr="00A23B05" w:rsidRDefault="00A23B05" w:rsidP="000822AA">
      <w:pPr>
        <w:jc w:val="center"/>
        <w:rPr>
          <w:u w:val="single"/>
        </w:rPr>
      </w:pPr>
      <w:proofErr w:type="gramStart"/>
      <w:r w:rsidRPr="006A58EE">
        <w:rPr>
          <w:u w:val="single"/>
        </w:rPr>
        <w:t xml:space="preserve">02.06.2020  </w:t>
      </w:r>
      <w:r w:rsidR="007A5D84" w:rsidRPr="00FB37D9">
        <w:t>№</w:t>
      </w:r>
      <w:proofErr w:type="gramEnd"/>
      <w:r>
        <w:rPr>
          <w:u w:val="single"/>
        </w:rPr>
        <w:t xml:space="preserve">     </w:t>
      </w:r>
      <w:r w:rsidRPr="006A58EE">
        <w:rPr>
          <w:u w:val="single"/>
        </w:rPr>
        <w:t>374-</w:t>
      </w:r>
      <w:r>
        <w:rPr>
          <w:u w:val="single"/>
        </w:rPr>
        <w:t xml:space="preserve">ПГ  </w:t>
      </w:r>
    </w:p>
    <w:p w:rsidR="000822AA" w:rsidRPr="000822AA" w:rsidRDefault="000822AA" w:rsidP="000822AA">
      <w:pPr>
        <w:jc w:val="center"/>
      </w:pPr>
    </w:p>
    <w:p w:rsidR="007A5D84" w:rsidRPr="00916252" w:rsidRDefault="007A5D84" w:rsidP="007A5D84">
      <w:pPr>
        <w:tabs>
          <w:tab w:val="center" w:pos="4677"/>
          <w:tab w:val="right" w:pos="9355"/>
        </w:tabs>
        <w:jc w:val="center"/>
        <w:rPr>
          <w:w w:val="115"/>
          <w:sz w:val="28"/>
          <w:szCs w:val="28"/>
        </w:rPr>
      </w:pPr>
      <w:r w:rsidRPr="00916252">
        <w:rPr>
          <w:w w:val="115"/>
          <w:sz w:val="28"/>
          <w:szCs w:val="28"/>
        </w:rPr>
        <w:t>г. Котельники</w:t>
      </w:r>
    </w:p>
    <w:p w:rsidR="007A5D84" w:rsidRDefault="007A5D84" w:rsidP="00CB734F">
      <w:pPr>
        <w:rPr>
          <w:sz w:val="28"/>
          <w:szCs w:val="28"/>
        </w:rPr>
      </w:pPr>
    </w:p>
    <w:p w:rsidR="00E72DB5" w:rsidRPr="00624342" w:rsidRDefault="0033254B" w:rsidP="00B721BB">
      <w:pPr>
        <w:pStyle w:val="a3"/>
        <w:ind w:firstLine="709"/>
        <w:jc w:val="center"/>
        <w:rPr>
          <w:sz w:val="28"/>
          <w:szCs w:val="28"/>
        </w:rPr>
      </w:pPr>
      <w:r>
        <w:rPr>
          <w:sz w:val="28"/>
          <w:szCs w:val="28"/>
        </w:rPr>
        <w:t xml:space="preserve">Об организации школьного питания в муниципальных общеобразовательных организациях городского округа Котельники </w:t>
      </w:r>
    </w:p>
    <w:p w:rsidR="00B721BB" w:rsidRDefault="0033254B" w:rsidP="00B721BB">
      <w:pPr>
        <w:pStyle w:val="a3"/>
        <w:ind w:firstLine="709"/>
        <w:jc w:val="center"/>
        <w:rPr>
          <w:sz w:val="28"/>
          <w:szCs w:val="28"/>
        </w:rPr>
      </w:pPr>
      <w:r>
        <w:rPr>
          <w:sz w:val="28"/>
          <w:szCs w:val="28"/>
        </w:rPr>
        <w:t xml:space="preserve">Московской области </w:t>
      </w:r>
    </w:p>
    <w:p w:rsidR="00B721BB" w:rsidRDefault="00B721BB" w:rsidP="00B721BB">
      <w:pPr>
        <w:pStyle w:val="Standard"/>
        <w:tabs>
          <w:tab w:val="left" w:pos="1812"/>
        </w:tabs>
        <w:jc w:val="both"/>
        <w:rPr>
          <w:sz w:val="28"/>
          <w:szCs w:val="28"/>
        </w:rPr>
      </w:pPr>
    </w:p>
    <w:p w:rsidR="0059558B" w:rsidRDefault="0059558B" w:rsidP="00B721BB">
      <w:pPr>
        <w:pStyle w:val="Standard"/>
        <w:tabs>
          <w:tab w:val="left" w:pos="1812"/>
        </w:tabs>
        <w:jc w:val="both"/>
        <w:rPr>
          <w:sz w:val="28"/>
          <w:szCs w:val="28"/>
        </w:rPr>
      </w:pPr>
    </w:p>
    <w:p w:rsidR="00CB734F" w:rsidRDefault="00B721BB" w:rsidP="00700153">
      <w:pPr>
        <w:tabs>
          <w:tab w:val="left" w:pos="9498"/>
        </w:tabs>
        <w:ind w:right="-2" w:firstLine="709"/>
        <w:jc w:val="both"/>
        <w:rPr>
          <w:sz w:val="28"/>
          <w:szCs w:val="28"/>
        </w:rPr>
      </w:pPr>
      <w:r>
        <w:rPr>
          <w:sz w:val="28"/>
          <w:szCs w:val="28"/>
        </w:rPr>
        <w:t xml:space="preserve">В </w:t>
      </w:r>
      <w:r w:rsidR="00E72DB5">
        <w:rPr>
          <w:sz w:val="28"/>
          <w:szCs w:val="28"/>
        </w:rPr>
        <w:t xml:space="preserve">целях </w:t>
      </w:r>
      <w:r w:rsidR="00624342">
        <w:rPr>
          <w:sz w:val="28"/>
          <w:szCs w:val="28"/>
        </w:rPr>
        <w:t xml:space="preserve">социальной поддержки отдельных категорий обучающихся в муниципальных общеобразовательных </w:t>
      </w:r>
      <w:r w:rsidR="00E72DB5">
        <w:rPr>
          <w:sz w:val="28"/>
          <w:szCs w:val="28"/>
        </w:rPr>
        <w:t>организаци</w:t>
      </w:r>
      <w:r w:rsidR="00700153">
        <w:rPr>
          <w:sz w:val="28"/>
          <w:szCs w:val="28"/>
        </w:rPr>
        <w:t xml:space="preserve">ях </w:t>
      </w:r>
      <w:r w:rsidR="00E72DB5">
        <w:rPr>
          <w:sz w:val="28"/>
          <w:szCs w:val="28"/>
        </w:rPr>
        <w:t xml:space="preserve">городского округа Котельники Московской области, в </w:t>
      </w:r>
      <w:r>
        <w:rPr>
          <w:sz w:val="28"/>
          <w:szCs w:val="28"/>
        </w:rPr>
        <w:t>соответствии с</w:t>
      </w:r>
      <w:r w:rsidR="0033254B">
        <w:rPr>
          <w:sz w:val="28"/>
          <w:szCs w:val="28"/>
        </w:rPr>
        <w:t xml:space="preserve"> Федеральным законом 29.12.2012 №273-ФЗ «Об образовании Российской Федерации»,</w:t>
      </w:r>
      <w:r>
        <w:rPr>
          <w:sz w:val="28"/>
          <w:szCs w:val="28"/>
        </w:rPr>
        <w:t xml:space="preserve"> </w:t>
      </w:r>
      <w:r w:rsidR="0033254B">
        <w:rPr>
          <w:sz w:val="28"/>
          <w:szCs w:val="28"/>
        </w:rPr>
        <w:t xml:space="preserve">Законом Московской области от </w:t>
      </w:r>
      <w:r w:rsidR="00700153">
        <w:rPr>
          <w:sz w:val="28"/>
          <w:szCs w:val="28"/>
        </w:rPr>
        <w:t>19.01.2005</w:t>
      </w:r>
      <w:r w:rsidR="0033254B">
        <w:rPr>
          <w:sz w:val="28"/>
          <w:szCs w:val="28"/>
        </w:rPr>
        <w:t xml:space="preserve"> №</w:t>
      </w:r>
      <w:r w:rsidR="00700153">
        <w:rPr>
          <w:sz w:val="28"/>
          <w:szCs w:val="28"/>
        </w:rPr>
        <w:t>24/2005-ОЗ</w:t>
      </w:r>
      <w:r w:rsidR="0033254B">
        <w:rPr>
          <w:sz w:val="28"/>
          <w:szCs w:val="28"/>
        </w:rPr>
        <w:t xml:space="preserve"> «О частичной компенсации стоимости питания отдельным категориям обучающихся в образовательных организациях», </w:t>
      </w:r>
      <w:r w:rsidR="00700153">
        <w:rPr>
          <w:sz w:val="28"/>
          <w:szCs w:val="28"/>
        </w:rPr>
        <w:t xml:space="preserve">Законом Московской области от 12.01.2006 №1/2006-ОЗ «О мерах социальной поддержки семьи и детей в Московской области», </w:t>
      </w:r>
      <w:r w:rsidR="0033254B">
        <w:rPr>
          <w:sz w:val="28"/>
          <w:szCs w:val="28"/>
        </w:rPr>
        <w:t>Указом Президента Российской Федерации от 05.05.1992 №431 «О мерах по социальной поддержке многодетных семей»,</w:t>
      </w:r>
      <w:r w:rsidR="00700153">
        <w:rPr>
          <w:sz w:val="28"/>
          <w:szCs w:val="28"/>
        </w:rPr>
        <w:t xml:space="preserve"> подпрограммой </w:t>
      </w:r>
      <w:r w:rsidR="00700153">
        <w:rPr>
          <w:sz w:val="28"/>
          <w:szCs w:val="28"/>
          <w:lang w:val="en-US"/>
        </w:rPr>
        <w:t>II</w:t>
      </w:r>
      <w:r w:rsidR="00700153">
        <w:rPr>
          <w:sz w:val="28"/>
          <w:szCs w:val="28"/>
        </w:rPr>
        <w:t xml:space="preserve"> «Общее образование» государственной программы Московской области «Образование Подмосковья» на 2020 – 2025 годы,</w:t>
      </w:r>
      <w:r w:rsidR="0033254B">
        <w:rPr>
          <w:sz w:val="28"/>
          <w:szCs w:val="28"/>
        </w:rPr>
        <w:t xml:space="preserve"> в целях обеспечения горячим питанием учащихся муниципальных общеобразовательных организаций городского округа Котельники Московской области, </w:t>
      </w:r>
      <w:r w:rsidR="00CB734F">
        <w:rPr>
          <w:sz w:val="28"/>
          <w:szCs w:val="28"/>
        </w:rPr>
        <w:t xml:space="preserve"> постановляю:</w:t>
      </w:r>
    </w:p>
    <w:p w:rsidR="00EF1CF8" w:rsidRDefault="00E72DB5" w:rsidP="00CB734F">
      <w:pPr>
        <w:pStyle w:val="ac"/>
        <w:numPr>
          <w:ilvl w:val="0"/>
          <w:numId w:val="8"/>
        </w:numPr>
        <w:tabs>
          <w:tab w:val="left" w:pos="1418"/>
        </w:tabs>
        <w:ind w:left="0" w:right="-2" w:firstLine="709"/>
        <w:jc w:val="both"/>
        <w:rPr>
          <w:sz w:val="28"/>
          <w:szCs w:val="28"/>
        </w:rPr>
      </w:pPr>
      <w:r>
        <w:rPr>
          <w:sz w:val="28"/>
          <w:szCs w:val="28"/>
        </w:rPr>
        <w:t xml:space="preserve">Утвердить порядок организации питания </w:t>
      </w:r>
      <w:r w:rsidR="00EF1CF8">
        <w:rPr>
          <w:sz w:val="28"/>
          <w:szCs w:val="28"/>
        </w:rPr>
        <w:t>обучающихся</w:t>
      </w:r>
      <w:r>
        <w:rPr>
          <w:sz w:val="28"/>
          <w:szCs w:val="28"/>
        </w:rPr>
        <w:t xml:space="preserve"> в муниципальных общеобразовательных</w:t>
      </w:r>
      <w:r w:rsidR="00EF1CF8">
        <w:rPr>
          <w:sz w:val="28"/>
          <w:szCs w:val="28"/>
        </w:rPr>
        <w:t xml:space="preserve"> организациях городского округа Котельники Московской области (Приложение 1).</w:t>
      </w:r>
    </w:p>
    <w:p w:rsidR="00D86F82" w:rsidRPr="00D86F82" w:rsidRDefault="00D86F82" w:rsidP="00D86F82">
      <w:pPr>
        <w:pStyle w:val="ac"/>
        <w:numPr>
          <w:ilvl w:val="0"/>
          <w:numId w:val="8"/>
        </w:numPr>
        <w:ind w:left="0" w:firstLine="709"/>
        <w:jc w:val="both"/>
        <w:rPr>
          <w:sz w:val="28"/>
          <w:szCs w:val="28"/>
        </w:rPr>
      </w:pPr>
      <w:r>
        <w:rPr>
          <w:sz w:val="28"/>
          <w:szCs w:val="28"/>
        </w:rPr>
        <w:t>Утвердить н</w:t>
      </w:r>
      <w:r w:rsidRPr="00D86F82">
        <w:rPr>
          <w:sz w:val="28"/>
          <w:szCs w:val="28"/>
        </w:rPr>
        <w:t>орматив стоимости питания на одного учащегося в муниципальных общеобразовательных организациях с 01.09.2020</w:t>
      </w:r>
      <w:r>
        <w:rPr>
          <w:sz w:val="28"/>
          <w:szCs w:val="28"/>
        </w:rPr>
        <w:t xml:space="preserve"> (Приложение 2).</w:t>
      </w:r>
      <w:r w:rsidRPr="00D86F82">
        <w:rPr>
          <w:sz w:val="28"/>
          <w:szCs w:val="28"/>
        </w:rPr>
        <w:t xml:space="preserve"> </w:t>
      </w:r>
    </w:p>
    <w:p w:rsidR="00CB734F" w:rsidRPr="0091322D" w:rsidRDefault="00EF1CF8" w:rsidP="0091322D">
      <w:pPr>
        <w:pStyle w:val="ac"/>
        <w:numPr>
          <w:ilvl w:val="0"/>
          <w:numId w:val="8"/>
        </w:numPr>
        <w:tabs>
          <w:tab w:val="left" w:pos="1418"/>
        </w:tabs>
        <w:ind w:left="0" w:right="-2" w:firstLine="709"/>
        <w:jc w:val="both"/>
        <w:rPr>
          <w:sz w:val="28"/>
          <w:szCs w:val="28"/>
        </w:rPr>
      </w:pPr>
      <w:r>
        <w:rPr>
          <w:sz w:val="28"/>
          <w:szCs w:val="28"/>
        </w:rPr>
        <w:t xml:space="preserve">Утвердить </w:t>
      </w:r>
      <w:r w:rsidR="0091322D">
        <w:rPr>
          <w:sz w:val="28"/>
          <w:szCs w:val="28"/>
        </w:rPr>
        <w:t xml:space="preserve">порядок взаимодействия сторон </w:t>
      </w:r>
      <w:r w:rsidR="00F57235">
        <w:rPr>
          <w:sz w:val="28"/>
          <w:szCs w:val="28"/>
        </w:rPr>
        <w:t xml:space="preserve">при оказании услуг по организации </w:t>
      </w:r>
      <w:r w:rsidR="00D86F82">
        <w:rPr>
          <w:sz w:val="28"/>
          <w:szCs w:val="28"/>
        </w:rPr>
        <w:t>питания в муниципальных общеобразовательных организациях городского округа Котельники Московской области</w:t>
      </w:r>
      <w:r w:rsidR="00700153" w:rsidRPr="0091322D">
        <w:rPr>
          <w:sz w:val="28"/>
          <w:szCs w:val="28"/>
        </w:rPr>
        <w:t>.</w:t>
      </w:r>
      <w:r w:rsidR="001D7F14" w:rsidRPr="0091322D">
        <w:rPr>
          <w:sz w:val="28"/>
          <w:szCs w:val="28"/>
        </w:rPr>
        <w:t xml:space="preserve"> (Приложение </w:t>
      </w:r>
      <w:r w:rsidR="008A019D">
        <w:rPr>
          <w:sz w:val="28"/>
          <w:szCs w:val="28"/>
          <w:lang w:val="en-US"/>
        </w:rPr>
        <w:t>3</w:t>
      </w:r>
      <w:r w:rsidR="001D7F14" w:rsidRPr="0091322D">
        <w:rPr>
          <w:sz w:val="28"/>
          <w:szCs w:val="28"/>
        </w:rPr>
        <w:t>)</w:t>
      </w:r>
      <w:r w:rsidRPr="0091322D">
        <w:rPr>
          <w:sz w:val="28"/>
          <w:szCs w:val="28"/>
        </w:rPr>
        <w:t>.</w:t>
      </w:r>
    </w:p>
    <w:p w:rsidR="00EF1CF8" w:rsidRDefault="00EF1CF8" w:rsidP="00EF1CF8">
      <w:pPr>
        <w:pStyle w:val="ac"/>
        <w:numPr>
          <w:ilvl w:val="0"/>
          <w:numId w:val="8"/>
        </w:numPr>
        <w:tabs>
          <w:tab w:val="left" w:pos="1418"/>
        </w:tabs>
        <w:ind w:left="0" w:right="-2" w:firstLine="709"/>
        <w:jc w:val="both"/>
        <w:rPr>
          <w:sz w:val="28"/>
          <w:szCs w:val="28"/>
        </w:rPr>
      </w:pPr>
      <w:r>
        <w:rPr>
          <w:sz w:val="28"/>
          <w:szCs w:val="28"/>
        </w:rPr>
        <w:lastRenderedPageBreak/>
        <w:t>Руководителям муниципальных общеобразовательных организаций городского округа Котельники Московской области:</w:t>
      </w:r>
    </w:p>
    <w:p w:rsidR="00EF1CF8" w:rsidRDefault="00EF1CF8" w:rsidP="00EF1CF8">
      <w:pPr>
        <w:pStyle w:val="ac"/>
        <w:tabs>
          <w:tab w:val="left" w:pos="1418"/>
        </w:tabs>
        <w:ind w:left="709" w:right="-2"/>
        <w:jc w:val="both"/>
        <w:rPr>
          <w:sz w:val="28"/>
          <w:szCs w:val="28"/>
        </w:rPr>
      </w:pPr>
      <w:r>
        <w:rPr>
          <w:sz w:val="28"/>
          <w:szCs w:val="28"/>
        </w:rPr>
        <w:t>- организовать горячее питание обучающихся и работу школьных буфетов в установленном порядке;</w:t>
      </w:r>
    </w:p>
    <w:p w:rsidR="00EF1CF8" w:rsidRPr="00EF1CF8" w:rsidRDefault="00EF1CF8" w:rsidP="00EF1CF8">
      <w:pPr>
        <w:pStyle w:val="ac"/>
        <w:tabs>
          <w:tab w:val="left" w:pos="1418"/>
        </w:tabs>
        <w:ind w:left="709" w:right="-2"/>
        <w:jc w:val="both"/>
        <w:rPr>
          <w:sz w:val="28"/>
          <w:szCs w:val="28"/>
        </w:rPr>
      </w:pPr>
      <w:r>
        <w:rPr>
          <w:sz w:val="28"/>
          <w:szCs w:val="28"/>
        </w:rPr>
        <w:t>- организовать горячее питание обучающихся, не вошедших в льготную категорию, установленную настоящим постановлением, за счет средств родителей (законных представителей).</w:t>
      </w:r>
    </w:p>
    <w:p w:rsidR="00EF1CF8" w:rsidRDefault="00EF1CF8" w:rsidP="00EF1CF8">
      <w:pPr>
        <w:pStyle w:val="ac"/>
        <w:numPr>
          <w:ilvl w:val="0"/>
          <w:numId w:val="8"/>
        </w:numPr>
        <w:tabs>
          <w:tab w:val="left" w:pos="1418"/>
        </w:tabs>
        <w:ind w:left="0" w:right="-2" w:firstLine="709"/>
        <w:jc w:val="both"/>
        <w:rPr>
          <w:sz w:val="28"/>
          <w:szCs w:val="28"/>
        </w:rPr>
      </w:pPr>
      <w:r>
        <w:rPr>
          <w:sz w:val="28"/>
          <w:szCs w:val="28"/>
        </w:rPr>
        <w:t>Признать утратившим силу с 01.0</w:t>
      </w:r>
      <w:r w:rsidR="00700153">
        <w:rPr>
          <w:sz w:val="28"/>
          <w:szCs w:val="28"/>
        </w:rPr>
        <w:t>9</w:t>
      </w:r>
      <w:r>
        <w:rPr>
          <w:sz w:val="28"/>
          <w:szCs w:val="28"/>
        </w:rPr>
        <w:t>.2020 постановление главы городского округа Котельники Московской области от 24.0</w:t>
      </w:r>
      <w:r w:rsidR="00700153">
        <w:rPr>
          <w:sz w:val="28"/>
          <w:szCs w:val="28"/>
        </w:rPr>
        <w:t>5</w:t>
      </w:r>
      <w:r>
        <w:rPr>
          <w:sz w:val="28"/>
          <w:szCs w:val="28"/>
        </w:rPr>
        <w:t>.201</w:t>
      </w:r>
      <w:r w:rsidR="00700153">
        <w:rPr>
          <w:sz w:val="28"/>
          <w:szCs w:val="28"/>
        </w:rPr>
        <w:t>9</w:t>
      </w:r>
      <w:r>
        <w:rPr>
          <w:sz w:val="28"/>
          <w:szCs w:val="28"/>
        </w:rPr>
        <w:t xml:space="preserve"> №3</w:t>
      </w:r>
      <w:r w:rsidR="00700153">
        <w:rPr>
          <w:sz w:val="28"/>
          <w:szCs w:val="28"/>
        </w:rPr>
        <w:t>48</w:t>
      </w:r>
      <w:r>
        <w:rPr>
          <w:sz w:val="28"/>
          <w:szCs w:val="28"/>
        </w:rPr>
        <w:t xml:space="preserve">-ПГ «Об организации школьного питания в муниципальных общеобразовательных организациях городского округа Котельники Московской области». </w:t>
      </w:r>
    </w:p>
    <w:p w:rsidR="0059558B" w:rsidRDefault="00C12C50" w:rsidP="00EF1CF8">
      <w:pPr>
        <w:pStyle w:val="ac"/>
        <w:numPr>
          <w:ilvl w:val="0"/>
          <w:numId w:val="8"/>
        </w:numPr>
        <w:tabs>
          <w:tab w:val="left" w:pos="1418"/>
        </w:tabs>
        <w:ind w:left="0" w:right="-2" w:firstLine="709"/>
        <w:jc w:val="both"/>
        <w:rPr>
          <w:sz w:val="28"/>
          <w:szCs w:val="28"/>
        </w:rPr>
      </w:pPr>
      <w:r>
        <w:rPr>
          <w:sz w:val="28"/>
          <w:szCs w:val="28"/>
        </w:rPr>
        <w:t xml:space="preserve">Действия </w:t>
      </w:r>
      <w:r w:rsidR="00EF1CF8">
        <w:rPr>
          <w:sz w:val="28"/>
          <w:szCs w:val="28"/>
        </w:rPr>
        <w:t>настоящего постановления вступают в силу с 01.0</w:t>
      </w:r>
      <w:r w:rsidR="00700153">
        <w:rPr>
          <w:sz w:val="28"/>
          <w:szCs w:val="28"/>
        </w:rPr>
        <w:t>9</w:t>
      </w:r>
      <w:r w:rsidR="00EF1CF8">
        <w:rPr>
          <w:sz w:val="28"/>
          <w:szCs w:val="28"/>
        </w:rPr>
        <w:t>.2020 года.</w:t>
      </w:r>
    </w:p>
    <w:p w:rsidR="00EF1CF8" w:rsidRDefault="00C12C50" w:rsidP="00EF1CF8">
      <w:pPr>
        <w:pStyle w:val="ac"/>
        <w:numPr>
          <w:ilvl w:val="0"/>
          <w:numId w:val="8"/>
        </w:numPr>
        <w:tabs>
          <w:tab w:val="left" w:pos="1418"/>
        </w:tabs>
        <w:ind w:left="0" w:right="-2" w:firstLine="709"/>
        <w:jc w:val="both"/>
        <w:rPr>
          <w:sz w:val="28"/>
          <w:szCs w:val="28"/>
        </w:rPr>
      </w:pPr>
      <w:r>
        <w:rPr>
          <w:sz w:val="28"/>
          <w:szCs w:val="28"/>
        </w:rPr>
        <w:t>Отделу информационного обеспечения управления внутренней политики МКУ «Развитие Котельники» обеспечить официальное опубликование настоящего постановления в газете «Котельники сегодня» и размещение на интернет</w:t>
      </w:r>
      <w:r w:rsidR="009D7EAE" w:rsidRPr="009D7EAE">
        <w:rPr>
          <w:sz w:val="28"/>
          <w:szCs w:val="28"/>
        </w:rPr>
        <w:t>-</w:t>
      </w:r>
      <w:r>
        <w:rPr>
          <w:sz w:val="28"/>
          <w:szCs w:val="28"/>
        </w:rPr>
        <w:t>портале городского округа Котельники Московской области в сети Интернет.</w:t>
      </w:r>
    </w:p>
    <w:p w:rsidR="00700153" w:rsidRPr="00EF1CF8" w:rsidRDefault="00700153" w:rsidP="00EF1CF8">
      <w:pPr>
        <w:pStyle w:val="ac"/>
        <w:numPr>
          <w:ilvl w:val="0"/>
          <w:numId w:val="8"/>
        </w:numPr>
        <w:tabs>
          <w:tab w:val="left" w:pos="1418"/>
        </w:tabs>
        <w:ind w:left="0" w:right="-2" w:firstLine="709"/>
        <w:jc w:val="both"/>
        <w:rPr>
          <w:sz w:val="28"/>
          <w:szCs w:val="28"/>
        </w:rPr>
      </w:pPr>
      <w:r>
        <w:rPr>
          <w:sz w:val="28"/>
          <w:szCs w:val="28"/>
        </w:rPr>
        <w:t>Ответственным за исполнение настоящего постановления назначить начальника управления развития отраслей социальной сферы О.Н. Силенко.</w:t>
      </w:r>
    </w:p>
    <w:p w:rsidR="00F20BEF" w:rsidRDefault="00F20BEF" w:rsidP="00F20BEF">
      <w:pPr>
        <w:pStyle w:val="ac"/>
        <w:numPr>
          <w:ilvl w:val="0"/>
          <w:numId w:val="8"/>
        </w:numPr>
        <w:tabs>
          <w:tab w:val="left" w:pos="1418"/>
          <w:tab w:val="left" w:pos="1701"/>
        </w:tabs>
        <w:ind w:left="0" w:right="-2" w:firstLine="709"/>
        <w:jc w:val="both"/>
        <w:rPr>
          <w:sz w:val="28"/>
          <w:szCs w:val="28"/>
        </w:rPr>
      </w:pPr>
      <w:r>
        <w:rPr>
          <w:sz w:val="28"/>
          <w:szCs w:val="28"/>
        </w:rPr>
        <w:t xml:space="preserve">Контроль за выполнением настоящего постановления возложить на заместителя главы администрации городского округа Котельники Московской области </w:t>
      </w:r>
      <w:r w:rsidR="001C63AA">
        <w:rPr>
          <w:sz w:val="28"/>
          <w:szCs w:val="28"/>
        </w:rPr>
        <w:t>И</w:t>
      </w:r>
      <w:r>
        <w:rPr>
          <w:sz w:val="28"/>
          <w:szCs w:val="28"/>
        </w:rPr>
        <w:t>.М. Кузьмину.</w:t>
      </w:r>
    </w:p>
    <w:p w:rsidR="00F20BEF" w:rsidRDefault="00F20BEF" w:rsidP="00F20BEF">
      <w:pPr>
        <w:pStyle w:val="ac"/>
        <w:tabs>
          <w:tab w:val="left" w:pos="1418"/>
          <w:tab w:val="left" w:pos="1701"/>
        </w:tabs>
        <w:ind w:left="709" w:right="-2"/>
        <w:jc w:val="both"/>
        <w:rPr>
          <w:sz w:val="28"/>
          <w:szCs w:val="28"/>
        </w:rPr>
      </w:pPr>
    </w:p>
    <w:p w:rsidR="006A756A" w:rsidRDefault="006A756A" w:rsidP="00650B19">
      <w:pPr>
        <w:tabs>
          <w:tab w:val="left" w:pos="1418"/>
          <w:tab w:val="left" w:pos="1701"/>
        </w:tabs>
        <w:ind w:right="-2"/>
        <w:jc w:val="both"/>
        <w:rPr>
          <w:sz w:val="28"/>
          <w:szCs w:val="28"/>
        </w:rPr>
      </w:pPr>
    </w:p>
    <w:p w:rsidR="0059558B" w:rsidRPr="00650B19" w:rsidRDefault="0059558B" w:rsidP="00650B19">
      <w:pPr>
        <w:tabs>
          <w:tab w:val="left" w:pos="1418"/>
          <w:tab w:val="left" w:pos="1701"/>
        </w:tabs>
        <w:ind w:right="-2"/>
        <w:jc w:val="both"/>
        <w:rPr>
          <w:sz w:val="28"/>
          <w:szCs w:val="28"/>
        </w:rPr>
      </w:pPr>
    </w:p>
    <w:p w:rsidR="00995657" w:rsidRDefault="001C63AA" w:rsidP="00F20BEF">
      <w:pPr>
        <w:pStyle w:val="aa"/>
        <w:rPr>
          <w:sz w:val="28"/>
          <w:szCs w:val="28"/>
        </w:rPr>
      </w:pPr>
      <w:r>
        <w:rPr>
          <w:sz w:val="28"/>
          <w:szCs w:val="28"/>
        </w:rPr>
        <w:t>Глава</w:t>
      </w:r>
      <w:r w:rsidR="00F20BEF">
        <w:rPr>
          <w:sz w:val="28"/>
          <w:szCs w:val="28"/>
        </w:rPr>
        <w:t xml:space="preserve"> городского округа </w:t>
      </w:r>
    </w:p>
    <w:p w:rsidR="00F20BEF" w:rsidRDefault="00F20BEF" w:rsidP="00F20BEF">
      <w:pPr>
        <w:pStyle w:val="aa"/>
        <w:rPr>
          <w:sz w:val="28"/>
          <w:szCs w:val="28"/>
        </w:rPr>
      </w:pPr>
      <w:r>
        <w:rPr>
          <w:sz w:val="28"/>
          <w:szCs w:val="28"/>
        </w:rPr>
        <w:t xml:space="preserve">Котельники Московской области </w:t>
      </w:r>
      <w:r>
        <w:rPr>
          <w:sz w:val="28"/>
          <w:szCs w:val="28"/>
        </w:rPr>
        <w:tab/>
      </w:r>
      <w:r>
        <w:rPr>
          <w:sz w:val="28"/>
          <w:szCs w:val="28"/>
        </w:rPr>
        <w:tab/>
      </w:r>
      <w:r>
        <w:rPr>
          <w:sz w:val="28"/>
          <w:szCs w:val="28"/>
        </w:rPr>
        <w:tab/>
      </w:r>
      <w:r>
        <w:rPr>
          <w:sz w:val="28"/>
          <w:szCs w:val="28"/>
        </w:rPr>
        <w:tab/>
        <w:t xml:space="preserve">               </w:t>
      </w:r>
      <w:r w:rsidR="00995657">
        <w:rPr>
          <w:sz w:val="28"/>
          <w:szCs w:val="28"/>
        </w:rPr>
        <w:t xml:space="preserve">       </w:t>
      </w:r>
      <w:r w:rsidR="00700153">
        <w:rPr>
          <w:sz w:val="28"/>
          <w:szCs w:val="28"/>
        </w:rPr>
        <w:t>С</w:t>
      </w:r>
      <w:r>
        <w:rPr>
          <w:sz w:val="28"/>
          <w:szCs w:val="28"/>
        </w:rPr>
        <w:t xml:space="preserve">.А. </w:t>
      </w:r>
      <w:proofErr w:type="spellStart"/>
      <w:r w:rsidR="00700153">
        <w:rPr>
          <w:sz w:val="28"/>
          <w:szCs w:val="28"/>
        </w:rPr>
        <w:t>Жигалкин</w:t>
      </w:r>
      <w:proofErr w:type="spellEnd"/>
    </w:p>
    <w:p w:rsidR="001E7C80" w:rsidRDefault="001E7C80" w:rsidP="00F20BEF">
      <w:pPr>
        <w:pStyle w:val="aa"/>
        <w:rPr>
          <w:sz w:val="28"/>
          <w:szCs w:val="28"/>
        </w:rPr>
      </w:pPr>
    </w:p>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Pr="001E7C80" w:rsidRDefault="001E7C80" w:rsidP="001E7C80"/>
    <w:p w:rsidR="001E7C80" w:rsidRDefault="001E7C80" w:rsidP="001E7C80"/>
    <w:p w:rsidR="001E7C80" w:rsidRDefault="001E7C80" w:rsidP="001E7C80">
      <w:pPr>
        <w:ind w:left="4956" w:firstLine="708"/>
      </w:pPr>
      <w:r>
        <w:tab/>
      </w: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Pr="001E7C80" w:rsidRDefault="001E7C80" w:rsidP="001E7C80">
      <w:pPr>
        <w:ind w:left="4956" w:firstLine="708"/>
        <w:rPr>
          <w:rFonts w:eastAsia="Calibri"/>
          <w:sz w:val="28"/>
          <w:szCs w:val="28"/>
          <w:lang w:eastAsia="en-US"/>
        </w:rPr>
      </w:pPr>
      <w:r>
        <w:t xml:space="preserve">    </w:t>
      </w:r>
      <w:r w:rsidRPr="001E7C80">
        <w:rPr>
          <w:rFonts w:eastAsia="Calibri"/>
          <w:sz w:val="28"/>
          <w:szCs w:val="28"/>
          <w:lang w:eastAsia="en-US"/>
        </w:rPr>
        <w:t>Приложение 1</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УТВЕРЖДЕН</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Постановлением главы </w:t>
      </w:r>
    </w:p>
    <w:p w:rsidR="001E7C80" w:rsidRPr="001E7C80" w:rsidRDefault="001E7C80" w:rsidP="001E7C80">
      <w:pPr>
        <w:jc w:val="right"/>
        <w:rPr>
          <w:rFonts w:eastAsia="Calibri"/>
          <w:sz w:val="28"/>
          <w:szCs w:val="28"/>
          <w:lang w:eastAsia="en-US"/>
        </w:rPr>
      </w:pPr>
      <w:r w:rsidRPr="001E7C80">
        <w:rPr>
          <w:rFonts w:eastAsia="Calibri"/>
          <w:sz w:val="28"/>
          <w:szCs w:val="28"/>
          <w:lang w:eastAsia="en-US"/>
        </w:rPr>
        <w:lastRenderedPageBreak/>
        <w:t xml:space="preserve">                      городского округа Котельники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Московской области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от </w:t>
      </w:r>
      <w:r w:rsidRPr="001E7C80">
        <w:rPr>
          <w:rFonts w:eastAsia="Calibri"/>
          <w:sz w:val="28"/>
          <w:szCs w:val="28"/>
          <w:u w:val="single"/>
          <w:lang w:eastAsia="en-US"/>
        </w:rPr>
        <w:t>02.06.2020</w:t>
      </w:r>
      <w:r w:rsidRPr="001E7C80">
        <w:rPr>
          <w:rFonts w:eastAsia="Calibri"/>
          <w:sz w:val="28"/>
          <w:szCs w:val="28"/>
          <w:lang w:eastAsia="en-US"/>
        </w:rPr>
        <w:t xml:space="preserve">№ </w:t>
      </w:r>
      <w:r w:rsidRPr="001E7C80">
        <w:rPr>
          <w:rFonts w:eastAsia="Calibri"/>
          <w:sz w:val="28"/>
          <w:szCs w:val="28"/>
          <w:u w:val="single"/>
          <w:lang w:eastAsia="en-US"/>
        </w:rPr>
        <w:t xml:space="preserve">374 - ПГ                     </w:t>
      </w: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b/>
          <w:sz w:val="28"/>
          <w:szCs w:val="28"/>
          <w:lang w:eastAsia="en-US"/>
        </w:rPr>
      </w:pPr>
      <w:r w:rsidRPr="001E7C80">
        <w:rPr>
          <w:rFonts w:eastAsia="Calibri"/>
          <w:b/>
          <w:sz w:val="28"/>
          <w:szCs w:val="28"/>
          <w:lang w:eastAsia="en-US"/>
        </w:rPr>
        <w:t>ПОРЯДОК</w:t>
      </w:r>
    </w:p>
    <w:p w:rsidR="001E7C80" w:rsidRPr="001E7C80" w:rsidRDefault="001E7C80" w:rsidP="001E7C80">
      <w:pPr>
        <w:jc w:val="center"/>
        <w:rPr>
          <w:rFonts w:eastAsia="Calibri"/>
          <w:b/>
          <w:sz w:val="28"/>
          <w:szCs w:val="28"/>
          <w:lang w:eastAsia="en-US"/>
        </w:rPr>
      </w:pPr>
      <w:r w:rsidRPr="001E7C80">
        <w:rPr>
          <w:rFonts w:eastAsia="Calibri"/>
          <w:b/>
          <w:sz w:val="28"/>
          <w:szCs w:val="28"/>
          <w:lang w:eastAsia="en-US"/>
        </w:rPr>
        <w:t xml:space="preserve">ОРГАНИЗАЦИИ ПИТАНИЯ ОБУЧАЮЩИХСЯ </w:t>
      </w:r>
    </w:p>
    <w:p w:rsidR="001E7C80" w:rsidRPr="001E7C80" w:rsidRDefault="001E7C80" w:rsidP="001E7C80">
      <w:pPr>
        <w:jc w:val="center"/>
        <w:rPr>
          <w:rFonts w:eastAsia="Calibri"/>
          <w:b/>
          <w:sz w:val="28"/>
          <w:szCs w:val="28"/>
          <w:lang w:eastAsia="en-US"/>
        </w:rPr>
      </w:pPr>
      <w:r w:rsidRPr="001E7C80">
        <w:rPr>
          <w:rFonts w:eastAsia="Calibri"/>
          <w:b/>
          <w:sz w:val="28"/>
          <w:szCs w:val="28"/>
          <w:lang w:eastAsia="en-US"/>
        </w:rPr>
        <w:t xml:space="preserve">В МУНИЦИПАЛЬНЫХ ОБЩЕОБРАЗОВАТЕЛЬНЫХ ОРГАНИЗАЦИЯХ ГОРОДСКОГО ОКРУГА КОТЕЛЬНИКИ МОСКОВСКОЙ ОБЛАСТИ </w:t>
      </w:r>
    </w:p>
    <w:p w:rsidR="001E7C80" w:rsidRPr="001E7C80" w:rsidRDefault="001E7C80" w:rsidP="001E7C80">
      <w:pPr>
        <w:jc w:val="center"/>
        <w:rPr>
          <w:rFonts w:eastAsia="Calibri"/>
          <w:b/>
          <w:sz w:val="28"/>
          <w:szCs w:val="28"/>
          <w:lang w:eastAsia="en-US"/>
        </w:rPr>
      </w:pPr>
    </w:p>
    <w:p w:rsidR="001E7C80" w:rsidRPr="001E7C80" w:rsidRDefault="001E7C80" w:rsidP="001E7C80">
      <w:pPr>
        <w:numPr>
          <w:ilvl w:val="0"/>
          <w:numId w:val="10"/>
        </w:numPr>
        <w:spacing w:after="120" w:line="259" w:lineRule="auto"/>
        <w:contextualSpacing/>
        <w:jc w:val="center"/>
        <w:rPr>
          <w:rFonts w:eastAsia="Calibri"/>
          <w:sz w:val="28"/>
          <w:szCs w:val="28"/>
          <w:lang w:eastAsia="en-US"/>
        </w:rPr>
      </w:pPr>
      <w:r w:rsidRPr="001E7C80">
        <w:rPr>
          <w:rFonts w:eastAsia="Calibri"/>
          <w:sz w:val="28"/>
          <w:szCs w:val="28"/>
          <w:lang w:eastAsia="en-US"/>
        </w:rPr>
        <w:t xml:space="preserve">Общие положения </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xml:space="preserve">1.1.   Порядок организации питания обучающихся в муниципальных общеобразовательных организациях городского округа Котельники Московской области (далее – Порядок) регламентирует организацию питания </w:t>
      </w:r>
      <w:proofErr w:type="gramStart"/>
      <w:r w:rsidRPr="001E7C80">
        <w:rPr>
          <w:rFonts w:eastAsia="Calibri"/>
          <w:sz w:val="28"/>
          <w:szCs w:val="28"/>
          <w:lang w:eastAsia="en-US"/>
        </w:rPr>
        <w:t>отдельных категорий</w:t>
      </w:r>
      <w:proofErr w:type="gramEnd"/>
      <w:r w:rsidRPr="001E7C80">
        <w:rPr>
          <w:rFonts w:eastAsia="Calibri"/>
          <w:sz w:val="28"/>
          <w:szCs w:val="28"/>
          <w:lang w:eastAsia="en-US"/>
        </w:rPr>
        <w:t xml:space="preserve"> обучающихся в муниципальных общеобразовательных организаций городского округа Котельники Московской области (далее – Организаций). </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1.2.  Настоящий Порядок определяет категории получателей и механизм предоставления компенсации стоимости питания обучающихся в организациях.</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1.3. В целях адресной, целенаправленной помощи муниципальные общеобразовательные организации организуют льготное (бесплатное) питание отдельным категориям обучающихся.</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1.3.1. Льготное (бесплатное) питание полного рациона (завтрак + обед) предоставляется следующим категориям обучающихся:</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дети-сироты и дети, оставшиеся без попечения родителей;</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из многодетных семей, родители (законные представители) которых имеют (воспитывают) трех или более детей, при условии, что совершеннолетние дети обучаются в образовательных организациях по очной форме обучения и не достигли 23 лет на основании предоставления удостоверения многодетной семьи (многодетной матери / отца);</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дети-инвалиды при предоставлении документа, подтверждающего инвалидность установленного образца, выданного федеральным государственным учреждением медико-социальной экспертизы;</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с ограниченными возможностями здоровья, то есть имеющим недостатки в психическом и (или) физическом развитии, - на основании заключения областной или территориальной психолого-медико-педагогической комиссии городского округа Котельники Московской области;</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xml:space="preserve">- дети, получающие пенсию по потере кормильца, при предоставлении пенсионного удостоверения, свидетельства о смерти </w:t>
      </w:r>
      <w:proofErr w:type="gramStart"/>
      <w:r w:rsidRPr="001E7C80">
        <w:rPr>
          <w:rFonts w:eastAsia="Calibri"/>
          <w:sz w:val="28"/>
          <w:szCs w:val="28"/>
          <w:lang w:eastAsia="en-US"/>
        </w:rPr>
        <w:t>родителя</w:t>
      </w:r>
      <w:proofErr w:type="gramEnd"/>
      <w:r w:rsidRPr="001E7C80">
        <w:rPr>
          <w:rFonts w:eastAsia="Calibri"/>
          <w:sz w:val="28"/>
          <w:szCs w:val="28"/>
          <w:lang w:eastAsia="en-US"/>
        </w:rPr>
        <w:t xml:space="preserve"> либо вступившего в законную силу решения суда о признании родителя безвестно отсутствующем или объявлении умершим;</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lastRenderedPageBreak/>
        <w:t>- дети, имеющие родителей (законных представителей) инвалидов 1 или 2 группы, при предоставлении документа, подтверждающего инвалидность родителей (законных представителей) установленного образца, выданного федеральным государственным учреждением медико-социальной экспертизы;</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детям, проживающим в малоимущих семьях, при предоставлении подтверждающей справки из Люберецкого окружного отдела управления социальной защиты населения Министерства социального развития Московской области;</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из семей беженцев и вынужденных переселенцев на основании документов, выданных в соответствии с Федеральным законом от 19.02.1993 №4528-</w:t>
      </w:r>
      <w:r w:rsidRPr="001E7C80">
        <w:rPr>
          <w:rFonts w:eastAsia="Calibri"/>
          <w:sz w:val="28"/>
          <w:szCs w:val="28"/>
          <w:lang w:val="en-US" w:eastAsia="en-US"/>
        </w:rPr>
        <w:t>I</w:t>
      </w:r>
      <w:r w:rsidRPr="001E7C80">
        <w:rPr>
          <w:rFonts w:eastAsia="Calibri"/>
          <w:sz w:val="28"/>
          <w:szCs w:val="28"/>
          <w:lang w:eastAsia="en-US"/>
        </w:rPr>
        <w:t xml:space="preserve"> «О беженцах» или Федеральным законом от 19.02.1993 №4530 «О вынужденных переселенцах»;  </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 жертвы вооруженных и межнациональных конфликтов, экологических и техногенных катастроф, стихийных бедствий (на основании подтверждающих документов);</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 жертвы насилия (на основании справок правоохранительных органов);</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оказавшиеся в экстремальных условиях (на основании подтверждающих документов, выданных комиссией по делам несовершеннолетних и защите их прав в администрации городского округа Котельники Московской области);</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(по решению Управляющего совета Организации);</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дети, находящиеся под опекой, детям из приемных семей, детям из патронатных семей, при предоставлении распорядительного акта органа опеки и попечительства.</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1.3.2. Льготное (бесплатное) питание в качестве завтрака для обучающихся в первую смену или полдника – для обучающихся во вторую смену предоставляется следующим категориям обучающихся:</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обучающиеся 1- 4 классов организаций и не относящиеся к категориям обучающихся, перечисленных в п. 1.3.1. настоящего Порядка;</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обучающиеся 5-х классов организаций и не относящиеся к категориям обучающихся, перечисленных в п. 1.3.1. настоящего Порядка.</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xml:space="preserve">1.3.3. Обучающимся на дому по медицинским показаниям производится </w:t>
      </w:r>
      <w:proofErr w:type="gramStart"/>
      <w:r w:rsidRPr="001E7C80">
        <w:rPr>
          <w:rFonts w:eastAsia="Calibri"/>
          <w:sz w:val="28"/>
          <w:szCs w:val="28"/>
          <w:lang w:eastAsia="en-US"/>
        </w:rPr>
        <w:t>компенсация  бесплатного</w:t>
      </w:r>
      <w:proofErr w:type="gramEnd"/>
      <w:r w:rsidRPr="001E7C80">
        <w:rPr>
          <w:rFonts w:eastAsia="Calibri"/>
          <w:sz w:val="28"/>
          <w:szCs w:val="28"/>
          <w:lang w:eastAsia="en-US"/>
        </w:rPr>
        <w:t xml:space="preserve"> горячего питания продуктовым набором по количеству дней обучения, согласно расписанию их учебных занятий. Состав продуктового набора в расчете на 21 учебный день определен приложением 1 настоящего порядка.</w:t>
      </w:r>
    </w:p>
    <w:p w:rsidR="001E7C80" w:rsidRPr="001E7C80" w:rsidRDefault="001E7C80" w:rsidP="001E7C80">
      <w:pPr>
        <w:ind w:firstLine="709"/>
        <w:jc w:val="both"/>
        <w:rPr>
          <w:rFonts w:eastAsia="Calibri"/>
          <w:sz w:val="28"/>
          <w:szCs w:val="28"/>
          <w:lang w:eastAsia="en-US"/>
        </w:rPr>
      </w:pPr>
      <w:r w:rsidRPr="001E7C80">
        <w:rPr>
          <w:rFonts w:eastAsia="Calibri"/>
          <w:sz w:val="28"/>
          <w:szCs w:val="28"/>
          <w:lang w:eastAsia="en-US"/>
        </w:rPr>
        <w:t xml:space="preserve">1.4. Списочный состав обучающихся, нуждающихся в бесплатном питании, формируется администрацией Организации в соответствии с льготной категорией п. 1.3 настоящего Порядка и утверждается приказом руководителя Организации. Основанием для приказа является заявление родителей (законных представителей) (приложение 2 к настоящему Порядку) и документов, подтверждающих льготную категорию.  </w:t>
      </w:r>
    </w:p>
    <w:p w:rsidR="001E7C80" w:rsidRPr="001E7C80" w:rsidRDefault="001E7C80" w:rsidP="001E7C80">
      <w:pPr>
        <w:spacing w:before="120" w:after="120"/>
        <w:ind w:firstLine="709"/>
        <w:jc w:val="both"/>
        <w:rPr>
          <w:rFonts w:eastAsia="Calibri"/>
          <w:sz w:val="28"/>
          <w:szCs w:val="28"/>
          <w:lang w:eastAsia="en-US"/>
        </w:rPr>
      </w:pPr>
      <w:r w:rsidRPr="001E7C80">
        <w:rPr>
          <w:rFonts w:eastAsia="Calibri"/>
          <w:sz w:val="28"/>
          <w:szCs w:val="28"/>
          <w:lang w:val="en-US" w:eastAsia="en-US"/>
        </w:rPr>
        <w:lastRenderedPageBreak/>
        <w:t>II</w:t>
      </w:r>
      <w:r w:rsidRPr="001E7C80">
        <w:rPr>
          <w:rFonts w:eastAsia="Calibri"/>
          <w:sz w:val="28"/>
          <w:szCs w:val="28"/>
          <w:lang w:eastAsia="en-US"/>
        </w:rPr>
        <w:t xml:space="preserve">. Финансовое обеспечение расходов на организацию питания  </w:t>
      </w:r>
    </w:p>
    <w:p w:rsidR="001E7C80" w:rsidRPr="001E7C80" w:rsidRDefault="001E7C80" w:rsidP="001E7C80">
      <w:pPr>
        <w:numPr>
          <w:ilvl w:val="1"/>
          <w:numId w:val="12"/>
        </w:numPr>
        <w:spacing w:after="160" w:line="259" w:lineRule="auto"/>
        <w:ind w:left="0" w:firstLine="709"/>
        <w:contextualSpacing/>
        <w:jc w:val="both"/>
        <w:rPr>
          <w:rFonts w:eastAsia="Calibri"/>
          <w:sz w:val="28"/>
          <w:szCs w:val="28"/>
          <w:lang w:eastAsia="en-US"/>
        </w:rPr>
      </w:pPr>
      <w:r w:rsidRPr="001E7C80">
        <w:rPr>
          <w:rFonts w:eastAsia="Calibri"/>
          <w:sz w:val="28"/>
          <w:szCs w:val="28"/>
          <w:lang w:eastAsia="en-US"/>
        </w:rPr>
        <w:t xml:space="preserve">Финансовое обеспечение расходов на питание обучающихся льготных категорий предусматривается за счет следующих источников: </w:t>
      </w:r>
    </w:p>
    <w:p w:rsidR="001E7C80" w:rsidRPr="001E7C80" w:rsidRDefault="001E7C80" w:rsidP="001E7C80">
      <w:pPr>
        <w:ind w:firstLine="709"/>
        <w:contextualSpacing/>
        <w:jc w:val="both"/>
        <w:rPr>
          <w:rFonts w:eastAsia="Calibri"/>
          <w:sz w:val="28"/>
          <w:szCs w:val="28"/>
          <w:lang w:eastAsia="en-US"/>
        </w:rPr>
      </w:pPr>
      <w:r w:rsidRPr="001E7C80">
        <w:rPr>
          <w:rFonts w:eastAsia="Calibri"/>
          <w:sz w:val="28"/>
          <w:szCs w:val="28"/>
          <w:lang w:eastAsia="en-US"/>
        </w:rPr>
        <w:t>- средства субсидии на организацию бесплатного горячего питания обучающихся, получающих начальное общее образование муниципальных образовательных организаций Московской области в соответствии с государственной программой Московской области «Образование Подмосковья» на 2020 – 2025 годы (далее – Субсидия);</w:t>
      </w:r>
    </w:p>
    <w:p w:rsidR="001E7C80" w:rsidRPr="001E7C80" w:rsidRDefault="001E7C80" w:rsidP="001E7C80">
      <w:pPr>
        <w:ind w:firstLine="709"/>
        <w:contextualSpacing/>
        <w:jc w:val="both"/>
        <w:rPr>
          <w:rFonts w:eastAsia="Calibri"/>
          <w:bCs/>
          <w:sz w:val="28"/>
          <w:szCs w:val="28"/>
          <w:lang w:eastAsia="en-US"/>
        </w:rPr>
      </w:pPr>
      <w:r w:rsidRPr="001E7C80">
        <w:rPr>
          <w:rFonts w:eastAsia="Calibri"/>
          <w:sz w:val="28"/>
          <w:szCs w:val="28"/>
          <w:lang w:eastAsia="en-US"/>
        </w:rPr>
        <w:t xml:space="preserve">- средства субвенции из бюджета Московской области </w:t>
      </w:r>
      <w:r w:rsidRPr="001E7C80">
        <w:rPr>
          <w:rFonts w:eastAsia="Calibri"/>
          <w:bCs/>
          <w:sz w:val="28"/>
          <w:szCs w:val="28"/>
          <w:lang w:eastAsia="en-US"/>
        </w:rPr>
        <w:t>бюджетам муниципальных образований Московской области на частичную компенсацию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организаций в Московской области, осуществляющих образовательную деятельности по имеющим государственную аккредитацию основным общеобразовательным программам, обучающимся по очной форме обучения (за исключением обучающихся по основным общеобразовательным программам начального общего образования в муниципальных  общеобразовательных организациях, кроме детей из многодетных семей) (далее – Субвенция);</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средства субсидии из бюджета городского округа Котельники Московской области.</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2.2. Для обучающихся льготных категорий, указанных в п. 1.3. настоящего Порядка, в Организациях организуются:</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xml:space="preserve">2.2.1. ежедневные горячие завтраки для обучающихся очной формы обучения в 1 смену и горячие полдники для обучающихся 2 смены на сумму 67 рублей на один учебный день: </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xml:space="preserve">- для обучающихся 1-4 классов – за счет средств субсидии и </w:t>
      </w:r>
      <w:proofErr w:type="spellStart"/>
      <w:r w:rsidRPr="001E7C80">
        <w:rPr>
          <w:rFonts w:eastAsia="Calibri"/>
          <w:bCs/>
          <w:sz w:val="28"/>
          <w:szCs w:val="28"/>
          <w:lang w:eastAsia="en-US"/>
        </w:rPr>
        <w:t>софинансирования</w:t>
      </w:r>
      <w:proofErr w:type="spellEnd"/>
      <w:r w:rsidRPr="001E7C80">
        <w:rPr>
          <w:rFonts w:eastAsia="Calibri"/>
          <w:bCs/>
          <w:sz w:val="28"/>
          <w:szCs w:val="28"/>
          <w:lang w:eastAsia="en-US"/>
        </w:rPr>
        <w:t xml:space="preserve"> из местного бюджета;</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xml:space="preserve">- для обучающихся 5 - 11 классов, относящихся к категориям обучающихся, перечисленных в п. 1.3.1. настоящего </w:t>
      </w:r>
      <w:proofErr w:type="gramStart"/>
      <w:r w:rsidRPr="001E7C80">
        <w:rPr>
          <w:rFonts w:eastAsia="Calibri"/>
          <w:bCs/>
          <w:sz w:val="28"/>
          <w:szCs w:val="28"/>
          <w:lang w:eastAsia="en-US"/>
        </w:rPr>
        <w:t>порядка,  –</w:t>
      </w:r>
      <w:proofErr w:type="gramEnd"/>
      <w:r w:rsidRPr="001E7C80">
        <w:rPr>
          <w:rFonts w:eastAsia="Calibri"/>
          <w:bCs/>
          <w:sz w:val="28"/>
          <w:szCs w:val="28"/>
          <w:lang w:eastAsia="en-US"/>
        </w:rPr>
        <w:t xml:space="preserve"> за счет средств субвенции;</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для обучающихся 5 классов</w:t>
      </w:r>
      <w:r w:rsidRPr="001E7C80">
        <w:rPr>
          <w:rFonts w:eastAsia="Calibri"/>
          <w:sz w:val="28"/>
          <w:szCs w:val="28"/>
          <w:lang w:eastAsia="en-US"/>
        </w:rPr>
        <w:t xml:space="preserve"> организаций и не относящиеся к категориям обучающихся, перечисленных в п. 1.3.1. настоящего Порядка </w:t>
      </w:r>
      <w:r w:rsidRPr="001E7C80">
        <w:rPr>
          <w:rFonts w:eastAsia="Calibri"/>
          <w:bCs/>
          <w:sz w:val="28"/>
          <w:szCs w:val="28"/>
          <w:lang w:eastAsia="en-US"/>
        </w:rPr>
        <w:t>– за счет средств субвенции в размере 60 рублей, а также за счет средств бюджета городского округа Котельники Московской области в размере 7 рублей;</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xml:space="preserve">2.2.2.  ежедневные горячие обеды для обучающихся очной формы обучения на сумму 100 рублей на один учебный день: </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для обучающихся 1-4 классов – за счет средств субвенции;</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для обучающихся 5-11 классов – за счет средств субвенции в размере 20 рублей 50 копеек и средств бюджета городского округа Котельники Московской области в размере 79 рублей 50 копеек.</w:t>
      </w:r>
    </w:p>
    <w:p w:rsidR="001E7C80" w:rsidRPr="001E7C80" w:rsidRDefault="001E7C80" w:rsidP="001E7C80">
      <w:pPr>
        <w:ind w:firstLine="709"/>
        <w:contextualSpacing/>
        <w:jc w:val="both"/>
        <w:rPr>
          <w:rFonts w:eastAsia="Calibri"/>
          <w:bCs/>
          <w:sz w:val="28"/>
          <w:szCs w:val="28"/>
          <w:lang w:eastAsia="en-US"/>
        </w:rPr>
      </w:pPr>
      <w:r w:rsidRPr="001E7C80">
        <w:rPr>
          <w:rFonts w:eastAsia="Calibri"/>
          <w:bCs/>
          <w:sz w:val="28"/>
          <w:szCs w:val="28"/>
          <w:lang w:eastAsia="en-US"/>
        </w:rPr>
        <w:t xml:space="preserve">2.3.  Обучающимся на дому по медицинским показаниям предоставляются продуктовые наборы за счет средств из бюджета городского округа Котельники Московской области на сумму 167 рублей на один учебный день. </w:t>
      </w:r>
    </w:p>
    <w:p w:rsidR="001E7C80" w:rsidRPr="001E7C80" w:rsidRDefault="001E7C80" w:rsidP="001E7C80">
      <w:pPr>
        <w:numPr>
          <w:ilvl w:val="0"/>
          <w:numId w:val="13"/>
        </w:numPr>
        <w:spacing w:before="120" w:after="120" w:line="259" w:lineRule="auto"/>
        <w:contextualSpacing/>
        <w:jc w:val="both"/>
        <w:rPr>
          <w:rFonts w:eastAsia="Calibri"/>
          <w:bCs/>
          <w:sz w:val="28"/>
          <w:szCs w:val="28"/>
          <w:lang w:eastAsia="en-US"/>
        </w:rPr>
      </w:pPr>
      <w:r w:rsidRPr="001E7C80">
        <w:rPr>
          <w:rFonts w:eastAsia="Calibri"/>
          <w:bCs/>
          <w:sz w:val="28"/>
          <w:szCs w:val="28"/>
          <w:lang w:eastAsia="en-US"/>
        </w:rPr>
        <w:t>Организация питания обучающихся</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lastRenderedPageBreak/>
        <w:t>Организация питания обучающихся Организаций осуществляется согласно следующим нормативно правовым документам:</w:t>
      </w:r>
    </w:p>
    <w:p w:rsidR="001E7C80" w:rsidRPr="001E7C80" w:rsidRDefault="001E7C80" w:rsidP="001E7C80">
      <w:pPr>
        <w:numPr>
          <w:ilvl w:val="2"/>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Порядок взаимодействия сторон при оказании услуг по организации питания в муниципальных общеобразовательных организациях городского округа Котельники Московской области, утвержденных постановлением главы городского округа Котельники Московской области;</w:t>
      </w:r>
    </w:p>
    <w:p w:rsidR="001E7C80" w:rsidRPr="001E7C80" w:rsidRDefault="001E7C80" w:rsidP="001E7C80">
      <w:pPr>
        <w:numPr>
          <w:ilvl w:val="2"/>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Санитарно-эпидемиологическим требованиям к организации питания обучающихся в общеобразовательных организациях, учреждениях начального и среднего профессионального образования (СанПиН 2.4.5.2409-08), утвержденные постановлением Главного государственного врача Российской Федерации от 23.07.2008 №45;</w:t>
      </w:r>
    </w:p>
    <w:p w:rsidR="001E7C80" w:rsidRPr="001E7C80" w:rsidRDefault="001E7C80" w:rsidP="001E7C80">
      <w:pPr>
        <w:numPr>
          <w:ilvl w:val="2"/>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Устава Организаций.</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Ответственность за организацию питания возлагается на руководителя Организации и руководителя организации, обеспечивающей питание в Организации.</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Организация, обеспечивающая питание в Организации, производит продажу завтраков и обедов обучающихся, не относящимся к льготной категории, по цене, не превышающей стоимость, установленную для льготной категории обучающихся.</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Режим работы школьной столовой и школьного буфета должен соответствовать режиму работы Организации.</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Руководитель Организации утверждает график питания обучающихся. Контроль за питанием и учетом количества фактически выданных завтраков и обедов возлагается на ответственных работников Организаций, определяемых руководителем Организации на основании приказа (далее – ответственный за организацию питания). Заявка на количество питающихся предоставляется ответственным за организацию питания в Организации в день, предшествующий дню питания, и уточняется в день питания, но не позднее второго урока.</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Бесплатное питание предоставляется обучающимся в дни их фактического посещения Организации.</w:t>
      </w:r>
      <w:r w:rsidRPr="001E7C80">
        <w:rPr>
          <w:rFonts w:eastAsia="Calibri"/>
          <w:sz w:val="28"/>
          <w:szCs w:val="28"/>
          <w:lang w:eastAsia="en-US"/>
        </w:rPr>
        <w:t xml:space="preserve"> В случаях разовых пропусков обучающимися установленного графика питания денежная компенсация взамен предоставления питания на бесплатной основе не производится.</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sz w:val="28"/>
          <w:szCs w:val="28"/>
          <w:lang w:eastAsia="en-US"/>
        </w:rPr>
        <w:t>Замена бесплатного питания сухим пайком допускается по согласованию с учредителем в случае, если невозможность предоставления бесплатного горячего питания вызвана обстоятельствами чрезвычайного характера.</w:t>
      </w:r>
    </w:p>
    <w:p w:rsidR="001E7C80" w:rsidRPr="001E7C80" w:rsidRDefault="001E7C80" w:rsidP="001E7C80">
      <w:pPr>
        <w:numPr>
          <w:ilvl w:val="1"/>
          <w:numId w:val="13"/>
        </w:numPr>
        <w:spacing w:after="160" w:line="259" w:lineRule="auto"/>
        <w:ind w:left="0" w:firstLine="709"/>
        <w:contextualSpacing/>
        <w:jc w:val="both"/>
        <w:rPr>
          <w:rFonts w:eastAsia="Calibri"/>
          <w:bCs/>
          <w:sz w:val="28"/>
          <w:szCs w:val="28"/>
          <w:lang w:eastAsia="en-US"/>
        </w:rPr>
      </w:pPr>
      <w:r w:rsidRPr="001E7C80">
        <w:rPr>
          <w:rFonts w:eastAsia="Calibri"/>
          <w:bCs/>
          <w:sz w:val="28"/>
          <w:szCs w:val="28"/>
          <w:lang w:eastAsia="en-US"/>
        </w:rPr>
        <w:t xml:space="preserve">Ответственный за организацию питания в Организации, в соответствии с электронным дневником, ведет ежедневный учет отдельных категорий обучающихся, получающих бесплатное питание в Организации, в разрезе категорий: 1 класс, 2-4 классы, 5-11 классы. Не позднее 5 дней по окончании каждого месяца готовит утвержденный руководителем Организации отчет о фактически отпущенном питании и производит сверку с организацией, обеспечивающей питание в Организации. До 1 числа </w:t>
      </w:r>
      <w:r w:rsidRPr="001E7C80">
        <w:rPr>
          <w:rFonts w:eastAsia="Calibri"/>
          <w:bCs/>
          <w:sz w:val="28"/>
          <w:szCs w:val="28"/>
          <w:lang w:eastAsia="en-US"/>
        </w:rPr>
        <w:lastRenderedPageBreak/>
        <w:t>следующего месяца за отчетным предоставляет в МКУ «Централизованная бухгалтерия Котельники» городского округа Котельники Московской области отчет о фактически отпущенном питание в разрезе категорий: 1 класс, 2-4 класс, 5-11 классы.</w:t>
      </w:r>
    </w:p>
    <w:p w:rsidR="001E7C80" w:rsidRPr="001E7C80" w:rsidRDefault="001E7C80" w:rsidP="001E7C80">
      <w:pPr>
        <w:ind w:left="709"/>
        <w:contextualSpacing/>
        <w:jc w:val="both"/>
        <w:rPr>
          <w:rFonts w:eastAsia="Calibri"/>
          <w:bCs/>
          <w:sz w:val="28"/>
          <w:szCs w:val="28"/>
          <w:lang w:eastAsia="en-US"/>
        </w:rPr>
      </w:pPr>
    </w:p>
    <w:p w:rsidR="001E7C80" w:rsidRPr="001E7C80" w:rsidRDefault="001E7C80" w:rsidP="001E7C80">
      <w:pPr>
        <w:ind w:left="709"/>
        <w:contextualSpacing/>
        <w:jc w:val="both"/>
        <w:rPr>
          <w:rFonts w:eastAsia="Calibri"/>
          <w:bCs/>
          <w:sz w:val="28"/>
          <w:szCs w:val="28"/>
          <w:lang w:eastAsia="en-US"/>
        </w:rPr>
      </w:pPr>
    </w:p>
    <w:p w:rsidR="001E7C80" w:rsidRPr="001E7C80" w:rsidRDefault="001E7C80" w:rsidP="001E7C80">
      <w:pPr>
        <w:ind w:firstLine="1134"/>
        <w:jc w:val="both"/>
        <w:rPr>
          <w:rFonts w:eastAsia="Calibri"/>
          <w:sz w:val="28"/>
          <w:szCs w:val="28"/>
          <w:lang w:eastAsia="en-US"/>
        </w:rPr>
      </w:pPr>
    </w:p>
    <w:p w:rsidR="001E7C80" w:rsidRPr="001E7C80" w:rsidRDefault="001E7C80" w:rsidP="001E7C80">
      <w:pPr>
        <w:ind w:firstLine="1134"/>
        <w:rPr>
          <w:rFonts w:eastAsia="Calibri"/>
          <w:sz w:val="28"/>
          <w:szCs w:val="28"/>
          <w:lang w:eastAsia="en-US"/>
        </w:rPr>
      </w:pPr>
    </w:p>
    <w:p w:rsidR="001E7C80" w:rsidRPr="001E7C80" w:rsidRDefault="001E7C80" w:rsidP="001E7C80">
      <w:pPr>
        <w:ind w:firstLine="1134"/>
        <w:rPr>
          <w:rFonts w:eastAsia="Calibri"/>
          <w:sz w:val="28"/>
          <w:szCs w:val="28"/>
          <w:lang w:eastAsia="en-US"/>
        </w:rPr>
      </w:pPr>
    </w:p>
    <w:p w:rsidR="001E7C80" w:rsidRPr="001E7C80" w:rsidRDefault="001E7C80" w:rsidP="001E7C80">
      <w:pPr>
        <w:jc w:val="both"/>
        <w:rPr>
          <w:rFonts w:eastAsia="Calibri"/>
          <w:sz w:val="28"/>
          <w:szCs w:val="28"/>
          <w:lang w:eastAsia="en-US"/>
        </w:rPr>
      </w:pPr>
    </w:p>
    <w:p w:rsidR="001E7C80" w:rsidRPr="001E7C80" w:rsidRDefault="001E7C80" w:rsidP="001E7C80">
      <w:pPr>
        <w:jc w:val="both"/>
        <w:rPr>
          <w:rFonts w:eastAsia="Calibri"/>
          <w:sz w:val="28"/>
          <w:szCs w:val="28"/>
          <w:lang w:eastAsia="en-US"/>
        </w:rPr>
      </w:pPr>
      <w:r w:rsidRPr="001E7C80">
        <w:rPr>
          <w:rFonts w:eastAsia="Calibri"/>
          <w:sz w:val="28"/>
          <w:szCs w:val="28"/>
          <w:lang w:eastAsia="en-US"/>
        </w:rPr>
        <w:t xml:space="preserve">Начальник управления развития </w:t>
      </w:r>
    </w:p>
    <w:p w:rsidR="001E7C80" w:rsidRPr="001E7C80" w:rsidRDefault="001E7C80" w:rsidP="001E7C80">
      <w:pPr>
        <w:jc w:val="both"/>
        <w:rPr>
          <w:rFonts w:eastAsia="Calibri"/>
          <w:sz w:val="28"/>
          <w:szCs w:val="28"/>
          <w:lang w:eastAsia="en-US"/>
        </w:rPr>
      </w:pPr>
      <w:r w:rsidRPr="001E7C80">
        <w:rPr>
          <w:rFonts w:eastAsia="Calibri"/>
          <w:sz w:val="28"/>
          <w:szCs w:val="28"/>
          <w:lang w:eastAsia="en-US"/>
        </w:rPr>
        <w:t>отраслей социальной сферы</w:t>
      </w:r>
      <w:r w:rsidRPr="001E7C80">
        <w:rPr>
          <w:rFonts w:eastAsia="Calibri"/>
          <w:sz w:val="28"/>
          <w:szCs w:val="28"/>
          <w:lang w:eastAsia="en-US"/>
        </w:rPr>
        <w:tab/>
      </w:r>
      <w:r w:rsidRPr="001E7C80">
        <w:rPr>
          <w:rFonts w:eastAsia="Calibri"/>
          <w:sz w:val="28"/>
          <w:szCs w:val="28"/>
          <w:lang w:eastAsia="en-US"/>
        </w:rPr>
        <w:tab/>
      </w:r>
      <w:r w:rsidRPr="001E7C80">
        <w:rPr>
          <w:rFonts w:eastAsia="Calibri"/>
          <w:sz w:val="28"/>
          <w:szCs w:val="28"/>
          <w:lang w:eastAsia="en-US"/>
        </w:rPr>
        <w:tab/>
        <w:t xml:space="preserve">                                 О.Н. Силенко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w:t>
      </w:r>
    </w:p>
    <w:p w:rsidR="001E7C80" w:rsidRPr="001E7C80" w:rsidRDefault="001E7C80" w:rsidP="001E7C80">
      <w:pPr>
        <w:spacing w:after="160"/>
        <w:rPr>
          <w:rFonts w:eastAsia="Calibri"/>
          <w:sz w:val="28"/>
          <w:szCs w:val="28"/>
          <w:lang w:eastAsia="en-US"/>
        </w:rPr>
      </w:pPr>
      <w:r w:rsidRPr="001E7C80">
        <w:rPr>
          <w:rFonts w:eastAsia="Calibri"/>
          <w:sz w:val="28"/>
          <w:szCs w:val="28"/>
          <w:lang w:eastAsia="en-US"/>
        </w:rPr>
        <w:br w:type="page"/>
      </w:r>
    </w:p>
    <w:p w:rsidR="001E7C80" w:rsidRPr="001E7C80" w:rsidRDefault="001E7C80" w:rsidP="001E7C80">
      <w:pPr>
        <w:ind w:left="4111" w:firstLine="992"/>
        <w:jc w:val="both"/>
        <w:rPr>
          <w:rFonts w:eastAsia="Calibri"/>
          <w:sz w:val="28"/>
          <w:szCs w:val="28"/>
          <w:lang w:eastAsia="en-US"/>
        </w:rPr>
      </w:pPr>
      <w:r w:rsidRPr="001E7C80">
        <w:rPr>
          <w:rFonts w:eastAsia="Calibri"/>
          <w:sz w:val="28"/>
          <w:szCs w:val="28"/>
          <w:lang w:eastAsia="en-US"/>
        </w:rPr>
        <w:lastRenderedPageBreak/>
        <w:t>Приложение 2</w:t>
      </w:r>
    </w:p>
    <w:p w:rsidR="001E7C80" w:rsidRPr="001E7C80" w:rsidRDefault="001E7C80" w:rsidP="001E7C80">
      <w:pPr>
        <w:ind w:left="5103"/>
        <w:rPr>
          <w:rFonts w:eastAsia="Calibri"/>
          <w:sz w:val="28"/>
          <w:szCs w:val="28"/>
          <w:lang w:eastAsia="en-US"/>
        </w:rPr>
      </w:pPr>
      <w:r w:rsidRPr="001E7C80">
        <w:rPr>
          <w:rFonts w:eastAsia="Calibri"/>
          <w:sz w:val="28"/>
          <w:szCs w:val="28"/>
          <w:lang w:eastAsia="en-US"/>
        </w:rPr>
        <w:t xml:space="preserve">к Порядку организации питания обучающихся в муниципальных общеобразовательных организациях городского округа Котельники </w:t>
      </w:r>
    </w:p>
    <w:p w:rsidR="001E7C80" w:rsidRPr="001E7C80" w:rsidRDefault="001E7C80" w:rsidP="001E7C80">
      <w:pPr>
        <w:ind w:left="5103"/>
        <w:rPr>
          <w:rFonts w:eastAsia="Calibri"/>
          <w:sz w:val="28"/>
          <w:szCs w:val="28"/>
          <w:lang w:eastAsia="en-US"/>
        </w:rPr>
      </w:pPr>
      <w:r w:rsidRPr="001E7C80">
        <w:rPr>
          <w:rFonts w:eastAsia="Calibri"/>
          <w:sz w:val="28"/>
          <w:szCs w:val="28"/>
          <w:lang w:eastAsia="en-US"/>
        </w:rPr>
        <w:t xml:space="preserve">Московской области </w:t>
      </w: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Заявление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родителей (законных представителей) на предоставление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бесплатное питания их ребенку</w:t>
      </w:r>
    </w:p>
    <w:p w:rsidR="001E7C80" w:rsidRPr="001E7C80" w:rsidRDefault="001E7C80" w:rsidP="001E7C80">
      <w:pPr>
        <w:jc w:val="center"/>
        <w:rPr>
          <w:rFonts w:eastAsia="Calibri"/>
          <w:lang w:eastAsia="en-US"/>
        </w:rPr>
      </w:pPr>
      <w:r w:rsidRPr="001E7C80">
        <w:rPr>
          <w:rFonts w:eastAsia="Calibri"/>
          <w:lang w:eastAsia="en-US"/>
        </w:rPr>
        <w:t xml:space="preserve">                                                       </w:t>
      </w:r>
    </w:p>
    <w:p w:rsidR="001E7C80" w:rsidRPr="001E7C80" w:rsidRDefault="001E7C80" w:rsidP="001E7C80">
      <w:pPr>
        <w:jc w:val="center"/>
        <w:rPr>
          <w:rFonts w:eastAsia="Calibri"/>
          <w:lang w:eastAsia="en-US"/>
        </w:rPr>
      </w:pPr>
    </w:p>
    <w:p w:rsidR="001E7C80" w:rsidRPr="001E7C80" w:rsidRDefault="001E7C80" w:rsidP="001E7C80">
      <w:pPr>
        <w:ind w:firstLine="3686"/>
        <w:rPr>
          <w:rFonts w:eastAsia="Calibri"/>
          <w:sz w:val="28"/>
          <w:szCs w:val="28"/>
          <w:lang w:eastAsia="en-US"/>
        </w:rPr>
      </w:pPr>
      <w:r w:rsidRPr="001E7C80">
        <w:rPr>
          <w:rFonts w:eastAsia="Calibri"/>
          <w:lang w:eastAsia="en-US"/>
        </w:rPr>
        <w:t xml:space="preserve">    </w:t>
      </w:r>
      <w:r w:rsidRPr="001E7C80">
        <w:rPr>
          <w:rFonts w:eastAsia="Calibri"/>
          <w:sz w:val="28"/>
          <w:szCs w:val="28"/>
          <w:lang w:eastAsia="en-US"/>
        </w:rPr>
        <w:t xml:space="preserve">Директору_______________________   </w:t>
      </w:r>
    </w:p>
    <w:p w:rsidR="001E7C80" w:rsidRPr="001E7C80" w:rsidRDefault="001E7C80" w:rsidP="001E7C80">
      <w:pPr>
        <w:jc w:val="center"/>
        <w:rPr>
          <w:rFonts w:eastAsia="Calibri"/>
          <w:sz w:val="22"/>
          <w:szCs w:val="22"/>
          <w:lang w:eastAsia="en-US"/>
        </w:rPr>
      </w:pPr>
      <w:r w:rsidRPr="001E7C80">
        <w:rPr>
          <w:rFonts w:eastAsia="Calibri"/>
          <w:sz w:val="26"/>
          <w:szCs w:val="26"/>
          <w:lang w:eastAsia="en-US"/>
        </w:rPr>
        <w:t xml:space="preserve">                                                                     </w:t>
      </w:r>
      <w:r w:rsidRPr="001E7C80">
        <w:rPr>
          <w:rFonts w:eastAsia="Calibri"/>
          <w:sz w:val="22"/>
          <w:szCs w:val="22"/>
          <w:lang w:eastAsia="en-US"/>
        </w:rPr>
        <w:t xml:space="preserve">(наименование общеобразовательной организации)                          </w:t>
      </w:r>
    </w:p>
    <w:p w:rsidR="001E7C80" w:rsidRPr="001E7C80" w:rsidRDefault="001E7C80" w:rsidP="001E7C80">
      <w:pPr>
        <w:jc w:val="center"/>
        <w:rPr>
          <w:rFonts w:eastAsia="Calibri"/>
          <w:sz w:val="28"/>
          <w:szCs w:val="28"/>
          <w:lang w:eastAsia="en-US"/>
        </w:rPr>
      </w:pPr>
      <w:r w:rsidRPr="001E7C80">
        <w:rPr>
          <w:rFonts w:eastAsia="Calibri"/>
          <w:sz w:val="26"/>
          <w:szCs w:val="26"/>
          <w:lang w:eastAsia="en-US"/>
        </w:rPr>
        <w:t xml:space="preserve">                                                           </w:t>
      </w:r>
      <w:r w:rsidRPr="001E7C80">
        <w:rPr>
          <w:rFonts w:eastAsia="Calibri"/>
          <w:sz w:val="28"/>
          <w:szCs w:val="28"/>
          <w:lang w:eastAsia="en-US"/>
        </w:rPr>
        <w:t>____________________________________</w:t>
      </w:r>
    </w:p>
    <w:p w:rsidR="001E7C80" w:rsidRPr="001E7C80" w:rsidRDefault="001E7C80" w:rsidP="001E7C80">
      <w:pPr>
        <w:tabs>
          <w:tab w:val="left" w:pos="7926"/>
        </w:tabs>
        <w:rPr>
          <w:rFonts w:eastAsia="Calibri"/>
          <w:sz w:val="22"/>
          <w:szCs w:val="22"/>
          <w:lang w:eastAsia="en-US"/>
        </w:rPr>
      </w:pPr>
      <w:r w:rsidRPr="001E7C80">
        <w:rPr>
          <w:rFonts w:eastAsia="Calibri"/>
          <w:sz w:val="22"/>
          <w:szCs w:val="22"/>
          <w:lang w:eastAsia="en-US"/>
        </w:rPr>
        <w:t xml:space="preserve">                                                                                                                (Ф.И.О. директора)   </w:t>
      </w:r>
    </w:p>
    <w:p w:rsidR="001E7C80" w:rsidRPr="001E7C80" w:rsidRDefault="001E7C80" w:rsidP="001E7C80">
      <w:pPr>
        <w:tabs>
          <w:tab w:val="left" w:pos="7926"/>
        </w:tabs>
        <w:rPr>
          <w:rFonts w:eastAsia="Calibri"/>
          <w:sz w:val="28"/>
          <w:szCs w:val="28"/>
          <w:lang w:eastAsia="en-US"/>
        </w:rPr>
      </w:pPr>
      <w:r w:rsidRPr="001E7C80">
        <w:rPr>
          <w:rFonts w:eastAsia="Calibri"/>
          <w:sz w:val="26"/>
          <w:szCs w:val="26"/>
          <w:lang w:eastAsia="en-US"/>
        </w:rPr>
        <w:t xml:space="preserve">                                                           </w:t>
      </w:r>
      <w:r w:rsidRPr="001E7C80">
        <w:rPr>
          <w:rFonts w:eastAsia="Calibri"/>
          <w:sz w:val="28"/>
          <w:szCs w:val="28"/>
          <w:lang w:eastAsia="en-US"/>
        </w:rPr>
        <w:t>От родителя (законного представителя):</w:t>
      </w:r>
    </w:p>
    <w:p w:rsidR="001E7C80" w:rsidRPr="001E7C80" w:rsidRDefault="001E7C80" w:rsidP="001E7C80">
      <w:pPr>
        <w:tabs>
          <w:tab w:val="left" w:pos="7926"/>
        </w:tabs>
        <w:rPr>
          <w:rFonts w:eastAsia="Calibri"/>
          <w:sz w:val="28"/>
          <w:szCs w:val="28"/>
          <w:lang w:eastAsia="en-US"/>
        </w:rPr>
      </w:pPr>
      <w:r w:rsidRPr="001E7C80">
        <w:rPr>
          <w:rFonts w:eastAsia="Calibri"/>
          <w:sz w:val="28"/>
          <w:szCs w:val="28"/>
          <w:lang w:eastAsia="en-US"/>
        </w:rPr>
        <w:t xml:space="preserve">                                                       Фамилия ____________________________</w:t>
      </w:r>
    </w:p>
    <w:p w:rsidR="001E7C80" w:rsidRPr="001E7C80" w:rsidRDefault="001E7C80" w:rsidP="001E7C80">
      <w:pPr>
        <w:tabs>
          <w:tab w:val="left" w:pos="7926"/>
        </w:tabs>
        <w:rPr>
          <w:rFonts w:eastAsia="Calibri"/>
          <w:sz w:val="28"/>
          <w:szCs w:val="28"/>
          <w:lang w:eastAsia="en-US"/>
        </w:rPr>
      </w:pPr>
      <w:r w:rsidRPr="001E7C80">
        <w:rPr>
          <w:rFonts w:eastAsia="Calibri"/>
          <w:sz w:val="28"/>
          <w:szCs w:val="28"/>
          <w:lang w:eastAsia="en-US"/>
        </w:rPr>
        <w:t xml:space="preserve">                                                       Имя ________________________________</w:t>
      </w:r>
    </w:p>
    <w:p w:rsidR="001E7C80" w:rsidRPr="001E7C80" w:rsidRDefault="001E7C80" w:rsidP="001E7C80">
      <w:pPr>
        <w:tabs>
          <w:tab w:val="left" w:pos="7926"/>
        </w:tabs>
        <w:rPr>
          <w:rFonts w:eastAsia="Calibri"/>
          <w:sz w:val="26"/>
          <w:szCs w:val="26"/>
          <w:lang w:eastAsia="en-US"/>
        </w:rPr>
      </w:pPr>
      <w:r w:rsidRPr="001E7C80">
        <w:rPr>
          <w:rFonts w:eastAsia="Calibri"/>
          <w:sz w:val="28"/>
          <w:szCs w:val="28"/>
          <w:lang w:eastAsia="en-US"/>
        </w:rPr>
        <w:t xml:space="preserve">                                                       Отчество ____________________________</w:t>
      </w:r>
    </w:p>
    <w:p w:rsidR="001E7C80" w:rsidRPr="001E7C80" w:rsidRDefault="001E7C80" w:rsidP="001E7C80">
      <w:pPr>
        <w:tabs>
          <w:tab w:val="left" w:pos="7926"/>
        </w:tabs>
        <w:rPr>
          <w:rFonts w:eastAsia="Calibri"/>
          <w:sz w:val="28"/>
          <w:szCs w:val="28"/>
          <w:lang w:eastAsia="en-US"/>
        </w:rPr>
      </w:pPr>
      <w:r w:rsidRPr="001E7C80">
        <w:rPr>
          <w:rFonts w:eastAsia="Calibri"/>
          <w:sz w:val="26"/>
          <w:szCs w:val="26"/>
          <w:lang w:eastAsia="en-US"/>
        </w:rPr>
        <w:t xml:space="preserve">                                                           </w:t>
      </w:r>
      <w:r w:rsidRPr="001E7C80">
        <w:rPr>
          <w:rFonts w:eastAsia="Calibri"/>
          <w:sz w:val="28"/>
          <w:szCs w:val="28"/>
          <w:lang w:eastAsia="en-US"/>
        </w:rPr>
        <w:t>Место регистрации: ___________________</w:t>
      </w:r>
    </w:p>
    <w:p w:rsidR="001E7C80" w:rsidRPr="001E7C80" w:rsidRDefault="001E7C80" w:rsidP="001E7C80">
      <w:pPr>
        <w:tabs>
          <w:tab w:val="left" w:pos="7926"/>
        </w:tabs>
        <w:rPr>
          <w:rFonts w:eastAsia="Calibri"/>
          <w:sz w:val="28"/>
          <w:szCs w:val="28"/>
          <w:lang w:eastAsia="en-US"/>
        </w:rPr>
      </w:pPr>
      <w:r w:rsidRPr="001E7C80">
        <w:rPr>
          <w:rFonts w:eastAsia="Calibri"/>
          <w:sz w:val="28"/>
          <w:szCs w:val="28"/>
          <w:lang w:eastAsia="en-US"/>
        </w:rPr>
        <w:t xml:space="preserve">                                                       Телефон: ____________________________</w:t>
      </w:r>
    </w:p>
    <w:p w:rsidR="001E7C80" w:rsidRPr="001E7C80" w:rsidRDefault="001E7C80" w:rsidP="001E7C80">
      <w:pPr>
        <w:tabs>
          <w:tab w:val="left" w:pos="7926"/>
        </w:tabs>
        <w:spacing w:after="160"/>
        <w:rPr>
          <w:rFonts w:eastAsia="Calibri"/>
          <w:lang w:eastAsia="en-US"/>
        </w:rPr>
      </w:pPr>
    </w:p>
    <w:p w:rsidR="001E7C80" w:rsidRPr="001E7C80" w:rsidRDefault="001E7C80" w:rsidP="001E7C80">
      <w:pPr>
        <w:tabs>
          <w:tab w:val="left" w:pos="7926"/>
        </w:tabs>
        <w:spacing w:after="160"/>
        <w:rPr>
          <w:rFonts w:eastAsia="Calibri"/>
          <w:lang w:eastAsia="en-US"/>
        </w:rPr>
      </w:pPr>
    </w:p>
    <w:p w:rsidR="001E7C80" w:rsidRPr="001E7C80" w:rsidRDefault="001E7C80" w:rsidP="001E7C80">
      <w:pPr>
        <w:tabs>
          <w:tab w:val="left" w:pos="7926"/>
        </w:tabs>
        <w:spacing w:after="160"/>
        <w:jc w:val="center"/>
        <w:rPr>
          <w:rFonts w:eastAsia="Calibri"/>
          <w:sz w:val="28"/>
          <w:szCs w:val="28"/>
          <w:lang w:eastAsia="en-US"/>
        </w:rPr>
      </w:pPr>
      <w:r w:rsidRPr="001E7C80">
        <w:rPr>
          <w:rFonts w:eastAsia="Calibri"/>
          <w:sz w:val="28"/>
          <w:szCs w:val="28"/>
          <w:lang w:eastAsia="en-US"/>
        </w:rPr>
        <w:t>Заявление</w:t>
      </w:r>
    </w:p>
    <w:p w:rsidR="001E7C80" w:rsidRPr="001E7C80" w:rsidRDefault="001E7C80" w:rsidP="001E7C80">
      <w:pPr>
        <w:tabs>
          <w:tab w:val="left" w:pos="7926"/>
        </w:tabs>
        <w:spacing w:after="160"/>
        <w:jc w:val="both"/>
        <w:rPr>
          <w:rFonts w:eastAsia="Calibri"/>
          <w:sz w:val="28"/>
          <w:szCs w:val="28"/>
          <w:lang w:eastAsia="en-US"/>
        </w:rPr>
      </w:pPr>
      <w:r w:rsidRPr="001E7C80">
        <w:rPr>
          <w:rFonts w:eastAsia="Calibri"/>
          <w:sz w:val="28"/>
          <w:szCs w:val="28"/>
          <w:lang w:eastAsia="en-US"/>
        </w:rPr>
        <w:t>Прошу предоставить бесплатное питание моему ребенку (сыну, дочери)</w:t>
      </w:r>
    </w:p>
    <w:p w:rsidR="001E7C80" w:rsidRPr="001E7C80" w:rsidRDefault="001E7C80" w:rsidP="001E7C80">
      <w:pPr>
        <w:tabs>
          <w:tab w:val="left" w:pos="7926"/>
        </w:tabs>
        <w:jc w:val="both"/>
        <w:rPr>
          <w:rFonts w:eastAsia="Calibri"/>
          <w:sz w:val="28"/>
          <w:szCs w:val="28"/>
          <w:lang w:eastAsia="en-US"/>
        </w:rPr>
      </w:pPr>
      <w:r w:rsidRPr="001E7C80">
        <w:rPr>
          <w:rFonts w:eastAsia="Calibri"/>
          <w:sz w:val="28"/>
          <w:szCs w:val="28"/>
          <w:lang w:eastAsia="en-US"/>
        </w:rPr>
        <w:t>__________________________________________________________________,</w:t>
      </w:r>
    </w:p>
    <w:p w:rsidR="001E7C80" w:rsidRPr="001E7C80" w:rsidRDefault="001E7C80" w:rsidP="001E7C80">
      <w:pPr>
        <w:tabs>
          <w:tab w:val="left" w:pos="7926"/>
        </w:tabs>
        <w:jc w:val="center"/>
        <w:rPr>
          <w:rFonts w:eastAsia="Calibri"/>
          <w:sz w:val="22"/>
          <w:szCs w:val="22"/>
          <w:lang w:eastAsia="en-US"/>
        </w:rPr>
      </w:pPr>
      <w:r w:rsidRPr="001E7C80">
        <w:rPr>
          <w:rFonts w:eastAsia="Calibri"/>
          <w:sz w:val="22"/>
          <w:szCs w:val="22"/>
          <w:lang w:eastAsia="en-US"/>
        </w:rPr>
        <w:t>(Фамилия, имя, отчество)</w:t>
      </w:r>
    </w:p>
    <w:p w:rsidR="001E7C80" w:rsidRPr="001E7C80" w:rsidRDefault="001E7C80" w:rsidP="001E7C80">
      <w:pPr>
        <w:tabs>
          <w:tab w:val="left" w:pos="7926"/>
        </w:tabs>
        <w:spacing w:after="160"/>
        <w:jc w:val="both"/>
        <w:rPr>
          <w:rFonts w:eastAsia="Calibri"/>
          <w:sz w:val="28"/>
          <w:szCs w:val="28"/>
          <w:lang w:eastAsia="en-US"/>
        </w:rPr>
      </w:pPr>
      <w:r w:rsidRPr="001E7C80">
        <w:rPr>
          <w:rFonts w:eastAsia="Calibri"/>
          <w:sz w:val="28"/>
          <w:szCs w:val="28"/>
          <w:lang w:eastAsia="en-US"/>
        </w:rPr>
        <w:t>учащегося _____ класса, в связи с (указывается льгота) __________________________.</w:t>
      </w:r>
    </w:p>
    <w:p w:rsidR="001E7C80" w:rsidRPr="001E7C80" w:rsidRDefault="001E7C80" w:rsidP="001E7C80">
      <w:pPr>
        <w:tabs>
          <w:tab w:val="left" w:pos="7926"/>
        </w:tabs>
        <w:spacing w:after="160"/>
        <w:jc w:val="both"/>
        <w:rPr>
          <w:rFonts w:eastAsia="Calibri"/>
          <w:sz w:val="28"/>
          <w:szCs w:val="28"/>
          <w:lang w:eastAsia="en-US"/>
        </w:rPr>
      </w:pPr>
      <w:r w:rsidRPr="001E7C80">
        <w:rPr>
          <w:rFonts w:eastAsia="Calibri"/>
          <w:sz w:val="28"/>
          <w:szCs w:val="28"/>
          <w:lang w:eastAsia="en-US"/>
        </w:rPr>
        <w:t>Прилагаю следующие документы:</w:t>
      </w:r>
    </w:p>
    <w:p w:rsidR="001E7C80" w:rsidRPr="001E7C80" w:rsidRDefault="001E7C80" w:rsidP="001E7C80">
      <w:pPr>
        <w:tabs>
          <w:tab w:val="left" w:pos="7926"/>
        </w:tabs>
        <w:spacing w:after="160"/>
        <w:jc w:val="both"/>
        <w:rPr>
          <w:rFonts w:eastAsia="Calibri"/>
          <w:lang w:eastAsia="en-US"/>
        </w:rPr>
      </w:pPr>
      <w:r w:rsidRPr="001E7C80">
        <w:rPr>
          <w:rFonts w:eastAsia="Calibri"/>
          <w:sz w:val="28"/>
          <w:szCs w:val="28"/>
          <w:lang w:eastAsia="en-US"/>
        </w:rPr>
        <w:t>________________________________________________________.</w:t>
      </w:r>
    </w:p>
    <w:p w:rsidR="001E7C80" w:rsidRPr="001E7C80" w:rsidRDefault="001E7C80" w:rsidP="001E7C80">
      <w:pPr>
        <w:tabs>
          <w:tab w:val="left" w:pos="7926"/>
        </w:tabs>
        <w:spacing w:after="160"/>
        <w:rPr>
          <w:rFonts w:eastAsia="Calibri"/>
          <w:lang w:eastAsia="en-US"/>
        </w:rPr>
      </w:pPr>
    </w:p>
    <w:p w:rsidR="001E7C80" w:rsidRPr="001E7C80" w:rsidRDefault="001E7C80" w:rsidP="001E7C80">
      <w:pPr>
        <w:tabs>
          <w:tab w:val="left" w:pos="7926"/>
        </w:tabs>
        <w:spacing w:after="160"/>
        <w:rPr>
          <w:rFonts w:eastAsia="Calibri"/>
          <w:sz w:val="28"/>
          <w:szCs w:val="28"/>
          <w:lang w:eastAsia="en-US"/>
        </w:rPr>
      </w:pPr>
      <w:r w:rsidRPr="001E7C80">
        <w:rPr>
          <w:rFonts w:eastAsia="Calibri"/>
          <w:sz w:val="28"/>
          <w:szCs w:val="28"/>
          <w:lang w:eastAsia="en-US"/>
        </w:rPr>
        <w:t>«__» ______________ 20___года</w:t>
      </w:r>
    </w:p>
    <w:p w:rsidR="001E7C80" w:rsidRPr="001E7C80" w:rsidRDefault="001E7C80" w:rsidP="001E7C80">
      <w:pPr>
        <w:tabs>
          <w:tab w:val="left" w:pos="7926"/>
        </w:tabs>
        <w:spacing w:after="160"/>
        <w:rPr>
          <w:rFonts w:eastAsia="Calibri"/>
          <w:sz w:val="28"/>
          <w:szCs w:val="28"/>
          <w:lang w:eastAsia="en-US"/>
        </w:rPr>
      </w:pPr>
    </w:p>
    <w:p w:rsidR="001E7C80" w:rsidRPr="001E7C80" w:rsidRDefault="001E7C80" w:rsidP="001E7C80">
      <w:pPr>
        <w:tabs>
          <w:tab w:val="left" w:pos="7926"/>
        </w:tabs>
        <w:spacing w:after="160"/>
        <w:rPr>
          <w:rFonts w:eastAsia="Calibri"/>
          <w:sz w:val="28"/>
          <w:szCs w:val="28"/>
          <w:lang w:eastAsia="en-US"/>
        </w:rPr>
      </w:pPr>
    </w:p>
    <w:p w:rsidR="001E7C80" w:rsidRPr="001E7C80" w:rsidRDefault="001E7C80" w:rsidP="001E7C80">
      <w:pPr>
        <w:tabs>
          <w:tab w:val="left" w:pos="7926"/>
        </w:tabs>
        <w:rPr>
          <w:rFonts w:eastAsia="Calibri"/>
          <w:sz w:val="28"/>
          <w:szCs w:val="28"/>
          <w:lang w:eastAsia="en-US"/>
        </w:rPr>
      </w:pPr>
      <w:r w:rsidRPr="001E7C80">
        <w:rPr>
          <w:rFonts w:eastAsia="Calibri"/>
          <w:sz w:val="28"/>
          <w:szCs w:val="28"/>
          <w:lang w:eastAsia="en-US"/>
        </w:rPr>
        <w:t>____________________________</w:t>
      </w:r>
    </w:p>
    <w:p w:rsidR="001E7C80" w:rsidRPr="001E7C80" w:rsidRDefault="001E7C80" w:rsidP="001E7C80">
      <w:pPr>
        <w:tabs>
          <w:tab w:val="left" w:pos="1215"/>
        </w:tabs>
        <w:rPr>
          <w:rFonts w:eastAsia="Calibri"/>
          <w:sz w:val="28"/>
          <w:szCs w:val="28"/>
          <w:lang w:eastAsia="en-US"/>
        </w:rPr>
      </w:pPr>
      <w:r w:rsidRPr="001E7C80">
        <w:rPr>
          <w:rFonts w:eastAsia="Calibri"/>
          <w:sz w:val="28"/>
          <w:szCs w:val="28"/>
          <w:lang w:eastAsia="en-US"/>
        </w:rPr>
        <w:tab/>
        <w:t>(подпись)</w:t>
      </w:r>
    </w:p>
    <w:p w:rsidR="001E7C80" w:rsidRPr="001E7C80" w:rsidRDefault="001E7C80" w:rsidP="001E7C80">
      <w:pPr>
        <w:tabs>
          <w:tab w:val="left" w:pos="7926"/>
        </w:tabs>
        <w:spacing w:after="160"/>
        <w:rPr>
          <w:rFonts w:eastAsia="Calibri"/>
          <w:lang w:eastAsia="en-US"/>
        </w:rPr>
      </w:pPr>
      <w:r w:rsidRPr="001E7C80">
        <w:rPr>
          <w:rFonts w:eastAsia="Calibri"/>
          <w:lang w:eastAsia="en-US"/>
        </w:rPr>
        <w:t xml:space="preserve">                 </w:t>
      </w:r>
    </w:p>
    <w:tbl>
      <w:tblPr>
        <w:tblW w:w="10266" w:type="dxa"/>
        <w:tblLayout w:type="fixed"/>
        <w:tblLook w:val="0000" w:firstRow="0" w:lastRow="0" w:firstColumn="0" w:lastColumn="0" w:noHBand="0" w:noVBand="0"/>
      </w:tblPr>
      <w:tblGrid>
        <w:gridCol w:w="4644"/>
        <w:gridCol w:w="5622"/>
      </w:tblGrid>
      <w:tr w:rsidR="001E7C80" w:rsidRPr="001E7C80" w:rsidTr="00402F2A">
        <w:tc>
          <w:tcPr>
            <w:tcW w:w="4644" w:type="dxa"/>
            <w:shd w:val="clear" w:color="auto" w:fill="auto"/>
          </w:tcPr>
          <w:p w:rsidR="001E7C80" w:rsidRPr="001E7C80" w:rsidRDefault="001E7C80" w:rsidP="001E7C80">
            <w:pPr>
              <w:snapToGrid w:val="0"/>
              <w:spacing w:after="160" w:line="259" w:lineRule="auto"/>
              <w:jc w:val="both"/>
              <w:rPr>
                <w:rFonts w:eastAsia="Calibri"/>
                <w:sz w:val="28"/>
                <w:szCs w:val="28"/>
                <w:lang w:eastAsia="en-US"/>
              </w:rPr>
            </w:pPr>
          </w:p>
        </w:tc>
        <w:tc>
          <w:tcPr>
            <w:tcW w:w="5622" w:type="dxa"/>
            <w:shd w:val="clear" w:color="auto" w:fill="auto"/>
          </w:tcPr>
          <w:p w:rsidR="001E7C80" w:rsidRPr="001E7C80" w:rsidRDefault="001E7C80" w:rsidP="001E7C80">
            <w:pPr>
              <w:ind w:left="23"/>
              <w:rPr>
                <w:rFonts w:eastAsia="Calibri"/>
                <w:sz w:val="28"/>
                <w:szCs w:val="28"/>
                <w:lang w:eastAsia="en-US"/>
              </w:rPr>
            </w:pPr>
            <w:r w:rsidRPr="001E7C80">
              <w:rPr>
                <w:rFonts w:eastAsia="Calibri"/>
                <w:sz w:val="28"/>
                <w:szCs w:val="28"/>
                <w:lang w:eastAsia="en-US"/>
              </w:rPr>
              <w:t>Приложение 1</w:t>
            </w:r>
          </w:p>
          <w:p w:rsidR="001E7C80" w:rsidRPr="001E7C80" w:rsidRDefault="001E7C80" w:rsidP="001E7C80">
            <w:pPr>
              <w:ind w:left="23"/>
              <w:rPr>
                <w:rFonts w:eastAsia="Calibri"/>
                <w:sz w:val="28"/>
                <w:szCs w:val="28"/>
                <w:lang w:eastAsia="en-US"/>
              </w:rPr>
            </w:pPr>
            <w:r w:rsidRPr="001E7C80">
              <w:rPr>
                <w:rFonts w:eastAsia="Calibri"/>
                <w:sz w:val="28"/>
                <w:szCs w:val="28"/>
                <w:lang w:eastAsia="en-US"/>
              </w:rPr>
              <w:t xml:space="preserve">к Порядку организации питания </w:t>
            </w:r>
            <w:r w:rsidRPr="001E7C80">
              <w:rPr>
                <w:rFonts w:eastAsia="Calibri"/>
                <w:sz w:val="28"/>
                <w:szCs w:val="28"/>
                <w:lang w:eastAsia="en-US"/>
              </w:rPr>
              <w:lastRenderedPageBreak/>
              <w:t xml:space="preserve">обучающихся в муниципальных общеобразовательных организациях городского округа Котельники </w:t>
            </w:r>
          </w:p>
          <w:p w:rsidR="001E7C80" w:rsidRPr="001E7C80" w:rsidRDefault="001E7C80" w:rsidP="001E7C80">
            <w:pPr>
              <w:ind w:left="23"/>
              <w:rPr>
                <w:rFonts w:eastAsia="Calibri"/>
                <w:sz w:val="28"/>
                <w:szCs w:val="28"/>
                <w:lang w:eastAsia="en-US"/>
              </w:rPr>
            </w:pPr>
            <w:r w:rsidRPr="001E7C80">
              <w:rPr>
                <w:rFonts w:eastAsia="Calibri"/>
                <w:sz w:val="28"/>
                <w:szCs w:val="28"/>
                <w:lang w:eastAsia="en-US"/>
              </w:rPr>
              <w:t xml:space="preserve">Московской области </w:t>
            </w:r>
          </w:p>
          <w:p w:rsidR="001E7C80" w:rsidRPr="001E7C80" w:rsidRDefault="001E7C80" w:rsidP="001E7C80">
            <w:pPr>
              <w:spacing w:after="160" w:line="259" w:lineRule="auto"/>
              <w:ind w:left="21"/>
              <w:rPr>
                <w:rFonts w:eastAsia="Calibri"/>
                <w:sz w:val="22"/>
                <w:szCs w:val="22"/>
                <w:lang w:eastAsia="en-US"/>
              </w:rPr>
            </w:pPr>
          </w:p>
        </w:tc>
      </w:tr>
    </w:tbl>
    <w:p w:rsidR="001E7C80" w:rsidRPr="001E7C80" w:rsidRDefault="001E7C80" w:rsidP="001E7C80">
      <w:pPr>
        <w:spacing w:after="160" w:line="259" w:lineRule="auto"/>
        <w:rPr>
          <w:rFonts w:eastAsia="Calibri"/>
          <w:sz w:val="22"/>
          <w:szCs w:val="22"/>
          <w:lang w:eastAsia="en-US"/>
        </w:rPr>
      </w:pPr>
    </w:p>
    <w:p w:rsidR="001E7C80" w:rsidRPr="001E7C80" w:rsidRDefault="001E7C80" w:rsidP="001E7C80">
      <w:pPr>
        <w:spacing w:after="160" w:line="259" w:lineRule="auto"/>
        <w:jc w:val="center"/>
        <w:rPr>
          <w:rFonts w:eastAsia="Calibri"/>
          <w:sz w:val="28"/>
          <w:szCs w:val="28"/>
          <w:lang w:eastAsia="en-US"/>
        </w:rPr>
      </w:pPr>
      <w:r w:rsidRPr="001E7C80">
        <w:rPr>
          <w:rFonts w:eastAsia="Calibri"/>
          <w:sz w:val="28"/>
          <w:szCs w:val="28"/>
          <w:lang w:eastAsia="en-US"/>
        </w:rPr>
        <w:t>Состав продуктового набора на 21 учебный день</w:t>
      </w:r>
    </w:p>
    <w:p w:rsidR="001E7C80" w:rsidRPr="001E7C80" w:rsidRDefault="001E7C80" w:rsidP="001E7C80">
      <w:pPr>
        <w:spacing w:after="160" w:line="259" w:lineRule="auto"/>
        <w:jc w:val="center"/>
        <w:rPr>
          <w:rFonts w:eastAsia="Calibri"/>
          <w:sz w:val="22"/>
          <w:szCs w:val="22"/>
          <w:lang w:eastAsia="en-US"/>
        </w:rPr>
      </w:pPr>
    </w:p>
    <w:p w:rsidR="001E7C80" w:rsidRPr="001E7C80" w:rsidRDefault="001E7C80" w:rsidP="001E7C80">
      <w:pPr>
        <w:spacing w:after="160" w:line="259" w:lineRule="auto"/>
        <w:jc w:val="center"/>
        <w:rPr>
          <w:rFonts w:eastAsia="Calibri"/>
          <w:sz w:val="22"/>
          <w:szCs w:val="22"/>
          <w:lang w:eastAsia="en-US"/>
        </w:rPr>
      </w:pPr>
    </w:p>
    <w:tbl>
      <w:tblPr>
        <w:tblStyle w:val="ae"/>
        <w:tblW w:w="0" w:type="auto"/>
        <w:tblLook w:val="04A0" w:firstRow="1" w:lastRow="0" w:firstColumn="1" w:lastColumn="0" w:noHBand="0" w:noVBand="1"/>
      </w:tblPr>
      <w:tblGrid>
        <w:gridCol w:w="6345"/>
        <w:gridCol w:w="3119"/>
      </w:tblGrid>
      <w:tr w:rsidR="001E7C80" w:rsidRPr="001E7C80" w:rsidTr="00402F2A">
        <w:tc>
          <w:tcPr>
            <w:tcW w:w="6345" w:type="dxa"/>
          </w:tcPr>
          <w:p w:rsidR="001E7C80" w:rsidRPr="001E7C80" w:rsidRDefault="001E7C80" w:rsidP="001E7C80">
            <w:pPr>
              <w:rPr>
                <w:rFonts w:eastAsia="Calibri"/>
                <w:sz w:val="22"/>
                <w:szCs w:val="22"/>
                <w:lang w:eastAsia="en-US"/>
              </w:rPr>
            </w:pPr>
            <w:r w:rsidRPr="001E7C80">
              <w:rPr>
                <w:rFonts w:eastAsia="Calibri"/>
                <w:sz w:val="22"/>
                <w:szCs w:val="22"/>
                <w:lang w:eastAsia="en-US"/>
              </w:rPr>
              <w:t>Продуктовый набор на 1 обучающегося, имеющего право на получение бесплатного питания (завтрака и обеда).</w:t>
            </w:r>
          </w:p>
          <w:p w:rsidR="001E7C80" w:rsidRPr="001E7C80" w:rsidRDefault="001E7C80" w:rsidP="001E7C80">
            <w:pPr>
              <w:rPr>
                <w:rFonts w:eastAsia="Calibri"/>
                <w:sz w:val="22"/>
                <w:szCs w:val="22"/>
                <w:lang w:eastAsia="en-US"/>
              </w:rPr>
            </w:pPr>
            <w:r w:rsidRPr="001E7C80">
              <w:rPr>
                <w:rFonts w:eastAsia="Calibri"/>
                <w:sz w:val="22"/>
                <w:szCs w:val="22"/>
                <w:lang w:eastAsia="en-US"/>
              </w:rPr>
              <w:t xml:space="preserve">Стоимость набора – 1 550 рублей за 10 учебных дней </w:t>
            </w:r>
          </w:p>
          <w:p w:rsidR="001E7C80" w:rsidRPr="001E7C80" w:rsidRDefault="001E7C80" w:rsidP="001E7C80">
            <w:pPr>
              <w:rPr>
                <w:rFonts w:eastAsia="Calibri"/>
                <w:b/>
                <w:sz w:val="22"/>
                <w:szCs w:val="22"/>
                <w:lang w:eastAsia="en-US"/>
              </w:rPr>
            </w:pP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Кол-во</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proofErr w:type="gramStart"/>
            <w:r w:rsidRPr="001E7C80">
              <w:rPr>
                <w:rFonts w:eastAsia="Calibri"/>
                <w:sz w:val="22"/>
                <w:szCs w:val="22"/>
                <w:lang w:eastAsia="en-US"/>
              </w:rPr>
              <w:t>Молоко  1</w:t>
            </w:r>
            <w:proofErr w:type="gramEnd"/>
            <w:r w:rsidRPr="001E7C80">
              <w:rPr>
                <w:rFonts w:eastAsia="Calibri"/>
                <w:sz w:val="22"/>
                <w:szCs w:val="22"/>
                <w:lang w:eastAsia="en-US"/>
              </w:rPr>
              <w:t xml:space="preserve"> л</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4</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proofErr w:type="gramStart"/>
            <w:r w:rsidRPr="001E7C80">
              <w:rPr>
                <w:rFonts w:eastAsia="Calibri"/>
                <w:sz w:val="22"/>
                <w:szCs w:val="22"/>
                <w:lang w:eastAsia="en-US"/>
              </w:rPr>
              <w:t>Геркулес  0</w:t>
            </w:r>
            <w:proofErr w:type="gramEnd"/>
            <w:r w:rsidRPr="001E7C80">
              <w:rPr>
                <w:rFonts w:eastAsia="Calibri"/>
                <w:sz w:val="22"/>
                <w:szCs w:val="22"/>
                <w:lang w:eastAsia="en-US"/>
              </w:rPr>
              <w:t>,4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proofErr w:type="gramStart"/>
            <w:r w:rsidRPr="001E7C80">
              <w:rPr>
                <w:rFonts w:eastAsia="Calibri"/>
                <w:sz w:val="22"/>
                <w:szCs w:val="22"/>
                <w:lang w:eastAsia="en-US"/>
              </w:rPr>
              <w:t>Сахар  0</w:t>
            </w:r>
            <w:proofErr w:type="gramEnd"/>
            <w:r w:rsidRPr="001E7C80">
              <w:rPr>
                <w:rFonts w:eastAsia="Calibri"/>
                <w:sz w:val="22"/>
                <w:szCs w:val="22"/>
                <w:lang w:eastAsia="en-US"/>
              </w:rPr>
              <w:t>,9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2</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 xml:space="preserve">Печенье, 313 </w:t>
            </w:r>
            <w:proofErr w:type="spellStart"/>
            <w:r w:rsidRPr="001E7C80">
              <w:rPr>
                <w:rFonts w:eastAsia="Calibri"/>
                <w:sz w:val="22"/>
                <w:szCs w:val="22"/>
                <w:lang w:eastAsia="en-US"/>
              </w:rPr>
              <w:t>гр</w:t>
            </w:r>
            <w:proofErr w:type="spellEnd"/>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4</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Масло растительное, 1л</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Гречка, 0.9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2</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Смесь «Сухой завтрак», 0,375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Мука, 2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Макаронные изделия 0,450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3</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Рис 0,9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Тушенка говяжья, 0,37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 xml:space="preserve">Консервы рыбьи, 0,247 кг </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Джем, 0.25 кг</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Сок 1 л</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 xml:space="preserve">Чай, 100 </w:t>
            </w:r>
            <w:proofErr w:type="spellStart"/>
            <w:r w:rsidRPr="001E7C80">
              <w:rPr>
                <w:rFonts w:eastAsia="Calibri"/>
                <w:sz w:val="22"/>
                <w:szCs w:val="22"/>
                <w:lang w:eastAsia="en-US"/>
              </w:rPr>
              <w:t>гр</w:t>
            </w:r>
            <w:proofErr w:type="spellEnd"/>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Сгущенное молоко, банка</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1</w:t>
            </w:r>
          </w:p>
        </w:tc>
      </w:tr>
      <w:tr w:rsidR="001E7C80" w:rsidRPr="001E7C80" w:rsidTr="00402F2A">
        <w:tc>
          <w:tcPr>
            <w:tcW w:w="6345" w:type="dxa"/>
          </w:tcPr>
          <w:p w:rsidR="001E7C80" w:rsidRPr="001E7C80" w:rsidRDefault="001E7C80" w:rsidP="001E7C80">
            <w:pPr>
              <w:numPr>
                <w:ilvl w:val="0"/>
                <w:numId w:val="14"/>
              </w:numPr>
              <w:contextualSpacing/>
              <w:rPr>
                <w:rFonts w:eastAsia="Calibri"/>
                <w:sz w:val="22"/>
                <w:szCs w:val="22"/>
                <w:lang w:eastAsia="en-US"/>
              </w:rPr>
            </w:pPr>
            <w:r w:rsidRPr="001E7C80">
              <w:rPr>
                <w:rFonts w:eastAsia="Calibri"/>
                <w:sz w:val="22"/>
                <w:szCs w:val="22"/>
                <w:lang w:eastAsia="en-US"/>
              </w:rPr>
              <w:t>Шоколад молочный, 100 гр.</w:t>
            </w:r>
          </w:p>
        </w:tc>
        <w:tc>
          <w:tcPr>
            <w:tcW w:w="3119" w:type="dxa"/>
          </w:tcPr>
          <w:p w:rsidR="001E7C80" w:rsidRPr="001E7C80" w:rsidRDefault="001E7C80" w:rsidP="001E7C80">
            <w:pPr>
              <w:rPr>
                <w:rFonts w:eastAsia="Calibri"/>
                <w:sz w:val="22"/>
                <w:szCs w:val="22"/>
                <w:lang w:eastAsia="en-US"/>
              </w:rPr>
            </w:pPr>
            <w:r w:rsidRPr="001E7C80">
              <w:rPr>
                <w:rFonts w:eastAsia="Calibri"/>
                <w:sz w:val="22"/>
                <w:szCs w:val="22"/>
                <w:lang w:eastAsia="en-US"/>
              </w:rPr>
              <w:t>2</w:t>
            </w:r>
          </w:p>
        </w:tc>
      </w:tr>
    </w:tbl>
    <w:p w:rsidR="001E7C80" w:rsidRPr="001E7C80" w:rsidRDefault="001E7C80" w:rsidP="001E7C80">
      <w:pPr>
        <w:spacing w:after="160" w:line="259" w:lineRule="auto"/>
        <w:ind w:left="709"/>
        <w:contextualSpacing/>
        <w:jc w:val="both"/>
        <w:rPr>
          <w:rFonts w:eastAsia="Calibri"/>
          <w:sz w:val="22"/>
          <w:szCs w:val="22"/>
          <w:lang w:eastAsia="en-US"/>
        </w:rPr>
      </w:pPr>
    </w:p>
    <w:p w:rsidR="001E7C80" w:rsidRPr="001E7C80" w:rsidRDefault="001E7C80" w:rsidP="001E7C80">
      <w:pPr>
        <w:spacing w:after="160" w:line="259" w:lineRule="auto"/>
        <w:ind w:left="709"/>
        <w:contextualSpacing/>
        <w:jc w:val="both"/>
        <w:rPr>
          <w:rFonts w:eastAsia="Calibri"/>
          <w:sz w:val="22"/>
          <w:szCs w:val="22"/>
          <w:lang w:eastAsia="en-US"/>
        </w:rPr>
      </w:pPr>
    </w:p>
    <w:p w:rsidR="001E7C80" w:rsidRPr="001E7C80" w:rsidRDefault="001E7C80" w:rsidP="001E7C80">
      <w:pPr>
        <w:spacing w:after="160" w:line="259" w:lineRule="auto"/>
        <w:ind w:left="709"/>
        <w:contextualSpacing/>
        <w:jc w:val="both"/>
        <w:rPr>
          <w:rFonts w:eastAsia="Calibri"/>
          <w:sz w:val="22"/>
          <w:szCs w:val="22"/>
          <w:lang w:eastAsia="en-US"/>
        </w:rPr>
      </w:pPr>
    </w:p>
    <w:p w:rsidR="001E7C80" w:rsidRPr="001E7C80" w:rsidRDefault="001E7C80" w:rsidP="001E7C80">
      <w:pPr>
        <w:spacing w:after="160" w:line="259" w:lineRule="auto"/>
        <w:ind w:left="709"/>
        <w:contextualSpacing/>
        <w:jc w:val="both"/>
        <w:rPr>
          <w:rFonts w:eastAsia="Calibri"/>
          <w:sz w:val="22"/>
          <w:szCs w:val="22"/>
          <w:lang w:eastAsia="en-US"/>
        </w:rPr>
      </w:pPr>
    </w:p>
    <w:p w:rsidR="001E7C80" w:rsidRPr="001E7C80" w:rsidRDefault="001E7C80" w:rsidP="001E7C80">
      <w:pPr>
        <w:spacing w:after="160" w:line="259" w:lineRule="auto"/>
        <w:ind w:left="709"/>
        <w:contextualSpacing/>
        <w:jc w:val="both"/>
        <w:rPr>
          <w:rFonts w:eastAsia="Calibri"/>
          <w:sz w:val="22"/>
          <w:szCs w:val="22"/>
          <w:lang w:eastAsia="en-US"/>
        </w:rPr>
      </w:pPr>
    </w:p>
    <w:p w:rsidR="001E7C80" w:rsidRPr="001E7C80" w:rsidRDefault="001E7C80" w:rsidP="001E7C80">
      <w:pPr>
        <w:spacing w:after="160" w:line="259" w:lineRule="auto"/>
        <w:ind w:left="709" w:hanging="709"/>
        <w:contextualSpacing/>
        <w:jc w:val="both"/>
        <w:rPr>
          <w:rFonts w:eastAsia="Calibri"/>
          <w:sz w:val="28"/>
          <w:szCs w:val="28"/>
          <w:lang w:eastAsia="en-US"/>
        </w:rPr>
      </w:pPr>
      <w:r w:rsidRPr="001E7C80">
        <w:rPr>
          <w:rFonts w:eastAsia="Calibri"/>
          <w:sz w:val="28"/>
          <w:szCs w:val="28"/>
          <w:lang w:eastAsia="en-US"/>
        </w:rPr>
        <w:t xml:space="preserve">Начальник управления развития отраслей </w:t>
      </w:r>
    </w:p>
    <w:p w:rsidR="001E7C80" w:rsidRPr="001E7C80" w:rsidRDefault="001E7C80" w:rsidP="001E7C80">
      <w:pPr>
        <w:spacing w:after="160" w:line="259" w:lineRule="auto"/>
        <w:ind w:left="709" w:hanging="709"/>
        <w:contextualSpacing/>
        <w:jc w:val="both"/>
        <w:rPr>
          <w:rFonts w:eastAsia="Calibri"/>
          <w:sz w:val="28"/>
          <w:szCs w:val="28"/>
          <w:lang w:eastAsia="en-US"/>
        </w:rPr>
      </w:pPr>
      <w:r w:rsidRPr="001E7C80">
        <w:rPr>
          <w:rFonts w:eastAsia="Calibri"/>
          <w:sz w:val="28"/>
          <w:szCs w:val="28"/>
          <w:lang w:eastAsia="en-US"/>
        </w:rPr>
        <w:t>социальной сферы</w:t>
      </w:r>
      <w:r w:rsidRPr="001E7C80">
        <w:rPr>
          <w:rFonts w:eastAsia="Calibri"/>
          <w:sz w:val="28"/>
          <w:szCs w:val="28"/>
          <w:lang w:eastAsia="en-US"/>
        </w:rPr>
        <w:tab/>
      </w:r>
      <w:r w:rsidRPr="001E7C80">
        <w:rPr>
          <w:rFonts w:eastAsia="Calibri"/>
          <w:sz w:val="28"/>
          <w:szCs w:val="28"/>
          <w:lang w:eastAsia="en-US"/>
        </w:rPr>
        <w:tab/>
      </w:r>
      <w:r w:rsidRPr="001E7C80">
        <w:rPr>
          <w:rFonts w:eastAsia="Calibri"/>
          <w:sz w:val="28"/>
          <w:szCs w:val="28"/>
          <w:lang w:eastAsia="en-US"/>
        </w:rPr>
        <w:tab/>
      </w:r>
      <w:r w:rsidRPr="001E7C80">
        <w:rPr>
          <w:rFonts w:eastAsia="Calibri"/>
          <w:sz w:val="28"/>
          <w:szCs w:val="28"/>
          <w:lang w:eastAsia="en-US"/>
        </w:rPr>
        <w:tab/>
      </w:r>
      <w:proofErr w:type="gramStart"/>
      <w:r w:rsidRPr="001E7C80">
        <w:rPr>
          <w:rFonts w:eastAsia="Calibri"/>
          <w:sz w:val="28"/>
          <w:szCs w:val="28"/>
          <w:lang w:eastAsia="en-US"/>
        </w:rPr>
        <w:tab/>
        <w:t xml:space="preserve">  </w:t>
      </w:r>
      <w:r w:rsidRPr="001E7C80">
        <w:rPr>
          <w:rFonts w:eastAsia="Calibri"/>
          <w:sz w:val="28"/>
          <w:szCs w:val="28"/>
          <w:lang w:eastAsia="en-US"/>
        </w:rPr>
        <w:tab/>
      </w:r>
      <w:proofErr w:type="gramEnd"/>
      <w:r w:rsidRPr="001E7C80">
        <w:rPr>
          <w:rFonts w:eastAsia="Calibri"/>
          <w:sz w:val="28"/>
          <w:szCs w:val="28"/>
          <w:lang w:eastAsia="en-US"/>
        </w:rPr>
        <w:tab/>
        <w:t>О.Н. Силенко</w:t>
      </w:r>
    </w:p>
    <w:p w:rsidR="001E7C80" w:rsidRPr="001E7C80" w:rsidRDefault="001E7C80" w:rsidP="001E7C80">
      <w:pPr>
        <w:spacing w:after="200" w:line="276" w:lineRule="auto"/>
        <w:rPr>
          <w:rFonts w:eastAsia="Calibri"/>
          <w:sz w:val="28"/>
          <w:szCs w:val="28"/>
          <w:lang w:eastAsia="en-US"/>
        </w:rPr>
      </w:pPr>
      <w:r w:rsidRPr="001E7C80">
        <w:rPr>
          <w:rFonts w:eastAsia="Calibri"/>
          <w:lang w:eastAsia="en-US"/>
        </w:rPr>
        <w:tab/>
      </w: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tbl>
      <w:tblPr>
        <w:tblW w:w="10266" w:type="dxa"/>
        <w:tblLayout w:type="fixed"/>
        <w:tblLook w:val="0000" w:firstRow="0" w:lastRow="0" w:firstColumn="0" w:lastColumn="0" w:noHBand="0" w:noVBand="0"/>
      </w:tblPr>
      <w:tblGrid>
        <w:gridCol w:w="4644"/>
        <w:gridCol w:w="5622"/>
      </w:tblGrid>
      <w:tr w:rsidR="001E7C80" w:rsidTr="00402F2A">
        <w:tc>
          <w:tcPr>
            <w:tcW w:w="4644" w:type="dxa"/>
            <w:shd w:val="clear" w:color="auto" w:fill="auto"/>
          </w:tcPr>
          <w:p w:rsidR="001E7C80" w:rsidRDefault="001E7C80" w:rsidP="00402F2A">
            <w:pPr>
              <w:snapToGrid w:val="0"/>
              <w:jc w:val="right"/>
              <w:rPr>
                <w:sz w:val="28"/>
                <w:szCs w:val="28"/>
              </w:rPr>
            </w:pPr>
          </w:p>
          <w:p w:rsidR="001E7C80" w:rsidRDefault="001E7C80" w:rsidP="00402F2A">
            <w:pPr>
              <w:snapToGrid w:val="0"/>
              <w:jc w:val="right"/>
              <w:rPr>
                <w:sz w:val="28"/>
                <w:szCs w:val="28"/>
              </w:rPr>
            </w:pPr>
          </w:p>
          <w:p w:rsidR="001E7C80" w:rsidRDefault="001E7C80" w:rsidP="00402F2A">
            <w:pPr>
              <w:snapToGrid w:val="0"/>
              <w:jc w:val="right"/>
              <w:rPr>
                <w:sz w:val="28"/>
                <w:szCs w:val="28"/>
              </w:rPr>
            </w:pPr>
          </w:p>
        </w:tc>
        <w:tc>
          <w:tcPr>
            <w:tcW w:w="5622" w:type="dxa"/>
            <w:shd w:val="clear" w:color="auto" w:fill="auto"/>
          </w:tcPr>
          <w:p w:rsidR="001E7C80" w:rsidRDefault="001E7C80" w:rsidP="00402F2A">
            <w:pPr>
              <w:ind w:left="21"/>
              <w:rPr>
                <w:sz w:val="28"/>
                <w:szCs w:val="28"/>
              </w:rPr>
            </w:pPr>
            <w:r>
              <w:rPr>
                <w:sz w:val="28"/>
                <w:szCs w:val="28"/>
              </w:rPr>
              <w:t>Приложение 2</w:t>
            </w:r>
          </w:p>
          <w:p w:rsidR="001E7C80" w:rsidRDefault="001E7C80" w:rsidP="00402F2A">
            <w:pPr>
              <w:ind w:left="21"/>
              <w:rPr>
                <w:sz w:val="28"/>
                <w:szCs w:val="28"/>
              </w:rPr>
            </w:pPr>
          </w:p>
          <w:p w:rsidR="001E7C80" w:rsidRDefault="001E7C80" w:rsidP="00402F2A">
            <w:pPr>
              <w:ind w:left="21"/>
              <w:rPr>
                <w:sz w:val="28"/>
                <w:szCs w:val="28"/>
              </w:rPr>
            </w:pPr>
            <w:r>
              <w:rPr>
                <w:sz w:val="28"/>
                <w:szCs w:val="28"/>
              </w:rPr>
              <w:t>УТВЕРЖДЕН</w:t>
            </w:r>
          </w:p>
          <w:p w:rsidR="001E7C80" w:rsidRDefault="001E7C80" w:rsidP="00402F2A">
            <w:pPr>
              <w:ind w:left="21"/>
              <w:rPr>
                <w:sz w:val="28"/>
                <w:szCs w:val="28"/>
              </w:rPr>
            </w:pPr>
            <w:r>
              <w:rPr>
                <w:sz w:val="28"/>
                <w:szCs w:val="28"/>
              </w:rPr>
              <w:t xml:space="preserve">Постановлением главы городского </w:t>
            </w:r>
            <w:proofErr w:type="gramStart"/>
            <w:r>
              <w:rPr>
                <w:sz w:val="28"/>
                <w:szCs w:val="28"/>
              </w:rPr>
              <w:t>округа  Котельники</w:t>
            </w:r>
            <w:proofErr w:type="gramEnd"/>
            <w:r>
              <w:rPr>
                <w:sz w:val="28"/>
                <w:szCs w:val="28"/>
              </w:rPr>
              <w:t xml:space="preserve"> Московской области</w:t>
            </w:r>
          </w:p>
          <w:p w:rsidR="001E7C80" w:rsidRDefault="001E7C80" w:rsidP="00402F2A">
            <w:pPr>
              <w:ind w:left="21"/>
            </w:pPr>
            <w:r>
              <w:rPr>
                <w:sz w:val="28"/>
                <w:szCs w:val="28"/>
              </w:rPr>
              <w:t>от 02.06.2020 № 374-ПГ</w:t>
            </w:r>
          </w:p>
        </w:tc>
      </w:tr>
      <w:tr w:rsidR="001E7C80" w:rsidTr="00402F2A">
        <w:tc>
          <w:tcPr>
            <w:tcW w:w="4644" w:type="dxa"/>
            <w:shd w:val="clear" w:color="auto" w:fill="auto"/>
          </w:tcPr>
          <w:p w:rsidR="001E7C80" w:rsidRDefault="001E7C80" w:rsidP="00402F2A">
            <w:pPr>
              <w:snapToGrid w:val="0"/>
              <w:jc w:val="both"/>
              <w:rPr>
                <w:sz w:val="28"/>
                <w:szCs w:val="28"/>
              </w:rPr>
            </w:pPr>
          </w:p>
        </w:tc>
        <w:tc>
          <w:tcPr>
            <w:tcW w:w="5622" w:type="dxa"/>
            <w:shd w:val="clear" w:color="auto" w:fill="auto"/>
          </w:tcPr>
          <w:p w:rsidR="001E7C80" w:rsidRDefault="001E7C80" w:rsidP="00402F2A">
            <w:pPr>
              <w:snapToGrid w:val="0"/>
              <w:rPr>
                <w:sz w:val="28"/>
                <w:szCs w:val="28"/>
              </w:rPr>
            </w:pPr>
          </w:p>
        </w:tc>
      </w:tr>
    </w:tbl>
    <w:p w:rsidR="001E7C80" w:rsidRDefault="001E7C80" w:rsidP="001E7C80">
      <w:pPr>
        <w:rPr>
          <w:sz w:val="28"/>
          <w:szCs w:val="28"/>
        </w:rPr>
      </w:pPr>
    </w:p>
    <w:p w:rsidR="001E7C80" w:rsidRDefault="001E7C80" w:rsidP="001E7C80">
      <w:pPr>
        <w:jc w:val="center"/>
        <w:rPr>
          <w:sz w:val="28"/>
          <w:szCs w:val="28"/>
        </w:rPr>
      </w:pPr>
      <w:r>
        <w:rPr>
          <w:sz w:val="28"/>
          <w:szCs w:val="28"/>
        </w:rPr>
        <w:t xml:space="preserve">Норматив стоимости питания на одного учащегося в муниципальных общеобразовательных организациях с 01.09.2020 </w:t>
      </w:r>
    </w:p>
    <w:p w:rsidR="001E7C80" w:rsidRDefault="001E7C80" w:rsidP="001E7C80">
      <w:pPr>
        <w:jc w:val="center"/>
        <w:rPr>
          <w:sz w:val="28"/>
          <w:szCs w:val="28"/>
        </w:rPr>
      </w:pPr>
    </w:p>
    <w:p w:rsidR="001E7C80" w:rsidRPr="00132DAC" w:rsidRDefault="001E7C80" w:rsidP="001E7C80">
      <w:pPr>
        <w:pStyle w:val="ac"/>
        <w:numPr>
          <w:ilvl w:val="0"/>
          <w:numId w:val="9"/>
        </w:numPr>
        <w:ind w:left="0" w:firstLine="709"/>
        <w:jc w:val="both"/>
        <w:rPr>
          <w:spacing w:val="-4"/>
          <w:sz w:val="28"/>
          <w:szCs w:val="28"/>
        </w:rPr>
      </w:pPr>
      <w:r w:rsidRPr="00132DAC">
        <w:rPr>
          <w:spacing w:val="-4"/>
          <w:sz w:val="28"/>
          <w:szCs w:val="28"/>
        </w:rPr>
        <w:t>Стоимость горячего питания для учащихся муниципальных общеобразовательных организаций в день на одного учащегося составляет:</w:t>
      </w:r>
    </w:p>
    <w:p w:rsidR="001E7C80" w:rsidRPr="00D86F82" w:rsidRDefault="001E7C80" w:rsidP="001E7C80">
      <w:pPr>
        <w:pStyle w:val="ac"/>
        <w:numPr>
          <w:ilvl w:val="1"/>
          <w:numId w:val="9"/>
        </w:numPr>
        <w:jc w:val="both"/>
        <w:rPr>
          <w:spacing w:val="-4"/>
          <w:sz w:val="28"/>
          <w:szCs w:val="28"/>
        </w:rPr>
      </w:pPr>
      <w:r w:rsidRPr="00132DAC">
        <w:rPr>
          <w:spacing w:val="-4"/>
          <w:sz w:val="28"/>
          <w:szCs w:val="28"/>
        </w:rPr>
        <w:t xml:space="preserve">Завтрак – </w:t>
      </w:r>
      <w:r>
        <w:rPr>
          <w:spacing w:val="-4"/>
          <w:sz w:val="28"/>
          <w:szCs w:val="28"/>
        </w:rPr>
        <w:t>67</w:t>
      </w:r>
      <w:r w:rsidRPr="00132DAC">
        <w:rPr>
          <w:spacing w:val="-4"/>
          <w:sz w:val="28"/>
          <w:szCs w:val="28"/>
        </w:rPr>
        <w:t xml:space="preserve"> рублей.</w:t>
      </w:r>
      <w:r w:rsidRPr="00D86F82">
        <w:rPr>
          <w:spacing w:val="-4"/>
          <w:sz w:val="28"/>
          <w:szCs w:val="28"/>
        </w:rPr>
        <w:t xml:space="preserve"> </w:t>
      </w:r>
    </w:p>
    <w:p w:rsidR="001E7C80" w:rsidRPr="00132DAC" w:rsidRDefault="001E7C80" w:rsidP="001E7C80">
      <w:pPr>
        <w:pStyle w:val="ac"/>
        <w:numPr>
          <w:ilvl w:val="1"/>
          <w:numId w:val="9"/>
        </w:numPr>
        <w:jc w:val="both"/>
        <w:rPr>
          <w:spacing w:val="-4"/>
          <w:sz w:val="28"/>
          <w:szCs w:val="28"/>
        </w:rPr>
      </w:pPr>
      <w:r w:rsidRPr="00D86F82">
        <w:rPr>
          <w:spacing w:val="-4"/>
          <w:sz w:val="28"/>
          <w:szCs w:val="28"/>
        </w:rPr>
        <w:t>Полдник – 67 рублей.</w:t>
      </w:r>
    </w:p>
    <w:p w:rsidR="001E7C80" w:rsidRPr="00132DAC" w:rsidRDefault="001E7C80" w:rsidP="001E7C80">
      <w:pPr>
        <w:pStyle w:val="ac"/>
        <w:numPr>
          <w:ilvl w:val="1"/>
          <w:numId w:val="9"/>
        </w:numPr>
        <w:jc w:val="both"/>
        <w:rPr>
          <w:spacing w:val="-4"/>
          <w:sz w:val="28"/>
          <w:szCs w:val="28"/>
        </w:rPr>
      </w:pPr>
      <w:r w:rsidRPr="00132DAC">
        <w:rPr>
          <w:spacing w:val="-4"/>
          <w:sz w:val="28"/>
          <w:szCs w:val="28"/>
        </w:rPr>
        <w:t>Обед – 100 рублей.</w:t>
      </w:r>
    </w:p>
    <w:p w:rsidR="001E7C80" w:rsidRDefault="001E7C80" w:rsidP="001E7C80">
      <w:pPr>
        <w:pStyle w:val="ac"/>
        <w:ind w:left="709"/>
        <w:jc w:val="both"/>
        <w:rPr>
          <w:sz w:val="28"/>
          <w:szCs w:val="28"/>
        </w:rPr>
      </w:pPr>
    </w:p>
    <w:p w:rsidR="001E7C80" w:rsidRDefault="001E7C80" w:rsidP="001E7C80">
      <w:pPr>
        <w:pStyle w:val="ac"/>
        <w:ind w:left="709"/>
        <w:jc w:val="both"/>
        <w:rPr>
          <w:sz w:val="28"/>
          <w:szCs w:val="28"/>
        </w:rPr>
      </w:pPr>
    </w:p>
    <w:p w:rsidR="001E7C80" w:rsidRDefault="001E7C80" w:rsidP="001E7C80">
      <w:pPr>
        <w:pStyle w:val="ac"/>
        <w:ind w:left="709" w:hanging="709"/>
        <w:jc w:val="both"/>
        <w:rPr>
          <w:sz w:val="28"/>
          <w:szCs w:val="28"/>
        </w:rPr>
      </w:pPr>
    </w:p>
    <w:p w:rsidR="001E7C80" w:rsidRDefault="001E7C80" w:rsidP="001E7C80">
      <w:pPr>
        <w:pStyle w:val="ac"/>
        <w:ind w:left="709" w:hanging="709"/>
        <w:jc w:val="both"/>
        <w:rPr>
          <w:sz w:val="28"/>
          <w:szCs w:val="28"/>
        </w:rPr>
      </w:pPr>
      <w:r>
        <w:rPr>
          <w:sz w:val="28"/>
          <w:szCs w:val="28"/>
        </w:rPr>
        <w:t xml:space="preserve">Начальник </w:t>
      </w:r>
      <w:r w:rsidRPr="00D86F82">
        <w:rPr>
          <w:sz w:val="28"/>
          <w:szCs w:val="28"/>
        </w:rPr>
        <w:t xml:space="preserve">управления </w:t>
      </w:r>
    </w:p>
    <w:p w:rsidR="001E7C80" w:rsidRPr="00D86F82" w:rsidRDefault="001E7C80" w:rsidP="001E7C80">
      <w:pPr>
        <w:pStyle w:val="ac"/>
        <w:ind w:left="709" w:hanging="709"/>
        <w:jc w:val="both"/>
        <w:rPr>
          <w:sz w:val="28"/>
          <w:szCs w:val="28"/>
        </w:rPr>
      </w:pPr>
      <w:r w:rsidRPr="00D86F82">
        <w:rPr>
          <w:sz w:val="28"/>
          <w:szCs w:val="28"/>
        </w:rPr>
        <w:t xml:space="preserve">развития отраслей </w:t>
      </w:r>
      <w:r>
        <w:rPr>
          <w:sz w:val="28"/>
          <w:szCs w:val="28"/>
        </w:rPr>
        <w:t>социальной сферы</w:t>
      </w:r>
      <w:r>
        <w:rPr>
          <w:sz w:val="28"/>
          <w:szCs w:val="28"/>
        </w:rPr>
        <w:tab/>
      </w:r>
      <w:r>
        <w:rPr>
          <w:sz w:val="28"/>
          <w:szCs w:val="28"/>
        </w:rPr>
        <w:tab/>
      </w:r>
      <w:r>
        <w:rPr>
          <w:sz w:val="28"/>
          <w:szCs w:val="28"/>
        </w:rPr>
        <w:tab/>
      </w:r>
      <w:r>
        <w:rPr>
          <w:sz w:val="28"/>
          <w:szCs w:val="28"/>
        </w:rPr>
        <w:tab/>
        <w:t xml:space="preserve">   </w:t>
      </w:r>
      <w:r w:rsidRPr="00D86F82">
        <w:rPr>
          <w:sz w:val="28"/>
          <w:szCs w:val="28"/>
        </w:rPr>
        <w:t>О.Н. Силенко</w:t>
      </w:r>
    </w:p>
    <w:p w:rsidR="001E7C80" w:rsidRPr="00072D16" w:rsidRDefault="001E7C80" w:rsidP="001E7C80">
      <w:pPr>
        <w:spacing w:after="200" w:line="276" w:lineRule="auto"/>
        <w:rPr>
          <w:sz w:val="28"/>
          <w:szCs w:val="28"/>
        </w:rPr>
      </w:pPr>
    </w:p>
    <w:p w:rsidR="001E7C80" w:rsidRDefault="001E7C80" w:rsidP="001E7C80">
      <w:pPr>
        <w:ind w:firstLine="851"/>
        <w:jc w:val="both"/>
        <w:rPr>
          <w:sz w:val="28"/>
          <w:szCs w:val="28"/>
        </w:rPr>
      </w:pPr>
    </w:p>
    <w:p w:rsidR="001E7C80" w:rsidRDefault="001E7C80" w:rsidP="001E7C80">
      <w:pPr>
        <w:jc w:val="both"/>
        <w:rPr>
          <w:sz w:val="28"/>
          <w:szCs w:val="28"/>
        </w:rPr>
      </w:pPr>
    </w:p>
    <w:p w:rsidR="001E7C80" w:rsidRDefault="001E7C80" w:rsidP="001E7C80">
      <w:pPr>
        <w:pStyle w:val="a3"/>
        <w:rPr>
          <w:sz w:val="27"/>
          <w:szCs w:val="27"/>
        </w:rPr>
      </w:pPr>
    </w:p>
    <w:p w:rsidR="001E7C80" w:rsidRDefault="001E7C80" w:rsidP="001E7C80">
      <w:pPr>
        <w:pStyle w:val="a3"/>
        <w:rPr>
          <w:sz w:val="27"/>
          <w:szCs w:val="27"/>
        </w:rPr>
      </w:pPr>
    </w:p>
    <w:p w:rsidR="001E7C80" w:rsidRPr="00A23B05" w:rsidRDefault="001E7C80" w:rsidP="001E7C80">
      <w:pPr>
        <w:pStyle w:val="Standard"/>
        <w:tabs>
          <w:tab w:val="left" w:pos="1418"/>
        </w:tabs>
        <w:jc w:val="both"/>
        <w:rPr>
          <w:sz w:val="28"/>
          <w:szCs w:val="28"/>
          <w:lang w:eastAsia="en-US"/>
        </w:rPr>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Default="001E7C80" w:rsidP="001E7C80">
      <w:pPr>
        <w:ind w:left="4956" w:firstLine="708"/>
      </w:pPr>
    </w:p>
    <w:p w:rsidR="001E7C80" w:rsidRPr="001E7C80" w:rsidRDefault="001E7C80" w:rsidP="001E7C80">
      <w:pPr>
        <w:ind w:left="4956" w:firstLine="708"/>
        <w:rPr>
          <w:rFonts w:eastAsia="Calibri"/>
          <w:sz w:val="28"/>
          <w:szCs w:val="28"/>
          <w:lang w:eastAsia="en-US"/>
        </w:rPr>
      </w:pPr>
      <w:bookmarkStart w:id="0" w:name="_GoBack"/>
      <w:bookmarkEnd w:id="0"/>
      <w:r>
        <w:lastRenderedPageBreak/>
        <w:t xml:space="preserve"> </w:t>
      </w:r>
      <w:r w:rsidRPr="001E7C80">
        <w:rPr>
          <w:rFonts w:eastAsia="Calibri"/>
          <w:sz w:val="28"/>
          <w:szCs w:val="28"/>
          <w:lang w:eastAsia="en-US"/>
        </w:rPr>
        <w:t>Приложение 3</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УТВЕРЖДЕН</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Постановлением главы </w:t>
      </w:r>
    </w:p>
    <w:p w:rsidR="001E7C80" w:rsidRPr="001E7C80" w:rsidRDefault="001E7C80" w:rsidP="001E7C80">
      <w:pPr>
        <w:jc w:val="right"/>
        <w:rPr>
          <w:rFonts w:eastAsia="Calibri"/>
          <w:sz w:val="28"/>
          <w:szCs w:val="28"/>
          <w:lang w:eastAsia="en-US"/>
        </w:rPr>
      </w:pPr>
      <w:r w:rsidRPr="001E7C80">
        <w:rPr>
          <w:rFonts w:eastAsia="Calibri"/>
          <w:sz w:val="28"/>
          <w:szCs w:val="28"/>
          <w:lang w:eastAsia="en-US"/>
        </w:rPr>
        <w:t xml:space="preserve">                      городского округа Котельники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Московской области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от </w:t>
      </w:r>
      <w:r w:rsidRPr="001E7C80">
        <w:rPr>
          <w:rFonts w:eastAsia="Calibri"/>
          <w:sz w:val="28"/>
          <w:szCs w:val="28"/>
          <w:u w:val="single"/>
          <w:lang w:eastAsia="en-US"/>
        </w:rPr>
        <w:t>02.06.2020</w:t>
      </w:r>
      <w:r w:rsidRPr="001E7C80">
        <w:rPr>
          <w:rFonts w:eastAsia="Calibri"/>
          <w:sz w:val="28"/>
          <w:szCs w:val="28"/>
          <w:lang w:eastAsia="en-US"/>
        </w:rPr>
        <w:t xml:space="preserve">№ </w:t>
      </w:r>
      <w:r w:rsidRPr="001E7C80">
        <w:rPr>
          <w:rFonts w:eastAsia="Calibri"/>
          <w:sz w:val="28"/>
          <w:szCs w:val="28"/>
          <w:u w:val="single"/>
          <w:lang w:eastAsia="en-US"/>
        </w:rPr>
        <w:t xml:space="preserve">374 - ПГ                     </w:t>
      </w:r>
    </w:p>
    <w:p w:rsidR="001E7C80" w:rsidRPr="001E7C80" w:rsidRDefault="001E7C80" w:rsidP="001E7C80">
      <w:pP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b/>
          <w:sz w:val="28"/>
          <w:szCs w:val="28"/>
          <w:lang w:eastAsia="en-US"/>
        </w:rPr>
      </w:pPr>
      <w:r w:rsidRPr="001E7C80">
        <w:rPr>
          <w:rFonts w:eastAsia="Calibri"/>
          <w:b/>
          <w:sz w:val="28"/>
          <w:szCs w:val="28"/>
          <w:lang w:eastAsia="en-US"/>
        </w:rPr>
        <w:t>ПОРЯДОК</w:t>
      </w:r>
    </w:p>
    <w:p w:rsidR="001E7C80" w:rsidRPr="001E7C80" w:rsidRDefault="001E7C80" w:rsidP="001E7C80">
      <w:pPr>
        <w:jc w:val="center"/>
        <w:rPr>
          <w:rFonts w:eastAsia="Calibri"/>
          <w:b/>
          <w:sz w:val="28"/>
          <w:szCs w:val="28"/>
          <w:lang w:eastAsia="en-US"/>
        </w:rPr>
      </w:pPr>
      <w:r w:rsidRPr="001E7C80">
        <w:rPr>
          <w:rFonts w:eastAsia="Calibri"/>
          <w:b/>
          <w:sz w:val="28"/>
          <w:szCs w:val="28"/>
          <w:lang w:eastAsia="en-US"/>
        </w:rPr>
        <w:t xml:space="preserve">ВЗАИМОДЕЙСТВИЯ СТОРОН ПРИ ОКАЗАНИИ УСЛУГ ПО ОРГАНИЗАЦИИ ПИТАНИЯ В МУНИЦИПАЛЬНЫХ ОБЩЕОБРАЗОВАТЕЛЬНЫХ ОРГАНИЗАЦИЯХ ГОРОДСКОГО ОКРУГА КОТЕЛЬНИКИ МОСКОВСКОЙ ОБЛАСТИ </w:t>
      </w:r>
    </w:p>
    <w:p w:rsidR="001E7C80" w:rsidRPr="001E7C80" w:rsidRDefault="001E7C80" w:rsidP="001E7C80">
      <w:pPr>
        <w:jc w:val="center"/>
        <w:rPr>
          <w:rFonts w:eastAsia="Calibri"/>
          <w:b/>
          <w:sz w:val="28"/>
          <w:szCs w:val="28"/>
          <w:lang w:eastAsia="en-US"/>
        </w:rPr>
      </w:pPr>
    </w:p>
    <w:p w:rsidR="001E7C80" w:rsidRPr="001E7C80" w:rsidRDefault="001E7C80" w:rsidP="001E7C80">
      <w:pPr>
        <w:numPr>
          <w:ilvl w:val="0"/>
          <w:numId w:val="10"/>
        </w:numPr>
        <w:spacing w:after="120" w:line="259" w:lineRule="auto"/>
        <w:ind w:left="0" w:firstLine="0"/>
        <w:contextualSpacing/>
        <w:jc w:val="center"/>
        <w:rPr>
          <w:rFonts w:eastAsia="Calibri"/>
          <w:sz w:val="28"/>
          <w:szCs w:val="28"/>
          <w:lang w:eastAsia="en-US"/>
        </w:rPr>
      </w:pPr>
      <w:r w:rsidRPr="001E7C80">
        <w:rPr>
          <w:rFonts w:eastAsia="Calibri"/>
          <w:sz w:val="28"/>
          <w:szCs w:val="28"/>
          <w:lang w:eastAsia="en-US"/>
        </w:rPr>
        <w:t xml:space="preserve">Общие положения </w:t>
      </w:r>
    </w:p>
    <w:p w:rsidR="001E7C80" w:rsidRPr="001E7C80" w:rsidRDefault="001E7C80" w:rsidP="001E7C80">
      <w:pPr>
        <w:autoSpaceDE w:val="0"/>
        <w:autoSpaceDN w:val="0"/>
        <w:adjustRightInd w:val="0"/>
        <w:ind w:firstLine="709"/>
        <w:jc w:val="both"/>
        <w:rPr>
          <w:color w:val="000000"/>
          <w:sz w:val="28"/>
          <w:lang w:eastAsia="en-US"/>
        </w:rPr>
      </w:pPr>
      <w:r w:rsidRPr="001E7C80">
        <w:rPr>
          <w:rFonts w:eastAsia="Calibri"/>
          <w:color w:val="000000"/>
          <w:sz w:val="28"/>
          <w:szCs w:val="28"/>
          <w:lang w:eastAsia="en-US"/>
        </w:rPr>
        <w:t>1.1</w:t>
      </w:r>
      <w:r w:rsidRPr="001E7C80">
        <w:rPr>
          <w:color w:val="000000"/>
          <w:sz w:val="28"/>
          <w:lang w:eastAsia="en-US"/>
        </w:rPr>
        <w:t xml:space="preserve"> Настоящий документ определяет порядок взаимодействия Администрации городского округа Котельники Московской области (далее –Администрация), муниципальных общеобразовательных организациях городского округа Котельники Московской области (далее –муниципальная образовательная организация) и МКУ «Центр закупок» городского округа Котельники Московской области (далее – Уполномоченное учреждение)</w:t>
      </w:r>
      <w:r w:rsidRPr="001E7C80">
        <w:rPr>
          <w:rFonts w:eastAsia="Calibri"/>
          <w:color w:val="000000"/>
          <w:sz w:val="28"/>
          <w:szCs w:val="28"/>
          <w:lang w:eastAsia="en-US"/>
        </w:rPr>
        <w:t xml:space="preserve">, </w:t>
      </w:r>
      <w:r w:rsidRPr="001E7C80">
        <w:rPr>
          <w:color w:val="000000"/>
          <w:sz w:val="28"/>
          <w:lang w:eastAsia="en-US"/>
        </w:rPr>
        <w:t xml:space="preserve">и разработан в целях оптимизации осуществления закупок на оказание услуг по организации питания в муниципальных общеобразовательных учреждениях, рационального и эффективного использования бюджетных средств городского округа Котельники Московской области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p>
    <w:p w:rsidR="001E7C80" w:rsidRPr="001E7C80" w:rsidRDefault="001E7C80" w:rsidP="001E7C80">
      <w:pPr>
        <w:autoSpaceDE w:val="0"/>
        <w:autoSpaceDN w:val="0"/>
        <w:adjustRightInd w:val="0"/>
        <w:spacing w:before="120" w:after="120"/>
        <w:jc w:val="center"/>
        <w:rPr>
          <w:color w:val="000000"/>
          <w:sz w:val="28"/>
          <w:lang w:eastAsia="en-US"/>
        </w:rPr>
      </w:pPr>
      <w:r w:rsidRPr="001E7C80">
        <w:rPr>
          <w:color w:val="000000"/>
          <w:sz w:val="28"/>
          <w:lang w:val="en-US" w:eastAsia="en-US"/>
        </w:rPr>
        <w:t>II</w:t>
      </w:r>
      <w:r w:rsidRPr="001E7C80">
        <w:rPr>
          <w:color w:val="000000"/>
          <w:sz w:val="28"/>
          <w:lang w:eastAsia="en-US"/>
        </w:rPr>
        <w:t>.Участники взаимодействия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2.1. Сторонами взаимодействия (далее – Участники взаимодействия) являются: </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 Администрация, осуществляющее функции муниципального заказчика по закупкам на оказание услуг по организации питания в муниципальных общеобразовательных учреждениях; </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Муниципальные образовательные организации, в которых оказываются услуги по организации питания;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Уполномоченное учреждение по осуществлению закупок товаров, работ, услуг для муниципальных нужд городского округа Котельники Московской области в части осуществления полномочий по определению поставщиков для муниципальных заказчиков городского округа Котельники Московской области;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2.2. Участники взаимодействия на оказание услуг по организации питания в муниципальных общеобразовательных учреждениях заключают Соглашения о взаимодействии (Приложение к настоящему Порядку).</w:t>
      </w:r>
    </w:p>
    <w:p w:rsidR="001E7C80" w:rsidRPr="001E7C80" w:rsidRDefault="001E7C80" w:rsidP="001E7C80">
      <w:pPr>
        <w:autoSpaceDE w:val="0"/>
        <w:autoSpaceDN w:val="0"/>
        <w:adjustRightInd w:val="0"/>
        <w:spacing w:before="120" w:after="120"/>
        <w:jc w:val="center"/>
        <w:rPr>
          <w:color w:val="000000"/>
          <w:sz w:val="28"/>
          <w:lang w:eastAsia="en-US"/>
        </w:rPr>
      </w:pPr>
      <w:r w:rsidRPr="001E7C80">
        <w:rPr>
          <w:color w:val="000000"/>
          <w:sz w:val="28"/>
          <w:lang w:val="en-US" w:eastAsia="en-US"/>
        </w:rPr>
        <w:t>III</w:t>
      </w:r>
      <w:r w:rsidRPr="001E7C80">
        <w:rPr>
          <w:color w:val="000000"/>
          <w:sz w:val="28"/>
          <w:lang w:eastAsia="en-US"/>
        </w:rPr>
        <w:t>. Полномочия участников взаимодействия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lastRenderedPageBreak/>
        <w:t>3.1. При оказании услуг по организации питания в муниципальных общеобразовательных организациях участники взаимодействия осуществляют следующие полномочия: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 Администрация: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 является муниципальным заказчиком по закупкам на оказание услуг по организации питания в муниципальных общеобразовательных организациях;</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3.1.1.2 формирует и утверждает план-график закупок в Единой автоматизированной системе управления закупками Московской области, исходя из целей осуществления закупок с учетом требований Федерального закона № 44-ФЗ; </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3.1.1.3 при формировании плана-графика закупок обосновывает закупки на оказание услуг по организации питания в муниципальных общеобразовательных организациях в порядке, предусмотренном Постановлением Правительства Российской Федерации от 30 сентября 2019г.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3.1.1.4 определяет начальную (максимальную) цену контрактов;</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3.1.1.5 принимает решение о формировании лотов;</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3.1.1.6 подготавливает техническое задание (описание объекта закупки);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3.1.1.7 в соответствии с планом-графиком закупок направляет заявку Уполномоченному учреждению на проведение процедур определения исполнителя;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3.1.1.8 разрабатывает и утверждает документацию о закупках на проведение процедур определения исполнителей путем проведения конкурентных способов определения исполнителей;</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3.1.1.9 при проведении процедуры определения исполнителей путем проведения конкурентных способов определения исполнителей вносит предложения: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1) о способе определения исполнителей;</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2) об установлении требования обеспечения заявок на участие в закупках, а также требования об обеспечении исполнений контрактов;</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 о необходимости внесения изменений в документацию о закупках за 2 (два) рабочих дня до окончания срока внесения изменений в соответствии с Федеральным законом № 44-ФЗ;</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4) об отказе от проведения закупок не позднее 2 (двух) рабочих дней до предусмотренного для этого Федеральным законом № 44-ФЗ срока.</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3.1.1.10 формирует разъяснения положений документации о закупке;</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3.1.1.11 принимает на свой счет денежные средства, внесенные участниками закупок в качестве обеспечения заявок;</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3.1.1.12 принимает участие в процедуре определения исполнителя;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lastRenderedPageBreak/>
        <w:t>3.1.1.13 заключает контракты по итогам проведения закупочных процедур в порядке, установленном законодательством о контрактной системе в сфере закупок товаров, работ, услуг для обеспечения муниципальных нужд;</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3.1.1.14 осуществляет контроль за исполнением условий контракта;</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3.1.1.15 формирует отчеты об исполнении контрактов, о ненадлежащем исполнении контрактов, о неисполнении контрактов, о примененных санкциях, об изменении или расторжении контрактов в ходе их исполнения;</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3.1.1.16 представляет платежные документы и документы, подтверждающие возникновение денежного обязательства получателя бюджетных средств, необходимые для санкционирования оплаты денежного обязательства;</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3.1.1.17 осуществляет оплату оказанных услуг;</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3.1.1.18 размещает информацию о заключенных контрактах (их изменении, исполнении, расторжении) в реестре контрактов в Единой автоматизированной системе управления закупками Московской области и Единой информационной системе в сфере закупок. </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3.1.1.19 направляет претензии в случаях ненадлежащего исполнения контрактов; </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3.1.1.20 обращается за защитой прав, нарушенных неисполнением или ненадлежащим исполнением обязательств по контрактам в арбитражный суд, суды общей юрисдикции;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 xml:space="preserve">3.1.1.21 осуществляет взаимодействие с Уполномоченным учреждением в соответствии с Соглашением между Администрацией городского округа Котельники Московской области и </w:t>
      </w:r>
      <w:r w:rsidRPr="001E7C80">
        <w:rPr>
          <w:rFonts w:eastAsia="Calibri"/>
          <w:color w:val="000000"/>
          <w:sz w:val="28"/>
          <w:szCs w:val="28"/>
          <w:lang w:eastAsia="en-US"/>
        </w:rPr>
        <w:t>муниципальным казенным учреждением городского округа Котельники Московской области «Центр закупок» об осуществлении муниципальным казенным учреждением городского округа Котельники Московской области «Центр закупок» полномочий уполномоченного учреждения по определению поставщиков (подрядчиков, исполнителей) для Администрации городского округа Котельники Московской области от 17.12.2015 №1</w:t>
      </w:r>
      <w:r w:rsidRPr="001E7C80">
        <w:rPr>
          <w:color w:val="000000"/>
          <w:sz w:val="28"/>
          <w:lang w:eastAsia="en-US"/>
        </w:rPr>
        <w:t>;</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3.1.1.22 представляет интересы в части переданных полномочий муниципального заказчика в отношениях с другими организациями, предприятиями, учреждениями, иными юридическими, а также физическими лицами;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3.1.1.23 осуществляет иные действия, предусмотренные Федеральным законом № 44-ФЗ.</w:t>
      </w:r>
    </w:p>
    <w:p w:rsidR="001E7C80" w:rsidRPr="001E7C80" w:rsidRDefault="001E7C80" w:rsidP="001E7C80">
      <w:pPr>
        <w:autoSpaceDE w:val="0"/>
        <w:autoSpaceDN w:val="0"/>
        <w:adjustRightInd w:val="0"/>
        <w:spacing w:before="120" w:after="120"/>
        <w:ind w:firstLine="709"/>
        <w:jc w:val="both"/>
        <w:rPr>
          <w:color w:val="000000"/>
          <w:sz w:val="28"/>
          <w:lang w:eastAsia="en-US"/>
        </w:rPr>
      </w:pPr>
      <w:r w:rsidRPr="001E7C80">
        <w:rPr>
          <w:color w:val="000000"/>
          <w:sz w:val="28"/>
          <w:lang w:eastAsia="en-US"/>
        </w:rPr>
        <w:t>3.1.2. Муниципальные образовательные организации:</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3.1.2.1 вносят свои предложения и представляют сведения, необходимые для подготовки технического задания и документации о закупках на оказание услуг по организации питания в муниципальных общеобразовательных организациях;</w:t>
      </w:r>
    </w:p>
    <w:p w:rsidR="001E7C80" w:rsidRPr="001E7C80" w:rsidRDefault="001E7C80" w:rsidP="001E7C80">
      <w:pPr>
        <w:autoSpaceDE w:val="0"/>
        <w:autoSpaceDN w:val="0"/>
        <w:adjustRightInd w:val="0"/>
        <w:ind w:firstLine="709"/>
        <w:jc w:val="both"/>
        <w:rPr>
          <w:color w:val="000000"/>
          <w:sz w:val="28"/>
          <w:lang w:eastAsia="en-US"/>
        </w:rPr>
      </w:pPr>
      <w:proofErr w:type="gramStart"/>
      <w:r w:rsidRPr="001E7C80">
        <w:rPr>
          <w:color w:val="000000"/>
          <w:sz w:val="28"/>
          <w:lang w:eastAsia="en-US"/>
        </w:rPr>
        <w:t>3.1.2.2  обеспечивают</w:t>
      </w:r>
      <w:proofErr w:type="gramEnd"/>
      <w:r w:rsidRPr="001E7C80">
        <w:rPr>
          <w:color w:val="000000"/>
          <w:sz w:val="28"/>
          <w:lang w:eastAsia="en-US"/>
        </w:rPr>
        <w:t xml:space="preserve"> контроль исполнения контракта на оказание услуг по организации питания в муниципальных общеобразовательных организациях в соответствии с заключенным Соглашением о взаимодействии (Приложение к Порядку);</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lastRenderedPageBreak/>
        <w:t>3.1.2.3. осуществлять торговые процедуры по закупкам на оказание услуг по организации питания в муниципальных общеобразовательных учреждениях в случаях передачи целевых средств на указанные нужды.</w:t>
      </w:r>
    </w:p>
    <w:p w:rsidR="001E7C80" w:rsidRPr="001E7C80" w:rsidRDefault="001E7C80" w:rsidP="001E7C80">
      <w:pPr>
        <w:autoSpaceDE w:val="0"/>
        <w:autoSpaceDN w:val="0"/>
        <w:adjustRightInd w:val="0"/>
        <w:spacing w:before="120" w:after="120"/>
        <w:ind w:firstLine="709"/>
        <w:jc w:val="both"/>
        <w:rPr>
          <w:color w:val="000000"/>
          <w:sz w:val="28"/>
          <w:lang w:eastAsia="en-US"/>
        </w:rPr>
      </w:pPr>
      <w:r w:rsidRPr="001E7C80">
        <w:rPr>
          <w:color w:val="000000"/>
          <w:sz w:val="28"/>
          <w:lang w:eastAsia="en-US"/>
        </w:rPr>
        <w:t>3.1.3. Уполномоченное учреждение:</w:t>
      </w:r>
    </w:p>
    <w:p w:rsidR="001E7C80" w:rsidRPr="001E7C80" w:rsidRDefault="001E7C80" w:rsidP="001E7C80">
      <w:pPr>
        <w:ind w:firstLine="709"/>
        <w:jc w:val="both"/>
        <w:rPr>
          <w:rFonts w:eastAsia="Calibri"/>
          <w:sz w:val="28"/>
          <w:szCs w:val="28"/>
          <w:lang w:eastAsia="en-US"/>
        </w:rPr>
      </w:pPr>
      <w:r w:rsidRPr="001E7C80">
        <w:rPr>
          <w:color w:val="000000"/>
          <w:sz w:val="28"/>
          <w:szCs w:val="22"/>
          <w:lang w:eastAsia="en-US"/>
        </w:rPr>
        <w:t>3.1.3.1 проводит процедуру определения поставщиков (подрядчиков,</w:t>
      </w:r>
      <w:r w:rsidRPr="001E7C80">
        <w:rPr>
          <w:sz w:val="28"/>
          <w:szCs w:val="22"/>
          <w:lang w:eastAsia="en-US"/>
        </w:rPr>
        <w:t xml:space="preserve"> </w:t>
      </w:r>
      <w:r w:rsidRPr="001E7C80">
        <w:rPr>
          <w:color w:val="000000"/>
          <w:sz w:val="28"/>
          <w:szCs w:val="22"/>
          <w:lang w:eastAsia="en-US"/>
        </w:rPr>
        <w:t xml:space="preserve">исполнителей) путем проведения конкурентных способов определения поставщиков (подрядчиков, исполнителей) в соответствии с </w:t>
      </w:r>
      <w:r w:rsidRPr="001E7C80">
        <w:rPr>
          <w:sz w:val="28"/>
          <w:szCs w:val="22"/>
          <w:lang w:eastAsia="en-US"/>
        </w:rPr>
        <w:t xml:space="preserve">Соглашением между Администрацией городского округа Котельники Московской области и </w:t>
      </w:r>
      <w:r w:rsidRPr="001E7C80">
        <w:rPr>
          <w:rFonts w:eastAsia="Calibri"/>
          <w:sz w:val="28"/>
          <w:szCs w:val="28"/>
          <w:lang w:eastAsia="en-US"/>
        </w:rPr>
        <w:t>муниципальным казенным учреждением городского округа Котельники Московской области «Центр закупок» об осуществлении муниципальным казенным учреждением городского округа Котельники Московской области «Центр закупок» полномочий уполномоченного учреждения по определению поставщиков (подрядчиков, исполнителей) для Администрации городского округа Котельники Московской области от 17.12.2015 №1</w:t>
      </w:r>
      <w:r w:rsidRPr="001E7C80">
        <w:rPr>
          <w:color w:val="000000"/>
          <w:sz w:val="28"/>
          <w:szCs w:val="22"/>
          <w:lang w:eastAsia="en-US"/>
        </w:rPr>
        <w:t>;</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3.2. При оказании услуг по организации питания в муниципальных общеобразовательных организациях участники взаимодействия имеют право:</w:t>
      </w:r>
    </w:p>
    <w:p w:rsidR="001E7C80" w:rsidRPr="001E7C80" w:rsidRDefault="001E7C80" w:rsidP="001E7C80">
      <w:pPr>
        <w:autoSpaceDE w:val="0"/>
        <w:autoSpaceDN w:val="0"/>
        <w:adjustRightInd w:val="0"/>
        <w:ind w:firstLine="709"/>
        <w:jc w:val="both"/>
        <w:rPr>
          <w:color w:val="000000"/>
          <w:sz w:val="28"/>
          <w:lang w:eastAsia="en-US"/>
        </w:rPr>
      </w:pPr>
      <w:r w:rsidRPr="001E7C80">
        <w:rPr>
          <w:color w:val="000000"/>
          <w:sz w:val="28"/>
          <w:lang w:eastAsia="en-US"/>
        </w:rPr>
        <w:t>3.2.1. Запрашивать и получать необходимую для осуществления своих функций и полномочий информацию;</w:t>
      </w:r>
    </w:p>
    <w:p w:rsidR="001E7C80" w:rsidRPr="001E7C80" w:rsidRDefault="001E7C80" w:rsidP="001E7C80">
      <w:pPr>
        <w:ind w:firstLine="709"/>
        <w:jc w:val="both"/>
        <w:rPr>
          <w:color w:val="000000"/>
          <w:sz w:val="28"/>
          <w:szCs w:val="22"/>
          <w:lang w:eastAsia="en-US"/>
        </w:rPr>
      </w:pPr>
      <w:r w:rsidRPr="001E7C80">
        <w:rPr>
          <w:color w:val="000000"/>
          <w:sz w:val="28"/>
          <w:szCs w:val="22"/>
          <w:lang w:eastAsia="en-US"/>
        </w:rPr>
        <w:t>3.2.2. Муниципальные образовательные организации имеют право получать от Администрации информацию об осуществлении закупки, заключенном контракте, ходе его исполнения и т.д.</w:t>
      </w:r>
    </w:p>
    <w:p w:rsidR="001E7C80" w:rsidRPr="001E7C80" w:rsidRDefault="001E7C80" w:rsidP="001E7C80">
      <w:pPr>
        <w:ind w:firstLine="709"/>
        <w:jc w:val="both"/>
        <w:rPr>
          <w:color w:val="000000"/>
          <w:sz w:val="28"/>
          <w:szCs w:val="22"/>
          <w:lang w:eastAsia="en-US"/>
        </w:rPr>
      </w:pPr>
      <w:r w:rsidRPr="001E7C80">
        <w:rPr>
          <w:color w:val="000000"/>
          <w:sz w:val="28"/>
          <w:szCs w:val="22"/>
          <w:lang w:eastAsia="en-US"/>
        </w:rPr>
        <w:t>3.3. При оказании услуг по организации питания в муниципальных общеобразовательных организациях, участники взаимодействия обязаны:</w:t>
      </w:r>
    </w:p>
    <w:p w:rsidR="001E7C80" w:rsidRPr="001E7C80" w:rsidRDefault="001E7C80" w:rsidP="001E7C80">
      <w:pPr>
        <w:ind w:firstLine="709"/>
        <w:jc w:val="both"/>
        <w:rPr>
          <w:color w:val="000000"/>
          <w:sz w:val="28"/>
          <w:szCs w:val="22"/>
          <w:lang w:eastAsia="en-US"/>
        </w:rPr>
      </w:pPr>
      <w:r w:rsidRPr="001E7C80">
        <w:rPr>
          <w:color w:val="000000"/>
          <w:sz w:val="28"/>
          <w:szCs w:val="22"/>
          <w:lang w:eastAsia="en-US"/>
        </w:rPr>
        <w:t>3.3.1. Выполнять настоящий Порядок в полном объеме;</w:t>
      </w:r>
    </w:p>
    <w:p w:rsidR="001E7C80" w:rsidRPr="001E7C80" w:rsidRDefault="001E7C80" w:rsidP="001E7C80">
      <w:pPr>
        <w:ind w:firstLine="709"/>
        <w:jc w:val="both"/>
        <w:rPr>
          <w:color w:val="000000"/>
          <w:sz w:val="28"/>
          <w:szCs w:val="22"/>
          <w:lang w:eastAsia="en-US"/>
        </w:rPr>
      </w:pPr>
      <w:r w:rsidRPr="001E7C80">
        <w:rPr>
          <w:color w:val="000000"/>
          <w:sz w:val="28"/>
          <w:szCs w:val="22"/>
          <w:lang w:eastAsia="en-US"/>
        </w:rPr>
        <w:t>3.3.2. Обеспечивать достоверность информации, сроки ее предоставления и конфиденциальность. Участник взаимодействия, нарушивший условия конфиденциальности, несет ответственность в соответствии с действующим законодательством Российской Федерации;</w:t>
      </w:r>
    </w:p>
    <w:p w:rsidR="001E7C80" w:rsidRPr="001E7C80" w:rsidRDefault="001E7C80" w:rsidP="001E7C80">
      <w:pPr>
        <w:ind w:firstLine="709"/>
        <w:jc w:val="both"/>
        <w:rPr>
          <w:rFonts w:eastAsia="Calibri"/>
          <w:sz w:val="28"/>
          <w:szCs w:val="28"/>
          <w:lang w:eastAsia="en-US"/>
        </w:rPr>
      </w:pPr>
      <w:r w:rsidRPr="001E7C80">
        <w:rPr>
          <w:color w:val="000000"/>
          <w:sz w:val="28"/>
          <w:szCs w:val="22"/>
          <w:lang w:eastAsia="en-US"/>
        </w:rPr>
        <w:t>3.3.3. В случае возникновения спорных ситуаций стороны разрешают их путем переговоров.</w:t>
      </w:r>
    </w:p>
    <w:p w:rsidR="001E7C80" w:rsidRPr="001E7C80" w:rsidRDefault="001E7C80" w:rsidP="001E7C80">
      <w:pPr>
        <w:ind w:firstLine="1134"/>
        <w:rPr>
          <w:rFonts w:eastAsia="Calibri"/>
          <w:sz w:val="28"/>
          <w:szCs w:val="28"/>
          <w:lang w:eastAsia="en-US"/>
        </w:rPr>
      </w:pPr>
    </w:p>
    <w:p w:rsidR="001E7C80" w:rsidRPr="001E7C80" w:rsidRDefault="001E7C80" w:rsidP="001E7C80">
      <w:pPr>
        <w:ind w:firstLine="1134"/>
        <w:rPr>
          <w:rFonts w:eastAsia="Calibri"/>
          <w:sz w:val="28"/>
          <w:szCs w:val="28"/>
          <w:lang w:eastAsia="en-US"/>
        </w:rPr>
      </w:pPr>
    </w:p>
    <w:p w:rsidR="001E7C80" w:rsidRPr="001E7C80" w:rsidRDefault="001E7C80" w:rsidP="001E7C80">
      <w:pPr>
        <w:jc w:val="both"/>
        <w:rPr>
          <w:rFonts w:eastAsia="Calibri"/>
          <w:sz w:val="28"/>
          <w:szCs w:val="28"/>
          <w:lang w:eastAsia="en-US"/>
        </w:rPr>
      </w:pPr>
    </w:p>
    <w:p w:rsidR="001E7C80" w:rsidRPr="001E7C80" w:rsidRDefault="001E7C80" w:rsidP="001E7C80">
      <w:pPr>
        <w:jc w:val="both"/>
        <w:rPr>
          <w:rFonts w:eastAsia="Calibri"/>
          <w:sz w:val="28"/>
          <w:szCs w:val="28"/>
          <w:lang w:eastAsia="en-US"/>
        </w:rPr>
      </w:pPr>
      <w:r w:rsidRPr="001E7C80">
        <w:rPr>
          <w:rFonts w:eastAsia="Calibri"/>
          <w:sz w:val="28"/>
          <w:szCs w:val="28"/>
          <w:lang w:eastAsia="en-US"/>
        </w:rPr>
        <w:t xml:space="preserve">Начальник управления развития </w:t>
      </w:r>
    </w:p>
    <w:p w:rsidR="001E7C80" w:rsidRPr="001E7C80" w:rsidRDefault="001E7C80" w:rsidP="001E7C80">
      <w:pPr>
        <w:jc w:val="both"/>
        <w:rPr>
          <w:rFonts w:eastAsia="Calibri"/>
          <w:sz w:val="28"/>
          <w:szCs w:val="28"/>
          <w:lang w:eastAsia="en-US"/>
        </w:rPr>
      </w:pPr>
      <w:r w:rsidRPr="001E7C80">
        <w:rPr>
          <w:rFonts w:eastAsia="Calibri"/>
          <w:sz w:val="28"/>
          <w:szCs w:val="28"/>
          <w:lang w:eastAsia="en-US"/>
        </w:rPr>
        <w:t>отраслей социальной сферы</w:t>
      </w:r>
      <w:r w:rsidRPr="001E7C80">
        <w:rPr>
          <w:rFonts w:eastAsia="Calibri"/>
          <w:sz w:val="28"/>
          <w:szCs w:val="28"/>
          <w:lang w:eastAsia="en-US"/>
        </w:rPr>
        <w:tab/>
      </w:r>
      <w:r w:rsidRPr="001E7C80">
        <w:rPr>
          <w:rFonts w:eastAsia="Calibri"/>
          <w:sz w:val="28"/>
          <w:szCs w:val="28"/>
          <w:lang w:eastAsia="en-US"/>
        </w:rPr>
        <w:tab/>
      </w:r>
      <w:r w:rsidRPr="001E7C80">
        <w:rPr>
          <w:rFonts w:eastAsia="Calibri"/>
          <w:sz w:val="28"/>
          <w:szCs w:val="28"/>
          <w:lang w:eastAsia="en-US"/>
        </w:rPr>
        <w:tab/>
        <w:t xml:space="preserve">                                 О.Н. Силенко </w:t>
      </w:r>
    </w:p>
    <w:p w:rsidR="001E7C80" w:rsidRPr="001E7C80" w:rsidRDefault="001E7C80" w:rsidP="001E7C80">
      <w:pPr>
        <w:jc w:val="center"/>
        <w:rPr>
          <w:rFonts w:eastAsia="Calibri"/>
          <w:sz w:val="28"/>
          <w:szCs w:val="28"/>
          <w:lang w:eastAsia="en-US"/>
        </w:rPr>
      </w:pPr>
      <w:r w:rsidRPr="001E7C80">
        <w:rPr>
          <w:rFonts w:eastAsia="Calibri"/>
          <w:sz w:val="28"/>
          <w:szCs w:val="28"/>
          <w:lang w:eastAsia="en-US"/>
        </w:rPr>
        <w:t xml:space="preserve">                                                   </w:t>
      </w:r>
      <w:r w:rsidRPr="001E7C80">
        <w:rPr>
          <w:rFonts w:eastAsia="Calibri"/>
          <w:sz w:val="28"/>
          <w:szCs w:val="28"/>
          <w:lang w:eastAsia="en-US"/>
        </w:rPr>
        <w:br w:type="page"/>
      </w:r>
    </w:p>
    <w:p w:rsidR="001E7C80" w:rsidRPr="001E7C80" w:rsidRDefault="001E7C80" w:rsidP="001E7C80">
      <w:pPr>
        <w:ind w:left="4111" w:firstLine="992"/>
        <w:jc w:val="both"/>
        <w:rPr>
          <w:rFonts w:eastAsia="Calibri"/>
          <w:sz w:val="28"/>
          <w:szCs w:val="28"/>
          <w:lang w:eastAsia="en-US"/>
        </w:rPr>
      </w:pPr>
      <w:r w:rsidRPr="001E7C80">
        <w:rPr>
          <w:rFonts w:eastAsia="Calibri"/>
          <w:sz w:val="28"/>
          <w:szCs w:val="28"/>
          <w:lang w:eastAsia="en-US"/>
        </w:rPr>
        <w:lastRenderedPageBreak/>
        <w:t xml:space="preserve">Приложение </w:t>
      </w:r>
    </w:p>
    <w:p w:rsidR="001E7C80" w:rsidRPr="001E7C80" w:rsidRDefault="001E7C80" w:rsidP="001E7C80">
      <w:pPr>
        <w:ind w:left="5103"/>
        <w:rPr>
          <w:rFonts w:eastAsia="Calibri"/>
          <w:sz w:val="28"/>
          <w:szCs w:val="28"/>
          <w:lang w:eastAsia="en-US"/>
        </w:rPr>
      </w:pPr>
      <w:r w:rsidRPr="001E7C80">
        <w:rPr>
          <w:rFonts w:eastAsia="Calibri"/>
          <w:sz w:val="28"/>
          <w:szCs w:val="28"/>
          <w:lang w:eastAsia="en-US"/>
        </w:rPr>
        <w:t>к Порядку взаимодействия сторон при оказании услуг по организации питания в муниципальных общеобразовательных организациях городского округа Котельники Московской области</w:t>
      </w:r>
    </w:p>
    <w:p w:rsidR="001E7C80" w:rsidRPr="001E7C80" w:rsidRDefault="001E7C80" w:rsidP="001E7C80">
      <w:pPr>
        <w:jc w:val="center"/>
        <w:rPr>
          <w:rFonts w:eastAsia="Calibri"/>
          <w:sz w:val="28"/>
          <w:szCs w:val="28"/>
          <w:lang w:eastAsia="en-US"/>
        </w:rPr>
      </w:pPr>
    </w:p>
    <w:p w:rsidR="001E7C80" w:rsidRPr="001E7C80" w:rsidRDefault="001E7C80" w:rsidP="001E7C80">
      <w:pPr>
        <w:jc w:val="center"/>
        <w:rPr>
          <w:rFonts w:eastAsia="Calibri"/>
          <w:sz w:val="28"/>
          <w:szCs w:val="28"/>
          <w:lang w:eastAsia="en-US"/>
        </w:rPr>
      </w:pPr>
    </w:p>
    <w:p w:rsidR="001E7C80" w:rsidRPr="001E7C80" w:rsidRDefault="001E7C80" w:rsidP="001E7C80">
      <w:pPr>
        <w:widowControl w:val="0"/>
        <w:autoSpaceDE w:val="0"/>
        <w:spacing w:after="160" w:line="259" w:lineRule="auto"/>
        <w:jc w:val="center"/>
        <w:rPr>
          <w:rFonts w:eastAsia="Calibri"/>
          <w:sz w:val="28"/>
          <w:szCs w:val="28"/>
          <w:lang w:eastAsia="en-US"/>
        </w:rPr>
      </w:pPr>
      <w:r w:rsidRPr="001E7C80">
        <w:rPr>
          <w:rFonts w:eastAsia="Calibri"/>
          <w:sz w:val="28"/>
          <w:szCs w:val="28"/>
          <w:lang w:eastAsia="en-US"/>
        </w:rPr>
        <w:tab/>
        <w:t xml:space="preserve">СОГЛАШЕНИЕ </w:t>
      </w:r>
    </w:p>
    <w:p w:rsidR="001E7C80" w:rsidRPr="001E7C80" w:rsidRDefault="001E7C80" w:rsidP="001E7C80">
      <w:pPr>
        <w:widowControl w:val="0"/>
        <w:autoSpaceDE w:val="0"/>
        <w:spacing w:after="160" w:line="259" w:lineRule="auto"/>
        <w:jc w:val="center"/>
        <w:rPr>
          <w:rFonts w:eastAsia="Calibri"/>
          <w:sz w:val="28"/>
          <w:szCs w:val="28"/>
          <w:lang w:eastAsia="en-US"/>
        </w:rPr>
      </w:pPr>
      <w:r w:rsidRPr="001E7C80">
        <w:rPr>
          <w:rFonts w:eastAsia="Calibri"/>
          <w:sz w:val="28"/>
          <w:szCs w:val="28"/>
          <w:lang w:eastAsia="en-US"/>
        </w:rPr>
        <w:t xml:space="preserve">о </w:t>
      </w:r>
      <w:proofErr w:type="gramStart"/>
      <w:r w:rsidRPr="001E7C80">
        <w:rPr>
          <w:rFonts w:eastAsia="Calibri"/>
          <w:sz w:val="28"/>
          <w:szCs w:val="28"/>
          <w:lang w:eastAsia="en-US"/>
        </w:rPr>
        <w:t>взаимодействии  №</w:t>
      </w:r>
      <w:proofErr w:type="gramEnd"/>
      <w:r w:rsidRPr="001E7C80">
        <w:rPr>
          <w:rFonts w:eastAsia="Calibri"/>
          <w:sz w:val="28"/>
          <w:szCs w:val="28"/>
          <w:lang w:eastAsia="en-US"/>
        </w:rPr>
        <w:t xml:space="preserve"> ______</w:t>
      </w:r>
    </w:p>
    <w:p w:rsidR="001E7C80" w:rsidRPr="001E7C80" w:rsidRDefault="001E7C80" w:rsidP="001E7C80">
      <w:pPr>
        <w:widowControl w:val="0"/>
        <w:autoSpaceDE w:val="0"/>
        <w:spacing w:after="160" w:line="259" w:lineRule="auto"/>
        <w:ind w:firstLine="709"/>
        <w:jc w:val="both"/>
        <w:rPr>
          <w:rFonts w:eastAsia="Calibri"/>
          <w:sz w:val="28"/>
          <w:szCs w:val="28"/>
          <w:lang w:eastAsia="en-US"/>
        </w:rPr>
      </w:pPr>
    </w:p>
    <w:tbl>
      <w:tblPr>
        <w:tblW w:w="0" w:type="auto"/>
        <w:tblLook w:val="00A0" w:firstRow="1" w:lastRow="0" w:firstColumn="1" w:lastColumn="0" w:noHBand="0" w:noVBand="0"/>
      </w:tblPr>
      <w:tblGrid>
        <w:gridCol w:w="4626"/>
        <w:gridCol w:w="4945"/>
      </w:tblGrid>
      <w:tr w:rsidR="001E7C80" w:rsidRPr="001E7C80" w:rsidTr="00402F2A">
        <w:tc>
          <w:tcPr>
            <w:tcW w:w="4703" w:type="dxa"/>
          </w:tcPr>
          <w:p w:rsidR="001E7C80" w:rsidRPr="001E7C80" w:rsidRDefault="001E7C80" w:rsidP="001E7C80">
            <w:pPr>
              <w:widowControl w:val="0"/>
              <w:autoSpaceDE w:val="0"/>
              <w:autoSpaceDN w:val="0"/>
              <w:adjustRightInd w:val="0"/>
              <w:jc w:val="both"/>
              <w:rPr>
                <w:rFonts w:eastAsia="Calibri"/>
                <w:sz w:val="28"/>
                <w:szCs w:val="28"/>
              </w:rPr>
            </w:pPr>
          </w:p>
          <w:p w:rsidR="001E7C80" w:rsidRPr="001E7C80" w:rsidRDefault="001E7C80" w:rsidP="001E7C80">
            <w:pPr>
              <w:widowControl w:val="0"/>
              <w:autoSpaceDE w:val="0"/>
              <w:autoSpaceDN w:val="0"/>
              <w:adjustRightInd w:val="0"/>
              <w:jc w:val="both"/>
              <w:rPr>
                <w:rFonts w:eastAsia="Calibri"/>
                <w:sz w:val="28"/>
                <w:szCs w:val="28"/>
              </w:rPr>
            </w:pPr>
            <w:r w:rsidRPr="001E7C80">
              <w:rPr>
                <w:rFonts w:eastAsia="Calibri"/>
                <w:sz w:val="28"/>
                <w:szCs w:val="28"/>
              </w:rPr>
              <w:t>Московская область,</w:t>
            </w:r>
          </w:p>
          <w:p w:rsidR="001E7C80" w:rsidRPr="001E7C80" w:rsidRDefault="001E7C80" w:rsidP="001E7C80">
            <w:pPr>
              <w:widowControl w:val="0"/>
              <w:autoSpaceDE w:val="0"/>
              <w:autoSpaceDN w:val="0"/>
              <w:adjustRightInd w:val="0"/>
              <w:jc w:val="both"/>
              <w:rPr>
                <w:rFonts w:eastAsia="Calibri"/>
                <w:sz w:val="28"/>
                <w:szCs w:val="28"/>
              </w:rPr>
            </w:pPr>
            <w:r w:rsidRPr="001E7C80">
              <w:rPr>
                <w:rFonts w:eastAsia="Calibri"/>
                <w:sz w:val="28"/>
                <w:szCs w:val="28"/>
              </w:rPr>
              <w:t>г. Котельники</w:t>
            </w:r>
          </w:p>
        </w:tc>
        <w:tc>
          <w:tcPr>
            <w:tcW w:w="5044" w:type="dxa"/>
          </w:tcPr>
          <w:p w:rsidR="001E7C80" w:rsidRPr="001E7C80" w:rsidRDefault="001E7C80" w:rsidP="001E7C80">
            <w:pPr>
              <w:widowControl w:val="0"/>
              <w:autoSpaceDE w:val="0"/>
              <w:autoSpaceDN w:val="0"/>
              <w:adjustRightInd w:val="0"/>
              <w:jc w:val="right"/>
              <w:rPr>
                <w:rFonts w:eastAsia="Calibri"/>
                <w:sz w:val="28"/>
                <w:szCs w:val="28"/>
              </w:rPr>
            </w:pPr>
          </w:p>
          <w:p w:rsidR="001E7C80" w:rsidRPr="001E7C80" w:rsidRDefault="001E7C80" w:rsidP="001E7C80">
            <w:pPr>
              <w:widowControl w:val="0"/>
              <w:autoSpaceDE w:val="0"/>
              <w:autoSpaceDN w:val="0"/>
              <w:adjustRightInd w:val="0"/>
              <w:ind w:right="-108"/>
              <w:jc w:val="right"/>
              <w:rPr>
                <w:rFonts w:eastAsia="Calibri"/>
                <w:sz w:val="28"/>
                <w:szCs w:val="28"/>
              </w:rPr>
            </w:pPr>
            <w:r w:rsidRPr="001E7C80">
              <w:rPr>
                <w:rFonts w:eastAsia="Calibri"/>
                <w:sz w:val="28"/>
                <w:szCs w:val="28"/>
              </w:rPr>
              <w:t xml:space="preserve">   «___» ______</w:t>
            </w:r>
            <w:proofErr w:type="gramStart"/>
            <w:r w:rsidRPr="001E7C80">
              <w:rPr>
                <w:rFonts w:eastAsia="Calibri"/>
                <w:sz w:val="28"/>
                <w:szCs w:val="28"/>
              </w:rPr>
              <w:t>_  2020</w:t>
            </w:r>
            <w:proofErr w:type="gramEnd"/>
            <w:r w:rsidRPr="001E7C80">
              <w:rPr>
                <w:rFonts w:eastAsia="Calibri"/>
                <w:sz w:val="28"/>
                <w:szCs w:val="28"/>
              </w:rPr>
              <w:t xml:space="preserve"> года</w:t>
            </w:r>
          </w:p>
        </w:tc>
      </w:tr>
    </w:tbl>
    <w:p w:rsidR="001E7C80" w:rsidRPr="001E7C80" w:rsidRDefault="001E7C80" w:rsidP="001E7C80">
      <w:pPr>
        <w:widowControl w:val="0"/>
        <w:autoSpaceDE w:val="0"/>
        <w:ind w:firstLine="709"/>
        <w:jc w:val="both"/>
        <w:rPr>
          <w:rFonts w:eastAsia="Calibri"/>
          <w:sz w:val="28"/>
          <w:szCs w:val="28"/>
          <w:lang w:eastAsia="en-US"/>
        </w:rPr>
      </w:pPr>
    </w:p>
    <w:p w:rsidR="001E7C80" w:rsidRPr="001E7C80" w:rsidRDefault="001E7C80" w:rsidP="001E7C80">
      <w:pPr>
        <w:widowControl w:val="0"/>
        <w:autoSpaceDE w:val="0"/>
        <w:ind w:firstLine="709"/>
        <w:jc w:val="both"/>
        <w:rPr>
          <w:rFonts w:eastAsia="Calibri"/>
          <w:sz w:val="28"/>
          <w:szCs w:val="28"/>
          <w:lang w:eastAsia="en-US"/>
        </w:rPr>
      </w:pPr>
      <w:r w:rsidRPr="001E7C80">
        <w:rPr>
          <w:rFonts w:eastAsia="Calibri"/>
          <w:sz w:val="28"/>
          <w:szCs w:val="28"/>
          <w:lang w:eastAsia="en-US"/>
        </w:rPr>
        <w:t>Администрация городского округа Котельники Московской области, именуемое в дальнейшем «Администрация</w:t>
      </w:r>
      <w:proofErr w:type="gramStart"/>
      <w:r w:rsidRPr="001E7C80">
        <w:rPr>
          <w:rFonts w:eastAsia="Calibri"/>
          <w:sz w:val="28"/>
          <w:szCs w:val="28"/>
          <w:lang w:eastAsia="en-US"/>
        </w:rPr>
        <w:t>»,  в</w:t>
      </w:r>
      <w:proofErr w:type="gramEnd"/>
      <w:r w:rsidRPr="001E7C80">
        <w:rPr>
          <w:rFonts w:eastAsia="Calibri"/>
          <w:sz w:val="28"/>
          <w:szCs w:val="28"/>
          <w:lang w:eastAsia="en-US"/>
        </w:rPr>
        <w:t xml:space="preserve"> лице ____________________, действующего на основании _____________________________________________________, и Устава городского округа Котельники Московской области, принятого решением Совета депутатов от 29.11.2005 №109/16 с одной стороны, и муниципальное бюджетное общеобразовательное учреждение </w:t>
      </w:r>
    </w:p>
    <w:p w:rsidR="001E7C80" w:rsidRPr="001E7C80" w:rsidRDefault="001E7C80" w:rsidP="001E7C80">
      <w:pPr>
        <w:widowControl w:val="0"/>
        <w:autoSpaceDE w:val="0"/>
        <w:jc w:val="both"/>
        <w:rPr>
          <w:rFonts w:eastAsia="Calibri"/>
          <w:sz w:val="28"/>
          <w:szCs w:val="28"/>
          <w:lang w:eastAsia="en-US"/>
        </w:rPr>
      </w:pPr>
      <w:r w:rsidRPr="001E7C80">
        <w:rPr>
          <w:rFonts w:eastAsia="Calibri"/>
          <w:sz w:val="28"/>
          <w:szCs w:val="28"/>
          <w:lang w:eastAsia="en-US"/>
        </w:rPr>
        <w:t>____________________________________________________________________, именуемое в дальнейшем «Организация», в лице директора _____________________________________, действующего на основании Устава, с другой стороны, вместе именуемые «Стороны», заключили настоящее Соглашение о взаимодействии (далее – Соглашение) о нижеследующем:</w:t>
      </w:r>
    </w:p>
    <w:p w:rsidR="001E7C80" w:rsidRPr="001E7C80" w:rsidRDefault="001E7C80" w:rsidP="001E7C80">
      <w:pPr>
        <w:widowControl w:val="0"/>
        <w:numPr>
          <w:ilvl w:val="0"/>
          <w:numId w:val="11"/>
        </w:numPr>
        <w:suppressAutoHyphens/>
        <w:autoSpaceDE w:val="0"/>
        <w:spacing w:after="160" w:line="259" w:lineRule="auto"/>
        <w:contextualSpacing/>
        <w:jc w:val="center"/>
        <w:rPr>
          <w:rFonts w:eastAsia="Calibri"/>
          <w:b/>
          <w:sz w:val="28"/>
          <w:szCs w:val="28"/>
          <w:lang w:eastAsia="en-US"/>
        </w:rPr>
      </w:pPr>
      <w:r w:rsidRPr="001E7C80">
        <w:rPr>
          <w:rFonts w:eastAsia="Calibri"/>
          <w:b/>
          <w:sz w:val="28"/>
          <w:szCs w:val="28"/>
          <w:lang w:eastAsia="en-US"/>
        </w:rPr>
        <w:t>Предмет Соглашения</w:t>
      </w:r>
    </w:p>
    <w:p w:rsidR="001E7C80" w:rsidRPr="001E7C80" w:rsidRDefault="001E7C80" w:rsidP="001E7C80">
      <w:pPr>
        <w:widowControl w:val="0"/>
        <w:autoSpaceDE w:val="0"/>
        <w:ind w:firstLine="709"/>
        <w:jc w:val="center"/>
        <w:rPr>
          <w:rFonts w:eastAsia="Calibri"/>
          <w:b/>
          <w:sz w:val="28"/>
          <w:szCs w:val="28"/>
          <w:lang w:eastAsia="en-US"/>
        </w:rPr>
      </w:pPr>
    </w:p>
    <w:p w:rsidR="001E7C80" w:rsidRPr="001E7C80" w:rsidRDefault="001E7C80" w:rsidP="001E7C80">
      <w:pPr>
        <w:widowControl w:val="0"/>
        <w:autoSpaceDE w:val="0"/>
        <w:ind w:firstLine="709"/>
        <w:jc w:val="both"/>
        <w:rPr>
          <w:rFonts w:eastAsia="Calibri"/>
          <w:sz w:val="28"/>
          <w:szCs w:val="28"/>
          <w:lang w:eastAsia="en-US"/>
        </w:rPr>
      </w:pPr>
      <w:r w:rsidRPr="001E7C80">
        <w:rPr>
          <w:rFonts w:eastAsia="Calibri"/>
          <w:sz w:val="28"/>
          <w:szCs w:val="28"/>
          <w:lang w:eastAsia="en-US"/>
        </w:rPr>
        <w:t xml:space="preserve">1.1. Предметом настоящего Соглашения является </w:t>
      </w:r>
      <w:r w:rsidRPr="001E7C80">
        <w:rPr>
          <w:rFonts w:eastAsia="SimSun"/>
          <w:sz w:val="28"/>
          <w:szCs w:val="28"/>
          <w:lang w:eastAsia="zh-CN"/>
        </w:rPr>
        <w:t>обеспечение координации деятельности Сторон при исполнении муниципальных контрактов на оказание услуги по организации питания обучающихся Учреждения, находящегося по адресу: ___________________________________ ___________________________________________________ (далее – Контракт)</w:t>
      </w:r>
      <w:r w:rsidRPr="001E7C80">
        <w:rPr>
          <w:rFonts w:eastAsia="Calibri"/>
          <w:color w:val="00000A"/>
          <w:kern w:val="3"/>
          <w:sz w:val="28"/>
          <w:szCs w:val="28"/>
          <w:lang w:eastAsia="en-US"/>
        </w:rPr>
        <w:t>.</w:t>
      </w:r>
    </w:p>
    <w:p w:rsidR="001E7C80" w:rsidRPr="001E7C80" w:rsidRDefault="001E7C80" w:rsidP="001E7C80">
      <w:pPr>
        <w:numPr>
          <w:ilvl w:val="0"/>
          <w:numId w:val="11"/>
        </w:numPr>
        <w:suppressAutoHyphens/>
        <w:spacing w:after="160" w:line="259" w:lineRule="auto"/>
        <w:contextualSpacing/>
        <w:jc w:val="center"/>
        <w:rPr>
          <w:rFonts w:eastAsia="Calibri"/>
          <w:b/>
          <w:sz w:val="28"/>
          <w:szCs w:val="28"/>
          <w:lang w:eastAsia="en-US"/>
        </w:rPr>
      </w:pPr>
      <w:r w:rsidRPr="001E7C80">
        <w:rPr>
          <w:rFonts w:eastAsia="Calibri"/>
          <w:b/>
          <w:bCs/>
          <w:iCs/>
          <w:sz w:val="28"/>
          <w:szCs w:val="28"/>
          <w:lang w:eastAsia="en-US"/>
        </w:rPr>
        <w:t>Сферы взаимодействия</w:t>
      </w:r>
    </w:p>
    <w:p w:rsidR="001E7C80" w:rsidRPr="001E7C80" w:rsidRDefault="001E7C80" w:rsidP="001E7C80">
      <w:pPr>
        <w:ind w:left="720"/>
        <w:contextualSpacing/>
        <w:rPr>
          <w:rFonts w:eastAsia="Calibri"/>
          <w:sz w:val="28"/>
          <w:szCs w:val="28"/>
          <w:lang w:eastAsia="en-US"/>
        </w:rPr>
      </w:pPr>
    </w:p>
    <w:p w:rsidR="001E7C80" w:rsidRPr="001E7C80" w:rsidRDefault="001E7C80" w:rsidP="001E7C80">
      <w:pPr>
        <w:ind w:firstLine="567"/>
        <w:jc w:val="both"/>
        <w:rPr>
          <w:rFonts w:eastAsia="Calibri"/>
          <w:sz w:val="28"/>
          <w:szCs w:val="28"/>
          <w:lang w:eastAsia="en-US"/>
        </w:rPr>
      </w:pPr>
      <w:r w:rsidRPr="001E7C80">
        <w:rPr>
          <w:rFonts w:eastAsia="Calibri"/>
          <w:sz w:val="28"/>
          <w:szCs w:val="28"/>
          <w:lang w:eastAsia="en-US"/>
        </w:rPr>
        <w:t xml:space="preserve">2.1. </w:t>
      </w:r>
      <w:proofErr w:type="gramStart"/>
      <w:r w:rsidRPr="001E7C80">
        <w:rPr>
          <w:rFonts w:eastAsia="Calibri"/>
          <w:sz w:val="28"/>
          <w:szCs w:val="28"/>
          <w:lang w:eastAsia="en-US"/>
        </w:rPr>
        <w:t>Постоянно  обмениваться</w:t>
      </w:r>
      <w:proofErr w:type="gramEnd"/>
      <w:r w:rsidRPr="001E7C80">
        <w:rPr>
          <w:rFonts w:eastAsia="Calibri"/>
          <w:sz w:val="28"/>
          <w:szCs w:val="28"/>
          <w:lang w:eastAsia="en-US"/>
        </w:rPr>
        <w:t xml:space="preserve">  информацией, касающейся    предмета Соглашения.</w:t>
      </w:r>
    </w:p>
    <w:p w:rsidR="001E7C80" w:rsidRPr="001E7C80" w:rsidRDefault="001E7C80" w:rsidP="001E7C80">
      <w:pPr>
        <w:ind w:firstLine="567"/>
        <w:jc w:val="both"/>
        <w:rPr>
          <w:rFonts w:eastAsia="Calibri"/>
          <w:sz w:val="28"/>
          <w:szCs w:val="28"/>
          <w:lang w:eastAsia="en-US"/>
        </w:rPr>
      </w:pPr>
      <w:r w:rsidRPr="001E7C80">
        <w:rPr>
          <w:rFonts w:eastAsia="Calibri"/>
          <w:sz w:val="28"/>
          <w:szCs w:val="28"/>
          <w:lang w:eastAsia="en-US"/>
        </w:rPr>
        <w:t>2.2. Совместно разрабатывать предложения по совершенствованию оказания услуги по организации питания обучающихся Учреждения.</w:t>
      </w:r>
    </w:p>
    <w:p w:rsidR="001E7C80" w:rsidRPr="001E7C80" w:rsidRDefault="001E7C80" w:rsidP="001E7C80">
      <w:pPr>
        <w:ind w:firstLine="567"/>
        <w:jc w:val="both"/>
        <w:rPr>
          <w:rFonts w:eastAsia="Calibri"/>
          <w:sz w:val="28"/>
          <w:szCs w:val="28"/>
          <w:lang w:eastAsia="en-US"/>
        </w:rPr>
      </w:pPr>
      <w:r w:rsidRPr="001E7C80">
        <w:rPr>
          <w:rFonts w:eastAsia="Calibri"/>
          <w:sz w:val="28"/>
          <w:szCs w:val="28"/>
          <w:lang w:eastAsia="en-US"/>
        </w:rPr>
        <w:lastRenderedPageBreak/>
        <w:t xml:space="preserve">2.3. Объединять усилия по </w:t>
      </w:r>
      <w:r w:rsidRPr="001E7C80">
        <w:rPr>
          <w:rFonts w:eastAsia="Calibri"/>
          <w:sz w:val="28"/>
          <w:szCs w:val="28"/>
        </w:rPr>
        <w:t xml:space="preserve">контролю исполнения контрактов </w:t>
      </w:r>
      <w:r w:rsidRPr="001E7C80">
        <w:rPr>
          <w:rFonts w:eastAsia="Calibri"/>
          <w:bCs/>
          <w:color w:val="000000"/>
          <w:sz w:val="28"/>
          <w:szCs w:val="28"/>
          <w:lang w:eastAsia="en-US"/>
        </w:rPr>
        <w:t>на оказание услуги по организации питания</w:t>
      </w:r>
      <w:r w:rsidRPr="001E7C80">
        <w:rPr>
          <w:rFonts w:eastAsia="Calibri"/>
          <w:sz w:val="28"/>
          <w:szCs w:val="28"/>
        </w:rPr>
        <w:t xml:space="preserve"> обучающихся Учреждения.</w:t>
      </w:r>
      <w:r w:rsidRPr="001E7C80">
        <w:rPr>
          <w:rFonts w:eastAsia="Calibri"/>
          <w:sz w:val="28"/>
          <w:szCs w:val="28"/>
          <w:lang w:eastAsia="en-US"/>
        </w:rPr>
        <w:t xml:space="preserve"> </w:t>
      </w:r>
    </w:p>
    <w:p w:rsidR="001E7C80" w:rsidRPr="001E7C80" w:rsidRDefault="001E7C80" w:rsidP="001E7C80">
      <w:pPr>
        <w:ind w:firstLine="567"/>
        <w:jc w:val="both"/>
        <w:rPr>
          <w:rFonts w:eastAsia="Calibri"/>
          <w:sz w:val="28"/>
          <w:szCs w:val="28"/>
          <w:lang w:eastAsia="en-US"/>
        </w:rPr>
      </w:pPr>
    </w:p>
    <w:p w:rsidR="001E7C80" w:rsidRPr="001E7C80" w:rsidRDefault="001E7C80" w:rsidP="001E7C80">
      <w:pPr>
        <w:widowControl w:val="0"/>
        <w:numPr>
          <w:ilvl w:val="0"/>
          <w:numId w:val="11"/>
        </w:numPr>
        <w:suppressAutoHyphens/>
        <w:autoSpaceDE w:val="0"/>
        <w:spacing w:after="160" w:line="259" w:lineRule="auto"/>
        <w:contextualSpacing/>
        <w:jc w:val="center"/>
        <w:rPr>
          <w:rFonts w:eastAsia="Calibri"/>
          <w:b/>
          <w:sz w:val="28"/>
          <w:szCs w:val="28"/>
          <w:lang w:eastAsia="en-US"/>
        </w:rPr>
      </w:pPr>
      <w:r w:rsidRPr="001E7C80">
        <w:rPr>
          <w:rFonts w:eastAsia="Calibri"/>
          <w:b/>
          <w:sz w:val="28"/>
          <w:szCs w:val="28"/>
          <w:lang w:eastAsia="en-US"/>
        </w:rPr>
        <w:t>Полномочия Сторон</w:t>
      </w:r>
    </w:p>
    <w:p w:rsidR="001E7C80" w:rsidRPr="001E7C80" w:rsidRDefault="001E7C80" w:rsidP="001E7C80">
      <w:pPr>
        <w:widowControl w:val="0"/>
        <w:autoSpaceDE w:val="0"/>
        <w:ind w:left="720"/>
        <w:contextualSpacing/>
        <w:rPr>
          <w:rFonts w:eastAsia="Calibri"/>
          <w:b/>
          <w:sz w:val="28"/>
          <w:szCs w:val="28"/>
          <w:lang w:eastAsia="en-US"/>
        </w:rPr>
      </w:pPr>
    </w:p>
    <w:p w:rsidR="001E7C80" w:rsidRPr="001E7C80" w:rsidRDefault="001E7C80" w:rsidP="001E7C80">
      <w:pPr>
        <w:ind w:firstLine="709"/>
        <w:jc w:val="both"/>
        <w:rPr>
          <w:rFonts w:eastAsia="Calibri"/>
          <w:bCs/>
          <w:sz w:val="28"/>
          <w:szCs w:val="28"/>
          <w:lang w:eastAsia="en-US"/>
        </w:rPr>
      </w:pPr>
      <w:r w:rsidRPr="001E7C80">
        <w:rPr>
          <w:rFonts w:eastAsia="Calibri"/>
          <w:bCs/>
          <w:sz w:val="28"/>
          <w:szCs w:val="28"/>
          <w:lang w:eastAsia="en-US"/>
        </w:rPr>
        <w:t xml:space="preserve">При оказании услуг </w:t>
      </w:r>
      <w:r w:rsidRPr="001E7C80">
        <w:rPr>
          <w:rFonts w:eastAsia="Calibri"/>
          <w:bCs/>
          <w:color w:val="000000"/>
          <w:sz w:val="28"/>
          <w:szCs w:val="28"/>
          <w:lang w:eastAsia="en-US"/>
        </w:rPr>
        <w:t>по организации питания</w:t>
      </w:r>
      <w:r w:rsidRPr="001E7C80">
        <w:rPr>
          <w:rFonts w:eastAsia="Calibri"/>
          <w:sz w:val="28"/>
          <w:szCs w:val="28"/>
        </w:rPr>
        <w:t xml:space="preserve"> обучающихся Организации</w:t>
      </w:r>
      <w:r w:rsidRPr="001E7C80">
        <w:rPr>
          <w:rFonts w:eastAsia="Calibri"/>
          <w:bCs/>
          <w:sz w:val="28"/>
          <w:szCs w:val="28"/>
          <w:lang w:eastAsia="en-US"/>
        </w:rPr>
        <w:t>, участники взаимодействия осуществляют следующие полномочия:</w:t>
      </w:r>
    </w:p>
    <w:p w:rsidR="001E7C80" w:rsidRPr="001E7C80" w:rsidRDefault="001E7C80" w:rsidP="001E7C80">
      <w:pPr>
        <w:tabs>
          <w:tab w:val="left" w:pos="993"/>
        </w:tabs>
        <w:spacing w:before="120" w:after="120"/>
        <w:ind w:firstLine="567"/>
        <w:jc w:val="both"/>
        <w:rPr>
          <w:rFonts w:eastAsia="Calibri"/>
          <w:b/>
          <w:bCs/>
          <w:sz w:val="28"/>
          <w:szCs w:val="28"/>
          <w:lang w:eastAsia="en-US"/>
        </w:rPr>
      </w:pPr>
      <w:r w:rsidRPr="001E7C80">
        <w:rPr>
          <w:rFonts w:eastAsia="Calibri"/>
          <w:b/>
          <w:bCs/>
          <w:sz w:val="28"/>
          <w:szCs w:val="28"/>
          <w:lang w:eastAsia="en-US"/>
        </w:rPr>
        <w:t>3.1. Администрация:</w:t>
      </w:r>
    </w:p>
    <w:p w:rsidR="001E7C80" w:rsidRPr="001E7C80" w:rsidRDefault="001E7C80" w:rsidP="001E7C80">
      <w:pPr>
        <w:widowControl w:val="0"/>
        <w:numPr>
          <w:ilvl w:val="2"/>
          <w:numId w:val="11"/>
        </w:numPr>
        <w:tabs>
          <w:tab w:val="left" w:pos="993"/>
        </w:tabs>
        <w:suppressAutoHyphens/>
        <w:autoSpaceDE w:val="0"/>
        <w:spacing w:after="160" w:line="259" w:lineRule="auto"/>
        <w:ind w:left="0" w:firstLine="567"/>
        <w:contextualSpacing/>
        <w:jc w:val="both"/>
        <w:rPr>
          <w:rFonts w:eastAsia="Calibri"/>
          <w:sz w:val="28"/>
          <w:szCs w:val="28"/>
          <w:lang w:eastAsia="en-US"/>
        </w:rPr>
      </w:pPr>
      <w:r w:rsidRPr="001E7C80">
        <w:rPr>
          <w:rFonts w:eastAsia="Calibri"/>
          <w:sz w:val="28"/>
          <w:szCs w:val="28"/>
          <w:lang w:eastAsia="en-US"/>
        </w:rPr>
        <w:t>Направляет Организации копию подписанного Контракта;</w:t>
      </w:r>
    </w:p>
    <w:p w:rsidR="001E7C80" w:rsidRPr="001E7C80" w:rsidRDefault="001E7C80" w:rsidP="001E7C80">
      <w:pPr>
        <w:widowControl w:val="0"/>
        <w:tabs>
          <w:tab w:val="left" w:pos="993"/>
        </w:tabs>
        <w:autoSpaceDE w:val="0"/>
        <w:ind w:firstLine="567"/>
        <w:jc w:val="both"/>
        <w:rPr>
          <w:rFonts w:eastAsia="Calibri"/>
          <w:sz w:val="28"/>
          <w:szCs w:val="28"/>
          <w:lang w:eastAsia="en-US"/>
        </w:rPr>
      </w:pPr>
      <w:r w:rsidRPr="001E7C80">
        <w:rPr>
          <w:rFonts w:eastAsia="Calibri"/>
          <w:sz w:val="28"/>
          <w:szCs w:val="28"/>
          <w:lang w:eastAsia="en-US"/>
        </w:rPr>
        <w:t>3.1.2.</w:t>
      </w:r>
      <w:r w:rsidRPr="001E7C80">
        <w:rPr>
          <w:rFonts w:eastAsia="Calibri"/>
          <w:sz w:val="28"/>
          <w:szCs w:val="28"/>
          <w:lang w:eastAsia="en-US"/>
        </w:rPr>
        <w:tab/>
        <w:t xml:space="preserve">Требует от Исполнителя </w:t>
      </w:r>
      <w:proofErr w:type="gramStart"/>
      <w:r w:rsidRPr="001E7C80">
        <w:rPr>
          <w:rFonts w:eastAsia="Calibri"/>
          <w:sz w:val="28"/>
          <w:szCs w:val="28"/>
          <w:lang w:eastAsia="en-US"/>
        </w:rPr>
        <w:t>Контракта  надлежащего</w:t>
      </w:r>
      <w:proofErr w:type="gramEnd"/>
      <w:r w:rsidRPr="001E7C80">
        <w:rPr>
          <w:rFonts w:eastAsia="Calibri"/>
          <w:sz w:val="28"/>
          <w:szCs w:val="28"/>
          <w:lang w:eastAsia="en-US"/>
        </w:rPr>
        <w:t xml:space="preserve"> исполнения обязательств в соответствии с настоящим Контрактом, а также требует своевременного устранения выявленных недостатков.</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3.1.3.</w:t>
      </w:r>
      <w:r w:rsidRPr="001E7C80">
        <w:rPr>
          <w:rFonts w:eastAsia="Calibri"/>
          <w:sz w:val="28"/>
          <w:szCs w:val="28"/>
          <w:lang w:eastAsia="en-US"/>
        </w:rPr>
        <w:tab/>
        <w:t>Требует от Исполнителя Контракта представления надлежащим образом оформленной отчетной документации и материалов, подтверждающих исполнение обязательств в соответствии с Контрактом.</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3.1.4.</w:t>
      </w:r>
      <w:r w:rsidRPr="001E7C80">
        <w:rPr>
          <w:rFonts w:eastAsia="Calibri"/>
          <w:sz w:val="28"/>
          <w:szCs w:val="28"/>
          <w:lang w:eastAsia="en-US"/>
        </w:rPr>
        <w:tab/>
        <w:t>Запрашивает у Исполнителя Контракта информацию о ходе оказываемых услуг.</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3.1.5. Осуществляет контроль за объемом и сроками оказания услуг.</w:t>
      </w:r>
    </w:p>
    <w:p w:rsidR="001E7C80" w:rsidRPr="001E7C80" w:rsidRDefault="001E7C80" w:rsidP="001E7C80">
      <w:pPr>
        <w:widowControl w:val="0"/>
        <w:tabs>
          <w:tab w:val="left" w:pos="993"/>
          <w:tab w:val="left" w:pos="1843"/>
        </w:tabs>
        <w:suppressAutoHyphens/>
        <w:ind w:firstLine="567"/>
        <w:jc w:val="both"/>
        <w:textAlignment w:val="baseline"/>
        <w:rPr>
          <w:rFonts w:eastAsia="Calibri"/>
          <w:kern w:val="3"/>
          <w:sz w:val="28"/>
          <w:szCs w:val="28"/>
          <w:lang w:eastAsia="ar-SA"/>
        </w:rPr>
      </w:pPr>
      <w:r w:rsidRPr="001E7C80">
        <w:rPr>
          <w:rFonts w:eastAsia="Calibri"/>
          <w:kern w:val="3"/>
          <w:sz w:val="28"/>
          <w:szCs w:val="28"/>
          <w:lang w:eastAsia="ar-SA"/>
        </w:rPr>
        <w:t>3.1.6. Для проверки соответствия качества выполняемых работ привлекает независимых экспертов, выбор которых осуществляется в порядке, предусмотренном Федеральным законом № 44-ФЗ.</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3.1.7.</w:t>
      </w:r>
      <w:r w:rsidRPr="001E7C80">
        <w:rPr>
          <w:rFonts w:eastAsia="Calibri"/>
          <w:sz w:val="28"/>
          <w:szCs w:val="28"/>
          <w:lang w:eastAsia="en-US"/>
        </w:rPr>
        <w:tab/>
        <w:t>Сообщает в письменной форме Исполнителю Контракта                    о недостатках, обнаруженных в ходе оказания услуг.</w:t>
      </w:r>
    </w:p>
    <w:p w:rsidR="001E7C80" w:rsidRPr="001E7C80" w:rsidRDefault="001E7C80" w:rsidP="001E7C80">
      <w:pPr>
        <w:widowControl w:val="0"/>
        <w:tabs>
          <w:tab w:val="left" w:pos="993"/>
          <w:tab w:val="left" w:pos="1843"/>
        </w:tabs>
        <w:suppressAutoHyphens/>
        <w:ind w:firstLine="567"/>
        <w:jc w:val="both"/>
        <w:textAlignment w:val="baseline"/>
        <w:rPr>
          <w:rFonts w:eastAsia="Calibri"/>
          <w:kern w:val="3"/>
          <w:sz w:val="28"/>
          <w:szCs w:val="28"/>
          <w:lang w:eastAsia="ar-SA"/>
        </w:rPr>
      </w:pPr>
      <w:r w:rsidRPr="001E7C80">
        <w:rPr>
          <w:rFonts w:eastAsia="Calibri"/>
          <w:kern w:val="1"/>
          <w:sz w:val="28"/>
          <w:szCs w:val="28"/>
          <w:lang w:eastAsia="ar-SA"/>
        </w:rPr>
        <w:t xml:space="preserve">3.1.8. </w:t>
      </w:r>
      <w:r w:rsidRPr="001E7C80">
        <w:rPr>
          <w:rFonts w:eastAsia="Calibri"/>
          <w:color w:val="00000A"/>
          <w:kern w:val="3"/>
          <w:sz w:val="28"/>
          <w:szCs w:val="28"/>
          <w:lang w:eastAsia="ar-SA"/>
        </w:rPr>
        <w:t xml:space="preserve">Обеспечивает своевременную приёмку оказанных услуг и оплату оказанных услуг надлежащего качества. </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3.1.9.</w:t>
      </w:r>
      <w:r w:rsidRPr="001E7C80">
        <w:rPr>
          <w:rFonts w:eastAsia="Calibri"/>
          <w:sz w:val="28"/>
          <w:szCs w:val="28"/>
          <w:lang w:eastAsia="en-US"/>
        </w:rPr>
        <w:tab/>
        <w:t xml:space="preserve">При обнаружении несоответствия качества, объема оказанных Исполнителем Контракта услуг условиям Контракта </w:t>
      </w:r>
      <w:r w:rsidRPr="001E7C80">
        <w:rPr>
          <w:rFonts w:eastAsia="Calibri"/>
          <w:color w:val="00000A"/>
          <w:sz w:val="28"/>
          <w:szCs w:val="28"/>
          <w:lang w:eastAsia="en-US"/>
        </w:rPr>
        <w:t>требует устранения замечаний.</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3.1.10.</w:t>
      </w:r>
      <w:r w:rsidRPr="001E7C80">
        <w:rPr>
          <w:rFonts w:eastAsia="Calibri"/>
          <w:sz w:val="28"/>
          <w:szCs w:val="28"/>
          <w:lang w:eastAsia="en-US"/>
        </w:rPr>
        <w:tab/>
        <w:t>Требует оплаты неустойки (штрафа, пени) в соответствии                          с условиями Контракта.</w:t>
      </w:r>
    </w:p>
    <w:p w:rsidR="001E7C80" w:rsidRPr="001E7C80" w:rsidRDefault="001E7C80" w:rsidP="001E7C80">
      <w:pPr>
        <w:widowControl w:val="0"/>
        <w:tabs>
          <w:tab w:val="left" w:pos="993"/>
          <w:tab w:val="left" w:pos="1843"/>
        </w:tabs>
        <w:autoSpaceDN w:val="0"/>
        <w:ind w:firstLine="567"/>
        <w:jc w:val="both"/>
        <w:textAlignment w:val="baseline"/>
        <w:rPr>
          <w:rFonts w:eastAsia="Calibri"/>
          <w:color w:val="00000A"/>
          <w:kern w:val="3"/>
          <w:sz w:val="28"/>
          <w:szCs w:val="28"/>
          <w:lang w:eastAsia="en-US"/>
        </w:rPr>
      </w:pPr>
      <w:r w:rsidRPr="001E7C80">
        <w:rPr>
          <w:rFonts w:eastAsia="Calibri"/>
          <w:color w:val="00000A"/>
          <w:kern w:val="3"/>
          <w:sz w:val="28"/>
          <w:szCs w:val="28"/>
          <w:lang w:eastAsia="en-US"/>
        </w:rPr>
        <w:t xml:space="preserve">3.1.11. Представляет Исполнителю Контракта сведения об изменении своего адреса. </w:t>
      </w:r>
    </w:p>
    <w:p w:rsidR="001E7C80" w:rsidRPr="001E7C80" w:rsidRDefault="001E7C80" w:rsidP="001E7C80">
      <w:pPr>
        <w:widowControl w:val="0"/>
        <w:tabs>
          <w:tab w:val="left" w:pos="993"/>
          <w:tab w:val="left" w:pos="1843"/>
        </w:tabs>
        <w:autoSpaceDN w:val="0"/>
        <w:ind w:firstLine="567"/>
        <w:jc w:val="both"/>
        <w:textAlignment w:val="baseline"/>
        <w:rPr>
          <w:rFonts w:eastAsia="Calibri"/>
          <w:color w:val="00000A"/>
          <w:kern w:val="3"/>
          <w:sz w:val="28"/>
          <w:szCs w:val="28"/>
          <w:lang w:eastAsia="en-US"/>
        </w:rPr>
      </w:pPr>
      <w:r w:rsidRPr="001E7C80">
        <w:rPr>
          <w:rFonts w:eastAsia="Calibri"/>
          <w:color w:val="00000A"/>
          <w:kern w:val="3"/>
          <w:sz w:val="28"/>
          <w:szCs w:val="28"/>
          <w:lang w:eastAsia="en-US"/>
        </w:rPr>
        <w:t xml:space="preserve">3.1.12. Принимает решение об одностороннем отказе от исполнения Контракта </w:t>
      </w:r>
      <w:proofErr w:type="gramStart"/>
      <w:r w:rsidRPr="001E7C80">
        <w:rPr>
          <w:rFonts w:eastAsia="Calibri"/>
          <w:color w:val="00000A"/>
          <w:kern w:val="3"/>
          <w:sz w:val="28"/>
          <w:szCs w:val="28"/>
          <w:lang w:eastAsia="en-US"/>
        </w:rPr>
        <w:t>в случаях</w:t>
      </w:r>
      <w:proofErr w:type="gramEnd"/>
      <w:r w:rsidRPr="001E7C80">
        <w:rPr>
          <w:rFonts w:eastAsia="Calibri"/>
          <w:color w:val="00000A"/>
          <w:kern w:val="3"/>
          <w:sz w:val="28"/>
          <w:szCs w:val="28"/>
          <w:lang w:eastAsia="en-US"/>
        </w:rPr>
        <w:t xml:space="preserve"> предусмотренных Контрактом.</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3.1.13. Своевременно осуществляет оплату по Контракту.</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color w:val="00000A"/>
          <w:sz w:val="28"/>
          <w:szCs w:val="28"/>
          <w:lang w:eastAsia="en-US"/>
        </w:rPr>
        <w:t>3.1.14. Исполнять иные полномочия, предусмотренные законодательством Российской Федерации и Контрактом.</w:t>
      </w:r>
    </w:p>
    <w:p w:rsidR="001E7C80" w:rsidRPr="001E7C80" w:rsidRDefault="001E7C80" w:rsidP="001E7C80">
      <w:pPr>
        <w:widowControl w:val="0"/>
        <w:numPr>
          <w:ilvl w:val="1"/>
          <w:numId w:val="11"/>
        </w:numPr>
        <w:tabs>
          <w:tab w:val="left" w:pos="993"/>
          <w:tab w:val="left" w:pos="1560"/>
        </w:tabs>
        <w:suppressAutoHyphens/>
        <w:autoSpaceDE w:val="0"/>
        <w:spacing w:before="120" w:after="120" w:line="259" w:lineRule="auto"/>
        <w:ind w:left="1077"/>
        <w:contextualSpacing/>
        <w:jc w:val="both"/>
        <w:rPr>
          <w:rFonts w:eastAsia="Calibri"/>
          <w:b/>
          <w:sz w:val="28"/>
          <w:szCs w:val="28"/>
          <w:lang w:eastAsia="en-US"/>
        </w:rPr>
      </w:pPr>
      <w:r w:rsidRPr="001E7C80">
        <w:rPr>
          <w:rFonts w:eastAsia="Calibri"/>
          <w:b/>
          <w:sz w:val="28"/>
          <w:szCs w:val="28"/>
          <w:lang w:eastAsia="en-US"/>
        </w:rPr>
        <w:t>Организация:</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3.2.1. Осуществляет полномочия по настоящему Соглашению добровольно и безвозмездно.</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 xml:space="preserve">3.2.2. Согласовывает все документы, касающиеся исполнения Контракта. Гриф согласования документа состоит из слова "СОГЛАСОВАНО", должности руководителя </w:t>
      </w:r>
      <w:proofErr w:type="gramStart"/>
      <w:r w:rsidRPr="001E7C80">
        <w:rPr>
          <w:rFonts w:eastAsia="Calibri"/>
          <w:sz w:val="28"/>
          <w:szCs w:val="28"/>
          <w:lang w:eastAsia="en-US"/>
        </w:rPr>
        <w:t>Организации,  личной</w:t>
      </w:r>
      <w:proofErr w:type="gramEnd"/>
      <w:r w:rsidRPr="001E7C80">
        <w:rPr>
          <w:rFonts w:eastAsia="Calibri"/>
          <w:sz w:val="28"/>
          <w:szCs w:val="28"/>
          <w:lang w:eastAsia="en-US"/>
        </w:rPr>
        <w:t xml:space="preserve"> подписи, </w:t>
      </w:r>
      <w:r w:rsidRPr="001E7C80">
        <w:rPr>
          <w:rFonts w:eastAsia="Calibri"/>
          <w:sz w:val="28"/>
          <w:szCs w:val="28"/>
          <w:shd w:val="clear" w:color="auto" w:fill="FFFFFF"/>
          <w:lang w:eastAsia="en-US"/>
        </w:rPr>
        <w:t xml:space="preserve">расшифровки подписи (инициалов, фамилии) и даты согласования. Виза проставляется в нижней части оборотной стороны последнего листа </w:t>
      </w:r>
      <w:r w:rsidRPr="001E7C80">
        <w:rPr>
          <w:rFonts w:eastAsia="Calibri"/>
          <w:sz w:val="28"/>
          <w:szCs w:val="28"/>
          <w:shd w:val="clear" w:color="auto" w:fill="FFFFFF"/>
          <w:lang w:eastAsia="en-US"/>
        </w:rPr>
        <w:lastRenderedPageBreak/>
        <w:t>подлинника документа.</w:t>
      </w:r>
    </w:p>
    <w:p w:rsidR="001E7C80" w:rsidRPr="001E7C80" w:rsidRDefault="001E7C80" w:rsidP="001E7C80">
      <w:pPr>
        <w:widowControl w:val="0"/>
        <w:tabs>
          <w:tab w:val="left" w:pos="993"/>
        </w:tabs>
        <w:autoSpaceDE w:val="0"/>
        <w:ind w:firstLine="567"/>
        <w:jc w:val="both"/>
        <w:rPr>
          <w:rFonts w:eastAsia="Calibri"/>
          <w:sz w:val="28"/>
          <w:szCs w:val="28"/>
          <w:lang w:eastAsia="en-US"/>
        </w:rPr>
      </w:pPr>
      <w:r w:rsidRPr="001E7C80">
        <w:rPr>
          <w:rFonts w:eastAsia="Calibri"/>
          <w:sz w:val="28"/>
          <w:szCs w:val="28"/>
          <w:lang w:eastAsia="en-US"/>
        </w:rPr>
        <w:t>3.2.3.</w:t>
      </w:r>
      <w:r w:rsidRPr="001E7C80">
        <w:rPr>
          <w:rFonts w:eastAsia="Calibri"/>
          <w:sz w:val="28"/>
          <w:szCs w:val="28"/>
          <w:lang w:eastAsia="en-US"/>
        </w:rPr>
        <w:tab/>
        <w:t>Осуществляет контроль за своевременным и надлежащим исполнением обязательств Исполнителем Контракта в соответствии с настоящим Контрактом.</w:t>
      </w:r>
    </w:p>
    <w:p w:rsidR="001E7C80" w:rsidRPr="001E7C80" w:rsidRDefault="001E7C80" w:rsidP="001E7C80">
      <w:pPr>
        <w:widowControl w:val="0"/>
        <w:tabs>
          <w:tab w:val="left" w:pos="993"/>
        </w:tabs>
        <w:autoSpaceDE w:val="0"/>
        <w:ind w:firstLine="567"/>
        <w:jc w:val="both"/>
        <w:rPr>
          <w:rFonts w:eastAsia="Calibri"/>
          <w:sz w:val="28"/>
          <w:szCs w:val="28"/>
          <w:lang w:eastAsia="en-US"/>
        </w:rPr>
      </w:pPr>
      <w:r w:rsidRPr="001E7C80">
        <w:rPr>
          <w:rFonts w:eastAsia="Calibri"/>
          <w:sz w:val="28"/>
          <w:szCs w:val="28"/>
          <w:lang w:eastAsia="en-US"/>
        </w:rPr>
        <w:t>3.2.4. Контролирует соответствие оказываемых услуг требованиям качества, безопасности жизни и здоровья, а также иным требованиям сертификации, безопасности (санитарным нормам и правилам и т.п.), лицензирования, установленным законодательством Российской Федерации и Техническим заданием.</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3.2.5. Вносит предложения по улучшению организации оказания услуги Исполнителем Контракта.</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3.2.6.</w:t>
      </w:r>
      <w:r w:rsidRPr="001E7C80">
        <w:rPr>
          <w:rFonts w:eastAsia="Calibri"/>
          <w:sz w:val="28"/>
          <w:szCs w:val="28"/>
          <w:lang w:eastAsia="en-US"/>
        </w:rPr>
        <w:tab/>
        <w:t>Сообщает Администрации в письменной форме                            о недостатках, обнаруженных в ходе оказания услуг Исполнителем Контракта.</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 xml:space="preserve">3.2.7. Создает </w:t>
      </w:r>
      <w:proofErr w:type="spellStart"/>
      <w:r w:rsidRPr="001E7C80">
        <w:rPr>
          <w:rFonts w:eastAsia="Calibri"/>
          <w:sz w:val="28"/>
          <w:szCs w:val="28"/>
          <w:lang w:eastAsia="en-US"/>
        </w:rPr>
        <w:t>бракеражную</w:t>
      </w:r>
      <w:proofErr w:type="spellEnd"/>
      <w:r w:rsidRPr="001E7C80">
        <w:rPr>
          <w:rFonts w:eastAsia="Calibri"/>
          <w:sz w:val="28"/>
          <w:szCs w:val="28"/>
          <w:lang w:eastAsia="en-US"/>
        </w:rPr>
        <w:t xml:space="preserve"> комиссию для определения органолептических свойств готовой </w:t>
      </w:r>
      <w:proofErr w:type="gramStart"/>
      <w:r w:rsidRPr="001E7C80">
        <w:rPr>
          <w:rFonts w:eastAsia="Calibri"/>
          <w:sz w:val="28"/>
          <w:szCs w:val="28"/>
          <w:lang w:eastAsia="en-US"/>
        </w:rPr>
        <w:t>продукции  и</w:t>
      </w:r>
      <w:proofErr w:type="gramEnd"/>
      <w:r w:rsidRPr="001E7C80">
        <w:rPr>
          <w:rFonts w:eastAsia="Calibri"/>
          <w:sz w:val="28"/>
          <w:szCs w:val="28"/>
          <w:lang w:eastAsia="en-US"/>
        </w:rPr>
        <w:t xml:space="preserve"> разрешения выдачи готовой продукции обучающимся.</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3.2.8. Ведет Журнал бракеража готовой продукции.</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3.2.9.Составляет и подписывает Акт приема-передачи помещения пищеблока и технологического оборудования Исполнителю Контракта.</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 xml:space="preserve">3.2.10. Контролирует уборку обеденного зала, помещения пищеблока, утилизацию отходов Исполнителем Контракта. </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 xml:space="preserve">3.2.11. Контролирует обеспечение питанием </w:t>
      </w:r>
      <w:proofErr w:type="gramStart"/>
      <w:r w:rsidRPr="001E7C80">
        <w:rPr>
          <w:rFonts w:eastAsia="Calibri"/>
          <w:sz w:val="28"/>
          <w:szCs w:val="28"/>
          <w:lang w:eastAsia="en-US"/>
        </w:rPr>
        <w:t>льготных категорий</w:t>
      </w:r>
      <w:proofErr w:type="gramEnd"/>
      <w:r w:rsidRPr="001E7C80">
        <w:rPr>
          <w:rFonts w:eastAsia="Calibri"/>
          <w:sz w:val="28"/>
          <w:szCs w:val="28"/>
          <w:lang w:eastAsia="en-US"/>
        </w:rPr>
        <w:t xml:space="preserve"> обучающихся в соответствии с Постановлением Администрации городского округа Котельники Московской области. </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 xml:space="preserve">3.2.12. Контролирует предоставление Исполнителем Контракта горячего питания для обучающихся. </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3.2.13. Контролирует обеспечение питанием обучающихся в соответствии с законодательством Российской Федерации, законодательством Московской области, условиями Контракта и Технического задания.</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3.2.14. Контролирует обеспечение Исполнителем Контракта соблюдения установленных санитарно-гигиенических правил и норм обслуживания, условий приготовления пищи, хранения и реализации скоропортящихся продуктов.</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sz w:val="28"/>
          <w:szCs w:val="28"/>
          <w:lang w:eastAsia="en-US"/>
        </w:rPr>
        <w:t>3.2.15. При необходимости составляет и подписывает иные документы, Акты, необходимые для контроля за исполнением обязательств Исполнителем Контракта.</w:t>
      </w:r>
    </w:p>
    <w:p w:rsidR="001E7C80" w:rsidRPr="001E7C80" w:rsidRDefault="001E7C80" w:rsidP="001E7C80">
      <w:pPr>
        <w:widowControl w:val="0"/>
        <w:tabs>
          <w:tab w:val="left" w:pos="993"/>
          <w:tab w:val="left" w:pos="1560"/>
        </w:tabs>
        <w:autoSpaceDE w:val="0"/>
        <w:ind w:firstLine="567"/>
        <w:jc w:val="both"/>
        <w:rPr>
          <w:rFonts w:eastAsia="Calibri"/>
          <w:sz w:val="28"/>
          <w:szCs w:val="28"/>
          <w:lang w:eastAsia="en-US"/>
        </w:rPr>
      </w:pPr>
      <w:r w:rsidRPr="001E7C80">
        <w:rPr>
          <w:rFonts w:eastAsia="Calibri"/>
          <w:color w:val="00000A"/>
          <w:sz w:val="28"/>
          <w:szCs w:val="28"/>
          <w:lang w:eastAsia="en-US"/>
        </w:rPr>
        <w:t>3.2.16. Контролирует иные обязательства Исполнителя Контракта, предусмотренные Контрактом.</w:t>
      </w:r>
    </w:p>
    <w:p w:rsidR="001E7C80" w:rsidRPr="001E7C80" w:rsidRDefault="001E7C80" w:rsidP="001E7C80">
      <w:pPr>
        <w:tabs>
          <w:tab w:val="left" w:pos="993"/>
        </w:tabs>
        <w:ind w:firstLine="567"/>
        <w:rPr>
          <w:rFonts w:eastAsia="Calibri"/>
          <w:sz w:val="28"/>
          <w:szCs w:val="28"/>
          <w:lang w:eastAsia="en-US"/>
        </w:rPr>
      </w:pPr>
    </w:p>
    <w:p w:rsidR="001E7C80" w:rsidRPr="001E7C80" w:rsidRDefault="001E7C80" w:rsidP="001E7C80">
      <w:pPr>
        <w:tabs>
          <w:tab w:val="left" w:pos="993"/>
        </w:tabs>
        <w:ind w:left="567"/>
        <w:jc w:val="center"/>
        <w:rPr>
          <w:rFonts w:eastAsia="Calibri"/>
          <w:b/>
          <w:spacing w:val="-10"/>
          <w:sz w:val="28"/>
          <w:szCs w:val="28"/>
          <w:lang w:eastAsia="zh-CN"/>
        </w:rPr>
      </w:pPr>
      <w:r w:rsidRPr="001E7C80">
        <w:rPr>
          <w:rFonts w:eastAsia="Calibri"/>
          <w:b/>
          <w:spacing w:val="-10"/>
          <w:sz w:val="28"/>
          <w:szCs w:val="28"/>
          <w:lang w:eastAsia="zh-CN"/>
        </w:rPr>
        <w:t>4. Порядок рассмотрения споров</w:t>
      </w:r>
    </w:p>
    <w:p w:rsidR="001E7C80" w:rsidRPr="001E7C80" w:rsidRDefault="001E7C80" w:rsidP="001E7C80">
      <w:pPr>
        <w:tabs>
          <w:tab w:val="left" w:pos="993"/>
        </w:tabs>
        <w:ind w:firstLine="567"/>
        <w:contextualSpacing/>
        <w:jc w:val="both"/>
        <w:rPr>
          <w:rFonts w:eastAsia="Calibri"/>
          <w:b/>
          <w:spacing w:val="-10"/>
          <w:sz w:val="28"/>
          <w:szCs w:val="28"/>
          <w:lang w:eastAsia="zh-CN"/>
        </w:rPr>
      </w:pPr>
    </w:p>
    <w:p w:rsidR="001E7C80" w:rsidRPr="001E7C80" w:rsidRDefault="001E7C80" w:rsidP="001E7C80">
      <w:pPr>
        <w:tabs>
          <w:tab w:val="num" w:pos="0"/>
          <w:tab w:val="left" w:pos="993"/>
        </w:tabs>
        <w:ind w:firstLine="567"/>
        <w:jc w:val="both"/>
        <w:rPr>
          <w:rFonts w:eastAsia="Calibri"/>
          <w:sz w:val="28"/>
          <w:szCs w:val="28"/>
          <w:lang w:eastAsia="zh-CN"/>
        </w:rPr>
      </w:pPr>
      <w:r w:rsidRPr="001E7C80">
        <w:rPr>
          <w:rFonts w:eastAsia="Calibri"/>
          <w:sz w:val="28"/>
          <w:szCs w:val="28"/>
          <w:lang w:eastAsia="zh-CN"/>
        </w:rPr>
        <w:t>4.1. Все споры и разногласия, которые могут возникнуть между Сторонами настоящего Соглашения или в связи с ним, будут решаться ими путем ведения двусторонних переговоров;</w:t>
      </w:r>
    </w:p>
    <w:p w:rsidR="001E7C80" w:rsidRPr="001E7C80" w:rsidRDefault="001E7C80" w:rsidP="001E7C80">
      <w:pPr>
        <w:tabs>
          <w:tab w:val="num" w:pos="0"/>
          <w:tab w:val="left" w:pos="993"/>
        </w:tabs>
        <w:ind w:firstLine="567"/>
        <w:jc w:val="both"/>
        <w:rPr>
          <w:rFonts w:eastAsia="Calibri"/>
          <w:spacing w:val="-10"/>
          <w:sz w:val="28"/>
          <w:szCs w:val="28"/>
          <w:lang w:eastAsia="zh-CN"/>
        </w:rPr>
      </w:pPr>
      <w:r w:rsidRPr="001E7C80">
        <w:rPr>
          <w:rFonts w:eastAsia="Calibri"/>
          <w:spacing w:val="-10"/>
          <w:sz w:val="28"/>
          <w:szCs w:val="28"/>
          <w:lang w:eastAsia="zh-CN"/>
        </w:rPr>
        <w:lastRenderedPageBreak/>
        <w:t>4.2. В случае, если споры не были урегулированы в процессе переговоров, они подлежат рассмотрению в судебном порядке в соответствии с законодательством РФ.</w:t>
      </w:r>
    </w:p>
    <w:p w:rsidR="001E7C80" w:rsidRPr="001E7C80" w:rsidRDefault="001E7C80" w:rsidP="001E7C80">
      <w:pPr>
        <w:tabs>
          <w:tab w:val="left" w:pos="993"/>
        </w:tabs>
        <w:ind w:firstLine="567"/>
        <w:jc w:val="both"/>
        <w:rPr>
          <w:rFonts w:eastAsia="Calibri"/>
          <w:sz w:val="28"/>
          <w:szCs w:val="28"/>
        </w:rPr>
      </w:pPr>
    </w:p>
    <w:p w:rsidR="001E7C80" w:rsidRPr="001E7C80" w:rsidRDefault="001E7C80" w:rsidP="001E7C80">
      <w:pPr>
        <w:tabs>
          <w:tab w:val="left" w:pos="993"/>
        </w:tabs>
        <w:ind w:left="567"/>
        <w:jc w:val="center"/>
        <w:rPr>
          <w:rFonts w:eastAsia="Calibri"/>
          <w:b/>
          <w:sz w:val="28"/>
          <w:szCs w:val="28"/>
          <w:lang w:eastAsia="en-US"/>
        </w:rPr>
      </w:pPr>
      <w:r w:rsidRPr="001E7C80">
        <w:rPr>
          <w:rFonts w:eastAsia="Calibri"/>
          <w:b/>
          <w:sz w:val="28"/>
          <w:szCs w:val="28"/>
          <w:lang w:eastAsia="en-US"/>
        </w:rPr>
        <w:t>5. Заключительные положения</w:t>
      </w:r>
    </w:p>
    <w:p w:rsidR="001E7C80" w:rsidRPr="001E7C80" w:rsidRDefault="001E7C80" w:rsidP="001E7C80">
      <w:pPr>
        <w:tabs>
          <w:tab w:val="left" w:pos="993"/>
        </w:tabs>
        <w:ind w:firstLine="567"/>
        <w:jc w:val="both"/>
        <w:rPr>
          <w:rFonts w:eastAsia="Calibri"/>
          <w:sz w:val="28"/>
          <w:szCs w:val="28"/>
        </w:rPr>
      </w:pPr>
    </w:p>
    <w:p w:rsidR="001E7C80" w:rsidRPr="001E7C80" w:rsidRDefault="001E7C80" w:rsidP="001E7C80">
      <w:pPr>
        <w:tabs>
          <w:tab w:val="num" w:pos="712"/>
          <w:tab w:val="left" w:pos="993"/>
        </w:tabs>
        <w:ind w:firstLine="567"/>
        <w:jc w:val="both"/>
        <w:rPr>
          <w:rFonts w:eastAsia="Calibri"/>
          <w:sz w:val="28"/>
          <w:szCs w:val="28"/>
        </w:rPr>
      </w:pPr>
      <w:r w:rsidRPr="001E7C80">
        <w:rPr>
          <w:rFonts w:eastAsia="Calibri"/>
          <w:sz w:val="28"/>
          <w:szCs w:val="28"/>
        </w:rPr>
        <w:t xml:space="preserve">5.1. Соглашение вступает в силу со дня его подписания и действует                       в течение одного года. </w:t>
      </w:r>
    </w:p>
    <w:p w:rsidR="001E7C80" w:rsidRPr="001E7C80" w:rsidRDefault="001E7C80" w:rsidP="001E7C80">
      <w:pPr>
        <w:tabs>
          <w:tab w:val="left" w:pos="993"/>
        </w:tabs>
        <w:ind w:firstLine="567"/>
        <w:jc w:val="both"/>
        <w:rPr>
          <w:rFonts w:eastAsia="Calibri"/>
          <w:sz w:val="28"/>
          <w:szCs w:val="28"/>
          <w:lang w:eastAsia="en-US"/>
        </w:rPr>
      </w:pPr>
      <w:r w:rsidRPr="001E7C80">
        <w:rPr>
          <w:rFonts w:eastAsia="Calibri"/>
          <w:sz w:val="28"/>
          <w:szCs w:val="28"/>
          <w:lang w:eastAsia="en-US"/>
        </w:rPr>
        <w:t>5.2. Изменение настоящего Соглашения осуществляется по инициативе Сторон в письменной форме в виде дополнений к настоящему Соглашению, которые являются его неотъемлемой частью.</w:t>
      </w:r>
    </w:p>
    <w:p w:rsidR="001E7C80" w:rsidRPr="001E7C80" w:rsidRDefault="001E7C80" w:rsidP="001E7C80">
      <w:pPr>
        <w:tabs>
          <w:tab w:val="left" w:pos="993"/>
        </w:tabs>
        <w:ind w:firstLine="567"/>
        <w:jc w:val="both"/>
        <w:rPr>
          <w:rFonts w:eastAsia="Calibri"/>
          <w:sz w:val="28"/>
          <w:szCs w:val="28"/>
          <w:lang w:eastAsia="en-US"/>
        </w:rPr>
      </w:pPr>
      <w:r w:rsidRPr="001E7C80">
        <w:rPr>
          <w:rFonts w:eastAsia="Calibri"/>
          <w:sz w:val="28"/>
          <w:szCs w:val="28"/>
          <w:lang w:eastAsia="en-US"/>
        </w:rPr>
        <w:t>5.3. Настоящее Соглашение составлено в двух экземплярах, имеющих одинаковую юридическую силу, по одному для каждой из Сторон.</w:t>
      </w:r>
    </w:p>
    <w:p w:rsidR="001E7C80" w:rsidRPr="001E7C80" w:rsidRDefault="001E7C80" w:rsidP="001E7C80">
      <w:pPr>
        <w:tabs>
          <w:tab w:val="left" w:pos="993"/>
        </w:tabs>
        <w:ind w:firstLine="567"/>
        <w:rPr>
          <w:rFonts w:eastAsia="Calibri"/>
          <w:sz w:val="28"/>
          <w:szCs w:val="28"/>
          <w:lang w:eastAsia="en-US"/>
        </w:rPr>
      </w:pPr>
    </w:p>
    <w:p w:rsidR="001E7C80" w:rsidRPr="001E7C80" w:rsidRDefault="001E7C80" w:rsidP="001E7C80">
      <w:pPr>
        <w:tabs>
          <w:tab w:val="left" w:pos="993"/>
        </w:tabs>
        <w:spacing w:after="160" w:line="259" w:lineRule="auto"/>
        <w:ind w:firstLine="567"/>
        <w:jc w:val="center"/>
        <w:rPr>
          <w:rFonts w:eastAsia="Calibri"/>
          <w:b/>
          <w:sz w:val="28"/>
          <w:szCs w:val="28"/>
          <w:lang w:eastAsia="en-US"/>
        </w:rPr>
      </w:pPr>
      <w:r w:rsidRPr="001E7C80">
        <w:rPr>
          <w:rFonts w:eastAsia="Calibri"/>
          <w:b/>
          <w:sz w:val="28"/>
          <w:szCs w:val="28"/>
          <w:lang w:eastAsia="en-US"/>
        </w:rPr>
        <w:t>6. Реквизиты и подписи сторон</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5245"/>
      </w:tblGrid>
      <w:tr w:rsidR="001E7C80" w:rsidRPr="001E7C80" w:rsidTr="00402F2A">
        <w:tc>
          <w:tcPr>
            <w:tcW w:w="4786" w:type="dxa"/>
            <w:shd w:val="clear" w:color="auto" w:fill="auto"/>
          </w:tcPr>
          <w:p w:rsidR="001E7C80" w:rsidRPr="001E7C80" w:rsidRDefault="001E7C80" w:rsidP="001E7C80">
            <w:pPr>
              <w:spacing w:after="160" w:line="259" w:lineRule="auto"/>
              <w:rPr>
                <w:rFonts w:eastAsia="Calibri"/>
                <w:b/>
                <w:bCs/>
                <w:sz w:val="28"/>
                <w:szCs w:val="22"/>
                <w:lang w:eastAsia="en-US"/>
              </w:rPr>
            </w:pPr>
            <w:r w:rsidRPr="001E7C80">
              <w:rPr>
                <w:rFonts w:eastAsia="Calibri"/>
                <w:b/>
                <w:bCs/>
                <w:sz w:val="28"/>
                <w:szCs w:val="22"/>
                <w:lang w:eastAsia="en-US"/>
              </w:rPr>
              <w:t>Администрация:</w:t>
            </w:r>
          </w:p>
          <w:p w:rsidR="001E7C80" w:rsidRPr="001E7C80" w:rsidRDefault="001E7C80" w:rsidP="001E7C80">
            <w:pPr>
              <w:spacing w:after="160" w:line="259" w:lineRule="auto"/>
              <w:rPr>
                <w:rFonts w:eastAsia="Calibri"/>
                <w:bCs/>
                <w:sz w:val="28"/>
                <w:szCs w:val="22"/>
                <w:lang w:eastAsia="en-US"/>
              </w:rPr>
            </w:pPr>
          </w:p>
        </w:tc>
        <w:tc>
          <w:tcPr>
            <w:tcW w:w="5245" w:type="dxa"/>
            <w:shd w:val="clear" w:color="auto" w:fill="auto"/>
          </w:tcPr>
          <w:p w:rsidR="001E7C80" w:rsidRPr="001E7C80" w:rsidRDefault="001E7C80" w:rsidP="001E7C80">
            <w:pPr>
              <w:spacing w:after="160" w:line="259" w:lineRule="auto"/>
              <w:rPr>
                <w:rFonts w:eastAsia="Calibri"/>
                <w:b/>
                <w:sz w:val="28"/>
                <w:szCs w:val="28"/>
                <w:lang w:eastAsia="en-US"/>
              </w:rPr>
            </w:pPr>
            <w:r w:rsidRPr="001E7C80">
              <w:rPr>
                <w:rFonts w:eastAsia="Calibri"/>
                <w:b/>
                <w:sz w:val="28"/>
                <w:szCs w:val="28"/>
                <w:lang w:eastAsia="en-US"/>
              </w:rPr>
              <w:t>Организация:</w:t>
            </w:r>
          </w:p>
          <w:p w:rsidR="001E7C80" w:rsidRPr="001E7C80" w:rsidRDefault="001E7C80" w:rsidP="001E7C80">
            <w:pPr>
              <w:shd w:val="clear" w:color="auto" w:fill="FFFFFF"/>
              <w:adjustRightInd w:val="0"/>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Место нахождения: </w:t>
            </w:r>
          </w:p>
          <w:p w:rsidR="001E7C80" w:rsidRPr="001E7C80" w:rsidRDefault="001E7C80" w:rsidP="001E7C80">
            <w:pPr>
              <w:shd w:val="clear" w:color="auto" w:fill="FFFFFF"/>
              <w:adjustRightInd w:val="0"/>
              <w:spacing w:after="160" w:line="259" w:lineRule="auto"/>
              <w:rPr>
                <w:rFonts w:eastAsia="Calibri"/>
                <w:color w:val="000000"/>
                <w:sz w:val="28"/>
                <w:szCs w:val="28"/>
                <w:lang w:eastAsia="en-US"/>
              </w:rPr>
            </w:pPr>
            <w:r w:rsidRPr="001E7C80">
              <w:rPr>
                <w:rFonts w:eastAsia="Calibri"/>
                <w:color w:val="000000"/>
                <w:sz w:val="28"/>
                <w:szCs w:val="28"/>
                <w:lang w:eastAsia="en-US"/>
              </w:rPr>
              <w:t>Адрес юридического лица</w:t>
            </w:r>
          </w:p>
          <w:p w:rsidR="001E7C80" w:rsidRPr="001E7C80" w:rsidRDefault="001E7C80" w:rsidP="001E7C80">
            <w:pPr>
              <w:shd w:val="clear" w:color="auto" w:fill="FFFFFF"/>
              <w:adjustRightInd w:val="0"/>
              <w:spacing w:after="160" w:line="259" w:lineRule="auto"/>
              <w:rPr>
                <w:rFonts w:eastAsia="Calibri"/>
                <w:color w:val="000000"/>
                <w:sz w:val="28"/>
                <w:szCs w:val="28"/>
                <w:lang w:eastAsia="en-US"/>
              </w:rPr>
            </w:pPr>
            <w:r w:rsidRPr="001E7C80">
              <w:rPr>
                <w:rFonts w:eastAsia="Calibri"/>
                <w:color w:val="000000"/>
                <w:sz w:val="28"/>
                <w:szCs w:val="28"/>
                <w:lang w:eastAsia="en-US"/>
              </w:rPr>
              <w:t>Банковские реквизиты:</w:t>
            </w:r>
          </w:p>
          <w:p w:rsidR="001E7C80" w:rsidRPr="001E7C80" w:rsidRDefault="001E7C80" w:rsidP="001E7C80">
            <w:pPr>
              <w:shd w:val="clear" w:color="auto" w:fill="FFFFFF"/>
              <w:adjustRightInd w:val="0"/>
              <w:spacing w:after="160" w:line="259" w:lineRule="auto"/>
              <w:rPr>
                <w:rFonts w:eastAsia="Calibri"/>
                <w:sz w:val="28"/>
                <w:szCs w:val="28"/>
                <w:lang w:eastAsia="en-US"/>
              </w:rPr>
            </w:pPr>
            <w:r w:rsidRPr="001E7C80">
              <w:rPr>
                <w:rFonts w:eastAsia="Calibri"/>
                <w:color w:val="000000"/>
                <w:sz w:val="28"/>
                <w:szCs w:val="28"/>
                <w:lang w:eastAsia="en-US"/>
              </w:rPr>
              <w:t xml:space="preserve">ИНН                        КПП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БИК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ОГРН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ОКПО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ОКАТО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ОКТМО </w:t>
            </w:r>
          </w:p>
          <w:p w:rsidR="001E7C80" w:rsidRPr="001E7C80" w:rsidRDefault="001E7C80" w:rsidP="001E7C80">
            <w:pPr>
              <w:spacing w:after="160" w:line="259" w:lineRule="auto"/>
              <w:rPr>
                <w:rFonts w:eastAsia="Calibri"/>
                <w:color w:val="000000"/>
                <w:sz w:val="28"/>
                <w:szCs w:val="28"/>
                <w:lang w:eastAsia="en-US"/>
              </w:rPr>
            </w:pPr>
            <w:r w:rsidRPr="001E7C80">
              <w:rPr>
                <w:rFonts w:eastAsia="Calibri"/>
                <w:color w:val="000000"/>
                <w:sz w:val="28"/>
                <w:szCs w:val="28"/>
                <w:lang w:eastAsia="en-US"/>
              </w:rPr>
              <w:t xml:space="preserve">ОКВЭД  </w:t>
            </w:r>
          </w:p>
        </w:tc>
      </w:tr>
      <w:tr w:rsidR="001E7C80" w:rsidRPr="001E7C80" w:rsidTr="00402F2A">
        <w:tc>
          <w:tcPr>
            <w:tcW w:w="4786" w:type="dxa"/>
            <w:shd w:val="clear" w:color="auto" w:fill="auto"/>
          </w:tcPr>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color w:val="000000"/>
                <w:sz w:val="28"/>
                <w:szCs w:val="22"/>
                <w:lang w:eastAsia="en-US"/>
              </w:rPr>
            </w:pPr>
          </w:p>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color w:val="000000"/>
                <w:sz w:val="28"/>
                <w:szCs w:val="22"/>
                <w:lang w:eastAsia="en-US"/>
              </w:rPr>
            </w:pPr>
            <w:r w:rsidRPr="001E7C80">
              <w:rPr>
                <w:rFonts w:eastAsia="Calibri"/>
                <w:color w:val="000000"/>
                <w:sz w:val="28"/>
                <w:szCs w:val="22"/>
                <w:lang w:eastAsia="en-US"/>
              </w:rPr>
              <w:t>______________ (________________)</w:t>
            </w:r>
          </w:p>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iCs/>
                <w:sz w:val="28"/>
                <w:szCs w:val="22"/>
                <w:lang w:eastAsia="en-US"/>
              </w:rPr>
            </w:pPr>
            <w:r w:rsidRPr="001E7C80">
              <w:rPr>
                <w:rFonts w:eastAsia="Calibri"/>
                <w:color w:val="000000"/>
                <w:sz w:val="28"/>
                <w:szCs w:val="22"/>
                <w:lang w:eastAsia="en-US"/>
              </w:rPr>
              <w:t>М.П.</w:t>
            </w:r>
          </w:p>
        </w:tc>
        <w:tc>
          <w:tcPr>
            <w:tcW w:w="5245" w:type="dxa"/>
            <w:shd w:val="clear" w:color="auto" w:fill="auto"/>
          </w:tcPr>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color w:val="000000"/>
                <w:sz w:val="28"/>
                <w:szCs w:val="22"/>
                <w:lang w:eastAsia="en-US"/>
              </w:rPr>
            </w:pPr>
            <w:r w:rsidRPr="001E7C80">
              <w:rPr>
                <w:rFonts w:eastAsia="Calibri"/>
                <w:color w:val="000000"/>
                <w:sz w:val="28"/>
                <w:szCs w:val="22"/>
                <w:lang w:eastAsia="en-US"/>
              </w:rPr>
              <w:t>Директор</w:t>
            </w:r>
          </w:p>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color w:val="000000"/>
                <w:sz w:val="28"/>
                <w:szCs w:val="22"/>
                <w:lang w:eastAsia="en-US"/>
              </w:rPr>
            </w:pPr>
            <w:r w:rsidRPr="001E7C80">
              <w:rPr>
                <w:rFonts w:eastAsia="Calibri"/>
                <w:color w:val="000000"/>
                <w:sz w:val="28"/>
                <w:szCs w:val="22"/>
                <w:lang w:eastAsia="en-US"/>
              </w:rPr>
              <w:t>_____________ (_______________)</w:t>
            </w:r>
          </w:p>
          <w:p w:rsidR="001E7C80" w:rsidRPr="001E7C80" w:rsidRDefault="001E7C80" w:rsidP="001E7C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160" w:line="259" w:lineRule="auto"/>
              <w:rPr>
                <w:rFonts w:eastAsia="Calibri"/>
                <w:sz w:val="22"/>
                <w:szCs w:val="20"/>
                <w:lang w:eastAsia="en-US"/>
              </w:rPr>
            </w:pPr>
            <w:r w:rsidRPr="001E7C80">
              <w:rPr>
                <w:rFonts w:eastAsia="Calibri"/>
                <w:color w:val="000000"/>
                <w:sz w:val="28"/>
                <w:szCs w:val="22"/>
                <w:lang w:eastAsia="en-US"/>
              </w:rPr>
              <w:t>М.П.</w:t>
            </w:r>
          </w:p>
        </w:tc>
      </w:tr>
    </w:tbl>
    <w:p w:rsidR="001E7C80" w:rsidRPr="001E7C80" w:rsidRDefault="001E7C80" w:rsidP="001E7C80">
      <w:pPr>
        <w:tabs>
          <w:tab w:val="left" w:pos="7926"/>
        </w:tabs>
        <w:spacing w:after="160"/>
        <w:rPr>
          <w:rFonts w:eastAsia="Calibri"/>
          <w:lang w:eastAsia="en-US"/>
        </w:rPr>
      </w:pPr>
    </w:p>
    <w:p w:rsidR="001E7C80" w:rsidRDefault="001E7C80" w:rsidP="001E7C80">
      <w:pPr>
        <w:tabs>
          <w:tab w:val="left" w:pos="2070"/>
        </w:tabs>
      </w:pPr>
    </w:p>
    <w:p w:rsidR="001E7C80" w:rsidRDefault="001E7C80" w:rsidP="001E7C80"/>
    <w:p w:rsidR="00F20BEF" w:rsidRDefault="00F20BEF" w:rsidP="001E7C80"/>
    <w:sectPr w:rsidR="00F20BEF" w:rsidSect="00774915">
      <w:headerReference w:type="default" r:id="rId9"/>
      <w:pgSz w:w="11906" w:h="16838"/>
      <w:pgMar w:top="709" w:right="850" w:bottom="42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96A" w:rsidRDefault="00BA196A" w:rsidP="000F67DA">
      <w:r>
        <w:separator/>
      </w:r>
    </w:p>
  </w:endnote>
  <w:endnote w:type="continuationSeparator" w:id="0">
    <w:p w:rsidR="00BA196A" w:rsidRDefault="00BA196A" w:rsidP="000F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96A" w:rsidRDefault="00BA196A" w:rsidP="000F67DA">
      <w:r>
        <w:separator/>
      </w:r>
    </w:p>
  </w:footnote>
  <w:footnote w:type="continuationSeparator" w:id="0">
    <w:p w:rsidR="00BA196A" w:rsidRDefault="00BA196A" w:rsidP="000F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7DA" w:rsidRDefault="000F67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4"/>
    <w:lvl w:ilvl="0">
      <w:start w:val="1"/>
      <w:numFmt w:val="decimal"/>
      <w:lvlText w:val="%1."/>
      <w:lvlJc w:val="left"/>
      <w:pPr>
        <w:tabs>
          <w:tab w:val="num" w:pos="0"/>
        </w:tabs>
        <w:ind w:left="1069" w:hanging="360"/>
      </w:pPr>
      <w:rPr>
        <w:rFonts w:cs="Times New Roman" w:hint="default"/>
        <w:color w:val="auto"/>
        <w:kern w:val="1"/>
        <w:sz w:val="28"/>
        <w:szCs w:val="28"/>
      </w:rPr>
    </w:lvl>
  </w:abstractNum>
  <w:abstractNum w:abstractNumId="1" w15:restartNumberingAfterBreak="0">
    <w:nsid w:val="00000002"/>
    <w:multiLevelType w:val="multilevel"/>
    <w:tmpl w:val="00000002"/>
    <w:name w:val="WW8Num25"/>
    <w:lvl w:ilvl="0">
      <w:start w:val="1"/>
      <w:numFmt w:val="decimal"/>
      <w:lvlText w:val="%1."/>
      <w:lvlJc w:val="left"/>
      <w:pPr>
        <w:tabs>
          <w:tab w:val="num" w:pos="0"/>
        </w:tabs>
        <w:ind w:left="450" w:hanging="450"/>
      </w:pPr>
      <w:rPr>
        <w:rFonts w:hint="default"/>
        <w:sz w:val="28"/>
        <w:szCs w:val="28"/>
      </w:rPr>
    </w:lvl>
    <w:lvl w:ilvl="1">
      <w:start w:val="1"/>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2" w15:restartNumberingAfterBreak="0">
    <w:nsid w:val="30432E94"/>
    <w:multiLevelType w:val="multilevel"/>
    <w:tmpl w:val="81E82D8A"/>
    <w:lvl w:ilvl="0">
      <w:start w:val="3"/>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41FC2ADD"/>
    <w:multiLevelType w:val="hybridMultilevel"/>
    <w:tmpl w:val="3A7E43D6"/>
    <w:lvl w:ilvl="0" w:tplc="582056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94F23DE"/>
    <w:multiLevelType w:val="multilevel"/>
    <w:tmpl w:val="4C442AE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55E45AEC"/>
    <w:multiLevelType w:val="hybridMultilevel"/>
    <w:tmpl w:val="FBEACF76"/>
    <w:lvl w:ilvl="0" w:tplc="896089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612A39"/>
    <w:multiLevelType w:val="hybridMultilevel"/>
    <w:tmpl w:val="98F0A880"/>
    <w:lvl w:ilvl="0" w:tplc="38F8E5D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6D24C93"/>
    <w:multiLevelType w:val="hybridMultilevel"/>
    <w:tmpl w:val="67A0DCCA"/>
    <w:lvl w:ilvl="0" w:tplc="A35C6B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9D26697"/>
    <w:multiLevelType w:val="hybridMultilevel"/>
    <w:tmpl w:val="2684E65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EF02C47"/>
    <w:multiLevelType w:val="multilevel"/>
    <w:tmpl w:val="A7A4F170"/>
    <w:lvl w:ilvl="0">
      <w:start w:val="1"/>
      <w:numFmt w:val="decimal"/>
      <w:lvlText w:val="%1."/>
      <w:lvlJc w:val="left"/>
      <w:pPr>
        <w:ind w:left="1845" w:hanging="1125"/>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73C76B9E"/>
    <w:multiLevelType w:val="multilevel"/>
    <w:tmpl w:val="B64ABA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75B27180"/>
    <w:multiLevelType w:val="multilevel"/>
    <w:tmpl w:val="406CCF1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AC541E"/>
    <w:multiLevelType w:val="multilevel"/>
    <w:tmpl w:val="866E8F56"/>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DE054D8"/>
    <w:multiLevelType w:val="multilevel"/>
    <w:tmpl w:val="A7A4F170"/>
    <w:lvl w:ilvl="0">
      <w:start w:val="1"/>
      <w:numFmt w:val="decimal"/>
      <w:lvlText w:val="%1."/>
      <w:lvlJc w:val="left"/>
      <w:pPr>
        <w:ind w:left="1845" w:hanging="1125"/>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130" w:hanging="1410"/>
      </w:pPr>
      <w:rPr>
        <w:rFonts w:hint="default"/>
      </w:rPr>
    </w:lvl>
    <w:lvl w:ilvl="3">
      <w:start w:val="1"/>
      <w:numFmt w:val="decimal"/>
      <w:isLgl/>
      <w:lvlText w:val="%1.%2.%3.%4."/>
      <w:lvlJc w:val="left"/>
      <w:pPr>
        <w:ind w:left="2130" w:hanging="1410"/>
      </w:pPr>
      <w:rPr>
        <w:rFonts w:hint="default"/>
      </w:rPr>
    </w:lvl>
    <w:lvl w:ilvl="4">
      <w:start w:val="1"/>
      <w:numFmt w:val="decimal"/>
      <w:isLgl/>
      <w:lvlText w:val="%1.%2.%3.%4.%5."/>
      <w:lvlJc w:val="left"/>
      <w:pPr>
        <w:ind w:left="2130" w:hanging="141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13"/>
  </w:num>
  <w:num w:numId="3">
    <w:abstractNumId w:val="9"/>
  </w:num>
  <w:num w:numId="4">
    <w:abstractNumId w:val="6"/>
  </w:num>
  <w:num w:numId="5">
    <w:abstractNumId w:val="5"/>
  </w:num>
  <w:num w:numId="6">
    <w:abstractNumId w:val="0"/>
  </w:num>
  <w:num w:numId="7">
    <w:abstractNumId w:val="1"/>
  </w:num>
  <w:num w:numId="8">
    <w:abstractNumId w:val="10"/>
  </w:num>
  <w:num w:numId="9">
    <w:abstractNumId w:val="4"/>
  </w:num>
  <w:num w:numId="10">
    <w:abstractNumId w:val="7"/>
  </w:num>
  <w:num w:numId="11">
    <w:abstractNumId w:val="11"/>
  </w:num>
  <w:num w:numId="12">
    <w:abstractNumId w:val="12"/>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FD"/>
    <w:rsid w:val="000253EA"/>
    <w:rsid w:val="00042515"/>
    <w:rsid w:val="00052BD1"/>
    <w:rsid w:val="00076B37"/>
    <w:rsid w:val="000822AA"/>
    <w:rsid w:val="000B1564"/>
    <w:rsid w:val="000B4719"/>
    <w:rsid w:val="000B6D93"/>
    <w:rsid w:val="000C2776"/>
    <w:rsid w:val="000D1348"/>
    <w:rsid w:val="000F05CF"/>
    <w:rsid w:val="000F0F3C"/>
    <w:rsid w:val="000F67DA"/>
    <w:rsid w:val="00106942"/>
    <w:rsid w:val="00132DAC"/>
    <w:rsid w:val="00140FCB"/>
    <w:rsid w:val="00155875"/>
    <w:rsid w:val="00170727"/>
    <w:rsid w:val="001731A2"/>
    <w:rsid w:val="001744AF"/>
    <w:rsid w:val="00190588"/>
    <w:rsid w:val="001A3DEF"/>
    <w:rsid w:val="001A57CB"/>
    <w:rsid w:val="001A7372"/>
    <w:rsid w:val="001B1C74"/>
    <w:rsid w:val="001B4EF5"/>
    <w:rsid w:val="001B725C"/>
    <w:rsid w:val="001C10DE"/>
    <w:rsid w:val="001C2BAA"/>
    <w:rsid w:val="001C63AA"/>
    <w:rsid w:val="001D7F14"/>
    <w:rsid w:val="001E7C80"/>
    <w:rsid w:val="0021186F"/>
    <w:rsid w:val="00214FC7"/>
    <w:rsid w:val="00215DFE"/>
    <w:rsid w:val="00225438"/>
    <w:rsid w:val="0024458A"/>
    <w:rsid w:val="002A3547"/>
    <w:rsid w:val="002B03F6"/>
    <w:rsid w:val="002E0F73"/>
    <w:rsid w:val="002E5A4F"/>
    <w:rsid w:val="00315925"/>
    <w:rsid w:val="00323D60"/>
    <w:rsid w:val="0032618D"/>
    <w:rsid w:val="0033254B"/>
    <w:rsid w:val="00373813"/>
    <w:rsid w:val="00390F9D"/>
    <w:rsid w:val="003A7293"/>
    <w:rsid w:val="003C2BA3"/>
    <w:rsid w:val="003C47F7"/>
    <w:rsid w:val="003C7095"/>
    <w:rsid w:val="003E63FB"/>
    <w:rsid w:val="003F4B8B"/>
    <w:rsid w:val="00427F7E"/>
    <w:rsid w:val="00453741"/>
    <w:rsid w:val="00454826"/>
    <w:rsid w:val="00503B46"/>
    <w:rsid w:val="00511A85"/>
    <w:rsid w:val="0052176C"/>
    <w:rsid w:val="005230C1"/>
    <w:rsid w:val="0054012B"/>
    <w:rsid w:val="00562514"/>
    <w:rsid w:val="005773E3"/>
    <w:rsid w:val="00581770"/>
    <w:rsid w:val="0059558B"/>
    <w:rsid w:val="005A16A2"/>
    <w:rsid w:val="005A1770"/>
    <w:rsid w:val="005A1B8A"/>
    <w:rsid w:val="005D7C88"/>
    <w:rsid w:val="005E0618"/>
    <w:rsid w:val="005E0FC0"/>
    <w:rsid w:val="005F6809"/>
    <w:rsid w:val="00604008"/>
    <w:rsid w:val="00613409"/>
    <w:rsid w:val="006220CE"/>
    <w:rsid w:val="00624342"/>
    <w:rsid w:val="00625BB6"/>
    <w:rsid w:val="00631F73"/>
    <w:rsid w:val="006425A7"/>
    <w:rsid w:val="00643B53"/>
    <w:rsid w:val="00645628"/>
    <w:rsid w:val="00650B19"/>
    <w:rsid w:val="006547CA"/>
    <w:rsid w:val="00670008"/>
    <w:rsid w:val="00672CE7"/>
    <w:rsid w:val="0068068F"/>
    <w:rsid w:val="00681A92"/>
    <w:rsid w:val="006A1A37"/>
    <w:rsid w:val="006A58EE"/>
    <w:rsid w:val="006A756A"/>
    <w:rsid w:val="006B3BAC"/>
    <w:rsid w:val="006C6644"/>
    <w:rsid w:val="006C7E03"/>
    <w:rsid w:val="006D7186"/>
    <w:rsid w:val="006E1644"/>
    <w:rsid w:val="006E6715"/>
    <w:rsid w:val="006F63D8"/>
    <w:rsid w:val="00700153"/>
    <w:rsid w:val="0071642D"/>
    <w:rsid w:val="00716B62"/>
    <w:rsid w:val="00721557"/>
    <w:rsid w:val="00722B2E"/>
    <w:rsid w:val="00726C87"/>
    <w:rsid w:val="007400A5"/>
    <w:rsid w:val="0077409B"/>
    <w:rsid w:val="00774915"/>
    <w:rsid w:val="00786368"/>
    <w:rsid w:val="0078644F"/>
    <w:rsid w:val="0079259E"/>
    <w:rsid w:val="007A1D84"/>
    <w:rsid w:val="007A3B1E"/>
    <w:rsid w:val="007A5D84"/>
    <w:rsid w:val="007A6FA8"/>
    <w:rsid w:val="007C5EE9"/>
    <w:rsid w:val="007E4901"/>
    <w:rsid w:val="008072B2"/>
    <w:rsid w:val="00817A59"/>
    <w:rsid w:val="00825EEC"/>
    <w:rsid w:val="0086417F"/>
    <w:rsid w:val="008A019D"/>
    <w:rsid w:val="008D17FE"/>
    <w:rsid w:val="008D7DC3"/>
    <w:rsid w:val="0091322D"/>
    <w:rsid w:val="00916252"/>
    <w:rsid w:val="00925E40"/>
    <w:rsid w:val="00926A8D"/>
    <w:rsid w:val="00963033"/>
    <w:rsid w:val="009733FD"/>
    <w:rsid w:val="009820BA"/>
    <w:rsid w:val="00983F1D"/>
    <w:rsid w:val="00986F24"/>
    <w:rsid w:val="00990619"/>
    <w:rsid w:val="009909C6"/>
    <w:rsid w:val="00995657"/>
    <w:rsid w:val="009D1912"/>
    <w:rsid w:val="009D7EAE"/>
    <w:rsid w:val="009E20BA"/>
    <w:rsid w:val="00A066C8"/>
    <w:rsid w:val="00A23B05"/>
    <w:rsid w:val="00A72BE9"/>
    <w:rsid w:val="00A75552"/>
    <w:rsid w:val="00A76854"/>
    <w:rsid w:val="00A8585F"/>
    <w:rsid w:val="00A9386E"/>
    <w:rsid w:val="00A941E8"/>
    <w:rsid w:val="00AC372A"/>
    <w:rsid w:val="00AC71D2"/>
    <w:rsid w:val="00AD573E"/>
    <w:rsid w:val="00B070F7"/>
    <w:rsid w:val="00B07B36"/>
    <w:rsid w:val="00B2477A"/>
    <w:rsid w:val="00B34F1B"/>
    <w:rsid w:val="00B721BB"/>
    <w:rsid w:val="00B73F35"/>
    <w:rsid w:val="00B812CC"/>
    <w:rsid w:val="00BA196A"/>
    <w:rsid w:val="00BA5BDA"/>
    <w:rsid w:val="00BC1C82"/>
    <w:rsid w:val="00BE18B5"/>
    <w:rsid w:val="00BE1B0B"/>
    <w:rsid w:val="00C11FB9"/>
    <w:rsid w:val="00C12C50"/>
    <w:rsid w:val="00C22A41"/>
    <w:rsid w:val="00C334F0"/>
    <w:rsid w:val="00C405F1"/>
    <w:rsid w:val="00C76CE4"/>
    <w:rsid w:val="00C82523"/>
    <w:rsid w:val="00C84F5A"/>
    <w:rsid w:val="00CB734F"/>
    <w:rsid w:val="00CC05AB"/>
    <w:rsid w:val="00CD3B35"/>
    <w:rsid w:val="00CE32B0"/>
    <w:rsid w:val="00CF2C2B"/>
    <w:rsid w:val="00CF67AE"/>
    <w:rsid w:val="00D03501"/>
    <w:rsid w:val="00D06E30"/>
    <w:rsid w:val="00D22716"/>
    <w:rsid w:val="00D33AB6"/>
    <w:rsid w:val="00D86F82"/>
    <w:rsid w:val="00D9540A"/>
    <w:rsid w:val="00DA2D02"/>
    <w:rsid w:val="00DC0814"/>
    <w:rsid w:val="00DC17AE"/>
    <w:rsid w:val="00DD5056"/>
    <w:rsid w:val="00DF5DD2"/>
    <w:rsid w:val="00E01FF9"/>
    <w:rsid w:val="00E22DB6"/>
    <w:rsid w:val="00E23721"/>
    <w:rsid w:val="00E33405"/>
    <w:rsid w:val="00E3407E"/>
    <w:rsid w:val="00E3546C"/>
    <w:rsid w:val="00E41E2D"/>
    <w:rsid w:val="00E522D2"/>
    <w:rsid w:val="00E72DB5"/>
    <w:rsid w:val="00E828A6"/>
    <w:rsid w:val="00EA1C73"/>
    <w:rsid w:val="00EB4C0A"/>
    <w:rsid w:val="00ED7D99"/>
    <w:rsid w:val="00EF15F3"/>
    <w:rsid w:val="00EF1CF8"/>
    <w:rsid w:val="00EF4FA5"/>
    <w:rsid w:val="00F0099C"/>
    <w:rsid w:val="00F20BEF"/>
    <w:rsid w:val="00F24067"/>
    <w:rsid w:val="00F45C40"/>
    <w:rsid w:val="00F57235"/>
    <w:rsid w:val="00F60038"/>
    <w:rsid w:val="00F72234"/>
    <w:rsid w:val="00F77054"/>
    <w:rsid w:val="00FC34B8"/>
    <w:rsid w:val="00FC52A9"/>
    <w:rsid w:val="00FC5746"/>
    <w:rsid w:val="00FD70FF"/>
    <w:rsid w:val="00FE3B41"/>
    <w:rsid w:val="00FE4FE9"/>
    <w:rsid w:val="00FF0077"/>
    <w:rsid w:val="00FF0B62"/>
    <w:rsid w:val="00FF0F5D"/>
    <w:rsid w:val="00FF4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E4CD5E-F828-44A2-99C7-95F9455A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71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A5D84"/>
    <w:pPr>
      <w:tabs>
        <w:tab w:val="center" w:pos="4677"/>
        <w:tab w:val="right" w:pos="9355"/>
      </w:tabs>
    </w:pPr>
  </w:style>
  <w:style w:type="character" w:customStyle="1" w:styleId="a4">
    <w:name w:val="Нижний колонтитул Знак"/>
    <w:basedOn w:val="a0"/>
    <w:link w:val="a3"/>
    <w:rsid w:val="007A5D84"/>
    <w:rPr>
      <w:rFonts w:ascii="Times New Roman" w:eastAsia="Times New Roman" w:hAnsi="Times New Roman" w:cs="Times New Roman"/>
      <w:sz w:val="24"/>
      <w:szCs w:val="24"/>
      <w:lang w:eastAsia="ru-RU"/>
    </w:rPr>
  </w:style>
  <w:style w:type="paragraph" w:customStyle="1" w:styleId="ConsPlusNormal">
    <w:name w:val="ConsPlusNormal"/>
    <w:rsid w:val="007A5D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7A5D84"/>
    <w:pPr>
      <w:tabs>
        <w:tab w:val="center" w:pos="4677"/>
        <w:tab w:val="right" w:pos="9355"/>
      </w:tabs>
    </w:pPr>
  </w:style>
  <w:style w:type="character" w:customStyle="1" w:styleId="a6">
    <w:name w:val="Верхний колонтитул Знак"/>
    <w:basedOn w:val="a0"/>
    <w:link w:val="a5"/>
    <w:uiPriority w:val="99"/>
    <w:rsid w:val="007A5D84"/>
    <w:rPr>
      <w:rFonts w:ascii="Times New Roman" w:eastAsia="Times New Roman" w:hAnsi="Times New Roman" w:cs="Times New Roman"/>
      <w:sz w:val="24"/>
      <w:szCs w:val="24"/>
      <w:lang w:eastAsia="ru-RU"/>
    </w:rPr>
  </w:style>
  <w:style w:type="character" w:styleId="a7">
    <w:name w:val="Hyperlink"/>
    <w:rsid w:val="007A5D84"/>
    <w:rPr>
      <w:color w:val="0000FF"/>
      <w:u w:val="single"/>
    </w:rPr>
  </w:style>
  <w:style w:type="paragraph" w:styleId="a8">
    <w:name w:val="Balloon Text"/>
    <w:basedOn w:val="a"/>
    <w:link w:val="a9"/>
    <w:uiPriority w:val="99"/>
    <w:semiHidden/>
    <w:unhideWhenUsed/>
    <w:rsid w:val="00FF0077"/>
    <w:rPr>
      <w:rFonts w:ascii="Tahoma" w:hAnsi="Tahoma" w:cs="Tahoma"/>
      <w:sz w:val="16"/>
      <w:szCs w:val="16"/>
    </w:rPr>
  </w:style>
  <w:style w:type="character" w:customStyle="1" w:styleId="a9">
    <w:name w:val="Текст выноски Знак"/>
    <w:basedOn w:val="a0"/>
    <w:link w:val="a8"/>
    <w:uiPriority w:val="99"/>
    <w:semiHidden/>
    <w:rsid w:val="00FF0077"/>
    <w:rPr>
      <w:rFonts w:ascii="Tahoma" w:eastAsia="Times New Roman" w:hAnsi="Tahoma" w:cs="Tahoma"/>
      <w:sz w:val="16"/>
      <w:szCs w:val="16"/>
      <w:lang w:eastAsia="ru-RU"/>
    </w:rPr>
  </w:style>
  <w:style w:type="paragraph" w:styleId="aa">
    <w:name w:val="Body Text"/>
    <w:basedOn w:val="a"/>
    <w:link w:val="ab"/>
    <w:rsid w:val="000F67DA"/>
    <w:pPr>
      <w:jc w:val="both"/>
    </w:pPr>
    <w:rPr>
      <w:rFonts w:eastAsia="Calibri"/>
    </w:rPr>
  </w:style>
  <w:style w:type="character" w:customStyle="1" w:styleId="ab">
    <w:name w:val="Основной текст Знак"/>
    <w:basedOn w:val="a0"/>
    <w:link w:val="aa"/>
    <w:rsid w:val="000F67DA"/>
    <w:rPr>
      <w:rFonts w:ascii="Times New Roman" w:eastAsia="Calibri" w:hAnsi="Times New Roman" w:cs="Times New Roman"/>
      <w:sz w:val="24"/>
      <w:szCs w:val="24"/>
      <w:lang w:eastAsia="ru-RU"/>
    </w:rPr>
  </w:style>
  <w:style w:type="paragraph" w:styleId="ac">
    <w:name w:val="List Paragraph"/>
    <w:basedOn w:val="a"/>
    <w:uiPriority w:val="34"/>
    <w:qFormat/>
    <w:rsid w:val="007A1D84"/>
    <w:pPr>
      <w:ind w:left="720"/>
      <w:contextualSpacing/>
    </w:pPr>
  </w:style>
  <w:style w:type="paragraph" w:customStyle="1" w:styleId="Standard">
    <w:name w:val="Standard"/>
    <w:rsid w:val="00D22716"/>
    <w:pPr>
      <w:suppressAutoHyphens/>
      <w:autoSpaceDN w:val="0"/>
      <w:spacing w:after="0" w:line="240" w:lineRule="auto"/>
    </w:pPr>
    <w:rPr>
      <w:rFonts w:ascii="Times New Roman" w:eastAsia="Times New Roman" w:hAnsi="Times New Roman" w:cs="Times New Roman"/>
      <w:kern w:val="3"/>
      <w:sz w:val="24"/>
      <w:szCs w:val="24"/>
      <w:lang w:eastAsia="ru-RU"/>
    </w:rPr>
  </w:style>
  <w:style w:type="character" w:styleId="ad">
    <w:name w:val="line number"/>
    <w:basedOn w:val="a0"/>
    <w:uiPriority w:val="99"/>
    <w:semiHidden/>
    <w:unhideWhenUsed/>
    <w:rsid w:val="003C7095"/>
  </w:style>
  <w:style w:type="character" w:customStyle="1" w:styleId="apple-converted-space">
    <w:name w:val="apple-converted-space"/>
    <w:basedOn w:val="a0"/>
    <w:rsid w:val="00B721BB"/>
    <w:rPr>
      <w:rFonts w:cs="Times New Roman"/>
    </w:rPr>
  </w:style>
  <w:style w:type="character" w:customStyle="1" w:styleId="wmi-callto">
    <w:name w:val="wmi-callto"/>
    <w:basedOn w:val="a0"/>
    <w:rsid w:val="00B721BB"/>
    <w:rPr>
      <w:rFonts w:cs="Times New Roman"/>
    </w:rPr>
  </w:style>
  <w:style w:type="paragraph" w:customStyle="1" w:styleId="1">
    <w:name w:val="Абзац списка1"/>
    <w:basedOn w:val="Standard"/>
    <w:rsid w:val="00B721BB"/>
    <w:pPr>
      <w:autoSpaceDN/>
      <w:ind w:left="720"/>
      <w:textAlignment w:val="baseline"/>
    </w:pPr>
    <w:rPr>
      <w:kern w:val="1"/>
      <w:lang w:eastAsia="zh-CN"/>
    </w:rPr>
  </w:style>
  <w:style w:type="paragraph" w:customStyle="1" w:styleId="p5">
    <w:name w:val="p5"/>
    <w:basedOn w:val="a"/>
    <w:rsid w:val="00B721BB"/>
    <w:pPr>
      <w:spacing w:before="280" w:after="280"/>
    </w:pPr>
    <w:rPr>
      <w:kern w:val="1"/>
      <w:lang w:eastAsia="zh-CN"/>
    </w:rPr>
  </w:style>
  <w:style w:type="table" w:styleId="ae">
    <w:name w:val="Table Grid"/>
    <w:basedOn w:val="a1"/>
    <w:uiPriority w:val="59"/>
    <w:rsid w:val="001E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72375">
      <w:bodyDiv w:val="1"/>
      <w:marLeft w:val="0"/>
      <w:marRight w:val="0"/>
      <w:marTop w:val="0"/>
      <w:marBottom w:val="0"/>
      <w:divBdr>
        <w:top w:val="none" w:sz="0" w:space="0" w:color="auto"/>
        <w:left w:val="none" w:sz="0" w:space="0" w:color="auto"/>
        <w:bottom w:val="none" w:sz="0" w:space="0" w:color="auto"/>
        <w:right w:val="none" w:sz="0" w:space="0" w:color="auto"/>
      </w:divBdr>
    </w:div>
    <w:div w:id="1636177899">
      <w:bodyDiv w:val="1"/>
      <w:marLeft w:val="0"/>
      <w:marRight w:val="0"/>
      <w:marTop w:val="0"/>
      <w:marBottom w:val="0"/>
      <w:divBdr>
        <w:top w:val="none" w:sz="0" w:space="0" w:color="auto"/>
        <w:left w:val="none" w:sz="0" w:space="0" w:color="auto"/>
        <w:bottom w:val="none" w:sz="0" w:space="0" w:color="auto"/>
        <w:right w:val="none" w:sz="0" w:space="0" w:color="auto"/>
      </w:divBdr>
    </w:div>
    <w:div w:id="19544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896F-B07A-40BE-9DA8-EDCA063D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4973</Words>
  <Characters>28348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User_Obotdel2</dc:creator>
  <cp:lastModifiedBy>user-infopol</cp:lastModifiedBy>
  <cp:revision>3</cp:revision>
  <cp:lastPrinted>2020-09-30T06:42:00Z</cp:lastPrinted>
  <dcterms:created xsi:type="dcterms:W3CDTF">2021-08-31T11:39:00Z</dcterms:created>
  <dcterms:modified xsi:type="dcterms:W3CDTF">2021-08-31T11:56:00Z</dcterms:modified>
</cp:coreProperties>
</file>