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97" w:rsidRPr="008F494F" w:rsidRDefault="00185297" w:rsidP="00EE1183">
      <w:pPr>
        <w:rPr>
          <w:sz w:val="36"/>
          <w:szCs w:val="36"/>
        </w:rPr>
      </w:pPr>
      <w:r w:rsidRPr="008F494F">
        <w:rPr>
          <w:b/>
          <w:noProof/>
          <w:sz w:val="36"/>
          <w:szCs w:val="36"/>
          <w:lang w:eastAsia="ru-RU"/>
        </w:rPr>
        <w:drawing>
          <wp:anchor distT="0" distB="0" distL="114300" distR="114300" simplePos="0" relativeHeight="251658752" behindDoc="1" locked="0" layoutInCell="1" allowOverlap="1" wp14:anchorId="7B19A564" wp14:editId="21EADFF8">
            <wp:simplePos x="0" y="0"/>
            <wp:positionH relativeFrom="margin">
              <wp:posOffset>2711450</wp:posOffset>
            </wp:positionH>
            <wp:positionV relativeFrom="paragraph">
              <wp:posOffset>-12065</wp:posOffset>
            </wp:positionV>
            <wp:extent cx="687705" cy="857885"/>
            <wp:effectExtent l="0" t="0" r="0" b="0"/>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pic:spPr>
                </pic:pic>
              </a:graphicData>
            </a:graphic>
            <wp14:sizeRelH relativeFrom="page">
              <wp14:pctWidth>0</wp14:pctWidth>
            </wp14:sizeRelH>
            <wp14:sizeRelV relativeFrom="page">
              <wp14:pctHeight>0</wp14:pctHeight>
            </wp14:sizeRelV>
          </wp:anchor>
        </w:drawing>
      </w: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185297">
      <w:pPr>
        <w:jc w:val="center"/>
        <w:rPr>
          <w:b/>
          <w:w w:val="115"/>
          <w:sz w:val="28"/>
          <w:szCs w:val="28"/>
        </w:rPr>
      </w:pPr>
      <w:r>
        <w:rPr>
          <w:b/>
          <w:w w:val="115"/>
          <w:sz w:val="40"/>
          <w:szCs w:val="40"/>
        </w:rPr>
        <w:t>СОВЕТ ДЕПУТАТОВ</w:t>
      </w:r>
      <w:r>
        <w:rPr>
          <w:b/>
          <w:w w:val="115"/>
          <w:sz w:val="40"/>
          <w:szCs w:val="40"/>
        </w:rPr>
        <w:br/>
      </w:r>
      <w:r>
        <w:rPr>
          <w:b/>
          <w:w w:val="115"/>
          <w:sz w:val="28"/>
          <w:szCs w:val="28"/>
        </w:rPr>
        <w:t>ГОРОДСКОГО ОКРУГА КОТЕЛЬНИКИ</w:t>
      </w:r>
      <w:r>
        <w:rPr>
          <w:b/>
          <w:w w:val="115"/>
          <w:sz w:val="28"/>
          <w:szCs w:val="28"/>
        </w:rPr>
        <w:br/>
        <w:t>МОСКОВСКОЙ ОБЛАСТИ</w:t>
      </w:r>
    </w:p>
    <w:p w:rsidR="00185297" w:rsidRDefault="00185297" w:rsidP="00185297">
      <w:pPr>
        <w:tabs>
          <w:tab w:val="left" w:pos="7560"/>
        </w:tabs>
        <w:jc w:val="center"/>
        <w:rPr>
          <w:b/>
          <w:w w:val="115"/>
          <w:sz w:val="36"/>
          <w:szCs w:val="36"/>
        </w:rPr>
      </w:pPr>
    </w:p>
    <w:p w:rsidR="00185297" w:rsidRDefault="00185297" w:rsidP="00185297">
      <w:pPr>
        <w:tabs>
          <w:tab w:val="left" w:pos="7560"/>
        </w:tabs>
        <w:jc w:val="center"/>
        <w:rPr>
          <w:sz w:val="28"/>
          <w:szCs w:val="28"/>
        </w:rPr>
      </w:pPr>
      <w:r>
        <w:rPr>
          <w:b/>
          <w:w w:val="115"/>
          <w:sz w:val="36"/>
          <w:szCs w:val="36"/>
        </w:rPr>
        <w:t>РЕШЕНИЕ</w:t>
      </w:r>
    </w:p>
    <w:p w:rsidR="00185297" w:rsidRDefault="00185297" w:rsidP="00185297">
      <w:pPr>
        <w:tabs>
          <w:tab w:val="left" w:pos="7560"/>
        </w:tabs>
        <w:rPr>
          <w:sz w:val="28"/>
          <w:szCs w:val="28"/>
        </w:rPr>
      </w:pPr>
    </w:p>
    <w:p w:rsidR="00185297" w:rsidRPr="00480194" w:rsidRDefault="007930A4" w:rsidP="00185297">
      <w:pPr>
        <w:jc w:val="center"/>
        <w:rPr>
          <w:sz w:val="28"/>
          <w:szCs w:val="28"/>
        </w:rPr>
      </w:pPr>
      <w:r>
        <w:rPr>
          <w:sz w:val="28"/>
          <w:szCs w:val="28"/>
        </w:rPr>
        <w:t xml:space="preserve">26.04.2022 </w:t>
      </w:r>
      <w:r w:rsidR="00185297" w:rsidRPr="00480194">
        <w:rPr>
          <w:sz w:val="28"/>
          <w:szCs w:val="28"/>
        </w:rPr>
        <w:t xml:space="preserve">№ </w:t>
      </w:r>
      <w:r>
        <w:rPr>
          <w:sz w:val="28"/>
          <w:szCs w:val="28"/>
        </w:rPr>
        <w:t>1/44</w:t>
      </w:r>
    </w:p>
    <w:p w:rsidR="00185297" w:rsidRDefault="00185297" w:rsidP="00185297">
      <w:pPr>
        <w:jc w:val="center"/>
        <w:rPr>
          <w:w w:val="115"/>
          <w:sz w:val="28"/>
          <w:szCs w:val="28"/>
        </w:rPr>
      </w:pPr>
      <w:r>
        <w:rPr>
          <w:w w:val="115"/>
          <w:sz w:val="28"/>
          <w:szCs w:val="28"/>
        </w:rPr>
        <w:t>г. Котельники</w:t>
      </w:r>
    </w:p>
    <w:p w:rsidR="00185297" w:rsidRDefault="00185297" w:rsidP="00185297">
      <w:pPr>
        <w:tabs>
          <w:tab w:val="left" w:pos="7560"/>
        </w:tabs>
        <w:jc w:val="center"/>
        <w:rPr>
          <w:sz w:val="28"/>
          <w:szCs w:val="28"/>
        </w:rPr>
      </w:pPr>
    </w:p>
    <w:p w:rsidR="003A7400" w:rsidRPr="00160324" w:rsidRDefault="003A7400" w:rsidP="00EE1183">
      <w:pPr>
        <w:rPr>
          <w:sz w:val="28"/>
          <w:szCs w:val="28"/>
        </w:rPr>
      </w:pPr>
    </w:p>
    <w:p w:rsidR="00867CF3" w:rsidRPr="00160324" w:rsidRDefault="00867CF3" w:rsidP="00867CF3">
      <w:pPr>
        <w:pStyle w:val="Standard"/>
        <w:jc w:val="both"/>
        <w:rPr>
          <w:sz w:val="28"/>
          <w:szCs w:val="28"/>
        </w:rPr>
      </w:pPr>
      <w:r w:rsidRPr="00160324">
        <w:rPr>
          <w:sz w:val="28"/>
          <w:szCs w:val="28"/>
        </w:rPr>
        <w:t>О внесении изменений в решение Совета депутатов</w:t>
      </w:r>
    </w:p>
    <w:p w:rsidR="00B3436F" w:rsidRDefault="00867CF3" w:rsidP="00B3436F">
      <w:pPr>
        <w:pStyle w:val="Standard"/>
        <w:rPr>
          <w:sz w:val="28"/>
          <w:szCs w:val="28"/>
        </w:rPr>
      </w:pPr>
      <w:r w:rsidRPr="00160324">
        <w:rPr>
          <w:sz w:val="28"/>
          <w:szCs w:val="28"/>
        </w:rPr>
        <w:t>городского округа Котельники Московской области</w:t>
      </w:r>
      <w:r w:rsidR="00B3436F" w:rsidRPr="00B3436F">
        <w:rPr>
          <w:sz w:val="28"/>
          <w:szCs w:val="28"/>
        </w:rPr>
        <w:t xml:space="preserve"> </w:t>
      </w:r>
    </w:p>
    <w:p w:rsidR="00867CF3" w:rsidRPr="00160324" w:rsidRDefault="00B3436F" w:rsidP="007930A4">
      <w:pPr>
        <w:pStyle w:val="Standard"/>
        <w:rPr>
          <w:sz w:val="28"/>
          <w:szCs w:val="28"/>
        </w:rPr>
      </w:pPr>
      <w:r w:rsidRPr="00160324">
        <w:rPr>
          <w:sz w:val="28"/>
          <w:szCs w:val="28"/>
        </w:rPr>
        <w:t xml:space="preserve">от </w:t>
      </w:r>
      <w:r w:rsidR="009A4A8F">
        <w:rPr>
          <w:sz w:val="28"/>
          <w:szCs w:val="28"/>
        </w:rPr>
        <w:t>16</w:t>
      </w:r>
      <w:r w:rsidRPr="00160324">
        <w:rPr>
          <w:sz w:val="28"/>
          <w:szCs w:val="28"/>
        </w:rPr>
        <w:t>.12.20</w:t>
      </w:r>
      <w:r w:rsidR="009A4A8F">
        <w:rPr>
          <w:sz w:val="28"/>
          <w:szCs w:val="28"/>
        </w:rPr>
        <w:t>2</w:t>
      </w:r>
      <w:r w:rsidR="00A17FE4">
        <w:rPr>
          <w:sz w:val="28"/>
          <w:szCs w:val="28"/>
        </w:rPr>
        <w:t>1</w:t>
      </w:r>
      <w:r w:rsidRPr="00160324">
        <w:rPr>
          <w:sz w:val="28"/>
          <w:szCs w:val="28"/>
        </w:rPr>
        <w:t xml:space="preserve"> №1/</w:t>
      </w:r>
      <w:r w:rsidR="00A17FE4">
        <w:rPr>
          <w:sz w:val="28"/>
          <w:szCs w:val="28"/>
        </w:rPr>
        <w:t>37</w:t>
      </w:r>
      <w:r w:rsidR="00867CF3" w:rsidRPr="00160324">
        <w:rPr>
          <w:sz w:val="28"/>
          <w:szCs w:val="28"/>
        </w:rPr>
        <w:t>«О бюджете городского округа</w:t>
      </w:r>
    </w:p>
    <w:p w:rsidR="00867CF3" w:rsidRPr="00160324" w:rsidRDefault="00867CF3" w:rsidP="00867CF3">
      <w:pPr>
        <w:pStyle w:val="Standard"/>
        <w:rPr>
          <w:sz w:val="28"/>
          <w:szCs w:val="28"/>
        </w:rPr>
      </w:pPr>
      <w:r w:rsidRPr="00160324">
        <w:rPr>
          <w:sz w:val="28"/>
          <w:szCs w:val="28"/>
        </w:rPr>
        <w:t>Котельники Московской области на 202</w:t>
      </w:r>
      <w:r w:rsidR="00A17FE4">
        <w:rPr>
          <w:sz w:val="28"/>
          <w:szCs w:val="28"/>
        </w:rPr>
        <w:t>2</w:t>
      </w:r>
      <w:r w:rsidRPr="00160324">
        <w:rPr>
          <w:sz w:val="28"/>
          <w:szCs w:val="28"/>
        </w:rPr>
        <w:t xml:space="preserve"> год</w:t>
      </w:r>
    </w:p>
    <w:p w:rsidR="00867CF3" w:rsidRPr="00160324" w:rsidRDefault="00867CF3" w:rsidP="00867CF3">
      <w:pPr>
        <w:pStyle w:val="Standard"/>
        <w:jc w:val="both"/>
        <w:rPr>
          <w:sz w:val="28"/>
          <w:szCs w:val="28"/>
        </w:rPr>
      </w:pPr>
      <w:r w:rsidRPr="00160324">
        <w:rPr>
          <w:sz w:val="28"/>
          <w:szCs w:val="28"/>
        </w:rPr>
        <w:t>и на плановый период 202</w:t>
      </w:r>
      <w:r w:rsidR="00A17FE4">
        <w:rPr>
          <w:sz w:val="28"/>
          <w:szCs w:val="28"/>
        </w:rPr>
        <w:t>3</w:t>
      </w:r>
      <w:r w:rsidRPr="00160324">
        <w:rPr>
          <w:sz w:val="28"/>
          <w:szCs w:val="28"/>
        </w:rPr>
        <w:t xml:space="preserve"> и 202</w:t>
      </w:r>
      <w:r w:rsidR="00A17FE4">
        <w:rPr>
          <w:sz w:val="28"/>
          <w:szCs w:val="28"/>
        </w:rPr>
        <w:t>4</w:t>
      </w:r>
      <w:r w:rsidRPr="00160324">
        <w:rPr>
          <w:sz w:val="28"/>
          <w:szCs w:val="28"/>
        </w:rPr>
        <w:t xml:space="preserve"> годов»</w:t>
      </w:r>
    </w:p>
    <w:p w:rsidR="003A7400" w:rsidRPr="00160324" w:rsidRDefault="003A7400" w:rsidP="00867CF3">
      <w:pPr>
        <w:pStyle w:val="Standard"/>
        <w:tabs>
          <w:tab w:val="left" w:pos="1120"/>
        </w:tabs>
        <w:jc w:val="center"/>
        <w:rPr>
          <w:sz w:val="28"/>
          <w:szCs w:val="28"/>
        </w:rPr>
      </w:pPr>
    </w:p>
    <w:p w:rsidR="00867CF3" w:rsidRDefault="00867CF3" w:rsidP="006537B9">
      <w:pPr>
        <w:pStyle w:val="Standard"/>
        <w:ind w:firstLine="709"/>
        <w:jc w:val="both"/>
        <w:rPr>
          <w:sz w:val="28"/>
          <w:szCs w:val="28"/>
        </w:rPr>
      </w:pPr>
      <w:r w:rsidRPr="00160324">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Котельники Московской области, Решением Совета депутатов городского округа Котельники Московской области </w:t>
      </w:r>
      <w:r w:rsidR="00A17FE4" w:rsidRPr="00A17FE4">
        <w:rPr>
          <w:sz w:val="28"/>
          <w:szCs w:val="28"/>
        </w:rPr>
        <w:t xml:space="preserve">от 22.09.2021 №1/33 </w:t>
      </w:r>
      <w:r w:rsidRPr="00160324">
        <w:rPr>
          <w:sz w:val="28"/>
          <w:szCs w:val="28"/>
        </w:rPr>
        <w:t>«Об утверждении Положения о бюджетном процессе в городском округе Котельники» Совет депутатов городского округа Котельники Московской области</w:t>
      </w:r>
    </w:p>
    <w:p w:rsidR="00C72B3B" w:rsidRPr="00160324" w:rsidRDefault="00C72B3B" w:rsidP="006537B9">
      <w:pPr>
        <w:pStyle w:val="Standard"/>
        <w:ind w:firstLine="709"/>
        <w:jc w:val="both"/>
        <w:rPr>
          <w:sz w:val="28"/>
          <w:szCs w:val="28"/>
        </w:rPr>
      </w:pPr>
    </w:p>
    <w:p w:rsidR="00867CF3" w:rsidRPr="00160324" w:rsidRDefault="00867CF3" w:rsidP="00867CF3">
      <w:pPr>
        <w:pStyle w:val="Standard"/>
        <w:jc w:val="center"/>
        <w:rPr>
          <w:sz w:val="28"/>
          <w:szCs w:val="28"/>
        </w:rPr>
      </w:pPr>
      <w:r w:rsidRPr="00160324">
        <w:rPr>
          <w:b/>
          <w:sz w:val="28"/>
          <w:szCs w:val="28"/>
        </w:rPr>
        <w:t>РЕШИЛ</w:t>
      </w:r>
      <w:r w:rsidRPr="00160324">
        <w:rPr>
          <w:sz w:val="28"/>
          <w:szCs w:val="28"/>
        </w:rPr>
        <w:t>:</w:t>
      </w:r>
    </w:p>
    <w:p w:rsidR="00867CF3" w:rsidRPr="00160324" w:rsidRDefault="00867CF3" w:rsidP="00867CF3">
      <w:pPr>
        <w:pStyle w:val="Standard"/>
        <w:jc w:val="both"/>
        <w:rPr>
          <w:sz w:val="28"/>
          <w:szCs w:val="28"/>
        </w:rPr>
      </w:pPr>
    </w:p>
    <w:p w:rsidR="0098459F" w:rsidRPr="00DB3883" w:rsidRDefault="0098459F" w:rsidP="006537B9">
      <w:pPr>
        <w:pStyle w:val="Standard"/>
        <w:ind w:firstLine="709"/>
        <w:jc w:val="both"/>
        <w:rPr>
          <w:sz w:val="28"/>
          <w:szCs w:val="28"/>
        </w:rPr>
      </w:pPr>
      <w:r w:rsidRPr="00DB3883">
        <w:rPr>
          <w:sz w:val="28"/>
          <w:szCs w:val="28"/>
        </w:rPr>
        <w:t>1. Внести в решение Совета депутатов городского округа Котельники Московской области от 1</w:t>
      </w:r>
      <w:r w:rsidR="009A4A8F" w:rsidRPr="00DB3883">
        <w:rPr>
          <w:sz w:val="28"/>
          <w:szCs w:val="28"/>
        </w:rPr>
        <w:t>6</w:t>
      </w:r>
      <w:r w:rsidRPr="00DB3883">
        <w:rPr>
          <w:sz w:val="28"/>
          <w:szCs w:val="28"/>
        </w:rPr>
        <w:t>.12.20</w:t>
      </w:r>
      <w:r w:rsidR="009A4A8F" w:rsidRPr="00DB3883">
        <w:rPr>
          <w:sz w:val="28"/>
          <w:szCs w:val="28"/>
        </w:rPr>
        <w:t>2</w:t>
      </w:r>
      <w:r w:rsidR="00A17FE4" w:rsidRPr="00DB3883">
        <w:rPr>
          <w:sz w:val="28"/>
          <w:szCs w:val="28"/>
        </w:rPr>
        <w:t>1</w:t>
      </w:r>
      <w:r w:rsidRPr="00DB3883">
        <w:rPr>
          <w:sz w:val="28"/>
          <w:szCs w:val="28"/>
        </w:rPr>
        <w:t xml:space="preserve"> № 1/</w:t>
      </w:r>
      <w:r w:rsidR="00A17FE4" w:rsidRPr="00DB3883">
        <w:rPr>
          <w:sz w:val="28"/>
          <w:szCs w:val="28"/>
        </w:rPr>
        <w:t>37</w:t>
      </w:r>
      <w:r w:rsidRPr="00DB3883">
        <w:rPr>
          <w:sz w:val="28"/>
          <w:szCs w:val="28"/>
        </w:rPr>
        <w:t xml:space="preserve"> «О бюджете городского округа Котельники Московской области на 202</w:t>
      </w:r>
      <w:r w:rsidR="00A17FE4" w:rsidRPr="00DB3883">
        <w:rPr>
          <w:sz w:val="28"/>
          <w:szCs w:val="28"/>
        </w:rPr>
        <w:t>2</w:t>
      </w:r>
      <w:r w:rsidRPr="00DB3883">
        <w:rPr>
          <w:sz w:val="28"/>
          <w:szCs w:val="28"/>
        </w:rPr>
        <w:t xml:space="preserve"> год и на плановый период 202</w:t>
      </w:r>
      <w:r w:rsidR="00A17FE4" w:rsidRPr="00DB3883">
        <w:rPr>
          <w:sz w:val="28"/>
          <w:szCs w:val="28"/>
        </w:rPr>
        <w:t>3</w:t>
      </w:r>
      <w:r w:rsidRPr="00DB3883">
        <w:rPr>
          <w:sz w:val="28"/>
          <w:szCs w:val="28"/>
        </w:rPr>
        <w:t xml:space="preserve"> и 202</w:t>
      </w:r>
      <w:r w:rsidR="00A17FE4" w:rsidRPr="00DB3883">
        <w:rPr>
          <w:sz w:val="28"/>
          <w:szCs w:val="28"/>
        </w:rPr>
        <w:t>4</w:t>
      </w:r>
      <w:r w:rsidRPr="00DB3883">
        <w:rPr>
          <w:sz w:val="28"/>
          <w:szCs w:val="28"/>
        </w:rPr>
        <w:t xml:space="preserve"> годов» </w:t>
      </w:r>
      <w:r w:rsidRPr="00DB3883">
        <w:rPr>
          <w:color w:val="000000"/>
          <w:sz w:val="28"/>
          <w:szCs w:val="28"/>
        </w:rPr>
        <w:t>следующие изменения:</w:t>
      </w:r>
    </w:p>
    <w:p w:rsidR="009C740B" w:rsidRPr="001211D7" w:rsidRDefault="0098459F" w:rsidP="006537B9">
      <w:pPr>
        <w:pStyle w:val="Standard"/>
        <w:ind w:firstLine="709"/>
        <w:jc w:val="both"/>
        <w:rPr>
          <w:sz w:val="28"/>
          <w:szCs w:val="28"/>
        </w:rPr>
      </w:pPr>
      <w:r w:rsidRPr="001211D7">
        <w:rPr>
          <w:sz w:val="28"/>
          <w:szCs w:val="28"/>
        </w:rPr>
        <w:t>1.1.</w:t>
      </w:r>
      <w:r w:rsidRPr="001211D7">
        <w:rPr>
          <w:sz w:val="28"/>
          <w:szCs w:val="28"/>
        </w:rPr>
        <w:tab/>
        <w:t>Приложение 1 «Поступления доходов в бюджет городского округа Котельники Московской области в 202</w:t>
      </w:r>
      <w:r w:rsidR="004E0E4A" w:rsidRPr="001211D7">
        <w:rPr>
          <w:sz w:val="28"/>
          <w:szCs w:val="28"/>
        </w:rPr>
        <w:t>2</w:t>
      </w:r>
      <w:r w:rsidRPr="001211D7">
        <w:rPr>
          <w:sz w:val="28"/>
          <w:szCs w:val="28"/>
        </w:rPr>
        <w:t xml:space="preserve"> году», изложить в редакции согласно Приложению 1 к настоящему Решению.</w:t>
      </w:r>
    </w:p>
    <w:p w:rsidR="009C740B" w:rsidRPr="001211D7" w:rsidRDefault="009C740B" w:rsidP="00A927A1">
      <w:pPr>
        <w:pStyle w:val="Standard"/>
        <w:ind w:firstLine="709"/>
        <w:jc w:val="both"/>
        <w:rPr>
          <w:sz w:val="28"/>
          <w:szCs w:val="28"/>
        </w:rPr>
      </w:pPr>
      <w:r w:rsidRPr="001211D7">
        <w:rPr>
          <w:sz w:val="28"/>
          <w:szCs w:val="28"/>
        </w:rPr>
        <w:t>1.2.</w:t>
      </w:r>
      <w:r w:rsidRPr="001211D7">
        <w:rPr>
          <w:sz w:val="28"/>
          <w:szCs w:val="28"/>
        </w:rPr>
        <w:tab/>
        <w:t>В приложение 2 «Прогноз бюджета городского округа Котельники</w:t>
      </w:r>
      <w:r w:rsidR="00A927A1" w:rsidRPr="001211D7">
        <w:rPr>
          <w:sz w:val="28"/>
          <w:szCs w:val="28"/>
        </w:rPr>
        <w:t xml:space="preserve"> </w:t>
      </w:r>
      <w:r w:rsidRPr="001211D7">
        <w:rPr>
          <w:sz w:val="28"/>
          <w:szCs w:val="28"/>
        </w:rPr>
        <w:t>Московской области на плановый период 202</w:t>
      </w:r>
      <w:r w:rsidR="004E0E4A" w:rsidRPr="001211D7">
        <w:rPr>
          <w:sz w:val="28"/>
          <w:szCs w:val="28"/>
        </w:rPr>
        <w:t>3</w:t>
      </w:r>
      <w:r w:rsidRPr="001211D7">
        <w:rPr>
          <w:sz w:val="28"/>
          <w:szCs w:val="28"/>
        </w:rPr>
        <w:t xml:space="preserve"> и 202</w:t>
      </w:r>
      <w:r w:rsidR="004E0E4A" w:rsidRPr="001211D7">
        <w:rPr>
          <w:sz w:val="28"/>
          <w:szCs w:val="28"/>
        </w:rPr>
        <w:t>4</w:t>
      </w:r>
      <w:r w:rsidRPr="001211D7">
        <w:rPr>
          <w:sz w:val="28"/>
          <w:szCs w:val="28"/>
        </w:rPr>
        <w:t xml:space="preserve"> годов», изложить</w:t>
      </w:r>
      <w:r w:rsidR="00A927A1" w:rsidRPr="001211D7">
        <w:rPr>
          <w:sz w:val="28"/>
          <w:szCs w:val="28"/>
        </w:rPr>
        <w:br/>
      </w:r>
      <w:r w:rsidRPr="001211D7">
        <w:rPr>
          <w:sz w:val="28"/>
          <w:szCs w:val="28"/>
        </w:rPr>
        <w:t>в редакции согласно Приложению 2 к настоящему Решению.</w:t>
      </w:r>
    </w:p>
    <w:p w:rsidR="009C740B" w:rsidRPr="001211D7" w:rsidRDefault="009C740B" w:rsidP="009C740B">
      <w:pPr>
        <w:pStyle w:val="Standard"/>
        <w:ind w:firstLine="709"/>
        <w:jc w:val="both"/>
        <w:rPr>
          <w:sz w:val="28"/>
          <w:szCs w:val="28"/>
        </w:rPr>
      </w:pPr>
      <w:r w:rsidRPr="001211D7">
        <w:rPr>
          <w:sz w:val="28"/>
          <w:szCs w:val="28"/>
        </w:rPr>
        <w:t>1.3.</w:t>
      </w:r>
      <w:r w:rsidRPr="001211D7">
        <w:rPr>
          <w:sz w:val="28"/>
          <w:szCs w:val="28"/>
        </w:rPr>
        <w:tab/>
        <w:t>В приложение 3 «Расходы бюджета городского округа Котельники Московской области на 202</w:t>
      </w:r>
      <w:r w:rsidR="004E0E4A" w:rsidRPr="001211D7">
        <w:rPr>
          <w:sz w:val="28"/>
          <w:szCs w:val="28"/>
        </w:rPr>
        <w:t>2</w:t>
      </w:r>
      <w:r w:rsidRPr="001211D7">
        <w:rPr>
          <w:sz w:val="28"/>
          <w:szCs w:val="28"/>
        </w:rPr>
        <w:t xml:space="preserve"> год по разделам, подразделам, целевым статьям (муниципальным программам и непрограммным направлениям деятельности), </w:t>
      </w:r>
      <w:r w:rsidRPr="001211D7">
        <w:rPr>
          <w:sz w:val="28"/>
          <w:szCs w:val="28"/>
        </w:rPr>
        <w:lastRenderedPageBreak/>
        <w:t>группам и подгруппам видов расходов классификации расходов бюджетов», изложить в редакции согласно Приложению 3 к настоящему Решению.</w:t>
      </w:r>
    </w:p>
    <w:p w:rsidR="009C740B" w:rsidRPr="001211D7" w:rsidRDefault="009C740B" w:rsidP="009C740B">
      <w:pPr>
        <w:pStyle w:val="Standard"/>
        <w:ind w:firstLine="709"/>
        <w:jc w:val="both"/>
        <w:rPr>
          <w:sz w:val="28"/>
          <w:szCs w:val="28"/>
        </w:rPr>
      </w:pPr>
      <w:r w:rsidRPr="001211D7">
        <w:rPr>
          <w:sz w:val="28"/>
          <w:szCs w:val="28"/>
        </w:rPr>
        <w:t>1.4.</w:t>
      </w:r>
      <w:r w:rsidRPr="001211D7">
        <w:rPr>
          <w:sz w:val="28"/>
          <w:szCs w:val="28"/>
        </w:rPr>
        <w:tab/>
        <w:t>В приложение 4 «Расходы бюджета городского округа Котельники Московской области на плановый период 202</w:t>
      </w:r>
      <w:r w:rsidR="004E0E4A" w:rsidRPr="001211D7">
        <w:rPr>
          <w:sz w:val="28"/>
          <w:szCs w:val="28"/>
        </w:rPr>
        <w:t>3</w:t>
      </w:r>
      <w:r w:rsidRPr="001211D7">
        <w:rPr>
          <w:sz w:val="28"/>
          <w:szCs w:val="28"/>
        </w:rPr>
        <w:t xml:space="preserve"> и 202</w:t>
      </w:r>
      <w:r w:rsidR="004E0E4A" w:rsidRPr="001211D7">
        <w:rPr>
          <w:sz w:val="28"/>
          <w:szCs w:val="28"/>
        </w:rPr>
        <w:t>4</w:t>
      </w:r>
      <w:r w:rsidRPr="001211D7">
        <w:rPr>
          <w:sz w:val="28"/>
          <w:szCs w:val="28"/>
        </w:rPr>
        <w:t xml:space="preserve">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4 к настоящему Решению.</w:t>
      </w:r>
    </w:p>
    <w:p w:rsidR="009C740B" w:rsidRPr="001211D7" w:rsidRDefault="009C740B" w:rsidP="009C740B">
      <w:pPr>
        <w:pStyle w:val="Standard"/>
        <w:ind w:firstLine="709"/>
        <w:jc w:val="both"/>
        <w:rPr>
          <w:sz w:val="28"/>
          <w:szCs w:val="28"/>
        </w:rPr>
      </w:pPr>
      <w:r w:rsidRPr="001211D7">
        <w:rPr>
          <w:sz w:val="28"/>
          <w:szCs w:val="28"/>
        </w:rPr>
        <w:t>1.5.</w:t>
      </w:r>
      <w:r w:rsidRPr="001211D7">
        <w:rPr>
          <w:sz w:val="28"/>
          <w:szCs w:val="28"/>
        </w:rPr>
        <w:tab/>
        <w:t>В приложение 5 «Ведомственная структура расходов бюджета городского округа Котельники Московской области на 202</w:t>
      </w:r>
      <w:r w:rsidR="004E0E4A" w:rsidRPr="001211D7">
        <w:rPr>
          <w:sz w:val="28"/>
          <w:szCs w:val="28"/>
        </w:rPr>
        <w:t>2</w:t>
      </w:r>
      <w:r w:rsidRPr="001211D7">
        <w:rPr>
          <w:sz w:val="28"/>
          <w:szCs w:val="28"/>
        </w:rPr>
        <w:t xml:space="preserve"> год», изложить</w:t>
      </w:r>
      <w:r w:rsidR="00A927A1" w:rsidRPr="001211D7">
        <w:rPr>
          <w:sz w:val="28"/>
          <w:szCs w:val="28"/>
        </w:rPr>
        <w:br/>
      </w:r>
      <w:r w:rsidRPr="001211D7">
        <w:rPr>
          <w:sz w:val="28"/>
          <w:szCs w:val="28"/>
        </w:rPr>
        <w:t>в редакции согласно Приложению 5 к настоящему Решению.</w:t>
      </w:r>
    </w:p>
    <w:p w:rsidR="009C740B" w:rsidRPr="001211D7" w:rsidRDefault="009C740B" w:rsidP="009C740B">
      <w:pPr>
        <w:pStyle w:val="Standard"/>
        <w:ind w:firstLine="709"/>
        <w:jc w:val="both"/>
        <w:rPr>
          <w:sz w:val="28"/>
          <w:szCs w:val="28"/>
        </w:rPr>
      </w:pPr>
      <w:r w:rsidRPr="001211D7">
        <w:rPr>
          <w:sz w:val="28"/>
          <w:szCs w:val="28"/>
        </w:rPr>
        <w:t>1.6.</w:t>
      </w:r>
      <w:r w:rsidRPr="001211D7">
        <w:rPr>
          <w:sz w:val="28"/>
          <w:szCs w:val="28"/>
        </w:rPr>
        <w:tab/>
        <w:t>В приложение 6 «Ведомственная структура расходов бюджета городского округа Котельники Московской области на плановый период 202</w:t>
      </w:r>
      <w:r w:rsidR="004E0E4A" w:rsidRPr="001211D7">
        <w:rPr>
          <w:sz w:val="28"/>
          <w:szCs w:val="28"/>
        </w:rPr>
        <w:t>3</w:t>
      </w:r>
      <w:r w:rsidR="00A927A1" w:rsidRPr="001211D7">
        <w:rPr>
          <w:sz w:val="28"/>
          <w:szCs w:val="28"/>
        </w:rPr>
        <w:br/>
      </w:r>
      <w:r w:rsidRPr="001211D7">
        <w:rPr>
          <w:sz w:val="28"/>
          <w:szCs w:val="28"/>
        </w:rPr>
        <w:t>и 202</w:t>
      </w:r>
      <w:r w:rsidR="004E0E4A" w:rsidRPr="001211D7">
        <w:rPr>
          <w:sz w:val="28"/>
          <w:szCs w:val="28"/>
        </w:rPr>
        <w:t>4</w:t>
      </w:r>
      <w:r w:rsidRPr="001211D7">
        <w:rPr>
          <w:sz w:val="28"/>
          <w:szCs w:val="28"/>
        </w:rPr>
        <w:t xml:space="preserve"> годов», изложить в редакции согласно Приложению 6 к настоящему Решению.</w:t>
      </w:r>
    </w:p>
    <w:p w:rsidR="009C740B" w:rsidRPr="001211D7" w:rsidRDefault="009C740B" w:rsidP="009C740B">
      <w:pPr>
        <w:pStyle w:val="Standard"/>
        <w:ind w:firstLine="709"/>
        <w:jc w:val="both"/>
        <w:rPr>
          <w:sz w:val="28"/>
          <w:szCs w:val="28"/>
        </w:rPr>
      </w:pPr>
      <w:r w:rsidRPr="001211D7">
        <w:rPr>
          <w:sz w:val="28"/>
          <w:szCs w:val="28"/>
        </w:rPr>
        <w:t>1.7.</w:t>
      </w:r>
      <w:r w:rsidRPr="001211D7">
        <w:rPr>
          <w:sz w:val="28"/>
          <w:szCs w:val="28"/>
        </w:rPr>
        <w:tab/>
        <w:t>В приложение 7 «Расходы бюджета городского округа Котельники Московской области на 202</w:t>
      </w:r>
      <w:r w:rsidR="004E0E4A" w:rsidRPr="001211D7">
        <w:rPr>
          <w:sz w:val="28"/>
          <w:szCs w:val="28"/>
        </w:rPr>
        <w:t>2</w:t>
      </w:r>
      <w:r w:rsidRPr="001211D7">
        <w:rPr>
          <w:sz w:val="28"/>
          <w:szCs w:val="28"/>
        </w:rPr>
        <w:t xml:space="preserve"> год по целевым статьям (муниципальным программам и непрограммным направлениям деятельности), группам</w:t>
      </w:r>
      <w:r w:rsidR="00A927A1" w:rsidRPr="001211D7">
        <w:rPr>
          <w:sz w:val="28"/>
          <w:szCs w:val="28"/>
        </w:rPr>
        <w:br/>
      </w:r>
      <w:r w:rsidRPr="001211D7">
        <w:rPr>
          <w:sz w:val="28"/>
          <w:szCs w:val="28"/>
        </w:rPr>
        <w:t>и подгруппам видов расходов классификации расходов бюджетов», изложить</w:t>
      </w:r>
      <w:r w:rsidR="00A927A1" w:rsidRPr="001211D7">
        <w:rPr>
          <w:sz w:val="28"/>
          <w:szCs w:val="28"/>
        </w:rPr>
        <w:br/>
      </w:r>
      <w:r w:rsidRPr="001211D7">
        <w:rPr>
          <w:sz w:val="28"/>
          <w:szCs w:val="28"/>
        </w:rPr>
        <w:t>в редакции согласно Приложению 7 к настоящему Решению.</w:t>
      </w:r>
    </w:p>
    <w:p w:rsidR="009C740B" w:rsidRPr="001211D7" w:rsidRDefault="009C740B" w:rsidP="009C740B">
      <w:pPr>
        <w:pStyle w:val="Standard"/>
        <w:ind w:firstLine="709"/>
        <w:jc w:val="both"/>
        <w:rPr>
          <w:sz w:val="28"/>
          <w:szCs w:val="28"/>
        </w:rPr>
      </w:pPr>
      <w:r w:rsidRPr="001211D7">
        <w:rPr>
          <w:sz w:val="28"/>
          <w:szCs w:val="28"/>
        </w:rPr>
        <w:t>1.8.</w:t>
      </w:r>
      <w:r w:rsidRPr="001211D7">
        <w:rPr>
          <w:sz w:val="28"/>
          <w:szCs w:val="28"/>
        </w:rPr>
        <w:tab/>
        <w:t>В приложение 8 «Расходы бюджета городского округа Котельники Московской области на плановый период 202</w:t>
      </w:r>
      <w:r w:rsidR="004E0E4A" w:rsidRPr="001211D7">
        <w:rPr>
          <w:sz w:val="28"/>
          <w:szCs w:val="28"/>
        </w:rPr>
        <w:t>3</w:t>
      </w:r>
      <w:r w:rsidRPr="001211D7">
        <w:rPr>
          <w:sz w:val="28"/>
          <w:szCs w:val="28"/>
        </w:rPr>
        <w:t xml:space="preserve"> и 202</w:t>
      </w:r>
      <w:r w:rsidR="004E0E4A" w:rsidRPr="001211D7">
        <w:rPr>
          <w:sz w:val="28"/>
          <w:szCs w:val="28"/>
        </w:rPr>
        <w:t>4</w:t>
      </w:r>
      <w:r w:rsidRPr="001211D7">
        <w:rPr>
          <w:sz w:val="28"/>
          <w:szCs w:val="28"/>
        </w:rPr>
        <w:t xml:space="preserve"> годов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8 к настоящему Решению.</w:t>
      </w:r>
    </w:p>
    <w:p w:rsidR="009C740B" w:rsidRPr="001211D7" w:rsidRDefault="009C740B" w:rsidP="009C740B">
      <w:pPr>
        <w:pStyle w:val="Standard"/>
        <w:ind w:firstLine="709"/>
        <w:jc w:val="both"/>
        <w:rPr>
          <w:sz w:val="28"/>
          <w:szCs w:val="28"/>
        </w:rPr>
      </w:pPr>
      <w:r w:rsidRPr="001211D7">
        <w:rPr>
          <w:sz w:val="28"/>
          <w:szCs w:val="28"/>
        </w:rPr>
        <w:t>1.9.</w:t>
      </w:r>
      <w:r w:rsidRPr="001211D7">
        <w:rPr>
          <w:sz w:val="28"/>
          <w:szCs w:val="28"/>
        </w:rPr>
        <w:tab/>
        <w:t>В приложение 9 «Источники внутреннего финансирования дефицита бюджета городского округа Котельники Московской области на 202</w:t>
      </w:r>
      <w:r w:rsidR="009A4A8F" w:rsidRPr="001211D7">
        <w:rPr>
          <w:sz w:val="28"/>
          <w:szCs w:val="28"/>
        </w:rPr>
        <w:t>1</w:t>
      </w:r>
      <w:r w:rsidRPr="001211D7">
        <w:rPr>
          <w:sz w:val="28"/>
          <w:szCs w:val="28"/>
        </w:rPr>
        <w:t xml:space="preserve"> год и на плановый период 202</w:t>
      </w:r>
      <w:r w:rsidR="009A4A8F" w:rsidRPr="001211D7">
        <w:rPr>
          <w:sz w:val="28"/>
          <w:szCs w:val="28"/>
        </w:rPr>
        <w:t>2</w:t>
      </w:r>
      <w:r w:rsidRPr="001211D7">
        <w:rPr>
          <w:sz w:val="28"/>
          <w:szCs w:val="28"/>
        </w:rPr>
        <w:t xml:space="preserve"> и 202</w:t>
      </w:r>
      <w:r w:rsidR="009A4A8F" w:rsidRPr="001211D7">
        <w:rPr>
          <w:sz w:val="28"/>
          <w:szCs w:val="28"/>
        </w:rPr>
        <w:t>3</w:t>
      </w:r>
      <w:r w:rsidRPr="001211D7">
        <w:rPr>
          <w:sz w:val="28"/>
          <w:szCs w:val="28"/>
        </w:rPr>
        <w:t xml:space="preserve"> годов», изложить в редакции согласно Приложению 9 к настоящему Решению.</w:t>
      </w:r>
    </w:p>
    <w:p w:rsidR="004E0E4A" w:rsidRPr="00CF6DA1" w:rsidRDefault="004E0E4A" w:rsidP="004E0E4A">
      <w:pPr>
        <w:pStyle w:val="Standard"/>
        <w:ind w:firstLine="709"/>
        <w:jc w:val="both"/>
        <w:rPr>
          <w:sz w:val="28"/>
          <w:szCs w:val="28"/>
        </w:rPr>
      </w:pPr>
      <w:r w:rsidRPr="00CF6DA1">
        <w:rPr>
          <w:sz w:val="28"/>
          <w:szCs w:val="28"/>
        </w:rPr>
        <w:t>1.10. Приложение 13 «Перечень главных администраторов доходов бюджета городского округа Котельники Московской области на 2022 год</w:t>
      </w:r>
      <w:r w:rsidR="00A927A1" w:rsidRPr="00CF6DA1">
        <w:rPr>
          <w:sz w:val="28"/>
          <w:szCs w:val="28"/>
        </w:rPr>
        <w:br/>
      </w:r>
      <w:r w:rsidRPr="00CF6DA1">
        <w:rPr>
          <w:sz w:val="28"/>
          <w:szCs w:val="28"/>
        </w:rPr>
        <w:t>и</w:t>
      </w:r>
      <w:r w:rsidR="00A927A1" w:rsidRPr="00CF6DA1">
        <w:rPr>
          <w:sz w:val="28"/>
          <w:szCs w:val="28"/>
        </w:rPr>
        <w:t xml:space="preserve"> </w:t>
      </w:r>
      <w:r w:rsidRPr="00CF6DA1">
        <w:rPr>
          <w:sz w:val="28"/>
          <w:szCs w:val="28"/>
        </w:rPr>
        <w:t xml:space="preserve">на плановый период 2023 и 2024 годов» </w:t>
      </w:r>
      <w:bookmarkStart w:id="0" w:name="_Hlk100600655"/>
      <w:r w:rsidRPr="00CF6DA1">
        <w:rPr>
          <w:sz w:val="28"/>
          <w:szCs w:val="28"/>
        </w:rPr>
        <w:t>изложить в редакции согласно Приложению 10 к настоящему Решению.</w:t>
      </w:r>
    </w:p>
    <w:bookmarkEnd w:id="0"/>
    <w:p w:rsidR="001211D7" w:rsidRDefault="001211D7" w:rsidP="001211D7">
      <w:pPr>
        <w:pStyle w:val="Standard"/>
        <w:ind w:firstLine="709"/>
        <w:jc w:val="both"/>
        <w:rPr>
          <w:sz w:val="28"/>
          <w:szCs w:val="28"/>
        </w:rPr>
      </w:pPr>
      <w:r>
        <w:rPr>
          <w:sz w:val="28"/>
          <w:szCs w:val="28"/>
        </w:rPr>
        <w:t>1.11 Приложение 10 «</w:t>
      </w:r>
      <w:r w:rsidRPr="001211D7">
        <w:rPr>
          <w:sz w:val="28"/>
          <w:szCs w:val="28"/>
        </w:rPr>
        <w:t>Распределение ассигнований из бюджета городского округа Котельники Московской области</w:t>
      </w:r>
      <w:r>
        <w:rPr>
          <w:sz w:val="28"/>
          <w:szCs w:val="28"/>
        </w:rPr>
        <w:t xml:space="preserve"> н</w:t>
      </w:r>
      <w:r w:rsidRPr="001211D7">
        <w:rPr>
          <w:sz w:val="28"/>
          <w:szCs w:val="28"/>
        </w:rPr>
        <w:t xml:space="preserve">а 2022 и на плановый период 2023 и 2024 годов на погашение и обслуживание муниципального долга» </w:t>
      </w:r>
      <w:bookmarkStart w:id="1" w:name="_Hlk100600915"/>
      <w:r w:rsidRPr="001211D7">
        <w:rPr>
          <w:sz w:val="28"/>
          <w:szCs w:val="28"/>
        </w:rPr>
        <w:t>изложить в редакции согласно Приложению 1</w:t>
      </w:r>
      <w:r>
        <w:rPr>
          <w:sz w:val="28"/>
          <w:szCs w:val="28"/>
        </w:rPr>
        <w:t>1</w:t>
      </w:r>
      <w:r w:rsidRPr="001211D7">
        <w:rPr>
          <w:sz w:val="28"/>
          <w:szCs w:val="28"/>
        </w:rPr>
        <w:t xml:space="preserve"> к настоящему Решению.</w:t>
      </w:r>
    </w:p>
    <w:bookmarkEnd w:id="1"/>
    <w:p w:rsidR="001211D7" w:rsidRDefault="001211D7" w:rsidP="004E0E4A">
      <w:pPr>
        <w:pStyle w:val="Standard"/>
        <w:ind w:firstLine="709"/>
        <w:jc w:val="both"/>
        <w:rPr>
          <w:sz w:val="28"/>
          <w:szCs w:val="28"/>
        </w:rPr>
      </w:pPr>
      <w:r>
        <w:rPr>
          <w:sz w:val="28"/>
          <w:szCs w:val="28"/>
        </w:rPr>
        <w:t xml:space="preserve">1.12 Приложение 11 «Программа </w:t>
      </w:r>
      <w:r w:rsidRPr="001211D7">
        <w:rPr>
          <w:sz w:val="28"/>
          <w:szCs w:val="28"/>
        </w:rPr>
        <w:t>муниципальных внутренних заимствований городского округа Котельники Московской области на 2022 год и на плановый период 2023 и 2024 годов</w:t>
      </w:r>
      <w:r>
        <w:rPr>
          <w:sz w:val="28"/>
          <w:szCs w:val="28"/>
        </w:rPr>
        <w:t xml:space="preserve">» </w:t>
      </w:r>
      <w:bookmarkStart w:id="2" w:name="_Hlk101198161"/>
      <w:r w:rsidRPr="001211D7">
        <w:rPr>
          <w:sz w:val="28"/>
          <w:szCs w:val="28"/>
        </w:rPr>
        <w:t>изложить в редакции согласно Приложению 1</w:t>
      </w:r>
      <w:r>
        <w:rPr>
          <w:sz w:val="28"/>
          <w:szCs w:val="28"/>
        </w:rPr>
        <w:t>2</w:t>
      </w:r>
      <w:r w:rsidRPr="001211D7">
        <w:rPr>
          <w:sz w:val="28"/>
          <w:szCs w:val="28"/>
        </w:rPr>
        <w:t xml:space="preserve"> к настоящему Решению.</w:t>
      </w:r>
    </w:p>
    <w:bookmarkEnd w:id="2"/>
    <w:p w:rsidR="00CF6DA1" w:rsidRPr="00CF6DA1" w:rsidRDefault="00CF6DA1" w:rsidP="00CF6DA1">
      <w:pPr>
        <w:pStyle w:val="Standard"/>
        <w:ind w:firstLine="709"/>
        <w:jc w:val="both"/>
        <w:rPr>
          <w:sz w:val="28"/>
          <w:szCs w:val="28"/>
        </w:rPr>
      </w:pPr>
      <w:r>
        <w:rPr>
          <w:sz w:val="28"/>
          <w:szCs w:val="28"/>
        </w:rPr>
        <w:t>1.13 Приложение 14 «</w:t>
      </w:r>
      <w:r w:rsidRPr="00CF6DA1">
        <w:rPr>
          <w:sz w:val="28"/>
          <w:szCs w:val="28"/>
        </w:rPr>
        <w:t>Бюджетные инвестиции в объекты капитального строительства муниципальной собственности городского округа Котельники Московской области в 2022 год и плановый период 2023 и 2024 годов</w:t>
      </w:r>
      <w:r>
        <w:rPr>
          <w:sz w:val="28"/>
          <w:szCs w:val="28"/>
        </w:rPr>
        <w:t>»</w:t>
      </w:r>
      <w:r w:rsidRPr="00CF6DA1">
        <w:rPr>
          <w:sz w:val="28"/>
          <w:szCs w:val="28"/>
        </w:rPr>
        <w:t xml:space="preserve"> изложить в редакции согласно Приложению 1</w:t>
      </w:r>
      <w:r>
        <w:rPr>
          <w:sz w:val="28"/>
          <w:szCs w:val="28"/>
        </w:rPr>
        <w:t>3</w:t>
      </w:r>
      <w:r w:rsidRPr="00CF6DA1">
        <w:rPr>
          <w:sz w:val="28"/>
          <w:szCs w:val="28"/>
        </w:rPr>
        <w:t xml:space="preserve"> к настоящему Решению.</w:t>
      </w:r>
    </w:p>
    <w:p w:rsidR="00CF6DA1" w:rsidRPr="004E0E4A" w:rsidRDefault="00CF6DA1" w:rsidP="00CF6DA1">
      <w:pPr>
        <w:pStyle w:val="Standard"/>
        <w:ind w:firstLine="709"/>
        <w:jc w:val="both"/>
        <w:rPr>
          <w:sz w:val="28"/>
          <w:szCs w:val="28"/>
        </w:rPr>
      </w:pPr>
    </w:p>
    <w:p w:rsidR="00867CF3" w:rsidRPr="00763C40" w:rsidRDefault="00E4103C" w:rsidP="006537B9">
      <w:pPr>
        <w:pStyle w:val="Standard"/>
        <w:ind w:firstLine="709"/>
        <w:jc w:val="both"/>
        <w:rPr>
          <w:sz w:val="28"/>
          <w:szCs w:val="28"/>
        </w:rPr>
      </w:pPr>
      <w:r w:rsidRPr="00763C40">
        <w:rPr>
          <w:sz w:val="28"/>
          <w:szCs w:val="28"/>
        </w:rPr>
        <w:lastRenderedPageBreak/>
        <w:t xml:space="preserve">2. </w:t>
      </w:r>
      <w:r w:rsidR="00867CF3" w:rsidRPr="00763C40">
        <w:rPr>
          <w:sz w:val="28"/>
          <w:szCs w:val="28"/>
        </w:rPr>
        <w:t xml:space="preserve">Статью 1 изложить в следующей редакции: </w:t>
      </w:r>
    </w:p>
    <w:p w:rsidR="00914D14" w:rsidRPr="00763C40" w:rsidRDefault="00914D14" w:rsidP="00914D14">
      <w:pPr>
        <w:ind w:firstLine="567"/>
        <w:jc w:val="both"/>
        <w:rPr>
          <w:color w:val="000000" w:themeColor="text1"/>
          <w:sz w:val="28"/>
          <w:szCs w:val="28"/>
        </w:rPr>
      </w:pPr>
      <w:r w:rsidRPr="00763C40">
        <w:rPr>
          <w:color w:val="000000" w:themeColor="text1"/>
          <w:sz w:val="28"/>
          <w:szCs w:val="28"/>
        </w:rPr>
        <w:t>«1. Утвердить основные характеристики бюджета городского округа Котельники Московской области на 2022 год:</w:t>
      </w:r>
    </w:p>
    <w:p w:rsidR="00914D14" w:rsidRPr="00763C40" w:rsidRDefault="00914D14" w:rsidP="00914D14">
      <w:pPr>
        <w:ind w:firstLine="567"/>
        <w:jc w:val="both"/>
        <w:rPr>
          <w:color w:val="000000" w:themeColor="text1"/>
          <w:sz w:val="28"/>
          <w:szCs w:val="28"/>
        </w:rPr>
      </w:pPr>
      <w:r w:rsidRPr="00763C40">
        <w:rPr>
          <w:color w:val="000000" w:themeColor="text1"/>
          <w:sz w:val="28"/>
          <w:szCs w:val="28"/>
        </w:rPr>
        <w:t>а) общий объем доходов бюджета городского округа Котельники Московской области в сумме 2</w:t>
      </w:r>
      <w:r w:rsidR="00CF6DA1">
        <w:rPr>
          <w:color w:val="000000" w:themeColor="text1"/>
          <w:sz w:val="28"/>
          <w:szCs w:val="28"/>
        </w:rPr>
        <w:t> 008 289,84</w:t>
      </w:r>
      <w:r w:rsidRPr="00763C40">
        <w:rPr>
          <w:color w:val="000000" w:themeColor="text1"/>
          <w:sz w:val="28"/>
          <w:szCs w:val="28"/>
        </w:rPr>
        <w:t xml:space="preserve"> тыс. руб., в том числе объем межбюджетных трансфертов, получаемых из бюджетов бюджетной системы Российской Федерации в сумме </w:t>
      </w:r>
      <w:r w:rsidR="00CF6DA1">
        <w:rPr>
          <w:color w:val="000000" w:themeColor="text1"/>
          <w:sz w:val="28"/>
          <w:szCs w:val="28"/>
        </w:rPr>
        <w:t>790 857,84</w:t>
      </w:r>
      <w:r w:rsidRPr="00763C40">
        <w:rPr>
          <w:color w:val="000000" w:themeColor="text1"/>
          <w:sz w:val="28"/>
          <w:szCs w:val="28"/>
        </w:rPr>
        <w:t xml:space="preserve"> тыс. руб.</w:t>
      </w:r>
      <w:r w:rsidR="00C72B3B">
        <w:rPr>
          <w:color w:val="000000" w:themeColor="text1"/>
          <w:sz w:val="28"/>
          <w:szCs w:val="28"/>
        </w:rPr>
        <w:t>;</w:t>
      </w:r>
    </w:p>
    <w:p w:rsidR="00914D14" w:rsidRPr="00763C40" w:rsidRDefault="00914D14" w:rsidP="00914D14">
      <w:pPr>
        <w:ind w:firstLine="567"/>
        <w:jc w:val="both"/>
        <w:rPr>
          <w:color w:val="000000" w:themeColor="text1"/>
          <w:sz w:val="28"/>
          <w:szCs w:val="28"/>
        </w:rPr>
      </w:pPr>
      <w:r w:rsidRPr="00763C40">
        <w:rPr>
          <w:color w:val="000000" w:themeColor="text1"/>
          <w:sz w:val="28"/>
          <w:szCs w:val="28"/>
        </w:rPr>
        <w:t xml:space="preserve">б) общий объем расходов бюджета городского округа Котельники Московской области в сумме </w:t>
      </w:r>
      <w:r w:rsidR="00CF6DA1">
        <w:rPr>
          <w:color w:val="000000" w:themeColor="text1"/>
          <w:sz w:val="28"/>
          <w:szCs w:val="28"/>
        </w:rPr>
        <w:t>2 156 496,60</w:t>
      </w:r>
      <w:r w:rsidRPr="00763C40">
        <w:rPr>
          <w:color w:val="000000" w:themeColor="text1"/>
          <w:sz w:val="28"/>
          <w:szCs w:val="28"/>
        </w:rPr>
        <w:t xml:space="preserve"> тыс. руб.</w:t>
      </w:r>
      <w:r w:rsidR="00C72B3B">
        <w:rPr>
          <w:color w:val="000000" w:themeColor="text1"/>
          <w:sz w:val="28"/>
          <w:szCs w:val="28"/>
        </w:rPr>
        <w:t>;</w:t>
      </w:r>
    </w:p>
    <w:p w:rsidR="00914D14" w:rsidRPr="00763C40" w:rsidRDefault="00914D14" w:rsidP="00914D14">
      <w:pPr>
        <w:ind w:firstLine="567"/>
        <w:jc w:val="both"/>
        <w:rPr>
          <w:color w:val="000000" w:themeColor="text1"/>
          <w:sz w:val="28"/>
          <w:szCs w:val="28"/>
        </w:rPr>
      </w:pPr>
      <w:r w:rsidRPr="00763C40">
        <w:rPr>
          <w:color w:val="000000" w:themeColor="text1"/>
          <w:sz w:val="28"/>
          <w:szCs w:val="28"/>
        </w:rPr>
        <w:t>в) дефицит бюджета городского округа Котельники Московской области</w:t>
      </w:r>
      <w:r w:rsidR="00A927A1">
        <w:rPr>
          <w:color w:val="000000" w:themeColor="text1"/>
          <w:sz w:val="28"/>
          <w:szCs w:val="28"/>
        </w:rPr>
        <w:br/>
      </w:r>
      <w:r w:rsidRPr="00763C40">
        <w:rPr>
          <w:color w:val="000000" w:themeColor="text1"/>
          <w:sz w:val="28"/>
          <w:szCs w:val="28"/>
        </w:rPr>
        <w:t xml:space="preserve">в сумме </w:t>
      </w:r>
      <w:r w:rsidR="00CF6DA1">
        <w:rPr>
          <w:color w:val="000000" w:themeColor="text1"/>
          <w:sz w:val="28"/>
          <w:szCs w:val="28"/>
        </w:rPr>
        <w:t>148 206,76</w:t>
      </w:r>
      <w:r w:rsidRPr="00763C40">
        <w:rPr>
          <w:color w:val="000000" w:themeColor="text1"/>
          <w:sz w:val="28"/>
          <w:szCs w:val="28"/>
        </w:rPr>
        <w:t xml:space="preserve"> тыс. руб., что составляет </w:t>
      </w:r>
      <w:r w:rsidR="00877391" w:rsidRPr="00763C40">
        <w:rPr>
          <w:color w:val="000000" w:themeColor="text1"/>
          <w:sz w:val="28"/>
          <w:szCs w:val="28"/>
        </w:rPr>
        <w:t>1</w:t>
      </w:r>
      <w:r w:rsidR="00CF6DA1">
        <w:rPr>
          <w:color w:val="000000" w:themeColor="text1"/>
          <w:sz w:val="28"/>
          <w:szCs w:val="28"/>
        </w:rPr>
        <w:t>2</w:t>
      </w:r>
      <w:r w:rsidRPr="00763C40">
        <w:rPr>
          <w:color w:val="000000" w:themeColor="text1"/>
          <w:sz w:val="28"/>
          <w:szCs w:val="28"/>
        </w:rPr>
        <w:t>,</w:t>
      </w:r>
      <w:r w:rsidR="00CF6DA1">
        <w:rPr>
          <w:color w:val="000000" w:themeColor="text1"/>
          <w:sz w:val="28"/>
          <w:szCs w:val="28"/>
        </w:rPr>
        <w:t>2</w:t>
      </w:r>
      <w:r w:rsidRPr="00763C40">
        <w:rPr>
          <w:color w:val="000000" w:themeColor="text1"/>
          <w:sz w:val="28"/>
          <w:szCs w:val="28"/>
        </w:rPr>
        <w:t>% к общей сумме доходов</w:t>
      </w:r>
      <w:r w:rsidR="00A927A1">
        <w:rPr>
          <w:color w:val="000000" w:themeColor="text1"/>
          <w:sz w:val="28"/>
          <w:szCs w:val="28"/>
        </w:rPr>
        <w:br/>
      </w:r>
      <w:r w:rsidRPr="00763C40">
        <w:rPr>
          <w:color w:val="000000" w:themeColor="text1"/>
          <w:sz w:val="28"/>
          <w:szCs w:val="28"/>
        </w:rPr>
        <w:t xml:space="preserve">без </w:t>
      </w:r>
      <w:r w:rsidR="00C72B3B">
        <w:rPr>
          <w:color w:val="000000" w:themeColor="text1"/>
          <w:sz w:val="28"/>
          <w:szCs w:val="28"/>
        </w:rPr>
        <w:t>учета безвозмездных поступлений;</w:t>
      </w:r>
      <w:bookmarkStart w:id="3" w:name="_GoBack"/>
      <w:bookmarkEnd w:id="3"/>
    </w:p>
    <w:p w:rsidR="00914D14" w:rsidRDefault="00A048B0" w:rsidP="009A4A8F">
      <w:pPr>
        <w:ind w:firstLine="567"/>
        <w:jc w:val="both"/>
        <w:rPr>
          <w:color w:val="000000" w:themeColor="text1"/>
          <w:sz w:val="28"/>
          <w:szCs w:val="28"/>
        </w:rPr>
      </w:pPr>
      <w:r w:rsidRPr="00763C40">
        <w:rPr>
          <w:color w:val="000000" w:themeColor="text1"/>
          <w:sz w:val="28"/>
          <w:szCs w:val="28"/>
        </w:rPr>
        <w:t>г) предусмотреть в источниках финансирования дефицита бюджета снижение остатков на счетах по учету средств бюджета в размере 118 873,30 тыс. руб.».</w:t>
      </w:r>
    </w:p>
    <w:p w:rsidR="009C740B" w:rsidRPr="00A048B0" w:rsidRDefault="009C740B" w:rsidP="009C740B">
      <w:pPr>
        <w:ind w:firstLine="709"/>
        <w:jc w:val="both"/>
        <w:rPr>
          <w:color w:val="000000" w:themeColor="text1"/>
          <w:sz w:val="28"/>
          <w:szCs w:val="28"/>
        </w:rPr>
      </w:pPr>
      <w:r w:rsidRPr="00A048B0">
        <w:rPr>
          <w:color w:val="000000" w:themeColor="text1"/>
          <w:sz w:val="28"/>
          <w:szCs w:val="28"/>
        </w:rPr>
        <w:t xml:space="preserve">3. Статью 2 изложить в следующей редакции: </w:t>
      </w:r>
    </w:p>
    <w:p w:rsidR="00914D14" w:rsidRPr="00A048B0" w:rsidRDefault="00914D14" w:rsidP="00914D14">
      <w:pPr>
        <w:ind w:firstLine="709"/>
        <w:jc w:val="both"/>
        <w:rPr>
          <w:color w:val="000000" w:themeColor="text1"/>
          <w:sz w:val="28"/>
          <w:szCs w:val="28"/>
        </w:rPr>
      </w:pPr>
      <w:r w:rsidRPr="00A048B0">
        <w:rPr>
          <w:color w:val="000000" w:themeColor="text1"/>
          <w:sz w:val="28"/>
          <w:szCs w:val="28"/>
        </w:rPr>
        <w:t>«1. Утвердить основные характеристики бюджета городского округа Котельники Московской области на плановый период 2023 и 2024 годов:</w:t>
      </w:r>
    </w:p>
    <w:p w:rsidR="00914D14" w:rsidRPr="00A048B0" w:rsidRDefault="00914D14" w:rsidP="00914D14">
      <w:pPr>
        <w:ind w:firstLine="709"/>
        <w:jc w:val="both"/>
        <w:rPr>
          <w:color w:val="000000" w:themeColor="text1"/>
          <w:sz w:val="28"/>
          <w:szCs w:val="28"/>
        </w:rPr>
      </w:pPr>
      <w:r w:rsidRPr="00A048B0">
        <w:rPr>
          <w:color w:val="000000" w:themeColor="text1"/>
          <w:sz w:val="28"/>
          <w:szCs w:val="28"/>
        </w:rPr>
        <w:t xml:space="preserve">а) общий объем доходов бюджета городского округа Котельники Московской области на 2023 год в сумме </w:t>
      </w:r>
      <w:r w:rsidR="00CF6DA1">
        <w:rPr>
          <w:color w:val="000000" w:themeColor="text1"/>
          <w:sz w:val="28"/>
          <w:szCs w:val="28"/>
        </w:rPr>
        <w:t>2 983 363,21</w:t>
      </w:r>
      <w:r w:rsidRPr="00A048B0">
        <w:rPr>
          <w:color w:val="000000" w:themeColor="text1"/>
          <w:sz w:val="28"/>
          <w:szCs w:val="28"/>
        </w:rPr>
        <w:t xml:space="preserve"> тыс. руб., в том числе объем межбюджетных трансфертов, получаемых из бюджетов бюджетной системы Российской Федерации в сумме </w:t>
      </w:r>
      <w:r w:rsidR="00CF6DA1">
        <w:rPr>
          <w:color w:val="000000" w:themeColor="text1"/>
          <w:sz w:val="28"/>
          <w:szCs w:val="28"/>
        </w:rPr>
        <w:t>1 722 916,21</w:t>
      </w:r>
      <w:r w:rsidRPr="00A048B0">
        <w:rPr>
          <w:color w:val="000000" w:themeColor="text1"/>
          <w:sz w:val="28"/>
          <w:szCs w:val="28"/>
        </w:rPr>
        <w:t xml:space="preserve"> тыс. руб. и на 2024 год</w:t>
      </w:r>
      <w:r w:rsidR="00A927A1">
        <w:rPr>
          <w:color w:val="000000" w:themeColor="text1"/>
          <w:sz w:val="28"/>
          <w:szCs w:val="28"/>
        </w:rPr>
        <w:br/>
      </w:r>
      <w:r w:rsidRPr="00A048B0">
        <w:rPr>
          <w:color w:val="000000" w:themeColor="text1"/>
          <w:sz w:val="28"/>
          <w:szCs w:val="28"/>
        </w:rPr>
        <w:t>в сумме 4</w:t>
      </w:r>
      <w:r w:rsidR="00CF6DA1">
        <w:rPr>
          <w:color w:val="000000" w:themeColor="text1"/>
          <w:sz w:val="28"/>
          <w:szCs w:val="28"/>
        </w:rPr>
        <w:t> 253 987,63</w:t>
      </w:r>
      <w:r w:rsidRPr="00A048B0">
        <w:rPr>
          <w:color w:val="000000" w:themeColor="text1"/>
          <w:sz w:val="28"/>
          <w:szCs w:val="28"/>
        </w:rPr>
        <w:t xml:space="preserve"> тыс. руб., в том числе объем межбюджетных трансфертов, получаемых из бюджетов бюджетной системы Российской Федерации в сумме </w:t>
      </w:r>
      <w:r w:rsidR="00CF6DA1">
        <w:rPr>
          <w:color w:val="000000" w:themeColor="text1"/>
          <w:sz w:val="28"/>
          <w:szCs w:val="28"/>
        </w:rPr>
        <w:t>2 908 899,63</w:t>
      </w:r>
      <w:r w:rsidRPr="00A048B0">
        <w:rPr>
          <w:color w:val="000000" w:themeColor="text1"/>
          <w:sz w:val="28"/>
          <w:szCs w:val="28"/>
        </w:rPr>
        <w:t xml:space="preserve"> тыс. руб.</w:t>
      </w:r>
    </w:p>
    <w:p w:rsidR="00914D14" w:rsidRPr="00A048B0" w:rsidRDefault="00914D14" w:rsidP="00914D14">
      <w:pPr>
        <w:ind w:firstLine="709"/>
        <w:jc w:val="both"/>
        <w:rPr>
          <w:color w:val="000000" w:themeColor="text1"/>
          <w:sz w:val="28"/>
          <w:szCs w:val="28"/>
        </w:rPr>
      </w:pPr>
      <w:r w:rsidRPr="00A048B0">
        <w:rPr>
          <w:color w:val="000000" w:themeColor="text1"/>
          <w:sz w:val="28"/>
          <w:szCs w:val="28"/>
        </w:rPr>
        <w:t xml:space="preserve">б) общий объем расходов бюджета городского округа Котельники Московской области на 2023 год в сумме </w:t>
      </w:r>
      <w:r w:rsidR="00CF6DA1">
        <w:rPr>
          <w:color w:val="000000" w:themeColor="text1"/>
          <w:sz w:val="28"/>
          <w:szCs w:val="28"/>
        </w:rPr>
        <w:t>3 106 040,39</w:t>
      </w:r>
      <w:r w:rsidRPr="00A048B0">
        <w:rPr>
          <w:color w:val="000000" w:themeColor="text1"/>
          <w:sz w:val="28"/>
          <w:szCs w:val="28"/>
        </w:rPr>
        <w:t xml:space="preserve"> тыс. руб., в том числе условно утвержденные расходы в сумме 36 000,00 тыс. руб. и на 2024 год</w:t>
      </w:r>
      <w:r w:rsidR="00A927A1">
        <w:rPr>
          <w:color w:val="000000" w:themeColor="text1"/>
          <w:sz w:val="28"/>
          <w:szCs w:val="28"/>
        </w:rPr>
        <w:br/>
      </w:r>
      <w:r w:rsidRPr="00A048B0">
        <w:rPr>
          <w:color w:val="000000" w:themeColor="text1"/>
          <w:sz w:val="28"/>
          <w:szCs w:val="28"/>
        </w:rPr>
        <w:t>в сумме 4</w:t>
      </w:r>
      <w:r w:rsidR="00CF6DA1">
        <w:rPr>
          <w:color w:val="000000" w:themeColor="text1"/>
          <w:sz w:val="28"/>
          <w:szCs w:val="28"/>
        </w:rPr>
        <w:t> 353 437,99</w:t>
      </w:r>
      <w:r w:rsidRPr="00A048B0">
        <w:rPr>
          <w:color w:val="000000" w:themeColor="text1"/>
          <w:sz w:val="28"/>
          <w:szCs w:val="28"/>
        </w:rPr>
        <w:t xml:space="preserve"> тыс. руб., в том числе условно утвержденные расходы</w:t>
      </w:r>
      <w:r w:rsidR="00A927A1">
        <w:rPr>
          <w:color w:val="000000" w:themeColor="text1"/>
          <w:sz w:val="28"/>
          <w:szCs w:val="28"/>
        </w:rPr>
        <w:br/>
      </w:r>
      <w:r w:rsidRPr="00A048B0">
        <w:rPr>
          <w:color w:val="000000" w:themeColor="text1"/>
          <w:sz w:val="28"/>
          <w:szCs w:val="28"/>
        </w:rPr>
        <w:t>в сумме 75 000,00 тыс. руб.</w:t>
      </w:r>
    </w:p>
    <w:p w:rsidR="00914D14" w:rsidRPr="00DB3883" w:rsidRDefault="00914D14" w:rsidP="00914D14">
      <w:pPr>
        <w:ind w:firstLine="709"/>
        <w:jc w:val="both"/>
        <w:rPr>
          <w:color w:val="000000" w:themeColor="text1"/>
          <w:sz w:val="28"/>
          <w:szCs w:val="28"/>
        </w:rPr>
      </w:pPr>
      <w:r w:rsidRPr="00A048B0">
        <w:rPr>
          <w:color w:val="000000" w:themeColor="text1"/>
          <w:sz w:val="28"/>
          <w:szCs w:val="28"/>
        </w:rPr>
        <w:t xml:space="preserve">в) дефицит бюджета городского округа Котельники Московской области на 2023 год в сумме </w:t>
      </w:r>
      <w:r w:rsidR="00CF6DA1">
        <w:rPr>
          <w:color w:val="000000" w:themeColor="text1"/>
          <w:sz w:val="28"/>
          <w:szCs w:val="28"/>
        </w:rPr>
        <w:t>122 677,18</w:t>
      </w:r>
      <w:r w:rsidRPr="00A048B0">
        <w:rPr>
          <w:color w:val="000000" w:themeColor="text1"/>
          <w:sz w:val="28"/>
          <w:szCs w:val="28"/>
        </w:rPr>
        <w:t xml:space="preserve"> тыс. руб., что составляет </w:t>
      </w:r>
      <w:r w:rsidR="00CF6DA1">
        <w:rPr>
          <w:color w:val="000000" w:themeColor="text1"/>
          <w:sz w:val="28"/>
          <w:szCs w:val="28"/>
        </w:rPr>
        <w:t>9,7</w:t>
      </w:r>
      <w:r w:rsidRPr="00A048B0">
        <w:rPr>
          <w:color w:val="000000" w:themeColor="text1"/>
          <w:sz w:val="28"/>
          <w:szCs w:val="28"/>
        </w:rPr>
        <w:t xml:space="preserve">% к общей сумме доходов без учета безвозмездных поступлений и на 2024 год в сумме </w:t>
      </w:r>
      <w:r w:rsidR="00CF6DA1">
        <w:rPr>
          <w:color w:val="000000" w:themeColor="text1"/>
          <w:sz w:val="28"/>
          <w:szCs w:val="28"/>
        </w:rPr>
        <w:t>99 450,36</w:t>
      </w:r>
      <w:r w:rsidRPr="00A048B0">
        <w:rPr>
          <w:color w:val="000000" w:themeColor="text1"/>
          <w:sz w:val="28"/>
          <w:szCs w:val="28"/>
        </w:rPr>
        <w:t xml:space="preserve"> тыс. руб., что составляет </w:t>
      </w:r>
      <w:r w:rsidR="00CF6DA1">
        <w:rPr>
          <w:color w:val="000000" w:themeColor="text1"/>
          <w:sz w:val="28"/>
          <w:szCs w:val="28"/>
        </w:rPr>
        <w:t>7,4</w:t>
      </w:r>
      <w:r w:rsidRPr="00A048B0">
        <w:rPr>
          <w:color w:val="000000" w:themeColor="text1"/>
          <w:sz w:val="28"/>
          <w:szCs w:val="28"/>
        </w:rPr>
        <w:t xml:space="preserve"> % к общей сумме доходов без учета безвозмездных поступлений.</w:t>
      </w:r>
      <w:r w:rsidR="00A048B0" w:rsidRPr="00A048B0">
        <w:rPr>
          <w:color w:val="000000" w:themeColor="text1"/>
          <w:sz w:val="28"/>
          <w:szCs w:val="28"/>
        </w:rPr>
        <w:t>»</w:t>
      </w:r>
      <w:r w:rsidR="00CF6DA1">
        <w:rPr>
          <w:color w:val="000000" w:themeColor="text1"/>
          <w:sz w:val="28"/>
          <w:szCs w:val="28"/>
        </w:rPr>
        <w:t>.</w:t>
      </w:r>
    </w:p>
    <w:p w:rsidR="00DB3883" w:rsidRPr="00E17A11" w:rsidRDefault="00DB3883" w:rsidP="00914D14">
      <w:pPr>
        <w:ind w:firstLine="709"/>
        <w:jc w:val="both"/>
        <w:rPr>
          <w:color w:val="000000" w:themeColor="text1"/>
          <w:sz w:val="28"/>
          <w:szCs w:val="28"/>
        </w:rPr>
      </w:pPr>
      <w:r w:rsidRPr="00E17A11">
        <w:rPr>
          <w:color w:val="000000" w:themeColor="text1"/>
          <w:sz w:val="28"/>
          <w:szCs w:val="28"/>
        </w:rPr>
        <w:t xml:space="preserve">4. Статью 17 изложить в следующей редакции: </w:t>
      </w:r>
    </w:p>
    <w:p w:rsidR="00DB3883" w:rsidRPr="00E17A11" w:rsidRDefault="00DB3883" w:rsidP="00DB3883">
      <w:pPr>
        <w:ind w:firstLine="709"/>
        <w:jc w:val="both"/>
        <w:rPr>
          <w:color w:val="000000" w:themeColor="text1"/>
          <w:sz w:val="28"/>
          <w:szCs w:val="28"/>
        </w:rPr>
      </w:pPr>
      <w:r w:rsidRPr="00E17A11">
        <w:rPr>
          <w:b/>
          <w:color w:val="000000" w:themeColor="text1"/>
          <w:sz w:val="28"/>
          <w:szCs w:val="28"/>
        </w:rPr>
        <w:t>«</w:t>
      </w:r>
      <w:r w:rsidRPr="00E17A11">
        <w:rPr>
          <w:color w:val="000000" w:themeColor="text1"/>
          <w:sz w:val="28"/>
          <w:szCs w:val="28"/>
        </w:rPr>
        <w:t xml:space="preserve">Установить верхний предел муниципального долга городского округа Котельники Московской области по состоянию на 01 января 2023 года в размере </w:t>
      </w:r>
      <w:r w:rsidR="00E17A11" w:rsidRPr="00E17A11">
        <w:rPr>
          <w:color w:val="000000" w:themeColor="text1"/>
          <w:sz w:val="28"/>
          <w:szCs w:val="28"/>
        </w:rPr>
        <w:t>29 333,46</w:t>
      </w:r>
      <w:r w:rsidRPr="00E17A11">
        <w:rPr>
          <w:color w:val="000000" w:themeColor="text1"/>
          <w:sz w:val="28"/>
          <w:szCs w:val="28"/>
        </w:rPr>
        <w:t xml:space="preserve"> тыс. руб., в том числе верхний предел долга по муниципальным гарантиям в размере 0,00 тыс. руб.; на 01 января 2024 года в размере </w:t>
      </w:r>
      <w:r w:rsidR="00E17A11" w:rsidRPr="00E17A11">
        <w:rPr>
          <w:color w:val="000000" w:themeColor="text1"/>
          <w:sz w:val="28"/>
          <w:szCs w:val="28"/>
        </w:rPr>
        <w:t>152 010,64</w:t>
      </w:r>
      <w:r w:rsidRPr="00E17A11">
        <w:rPr>
          <w:color w:val="000000" w:themeColor="text1"/>
          <w:sz w:val="28"/>
          <w:szCs w:val="28"/>
        </w:rPr>
        <w:t xml:space="preserve"> тыс. руб., в том числе верхний предел долга по муниципальным гарантиям в размере 0,00 тыс. руб.; на 01 января 2025 года в размере </w:t>
      </w:r>
      <w:r w:rsidR="00E17A11" w:rsidRPr="00E17A11">
        <w:rPr>
          <w:color w:val="000000" w:themeColor="text1"/>
          <w:sz w:val="28"/>
          <w:szCs w:val="28"/>
        </w:rPr>
        <w:t>251 461,0</w:t>
      </w:r>
      <w:r w:rsidR="00E17A11">
        <w:rPr>
          <w:color w:val="000000" w:themeColor="text1"/>
          <w:sz w:val="28"/>
          <w:szCs w:val="28"/>
        </w:rPr>
        <w:t>0</w:t>
      </w:r>
      <w:r w:rsidRPr="00E17A11">
        <w:rPr>
          <w:color w:val="000000" w:themeColor="text1"/>
          <w:sz w:val="28"/>
          <w:szCs w:val="28"/>
        </w:rPr>
        <w:t xml:space="preserve"> тыс. руб., в том числе верхний предел долга по муниципальным гарантиям в размере 0,00 тыс. руб.</w:t>
      </w:r>
    </w:p>
    <w:p w:rsidR="00DB3883" w:rsidRPr="00E17A11" w:rsidRDefault="00DB3883" w:rsidP="00DB3883">
      <w:pPr>
        <w:ind w:firstLine="709"/>
        <w:jc w:val="both"/>
        <w:rPr>
          <w:color w:val="000000" w:themeColor="text1"/>
          <w:sz w:val="28"/>
          <w:szCs w:val="28"/>
        </w:rPr>
      </w:pPr>
      <w:r w:rsidRPr="00E17A11">
        <w:rPr>
          <w:color w:val="000000" w:themeColor="text1"/>
          <w:sz w:val="28"/>
          <w:szCs w:val="28"/>
        </w:rPr>
        <w:lastRenderedPageBreak/>
        <w:t xml:space="preserve">Установить предельный объем муниципального долга на 2022 год в сумме – </w:t>
      </w:r>
      <w:r w:rsidR="00E17A11" w:rsidRPr="00E17A11">
        <w:rPr>
          <w:color w:val="000000" w:themeColor="text1"/>
          <w:sz w:val="28"/>
          <w:szCs w:val="28"/>
        </w:rPr>
        <w:t>29 333,46</w:t>
      </w:r>
      <w:r w:rsidRPr="00E17A11">
        <w:rPr>
          <w:color w:val="000000" w:themeColor="text1"/>
          <w:sz w:val="28"/>
          <w:szCs w:val="28"/>
        </w:rPr>
        <w:t xml:space="preserve"> тыс. руб., на 2023 год в сумме – </w:t>
      </w:r>
      <w:r w:rsidR="00E17A11" w:rsidRPr="00E17A11">
        <w:rPr>
          <w:color w:val="000000" w:themeColor="text1"/>
          <w:sz w:val="28"/>
          <w:szCs w:val="28"/>
        </w:rPr>
        <w:t xml:space="preserve">181 344,10 </w:t>
      </w:r>
      <w:r w:rsidRPr="00E17A11">
        <w:rPr>
          <w:color w:val="000000" w:themeColor="text1"/>
          <w:sz w:val="28"/>
          <w:szCs w:val="28"/>
        </w:rPr>
        <w:t xml:space="preserve">тыс. руб., на 2024 год в сумме – </w:t>
      </w:r>
      <w:r w:rsidR="00E17A11" w:rsidRPr="00E17A11">
        <w:rPr>
          <w:color w:val="000000" w:themeColor="text1"/>
          <w:sz w:val="28"/>
          <w:szCs w:val="28"/>
        </w:rPr>
        <w:t>403 471,64</w:t>
      </w:r>
      <w:r w:rsidRPr="00E17A11">
        <w:rPr>
          <w:color w:val="000000" w:themeColor="text1"/>
          <w:sz w:val="28"/>
          <w:szCs w:val="28"/>
        </w:rPr>
        <w:t xml:space="preserve"> тыс. руб.</w:t>
      </w:r>
    </w:p>
    <w:p w:rsidR="00DB3883" w:rsidRDefault="00DB3883" w:rsidP="00914D14">
      <w:pPr>
        <w:ind w:firstLine="709"/>
        <w:jc w:val="both"/>
        <w:rPr>
          <w:color w:val="000000" w:themeColor="text1"/>
          <w:sz w:val="28"/>
          <w:szCs w:val="28"/>
        </w:rPr>
      </w:pPr>
      <w:r w:rsidRPr="00E17A11">
        <w:rPr>
          <w:color w:val="000000" w:themeColor="text1"/>
          <w:sz w:val="28"/>
          <w:szCs w:val="28"/>
        </w:rPr>
        <w:t xml:space="preserve">Установить предельный объем муниципальных заимствований в 2022 году в размере </w:t>
      </w:r>
      <w:r w:rsidR="00E17A11" w:rsidRPr="00E17A11">
        <w:rPr>
          <w:color w:val="000000" w:themeColor="text1"/>
          <w:sz w:val="28"/>
          <w:szCs w:val="28"/>
        </w:rPr>
        <w:t>29 333,46</w:t>
      </w:r>
      <w:r w:rsidRPr="00E17A11">
        <w:rPr>
          <w:color w:val="000000" w:themeColor="text1"/>
          <w:sz w:val="28"/>
          <w:szCs w:val="28"/>
        </w:rPr>
        <w:t xml:space="preserve"> тыс. руб., в 2023 году в размере </w:t>
      </w:r>
      <w:r w:rsidR="00E17A11" w:rsidRPr="00E17A11">
        <w:rPr>
          <w:color w:val="000000" w:themeColor="text1"/>
          <w:sz w:val="28"/>
          <w:szCs w:val="28"/>
        </w:rPr>
        <w:t>152010,64</w:t>
      </w:r>
      <w:r w:rsidRPr="00E17A11">
        <w:rPr>
          <w:color w:val="000000" w:themeColor="text1"/>
          <w:sz w:val="28"/>
          <w:szCs w:val="28"/>
        </w:rPr>
        <w:t xml:space="preserve"> тыс. руб., в 2024 году в размере </w:t>
      </w:r>
      <w:r w:rsidR="00E17A11" w:rsidRPr="00E17A11">
        <w:rPr>
          <w:color w:val="000000" w:themeColor="text1"/>
          <w:sz w:val="28"/>
          <w:szCs w:val="28"/>
        </w:rPr>
        <w:t>251 461,00</w:t>
      </w:r>
      <w:r w:rsidRPr="00E17A11">
        <w:rPr>
          <w:color w:val="000000" w:themeColor="text1"/>
          <w:sz w:val="28"/>
          <w:szCs w:val="28"/>
        </w:rPr>
        <w:t xml:space="preserve"> тыс. руб.</w:t>
      </w:r>
    </w:p>
    <w:p w:rsidR="00DB3883" w:rsidRPr="00160324" w:rsidRDefault="00DB3883" w:rsidP="00DB3883">
      <w:pPr>
        <w:ind w:firstLine="709"/>
        <w:jc w:val="both"/>
        <w:rPr>
          <w:color w:val="000000" w:themeColor="text1"/>
          <w:sz w:val="28"/>
          <w:szCs w:val="28"/>
        </w:rPr>
      </w:pPr>
      <w:r w:rsidRPr="00160324">
        <w:rPr>
          <w:color w:val="000000" w:themeColor="text1"/>
          <w:sz w:val="28"/>
          <w:szCs w:val="28"/>
        </w:rPr>
        <w:t>5. Статью 2</w:t>
      </w:r>
      <w:r w:rsidR="00B7372A">
        <w:rPr>
          <w:color w:val="000000" w:themeColor="text1"/>
          <w:sz w:val="28"/>
          <w:szCs w:val="28"/>
        </w:rPr>
        <w:t>4</w:t>
      </w:r>
      <w:r w:rsidRPr="00160324">
        <w:rPr>
          <w:color w:val="000000" w:themeColor="text1"/>
          <w:sz w:val="28"/>
          <w:szCs w:val="28"/>
        </w:rPr>
        <w:t>. считать статьей 2</w:t>
      </w:r>
      <w:r w:rsidR="00B7372A">
        <w:rPr>
          <w:color w:val="000000" w:themeColor="text1"/>
          <w:sz w:val="28"/>
          <w:szCs w:val="28"/>
        </w:rPr>
        <w:t>5</w:t>
      </w:r>
      <w:r w:rsidRPr="00160324">
        <w:rPr>
          <w:color w:val="000000" w:themeColor="text1"/>
          <w:sz w:val="28"/>
          <w:szCs w:val="28"/>
        </w:rPr>
        <w:t>.</w:t>
      </w:r>
    </w:p>
    <w:p w:rsidR="00DB3883" w:rsidRPr="00160324" w:rsidRDefault="00DB3883" w:rsidP="00DB3883">
      <w:pPr>
        <w:ind w:firstLine="709"/>
        <w:jc w:val="both"/>
        <w:rPr>
          <w:color w:val="000000" w:themeColor="text1"/>
          <w:sz w:val="28"/>
          <w:szCs w:val="28"/>
        </w:rPr>
      </w:pPr>
      <w:r w:rsidRPr="00160324">
        <w:rPr>
          <w:color w:val="000000" w:themeColor="text1"/>
          <w:sz w:val="28"/>
          <w:szCs w:val="28"/>
        </w:rPr>
        <w:t>6. Статью 2</w:t>
      </w:r>
      <w:r w:rsidR="00B7372A">
        <w:rPr>
          <w:color w:val="000000" w:themeColor="text1"/>
          <w:sz w:val="28"/>
          <w:szCs w:val="28"/>
        </w:rPr>
        <w:t>4</w:t>
      </w:r>
      <w:r w:rsidRPr="00160324">
        <w:rPr>
          <w:color w:val="000000" w:themeColor="text1"/>
          <w:sz w:val="28"/>
          <w:szCs w:val="28"/>
        </w:rPr>
        <w:t xml:space="preserve"> изложить в следующей редакции:</w:t>
      </w:r>
    </w:p>
    <w:p w:rsidR="00DB3883" w:rsidRPr="00160324" w:rsidRDefault="00DB3883" w:rsidP="00DB3883">
      <w:pPr>
        <w:ind w:firstLine="709"/>
        <w:jc w:val="both"/>
        <w:rPr>
          <w:color w:val="000000" w:themeColor="text1"/>
          <w:sz w:val="28"/>
          <w:szCs w:val="28"/>
        </w:rPr>
      </w:pPr>
      <w:r w:rsidRPr="00160324">
        <w:rPr>
          <w:color w:val="000000" w:themeColor="text1"/>
          <w:sz w:val="28"/>
          <w:szCs w:val="28"/>
        </w:rPr>
        <w:t>«Установить, что в 202</w:t>
      </w:r>
      <w:r w:rsidR="00B7372A">
        <w:rPr>
          <w:color w:val="000000" w:themeColor="text1"/>
          <w:sz w:val="28"/>
          <w:szCs w:val="28"/>
        </w:rPr>
        <w:t>2</w:t>
      </w:r>
      <w:r w:rsidRPr="00160324">
        <w:rPr>
          <w:color w:val="000000" w:themeColor="text1"/>
          <w:sz w:val="28"/>
          <w:szCs w:val="28"/>
        </w:rPr>
        <w:t xml:space="preserve"> году исполнительн</w:t>
      </w:r>
      <w:r>
        <w:rPr>
          <w:color w:val="000000" w:themeColor="text1"/>
          <w:sz w:val="28"/>
          <w:szCs w:val="28"/>
        </w:rPr>
        <w:t>ый</w:t>
      </w:r>
      <w:r w:rsidRPr="00160324">
        <w:rPr>
          <w:color w:val="000000" w:themeColor="text1"/>
          <w:sz w:val="28"/>
          <w:szCs w:val="28"/>
        </w:rPr>
        <w:t xml:space="preserve"> орган муниципального образования, осуществляющи</w:t>
      </w:r>
      <w:r>
        <w:rPr>
          <w:color w:val="000000" w:themeColor="text1"/>
          <w:sz w:val="28"/>
          <w:szCs w:val="28"/>
        </w:rPr>
        <w:t>й</w:t>
      </w:r>
      <w:r w:rsidRPr="00160324">
        <w:rPr>
          <w:color w:val="000000" w:themeColor="text1"/>
          <w:sz w:val="28"/>
          <w:szCs w:val="28"/>
        </w:rPr>
        <w:t xml:space="preserve"> исполнительно</w:t>
      </w:r>
      <w:r>
        <w:rPr>
          <w:color w:val="000000" w:themeColor="text1"/>
          <w:sz w:val="28"/>
          <w:szCs w:val="28"/>
        </w:rPr>
        <w:t xml:space="preserve"> </w:t>
      </w:r>
      <w:r w:rsidRPr="00160324">
        <w:rPr>
          <w:color w:val="000000" w:themeColor="text1"/>
          <w:sz w:val="28"/>
          <w:szCs w:val="28"/>
        </w:rPr>
        <w:t>-</w:t>
      </w:r>
      <w:r>
        <w:rPr>
          <w:color w:val="000000" w:themeColor="text1"/>
          <w:sz w:val="28"/>
          <w:szCs w:val="28"/>
        </w:rPr>
        <w:t xml:space="preserve"> </w:t>
      </w:r>
      <w:r w:rsidRPr="00160324">
        <w:rPr>
          <w:color w:val="000000" w:themeColor="text1"/>
          <w:sz w:val="28"/>
          <w:szCs w:val="28"/>
        </w:rPr>
        <w:t>распорядительную деятельность в сфер</w:t>
      </w:r>
      <w:r w:rsidR="00B7372A">
        <w:rPr>
          <w:color w:val="000000" w:themeColor="text1"/>
          <w:sz w:val="28"/>
          <w:szCs w:val="28"/>
        </w:rPr>
        <w:t>е</w:t>
      </w:r>
      <w:r w:rsidRPr="00160324">
        <w:rPr>
          <w:color w:val="000000" w:themeColor="text1"/>
          <w:sz w:val="28"/>
          <w:szCs w:val="28"/>
        </w:rPr>
        <w:t xml:space="preserve"> экономики</w:t>
      </w:r>
      <w:r w:rsidR="00B7372A">
        <w:rPr>
          <w:color w:val="000000" w:themeColor="text1"/>
          <w:sz w:val="28"/>
          <w:szCs w:val="28"/>
        </w:rPr>
        <w:t xml:space="preserve"> и</w:t>
      </w:r>
      <w:r w:rsidRPr="00160324">
        <w:rPr>
          <w:color w:val="000000" w:themeColor="text1"/>
          <w:sz w:val="28"/>
          <w:szCs w:val="28"/>
        </w:rPr>
        <w:t xml:space="preserve"> планирования, </w:t>
      </w:r>
      <w:r w:rsidR="00B7372A" w:rsidRPr="00B7372A">
        <w:rPr>
          <w:color w:val="000000" w:themeColor="text1"/>
          <w:sz w:val="28"/>
          <w:szCs w:val="28"/>
        </w:rPr>
        <w:t>а также финансовой, бюджетной, кредитной и налоговой политики</w:t>
      </w:r>
      <w:r w:rsidRPr="00160324">
        <w:rPr>
          <w:color w:val="000000" w:themeColor="text1"/>
          <w:sz w:val="28"/>
          <w:szCs w:val="28"/>
        </w:rPr>
        <w:t xml:space="preserve"> городского округа Котельники Московской области, осуществляет доведение лимитов бюджетных обязательств до главных распорядителей средств бюджета городского округа Котельники Московской области по расходам, не включенным в перечень расходов бюджета городского округа Котельники Московской области, по которых осуществляется приостановление доведения лимитов бюджетных обязательств до главных распорядителей средств бюджета городского округа Котельники Московской области, утвержденный распоряжением Главы городского округа Котельники Московской области.».</w:t>
      </w:r>
    </w:p>
    <w:p w:rsidR="00867CF3" w:rsidRPr="00160324" w:rsidRDefault="00B7372A" w:rsidP="006537B9">
      <w:pPr>
        <w:pStyle w:val="Standard"/>
        <w:ind w:firstLine="709"/>
        <w:jc w:val="both"/>
        <w:rPr>
          <w:sz w:val="28"/>
          <w:szCs w:val="28"/>
        </w:rPr>
      </w:pPr>
      <w:r>
        <w:rPr>
          <w:sz w:val="28"/>
          <w:szCs w:val="28"/>
        </w:rPr>
        <w:t>7</w:t>
      </w:r>
      <w:r w:rsidR="00BE0469">
        <w:rPr>
          <w:sz w:val="28"/>
          <w:szCs w:val="28"/>
        </w:rPr>
        <w:t xml:space="preserve">. </w:t>
      </w:r>
      <w:r w:rsidR="00867CF3" w:rsidRPr="00160324">
        <w:rPr>
          <w:sz w:val="28"/>
          <w:szCs w:val="28"/>
        </w:rPr>
        <w:t>Настоящее решение опубликовать в газете «Котельники Сегодня»</w:t>
      </w:r>
      <w:r w:rsidR="00A927A1">
        <w:rPr>
          <w:sz w:val="28"/>
          <w:szCs w:val="28"/>
        </w:rPr>
        <w:br/>
      </w:r>
      <w:r w:rsidR="00867CF3" w:rsidRPr="00160324">
        <w:rPr>
          <w:sz w:val="28"/>
          <w:szCs w:val="28"/>
        </w:rPr>
        <w:t>и разместить на сайте городского округа Котельники Московской области в сети Интернет.</w:t>
      </w:r>
    </w:p>
    <w:p w:rsidR="00867CF3" w:rsidRPr="00160324" w:rsidRDefault="00B7372A" w:rsidP="006537B9">
      <w:pPr>
        <w:pStyle w:val="Standard"/>
        <w:ind w:firstLine="709"/>
        <w:jc w:val="both"/>
        <w:rPr>
          <w:sz w:val="28"/>
          <w:szCs w:val="28"/>
        </w:rPr>
      </w:pPr>
      <w:r>
        <w:rPr>
          <w:color w:val="000000"/>
          <w:sz w:val="28"/>
          <w:szCs w:val="28"/>
        </w:rPr>
        <w:t>8</w:t>
      </w:r>
      <w:r w:rsidR="00BE0469">
        <w:rPr>
          <w:color w:val="000000"/>
          <w:sz w:val="28"/>
          <w:szCs w:val="28"/>
        </w:rPr>
        <w:t xml:space="preserve">. </w:t>
      </w:r>
      <w:r w:rsidR="00867CF3" w:rsidRPr="00160324">
        <w:rPr>
          <w:color w:val="000000"/>
          <w:sz w:val="28"/>
          <w:szCs w:val="28"/>
        </w:rPr>
        <w:t>Направить настоящее решение Главе городского округа Котельники</w:t>
      </w:r>
      <w:r w:rsidR="00B3436F">
        <w:rPr>
          <w:color w:val="000000"/>
          <w:sz w:val="28"/>
          <w:szCs w:val="28"/>
        </w:rPr>
        <w:t xml:space="preserve"> </w:t>
      </w:r>
      <w:r w:rsidR="00867CF3" w:rsidRPr="00160324">
        <w:rPr>
          <w:color w:val="000000"/>
          <w:sz w:val="28"/>
          <w:szCs w:val="28"/>
        </w:rPr>
        <w:t>Московской области для подписания и обнародования.</w:t>
      </w:r>
    </w:p>
    <w:p w:rsidR="00BE0469" w:rsidRDefault="00BE0469" w:rsidP="00867CF3">
      <w:pPr>
        <w:ind w:firstLine="567"/>
        <w:jc w:val="both"/>
        <w:rPr>
          <w:sz w:val="28"/>
          <w:szCs w:val="28"/>
        </w:rPr>
      </w:pPr>
    </w:p>
    <w:p w:rsidR="00763A97" w:rsidRDefault="00763A97" w:rsidP="00867CF3">
      <w:pPr>
        <w:ind w:firstLine="567"/>
        <w:jc w:val="both"/>
        <w:rPr>
          <w:sz w:val="28"/>
          <w:szCs w:val="28"/>
        </w:rPr>
      </w:pPr>
    </w:p>
    <w:p w:rsidR="00763A97" w:rsidRPr="00160324" w:rsidRDefault="00763A97" w:rsidP="00867CF3">
      <w:pPr>
        <w:ind w:firstLine="567"/>
        <w:jc w:val="both"/>
        <w:rPr>
          <w:sz w:val="28"/>
          <w:szCs w:val="28"/>
        </w:rPr>
      </w:pPr>
    </w:p>
    <w:p w:rsidR="00867CF3" w:rsidRPr="00C72B3B" w:rsidRDefault="00867CF3" w:rsidP="00867CF3">
      <w:pPr>
        <w:jc w:val="both"/>
        <w:rPr>
          <w:b/>
          <w:sz w:val="28"/>
          <w:szCs w:val="28"/>
        </w:rPr>
      </w:pPr>
      <w:r w:rsidRPr="00C72B3B">
        <w:rPr>
          <w:b/>
          <w:sz w:val="28"/>
          <w:szCs w:val="28"/>
        </w:rPr>
        <w:t xml:space="preserve">Председатель Совета депутатов </w:t>
      </w:r>
    </w:p>
    <w:p w:rsidR="00867CF3" w:rsidRPr="00C72B3B" w:rsidRDefault="00867CF3" w:rsidP="00867CF3">
      <w:pPr>
        <w:jc w:val="both"/>
        <w:rPr>
          <w:b/>
          <w:sz w:val="28"/>
          <w:szCs w:val="28"/>
        </w:rPr>
      </w:pPr>
      <w:r w:rsidRPr="00C72B3B">
        <w:rPr>
          <w:b/>
          <w:sz w:val="28"/>
          <w:szCs w:val="28"/>
        </w:rPr>
        <w:t>городского округа Котельники</w:t>
      </w:r>
    </w:p>
    <w:p w:rsidR="00867CF3" w:rsidRPr="00C72B3B" w:rsidRDefault="00867CF3" w:rsidP="00867CF3">
      <w:pPr>
        <w:jc w:val="both"/>
        <w:rPr>
          <w:b/>
          <w:sz w:val="28"/>
          <w:szCs w:val="28"/>
        </w:rPr>
      </w:pPr>
      <w:r w:rsidRPr="00C72B3B">
        <w:rPr>
          <w:b/>
          <w:sz w:val="28"/>
          <w:szCs w:val="28"/>
        </w:rPr>
        <w:t>Московской област</w:t>
      </w:r>
      <w:r w:rsidR="005210FA" w:rsidRPr="00C72B3B">
        <w:rPr>
          <w:b/>
          <w:sz w:val="28"/>
          <w:szCs w:val="28"/>
        </w:rPr>
        <w:t xml:space="preserve">и                      </w:t>
      </w:r>
      <w:r w:rsidRPr="00C72B3B">
        <w:rPr>
          <w:b/>
          <w:sz w:val="28"/>
          <w:szCs w:val="28"/>
        </w:rPr>
        <w:t xml:space="preserve">   </w:t>
      </w:r>
      <w:r w:rsidR="00C9221C" w:rsidRPr="00C72B3B">
        <w:rPr>
          <w:b/>
          <w:sz w:val="28"/>
          <w:szCs w:val="28"/>
        </w:rPr>
        <w:t xml:space="preserve"> </w:t>
      </w:r>
      <w:r w:rsidRPr="00C72B3B">
        <w:rPr>
          <w:b/>
          <w:sz w:val="28"/>
          <w:szCs w:val="28"/>
        </w:rPr>
        <w:t xml:space="preserve">      </w:t>
      </w:r>
      <w:r w:rsidR="003A7400" w:rsidRPr="00C72B3B">
        <w:rPr>
          <w:b/>
          <w:sz w:val="28"/>
          <w:szCs w:val="28"/>
        </w:rPr>
        <w:t xml:space="preserve">          </w:t>
      </w:r>
      <w:r w:rsidRPr="00C72B3B">
        <w:rPr>
          <w:b/>
          <w:sz w:val="28"/>
          <w:szCs w:val="28"/>
        </w:rPr>
        <w:t xml:space="preserve">                               А.И. Бондаренко</w:t>
      </w:r>
    </w:p>
    <w:p w:rsidR="00867CF3" w:rsidRPr="00C72B3B" w:rsidRDefault="00867CF3" w:rsidP="00867CF3">
      <w:pPr>
        <w:jc w:val="both"/>
        <w:rPr>
          <w:b/>
          <w:sz w:val="28"/>
          <w:szCs w:val="28"/>
        </w:rPr>
      </w:pPr>
    </w:p>
    <w:p w:rsidR="00A35B34" w:rsidRPr="00C72B3B" w:rsidRDefault="00A35B34" w:rsidP="00F96472">
      <w:pPr>
        <w:jc w:val="both"/>
        <w:rPr>
          <w:b/>
          <w:sz w:val="28"/>
          <w:szCs w:val="28"/>
        </w:rPr>
      </w:pPr>
      <w:r w:rsidRPr="00C72B3B">
        <w:rPr>
          <w:b/>
          <w:sz w:val="28"/>
          <w:szCs w:val="28"/>
        </w:rPr>
        <w:t>Г</w:t>
      </w:r>
      <w:r w:rsidR="00F96472" w:rsidRPr="00C72B3B">
        <w:rPr>
          <w:b/>
          <w:sz w:val="28"/>
          <w:szCs w:val="28"/>
        </w:rPr>
        <w:t>лав</w:t>
      </w:r>
      <w:r w:rsidRPr="00C72B3B">
        <w:rPr>
          <w:b/>
          <w:sz w:val="28"/>
          <w:szCs w:val="28"/>
        </w:rPr>
        <w:t>а</w:t>
      </w:r>
      <w:r w:rsidR="00867CF3" w:rsidRPr="00C72B3B">
        <w:rPr>
          <w:b/>
          <w:sz w:val="28"/>
          <w:szCs w:val="28"/>
        </w:rPr>
        <w:t xml:space="preserve"> городского </w:t>
      </w:r>
      <w:r w:rsidR="00F96472" w:rsidRPr="00C72B3B">
        <w:rPr>
          <w:b/>
          <w:sz w:val="28"/>
          <w:szCs w:val="28"/>
        </w:rPr>
        <w:t>округа</w:t>
      </w:r>
      <w:r w:rsidRPr="00C72B3B">
        <w:rPr>
          <w:b/>
          <w:sz w:val="28"/>
          <w:szCs w:val="28"/>
        </w:rPr>
        <w:t xml:space="preserve"> </w:t>
      </w:r>
    </w:p>
    <w:p w:rsidR="00823D22" w:rsidRPr="00C72B3B" w:rsidRDefault="00A35B34" w:rsidP="00F96472">
      <w:pPr>
        <w:jc w:val="both"/>
        <w:rPr>
          <w:b/>
          <w:sz w:val="28"/>
          <w:szCs w:val="28"/>
        </w:rPr>
      </w:pPr>
      <w:r w:rsidRPr="00C72B3B">
        <w:rPr>
          <w:b/>
          <w:sz w:val="28"/>
          <w:szCs w:val="28"/>
        </w:rPr>
        <w:t xml:space="preserve">Котельники Московской области             </w:t>
      </w:r>
      <w:r w:rsidR="00C9221C" w:rsidRPr="00C72B3B">
        <w:rPr>
          <w:b/>
          <w:sz w:val="28"/>
          <w:szCs w:val="28"/>
        </w:rPr>
        <w:t xml:space="preserve">      </w:t>
      </w:r>
      <w:r w:rsidR="00867CF3" w:rsidRPr="00C72B3B">
        <w:rPr>
          <w:b/>
          <w:sz w:val="28"/>
          <w:szCs w:val="28"/>
        </w:rPr>
        <w:t xml:space="preserve">         </w:t>
      </w:r>
      <w:r w:rsidR="003A7400" w:rsidRPr="00C72B3B">
        <w:rPr>
          <w:b/>
          <w:sz w:val="28"/>
          <w:szCs w:val="28"/>
        </w:rPr>
        <w:t xml:space="preserve">           </w:t>
      </w:r>
      <w:r w:rsidR="00867CF3" w:rsidRPr="00C72B3B">
        <w:rPr>
          <w:b/>
          <w:sz w:val="28"/>
          <w:szCs w:val="28"/>
        </w:rPr>
        <w:t xml:space="preserve">      </w:t>
      </w:r>
      <w:r w:rsidR="00F96472" w:rsidRPr="00C72B3B">
        <w:rPr>
          <w:b/>
          <w:sz w:val="28"/>
          <w:szCs w:val="28"/>
        </w:rPr>
        <w:t xml:space="preserve">   </w:t>
      </w:r>
      <w:r w:rsidR="00867CF3" w:rsidRPr="00C72B3B">
        <w:rPr>
          <w:b/>
          <w:sz w:val="28"/>
          <w:szCs w:val="28"/>
        </w:rPr>
        <w:t xml:space="preserve">      </w:t>
      </w:r>
      <w:r w:rsidR="00F96472" w:rsidRPr="00C72B3B">
        <w:rPr>
          <w:b/>
          <w:sz w:val="28"/>
          <w:szCs w:val="28"/>
        </w:rPr>
        <w:t xml:space="preserve">С.А. </w:t>
      </w:r>
      <w:proofErr w:type="spellStart"/>
      <w:r w:rsidR="00F96472" w:rsidRPr="00C72B3B">
        <w:rPr>
          <w:b/>
          <w:sz w:val="28"/>
          <w:szCs w:val="28"/>
        </w:rPr>
        <w:t>Жигалкин</w:t>
      </w:r>
      <w:proofErr w:type="spellEnd"/>
    </w:p>
    <w:p w:rsidR="000A16CC" w:rsidRPr="00C72B3B" w:rsidRDefault="000A16CC" w:rsidP="00F96472">
      <w:pPr>
        <w:jc w:val="both"/>
        <w:rPr>
          <w:b/>
          <w:sz w:val="28"/>
          <w:szCs w:val="28"/>
        </w:rPr>
      </w:pPr>
    </w:p>
    <w:p w:rsidR="00B7372A" w:rsidRDefault="00B7372A" w:rsidP="00F96472">
      <w:pPr>
        <w:jc w:val="both"/>
        <w:rPr>
          <w:sz w:val="28"/>
          <w:szCs w:val="28"/>
        </w:rPr>
      </w:pPr>
    </w:p>
    <w:sectPr w:rsidR="00B7372A" w:rsidSect="009A7474">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53"/>
    <w:rsid w:val="00001C04"/>
    <w:rsid w:val="00006DED"/>
    <w:rsid w:val="00012814"/>
    <w:rsid w:val="00016DD8"/>
    <w:rsid w:val="000212AE"/>
    <w:rsid w:val="00026395"/>
    <w:rsid w:val="0003584E"/>
    <w:rsid w:val="00047DF8"/>
    <w:rsid w:val="0007213A"/>
    <w:rsid w:val="0007444E"/>
    <w:rsid w:val="00087C18"/>
    <w:rsid w:val="000A16CC"/>
    <w:rsid w:val="000B5A52"/>
    <w:rsid w:val="000C4FDE"/>
    <w:rsid w:val="001130CA"/>
    <w:rsid w:val="00116313"/>
    <w:rsid w:val="00117E66"/>
    <w:rsid w:val="001211D7"/>
    <w:rsid w:val="00137E19"/>
    <w:rsid w:val="00137FD1"/>
    <w:rsid w:val="00143FF0"/>
    <w:rsid w:val="00160324"/>
    <w:rsid w:val="00163287"/>
    <w:rsid w:val="00177768"/>
    <w:rsid w:val="001845A5"/>
    <w:rsid w:val="00185297"/>
    <w:rsid w:val="001915D0"/>
    <w:rsid w:val="001957AD"/>
    <w:rsid w:val="001C317C"/>
    <w:rsid w:val="001C64B9"/>
    <w:rsid w:val="001E2D0D"/>
    <w:rsid w:val="001E380E"/>
    <w:rsid w:val="002223B4"/>
    <w:rsid w:val="00233490"/>
    <w:rsid w:val="0024577C"/>
    <w:rsid w:val="00264E7F"/>
    <w:rsid w:val="002A05F5"/>
    <w:rsid w:val="002A5CB5"/>
    <w:rsid w:val="002A64DB"/>
    <w:rsid w:val="002B052D"/>
    <w:rsid w:val="002E5D06"/>
    <w:rsid w:val="002E779E"/>
    <w:rsid w:val="002F4DB8"/>
    <w:rsid w:val="00335D5F"/>
    <w:rsid w:val="00336202"/>
    <w:rsid w:val="00391157"/>
    <w:rsid w:val="003A7400"/>
    <w:rsid w:val="003B6168"/>
    <w:rsid w:val="004019F4"/>
    <w:rsid w:val="004210E7"/>
    <w:rsid w:val="0042709E"/>
    <w:rsid w:val="00453D82"/>
    <w:rsid w:val="004609AC"/>
    <w:rsid w:val="0047238B"/>
    <w:rsid w:val="00480194"/>
    <w:rsid w:val="00495C50"/>
    <w:rsid w:val="004977DA"/>
    <w:rsid w:val="004A4951"/>
    <w:rsid w:val="004B0E53"/>
    <w:rsid w:val="004C3739"/>
    <w:rsid w:val="004E0E4A"/>
    <w:rsid w:val="0051174C"/>
    <w:rsid w:val="00513ED3"/>
    <w:rsid w:val="005162B6"/>
    <w:rsid w:val="00520B75"/>
    <w:rsid w:val="005210FA"/>
    <w:rsid w:val="0052734B"/>
    <w:rsid w:val="00551AB0"/>
    <w:rsid w:val="00557946"/>
    <w:rsid w:val="005738CF"/>
    <w:rsid w:val="005A3C78"/>
    <w:rsid w:val="005D1700"/>
    <w:rsid w:val="005F4D2D"/>
    <w:rsid w:val="00623611"/>
    <w:rsid w:val="00640ED5"/>
    <w:rsid w:val="00642CD3"/>
    <w:rsid w:val="006537B9"/>
    <w:rsid w:val="006645D1"/>
    <w:rsid w:val="00664AD0"/>
    <w:rsid w:val="00673594"/>
    <w:rsid w:val="00674EF3"/>
    <w:rsid w:val="006A4EF8"/>
    <w:rsid w:val="006E3168"/>
    <w:rsid w:val="006E5393"/>
    <w:rsid w:val="00737F07"/>
    <w:rsid w:val="00753416"/>
    <w:rsid w:val="00754CE8"/>
    <w:rsid w:val="00763A97"/>
    <w:rsid w:val="00763C40"/>
    <w:rsid w:val="00776E94"/>
    <w:rsid w:val="00782151"/>
    <w:rsid w:val="00784028"/>
    <w:rsid w:val="007930A4"/>
    <w:rsid w:val="007B1A40"/>
    <w:rsid w:val="007B6F2C"/>
    <w:rsid w:val="007C0912"/>
    <w:rsid w:val="007C144E"/>
    <w:rsid w:val="007C2CC7"/>
    <w:rsid w:val="007D3D74"/>
    <w:rsid w:val="007D684C"/>
    <w:rsid w:val="00800FD3"/>
    <w:rsid w:val="00823D22"/>
    <w:rsid w:val="008263E4"/>
    <w:rsid w:val="008461FB"/>
    <w:rsid w:val="008514AD"/>
    <w:rsid w:val="00867CF3"/>
    <w:rsid w:val="00877391"/>
    <w:rsid w:val="00880024"/>
    <w:rsid w:val="00887457"/>
    <w:rsid w:val="00895A32"/>
    <w:rsid w:val="00896977"/>
    <w:rsid w:val="00896D20"/>
    <w:rsid w:val="008A1B92"/>
    <w:rsid w:val="008B5510"/>
    <w:rsid w:val="008F494F"/>
    <w:rsid w:val="00914D14"/>
    <w:rsid w:val="00930127"/>
    <w:rsid w:val="009507AA"/>
    <w:rsid w:val="0095249A"/>
    <w:rsid w:val="0098459F"/>
    <w:rsid w:val="009A0212"/>
    <w:rsid w:val="009A4A8F"/>
    <w:rsid w:val="009A7474"/>
    <w:rsid w:val="009B69A0"/>
    <w:rsid w:val="009C555D"/>
    <w:rsid w:val="009C740B"/>
    <w:rsid w:val="00A048B0"/>
    <w:rsid w:val="00A17FE4"/>
    <w:rsid w:val="00A35B34"/>
    <w:rsid w:val="00A37F9E"/>
    <w:rsid w:val="00A501BD"/>
    <w:rsid w:val="00A67C5F"/>
    <w:rsid w:val="00A927A1"/>
    <w:rsid w:val="00AA307C"/>
    <w:rsid w:val="00AC6044"/>
    <w:rsid w:val="00AD6F99"/>
    <w:rsid w:val="00AF6216"/>
    <w:rsid w:val="00B00627"/>
    <w:rsid w:val="00B252FB"/>
    <w:rsid w:val="00B268FE"/>
    <w:rsid w:val="00B31780"/>
    <w:rsid w:val="00B3436F"/>
    <w:rsid w:val="00B34FDA"/>
    <w:rsid w:val="00B7372A"/>
    <w:rsid w:val="00B7493F"/>
    <w:rsid w:val="00B75839"/>
    <w:rsid w:val="00B8797F"/>
    <w:rsid w:val="00BA60A4"/>
    <w:rsid w:val="00BB0878"/>
    <w:rsid w:val="00BB1261"/>
    <w:rsid w:val="00BD4B9C"/>
    <w:rsid w:val="00BE0469"/>
    <w:rsid w:val="00BE3CD0"/>
    <w:rsid w:val="00BE6616"/>
    <w:rsid w:val="00BE7D60"/>
    <w:rsid w:val="00BF4A51"/>
    <w:rsid w:val="00C35BFD"/>
    <w:rsid w:val="00C3612F"/>
    <w:rsid w:val="00C50F53"/>
    <w:rsid w:val="00C55CF0"/>
    <w:rsid w:val="00C56DE2"/>
    <w:rsid w:val="00C72B3B"/>
    <w:rsid w:val="00C81B78"/>
    <w:rsid w:val="00C85A01"/>
    <w:rsid w:val="00C90F25"/>
    <w:rsid w:val="00C9221C"/>
    <w:rsid w:val="00CB7980"/>
    <w:rsid w:val="00CD33D5"/>
    <w:rsid w:val="00CF05F7"/>
    <w:rsid w:val="00CF25A6"/>
    <w:rsid w:val="00CF6DA1"/>
    <w:rsid w:val="00D05301"/>
    <w:rsid w:val="00D126F3"/>
    <w:rsid w:val="00D25547"/>
    <w:rsid w:val="00D9722E"/>
    <w:rsid w:val="00DB3883"/>
    <w:rsid w:val="00DD3EFB"/>
    <w:rsid w:val="00E17A11"/>
    <w:rsid w:val="00E345BD"/>
    <w:rsid w:val="00E351EA"/>
    <w:rsid w:val="00E4103C"/>
    <w:rsid w:val="00E51A7C"/>
    <w:rsid w:val="00E523E4"/>
    <w:rsid w:val="00E65F7A"/>
    <w:rsid w:val="00E7375A"/>
    <w:rsid w:val="00EA0368"/>
    <w:rsid w:val="00EC7203"/>
    <w:rsid w:val="00ED5AA0"/>
    <w:rsid w:val="00EE1183"/>
    <w:rsid w:val="00EF051D"/>
    <w:rsid w:val="00EF3E9A"/>
    <w:rsid w:val="00EF6E1B"/>
    <w:rsid w:val="00F25479"/>
    <w:rsid w:val="00F31ACB"/>
    <w:rsid w:val="00F86925"/>
    <w:rsid w:val="00F86C92"/>
    <w:rsid w:val="00F93270"/>
    <w:rsid w:val="00F96472"/>
    <w:rsid w:val="00FA57A4"/>
    <w:rsid w:val="00FA61A7"/>
    <w:rsid w:val="00FD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BCD4E-ED93-416D-8F42-726067E2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5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368"/>
    <w:rPr>
      <w:rFonts w:ascii="Tahoma" w:hAnsi="Tahoma" w:cs="Tahoma"/>
      <w:sz w:val="16"/>
      <w:szCs w:val="16"/>
    </w:rPr>
  </w:style>
  <w:style w:type="character" w:customStyle="1" w:styleId="a4">
    <w:name w:val="Текст выноски Знак"/>
    <w:basedOn w:val="a0"/>
    <w:link w:val="a3"/>
    <w:uiPriority w:val="99"/>
    <w:semiHidden/>
    <w:rsid w:val="00EA0368"/>
    <w:rPr>
      <w:rFonts w:ascii="Tahoma" w:eastAsia="Times New Roman" w:hAnsi="Tahoma" w:cs="Tahoma"/>
      <w:sz w:val="16"/>
      <w:szCs w:val="16"/>
      <w:lang w:eastAsia="ar-SA"/>
    </w:rPr>
  </w:style>
  <w:style w:type="paragraph" w:customStyle="1" w:styleId="Standard">
    <w:name w:val="Standard"/>
    <w:rsid w:val="00867CF3"/>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37710">
      <w:bodyDiv w:val="1"/>
      <w:marLeft w:val="0"/>
      <w:marRight w:val="0"/>
      <w:marTop w:val="0"/>
      <w:marBottom w:val="0"/>
      <w:divBdr>
        <w:top w:val="none" w:sz="0" w:space="0" w:color="auto"/>
        <w:left w:val="none" w:sz="0" w:space="0" w:color="auto"/>
        <w:bottom w:val="none" w:sz="0" w:space="0" w:color="auto"/>
        <w:right w:val="none" w:sz="0" w:space="0" w:color="auto"/>
      </w:divBdr>
    </w:div>
    <w:div w:id="962881179">
      <w:bodyDiv w:val="1"/>
      <w:marLeft w:val="0"/>
      <w:marRight w:val="0"/>
      <w:marTop w:val="0"/>
      <w:marBottom w:val="0"/>
      <w:divBdr>
        <w:top w:val="none" w:sz="0" w:space="0" w:color="auto"/>
        <w:left w:val="none" w:sz="0" w:space="0" w:color="auto"/>
        <w:bottom w:val="none" w:sz="0" w:space="0" w:color="auto"/>
        <w:right w:val="none" w:sz="0" w:space="0" w:color="auto"/>
      </w:divBdr>
    </w:div>
    <w:div w:id="1396392552">
      <w:bodyDiv w:val="1"/>
      <w:marLeft w:val="0"/>
      <w:marRight w:val="0"/>
      <w:marTop w:val="0"/>
      <w:marBottom w:val="0"/>
      <w:divBdr>
        <w:top w:val="none" w:sz="0" w:space="0" w:color="auto"/>
        <w:left w:val="none" w:sz="0" w:space="0" w:color="auto"/>
        <w:bottom w:val="none" w:sz="0" w:space="0" w:color="auto"/>
        <w:right w:val="none" w:sz="0" w:space="0" w:color="auto"/>
      </w:divBdr>
    </w:div>
    <w:div w:id="18290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852E-C704-4A20-BC3C-A1FEE95E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Ispb2</dc:creator>
  <cp:lastModifiedBy>Uzzer</cp:lastModifiedBy>
  <cp:revision>7</cp:revision>
  <cp:lastPrinted>2020-12-14T12:22:00Z</cp:lastPrinted>
  <dcterms:created xsi:type="dcterms:W3CDTF">2022-04-11T16:58:00Z</dcterms:created>
  <dcterms:modified xsi:type="dcterms:W3CDTF">2022-04-26T14:26:00Z</dcterms:modified>
</cp:coreProperties>
</file>