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0C" w:rsidRDefault="006B6021"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-350514</wp:posOffset>
            </wp:positionV>
            <wp:extent cx="687699" cy="857876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4" cy="857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6A0C" w:rsidRDefault="00056A0C"/>
    <w:p w:rsidR="00056A0C" w:rsidRDefault="00056A0C"/>
    <w:p w:rsidR="00056A0C" w:rsidRDefault="00056A0C"/>
    <w:p w:rsidR="00056A0C" w:rsidRDefault="006B60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ДЕПУТАТОВ </w:t>
      </w:r>
    </w:p>
    <w:p w:rsidR="00056A0C" w:rsidRDefault="006B6021">
      <w:pPr>
        <w:jc w:val="center"/>
      </w:pPr>
      <w:r>
        <w:rPr>
          <w:b/>
          <w:sz w:val="28"/>
          <w:szCs w:val="28"/>
        </w:rPr>
        <w:t>ГОРОДСКОГО ОКРУГА КОТЕЛЬНИКИ</w:t>
      </w:r>
    </w:p>
    <w:p w:rsidR="00056A0C" w:rsidRDefault="006B6021">
      <w:pPr>
        <w:jc w:val="center"/>
      </w:pPr>
      <w:r>
        <w:rPr>
          <w:b/>
          <w:sz w:val="28"/>
          <w:szCs w:val="28"/>
        </w:rPr>
        <w:t>МОСКОВСКОЙ ОБЛАСТИ</w:t>
      </w:r>
    </w:p>
    <w:p w:rsidR="00056A0C" w:rsidRDefault="006B6021">
      <w:pPr>
        <w:spacing w:before="480"/>
        <w:jc w:val="center"/>
      </w:pPr>
      <w:r>
        <w:rPr>
          <w:b/>
          <w:sz w:val="36"/>
          <w:szCs w:val="36"/>
        </w:rPr>
        <w:t>РЕШЕНИЕ</w:t>
      </w:r>
    </w:p>
    <w:p w:rsidR="00056A0C" w:rsidRPr="004E51E2" w:rsidRDefault="006B6021">
      <w:pPr>
        <w:tabs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 w:rsidRPr="004E51E2">
        <w:rPr>
          <w:sz w:val="28"/>
          <w:szCs w:val="28"/>
        </w:rPr>
        <w:t xml:space="preserve">  </w:t>
      </w:r>
      <w:r w:rsidR="004E51E2">
        <w:rPr>
          <w:sz w:val="28"/>
          <w:szCs w:val="28"/>
        </w:rPr>
        <w:t xml:space="preserve">27.01.2021 </w:t>
      </w:r>
      <w:r w:rsidRPr="004E51E2">
        <w:rPr>
          <w:sz w:val="28"/>
          <w:szCs w:val="28"/>
        </w:rPr>
        <w:t>№</w:t>
      </w:r>
      <w:r w:rsidR="004E51E2">
        <w:rPr>
          <w:sz w:val="24"/>
          <w:szCs w:val="24"/>
        </w:rPr>
        <w:t xml:space="preserve"> </w:t>
      </w:r>
      <w:r w:rsidR="004E51E2" w:rsidRPr="004E51E2">
        <w:rPr>
          <w:sz w:val="28"/>
          <w:szCs w:val="28"/>
        </w:rPr>
        <w:t>1/25</w:t>
      </w:r>
    </w:p>
    <w:p w:rsidR="00056A0C" w:rsidRDefault="006B6021">
      <w:pPr>
        <w:tabs>
          <w:tab w:val="center" w:pos="4677"/>
          <w:tab w:val="right" w:pos="9355"/>
        </w:tabs>
        <w:jc w:val="center"/>
      </w:pPr>
      <w:r>
        <w:rPr>
          <w:sz w:val="24"/>
          <w:szCs w:val="24"/>
        </w:rPr>
        <w:t>г. Котельники</w:t>
      </w:r>
    </w:p>
    <w:p w:rsidR="00056A0C" w:rsidRDefault="00056A0C">
      <w:pPr>
        <w:spacing w:before="78"/>
        <w:ind w:right="922"/>
        <w:rPr>
          <w:sz w:val="24"/>
        </w:rPr>
      </w:pPr>
    </w:p>
    <w:p w:rsidR="00056A0C" w:rsidRPr="004E51E2" w:rsidRDefault="006B6021" w:rsidP="004E51E2">
      <w:pPr>
        <w:ind w:left="142" w:right="292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депутатов городского округа Котельники Московской области от 16.04.2014 № 624/86 </w:t>
      </w:r>
      <w:r>
        <w:rPr>
          <w:sz w:val="28"/>
          <w:szCs w:val="28"/>
        </w:rPr>
        <w:t>«Об утверждении Положения об Общественной палате городского округа Котельники Московской области»</w:t>
      </w:r>
    </w:p>
    <w:p w:rsidR="00056A0C" w:rsidRDefault="00056A0C" w:rsidP="004E51E2">
      <w:pPr>
        <w:tabs>
          <w:tab w:val="left" w:pos="5528"/>
        </w:tabs>
        <w:spacing w:before="78"/>
        <w:ind w:left="5927" w:right="922"/>
        <w:rPr>
          <w:sz w:val="24"/>
        </w:rPr>
      </w:pPr>
    </w:p>
    <w:p w:rsidR="00056A0C" w:rsidRDefault="006B6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 Федеральным законом от 04.04.2005 № 32-</w:t>
      </w:r>
      <w:r w:rsidRPr="006B6021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Общественной палате Российской Федерации», на основании Устава городского округа Котельники Московской области, в целях взаимодействия граждан, проживающих на территории городского округа Котельники Московской области с органами местного самоуправления городского округа Котельники Московской области, учета их законных интересов, защиты прав и свобод при формировании и реализации планов и программ социально-экономического развития городского округа Котельники Московской области, Совет депутатов городского округа Котельники Московской области</w:t>
      </w:r>
    </w:p>
    <w:p w:rsidR="00056A0C" w:rsidRDefault="006B6021">
      <w:pPr>
        <w:ind w:left="-548"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056A0C" w:rsidRDefault="004E51E2">
      <w:pPr>
        <w:ind w:firstLine="567"/>
        <w:jc w:val="both"/>
      </w:pPr>
      <w:r>
        <w:rPr>
          <w:sz w:val="28"/>
          <w:szCs w:val="28"/>
        </w:rPr>
        <w:t>1.Внести изменения в р</w:t>
      </w:r>
      <w:r w:rsidR="006B6021">
        <w:rPr>
          <w:sz w:val="28"/>
          <w:szCs w:val="28"/>
        </w:rPr>
        <w:t>ешение Совета депутатов городского округа Котельники Московской области от 16.04.2014 № 624/86 «Об утверждении Положения об Общественной палате городского округа Котельники Московской области» (редакция решения от 28.05.2020 № 2/14, от 20.02.2020 № 6/7), изложив приложение в новой редакции (приложение).</w:t>
      </w:r>
    </w:p>
    <w:p w:rsidR="00056A0C" w:rsidRDefault="006B6021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2. Настоящее решение опубликовать в газете </w:t>
      </w:r>
      <w:r>
        <w:rPr>
          <w:sz w:val="28"/>
          <w:szCs w:val="28"/>
        </w:rPr>
        <w:t>«Котельники Сегодня» и разместить на Интернет - портале городского округа Котельники Московской области в сети Интернет.</w:t>
      </w:r>
    </w:p>
    <w:p w:rsidR="00056A0C" w:rsidRDefault="006B6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главе городского округа Котельники Московской области для подписания и обнародования.</w:t>
      </w:r>
    </w:p>
    <w:p w:rsidR="00056A0C" w:rsidRDefault="00056A0C">
      <w:pPr>
        <w:ind w:left="-548"/>
        <w:jc w:val="both"/>
        <w:outlineLvl w:val="0"/>
      </w:pPr>
    </w:p>
    <w:p w:rsidR="00DB7152" w:rsidRDefault="006B6021">
      <w:pPr>
        <w:jc w:val="both"/>
        <w:outlineLvl w:val="0"/>
        <w:rPr>
          <w:b/>
          <w:bCs/>
          <w:sz w:val="28"/>
          <w:szCs w:val="28"/>
        </w:rPr>
      </w:pPr>
      <w:r w:rsidRPr="004E51E2">
        <w:rPr>
          <w:b/>
          <w:bCs/>
          <w:sz w:val="28"/>
          <w:szCs w:val="28"/>
        </w:rPr>
        <w:t xml:space="preserve">Председатель Совета депутатов </w:t>
      </w:r>
    </w:p>
    <w:p w:rsidR="00056A0C" w:rsidRPr="004E51E2" w:rsidRDefault="00DB7152">
      <w:pPr>
        <w:jc w:val="both"/>
        <w:outlineLvl w:val="0"/>
        <w:rPr>
          <w:b/>
        </w:rPr>
      </w:pPr>
      <w:r>
        <w:rPr>
          <w:b/>
          <w:bCs/>
          <w:sz w:val="28"/>
          <w:szCs w:val="28"/>
        </w:rPr>
        <w:t>городского округа Котельники</w:t>
      </w:r>
      <w:r w:rsidR="006B6021" w:rsidRPr="004E51E2">
        <w:rPr>
          <w:b/>
          <w:bCs/>
          <w:sz w:val="28"/>
          <w:szCs w:val="28"/>
        </w:rPr>
        <w:t xml:space="preserve">                                                         А.И. Бондаренко</w:t>
      </w:r>
    </w:p>
    <w:p w:rsidR="00056A0C" w:rsidRDefault="00056A0C">
      <w:pPr>
        <w:ind w:left="567"/>
        <w:jc w:val="both"/>
        <w:outlineLvl w:val="0"/>
        <w:rPr>
          <w:b/>
        </w:rPr>
      </w:pPr>
    </w:p>
    <w:p w:rsidR="004E51E2" w:rsidRPr="004E51E2" w:rsidRDefault="004E51E2">
      <w:pPr>
        <w:ind w:left="567"/>
        <w:jc w:val="both"/>
        <w:outlineLvl w:val="0"/>
        <w:rPr>
          <w:b/>
        </w:rPr>
      </w:pPr>
    </w:p>
    <w:p w:rsidR="00056A0C" w:rsidRDefault="006B6021">
      <w:pPr>
        <w:jc w:val="both"/>
        <w:outlineLvl w:val="0"/>
      </w:pPr>
      <w:r w:rsidRPr="004E51E2">
        <w:rPr>
          <w:b/>
          <w:bCs/>
          <w:sz w:val="28"/>
          <w:szCs w:val="28"/>
        </w:rPr>
        <w:t>Глава городского округа</w:t>
      </w:r>
      <w:r w:rsidR="00DB7152">
        <w:rPr>
          <w:b/>
          <w:bCs/>
          <w:sz w:val="28"/>
          <w:szCs w:val="28"/>
        </w:rPr>
        <w:t xml:space="preserve"> Котельники</w:t>
      </w:r>
      <w:r w:rsidRPr="004E51E2">
        <w:rPr>
          <w:b/>
          <w:bCs/>
          <w:sz w:val="28"/>
          <w:szCs w:val="28"/>
        </w:rPr>
        <w:t xml:space="preserve">                                         </w:t>
      </w:r>
      <w:r w:rsidR="00DB7152">
        <w:rPr>
          <w:b/>
          <w:bCs/>
          <w:sz w:val="28"/>
          <w:szCs w:val="28"/>
        </w:rPr>
        <w:t xml:space="preserve">       </w:t>
      </w:r>
      <w:bookmarkStart w:id="0" w:name="_GoBack"/>
      <w:bookmarkEnd w:id="0"/>
      <w:r w:rsidRPr="004E51E2">
        <w:rPr>
          <w:b/>
          <w:bCs/>
          <w:sz w:val="28"/>
          <w:szCs w:val="28"/>
        </w:rPr>
        <w:t>С.А. Жигалкин</w:t>
      </w:r>
      <w:r w:rsidRPr="004E51E2">
        <w:rPr>
          <w:b/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                </w:t>
      </w:r>
    </w:p>
    <w:p w:rsidR="004E51E2" w:rsidRDefault="006B6021">
      <w:pPr>
        <w:spacing w:before="78"/>
        <w:ind w:right="922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</w:t>
      </w:r>
    </w:p>
    <w:p w:rsidR="004E51E2" w:rsidRDefault="004E51E2">
      <w:pPr>
        <w:spacing w:before="78"/>
        <w:ind w:right="922"/>
        <w:rPr>
          <w:sz w:val="24"/>
        </w:rPr>
      </w:pPr>
    </w:p>
    <w:p w:rsidR="00056A0C" w:rsidRDefault="004E51E2">
      <w:pPr>
        <w:spacing w:before="78"/>
        <w:ind w:right="922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6B6021">
        <w:rPr>
          <w:sz w:val="24"/>
        </w:rPr>
        <w:t>Приложение</w:t>
      </w:r>
    </w:p>
    <w:p w:rsidR="00056A0C" w:rsidRDefault="006B6021">
      <w:pPr>
        <w:spacing w:before="78"/>
        <w:ind w:left="5927" w:right="922"/>
        <w:rPr>
          <w:sz w:val="24"/>
        </w:rPr>
      </w:pPr>
      <w:r>
        <w:rPr>
          <w:sz w:val="24"/>
        </w:rPr>
        <w:t>к решению Совета депутатов городского округа Котельники</w:t>
      </w:r>
    </w:p>
    <w:p w:rsidR="00056A0C" w:rsidRDefault="006B6021">
      <w:pPr>
        <w:spacing w:before="78"/>
        <w:ind w:left="5927" w:right="922"/>
        <w:rPr>
          <w:sz w:val="24"/>
        </w:rPr>
      </w:pPr>
      <w:r>
        <w:rPr>
          <w:sz w:val="24"/>
        </w:rPr>
        <w:t xml:space="preserve">Московской области </w:t>
      </w:r>
    </w:p>
    <w:p w:rsidR="00056A0C" w:rsidRDefault="004E51E2">
      <w:pPr>
        <w:spacing w:before="78"/>
        <w:ind w:left="5927" w:right="922"/>
        <w:rPr>
          <w:sz w:val="24"/>
        </w:rPr>
      </w:pPr>
      <w:r>
        <w:rPr>
          <w:sz w:val="24"/>
        </w:rPr>
        <w:t xml:space="preserve">от 27.01.2021 </w:t>
      </w:r>
      <w:r w:rsidR="006B6021">
        <w:rPr>
          <w:sz w:val="24"/>
        </w:rPr>
        <w:t xml:space="preserve">№ </w:t>
      </w:r>
      <w:r>
        <w:rPr>
          <w:sz w:val="24"/>
        </w:rPr>
        <w:t>1/25</w:t>
      </w:r>
    </w:p>
    <w:p w:rsidR="00056A0C" w:rsidRDefault="00056A0C">
      <w:pPr>
        <w:spacing w:before="78"/>
        <w:ind w:right="922"/>
        <w:rPr>
          <w:sz w:val="24"/>
        </w:rPr>
      </w:pPr>
    </w:p>
    <w:p w:rsidR="00056A0C" w:rsidRDefault="00056A0C">
      <w:pPr>
        <w:pStyle w:val="ae"/>
        <w:spacing w:before="1"/>
        <w:ind w:left="0" w:firstLine="0"/>
        <w:jc w:val="left"/>
      </w:pPr>
    </w:p>
    <w:p w:rsidR="00056A0C" w:rsidRDefault="006B6021">
      <w:pPr>
        <w:pStyle w:val="1"/>
      </w:pPr>
      <w:r>
        <w:t xml:space="preserve"> ПОЛОЖЕНИЕ</w:t>
      </w:r>
    </w:p>
    <w:p w:rsidR="00056A0C" w:rsidRDefault="006B6021">
      <w:pPr>
        <w:ind w:left="1540" w:right="1966"/>
        <w:jc w:val="center"/>
        <w:rPr>
          <w:b/>
          <w:sz w:val="24"/>
        </w:rPr>
      </w:pPr>
      <w:r>
        <w:rPr>
          <w:b/>
          <w:sz w:val="24"/>
        </w:rPr>
        <w:t>ОБ ОБЩЕСТВЕННОЙ ПАЛАТЕ ГОРОДСКОГО ОКРУГА КОТЕЛЬНИКИ МОСКОВСКОЙ ОБЛАСТИ</w:t>
      </w:r>
    </w:p>
    <w:p w:rsidR="00056A0C" w:rsidRDefault="00056A0C">
      <w:pPr>
        <w:pStyle w:val="ae"/>
        <w:spacing w:before="6"/>
        <w:ind w:left="0" w:firstLine="0"/>
        <w:jc w:val="left"/>
        <w:rPr>
          <w:b/>
          <w:sz w:val="23"/>
        </w:rPr>
      </w:pPr>
    </w:p>
    <w:p w:rsidR="00056A0C" w:rsidRDefault="006B6021">
      <w:pPr>
        <w:pStyle w:val="ae"/>
        <w:spacing w:before="1"/>
        <w:ind w:left="1540" w:right="1962" w:firstLine="0"/>
        <w:jc w:val="center"/>
      </w:pPr>
      <w:r>
        <w:t>Глава 1. ОБЩИЕ ПОЛОЖЕНИЯ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left="0" w:firstLine="567"/>
        <w:rPr>
          <w:b/>
        </w:rPr>
      </w:pPr>
      <w:r>
        <w:rPr>
          <w:b/>
        </w:rPr>
        <w:t>Статья 1</w:t>
      </w:r>
      <w:r>
        <w:t xml:space="preserve">. </w:t>
      </w:r>
      <w:r>
        <w:rPr>
          <w:b/>
        </w:rPr>
        <w:t xml:space="preserve">Цели создания Общественной палаты городского округа Котельники Московской области. </w:t>
      </w:r>
    </w:p>
    <w:p w:rsidR="00056A0C" w:rsidRDefault="006B6021">
      <w:pPr>
        <w:pStyle w:val="ae"/>
        <w:ind w:right="-44"/>
      </w:pPr>
      <w:r>
        <w:t>Общественная палата городского округа Котельники (далее - Общественная палата) является независимым</w:t>
      </w:r>
      <w:r>
        <w:rPr>
          <w:spacing w:val="-10"/>
        </w:rPr>
        <w:t xml:space="preserve"> </w:t>
      </w:r>
      <w:r>
        <w:t>коллегиальным</w:t>
      </w:r>
      <w:r>
        <w:rPr>
          <w:spacing w:val="-9"/>
        </w:rPr>
        <w:t xml:space="preserve"> </w:t>
      </w:r>
      <w:r>
        <w:t>органом,</w:t>
      </w:r>
      <w:r>
        <w:rPr>
          <w:spacing w:val="-8"/>
        </w:rPr>
        <w:t xml:space="preserve"> </w:t>
      </w:r>
      <w:r>
        <w:t>осуществляющим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общественных началах, и создается в целях:</w:t>
      </w:r>
    </w:p>
    <w:p w:rsidR="00056A0C" w:rsidRDefault="006B6021">
      <w:pPr>
        <w:pStyle w:val="af"/>
        <w:numPr>
          <w:ilvl w:val="0"/>
          <w:numId w:val="2"/>
        </w:numPr>
        <w:tabs>
          <w:tab w:val="left" w:pos="1047"/>
        </w:tabs>
        <w:ind w:right="88" w:firstLine="540"/>
        <w:jc w:val="both"/>
        <w:rPr>
          <w:sz w:val="24"/>
        </w:rPr>
      </w:pPr>
      <w:r>
        <w:rPr>
          <w:sz w:val="24"/>
        </w:rPr>
        <w:t>осуществления общественного контроля за деятельностью органов местного самоуправления городского округа Котельники Московской области (далее - городской округ) в соответствии с действующим законодательством Российской Федерации и Московской области;</w:t>
      </w:r>
    </w:p>
    <w:p w:rsidR="00056A0C" w:rsidRDefault="006B6021">
      <w:pPr>
        <w:pStyle w:val="af"/>
        <w:numPr>
          <w:ilvl w:val="0"/>
          <w:numId w:val="2"/>
        </w:numPr>
        <w:tabs>
          <w:tab w:val="left" w:pos="997"/>
        </w:tabs>
        <w:ind w:right="88" w:firstLine="540"/>
        <w:jc w:val="both"/>
        <w:rPr>
          <w:sz w:val="24"/>
        </w:rPr>
      </w:pPr>
      <w:r>
        <w:rPr>
          <w:sz w:val="24"/>
        </w:rPr>
        <w:t>обеспечения взаимодействия граждан, проживающих на территории городского округа Котельники Московской области (далее - граждане), с органами местного самоуправления городского округа Котельники Московской области (далее - органы местного самоуправления);</w:t>
      </w:r>
    </w:p>
    <w:p w:rsidR="00056A0C" w:rsidRDefault="006B6021">
      <w:pPr>
        <w:pStyle w:val="af"/>
        <w:numPr>
          <w:ilvl w:val="0"/>
          <w:numId w:val="2"/>
        </w:numPr>
        <w:tabs>
          <w:tab w:val="left" w:pos="922"/>
        </w:tabs>
        <w:spacing w:before="1"/>
        <w:ind w:right="88" w:firstLine="540"/>
        <w:jc w:val="both"/>
        <w:rPr>
          <w:sz w:val="24"/>
        </w:rPr>
      </w:pPr>
      <w:r>
        <w:rPr>
          <w:sz w:val="24"/>
        </w:rPr>
        <w:t>учета общественно значимых законных интересов граждан, защиты их прав и свобод при формировании и реализации муниципальной политики в сфере соблюдения прав граждан городского округа;</w:t>
      </w:r>
    </w:p>
    <w:p w:rsidR="00056A0C" w:rsidRDefault="006B6021">
      <w:pPr>
        <w:pStyle w:val="af"/>
        <w:numPr>
          <w:ilvl w:val="0"/>
          <w:numId w:val="2"/>
        </w:numPr>
        <w:tabs>
          <w:tab w:val="left" w:pos="1071"/>
        </w:tabs>
        <w:ind w:right="88" w:firstLine="540"/>
        <w:jc w:val="both"/>
        <w:rPr>
          <w:sz w:val="24"/>
        </w:rPr>
      </w:pPr>
      <w:r>
        <w:rPr>
          <w:sz w:val="24"/>
        </w:rPr>
        <w:t>защиты законных прав общественных объединений, иных некоммерческих организаций граждан, осуществляющих деятельность на территории муниципального образования и зарегистрированных в установленном порядке на территории городского округа (далее - общественные объединения и иные некоммерческие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организации).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left="0" w:firstLine="653"/>
      </w:pPr>
      <w:r>
        <w:rPr>
          <w:b/>
        </w:rPr>
        <w:t>Статья 2</w:t>
      </w:r>
      <w:r>
        <w:t>. Правовая основа деятельности Общественной палаты</w:t>
      </w:r>
    </w:p>
    <w:p w:rsidR="00056A0C" w:rsidRDefault="006B6021">
      <w:pPr>
        <w:pStyle w:val="ae"/>
        <w:ind w:right="-44"/>
      </w:pPr>
      <w:r>
        <w:t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Московской области, Уставом городского округа Котельники Московской области, настоящим Положением, иными нормативными правовыми актами муниципального образования.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ind w:left="653"/>
        <w:jc w:val="both"/>
        <w:rPr>
          <w:sz w:val="24"/>
        </w:rPr>
      </w:pPr>
      <w:r>
        <w:rPr>
          <w:b/>
          <w:sz w:val="24"/>
        </w:rPr>
        <w:t>Статья 3</w:t>
      </w:r>
      <w:r>
        <w:rPr>
          <w:sz w:val="24"/>
        </w:rPr>
        <w:t>. Статус Общественной палаты</w:t>
      </w:r>
    </w:p>
    <w:p w:rsidR="00056A0C" w:rsidRDefault="006B6021">
      <w:pPr>
        <w:pStyle w:val="ae"/>
        <w:ind w:left="0" w:right="-44"/>
      </w:pPr>
      <w:r>
        <w:t>Общественная палата не является юридическим лицом, имеет бланк с воспроизведением герба городского округа Котельники Московской области и своим наименованием.</w:t>
      </w:r>
    </w:p>
    <w:p w:rsidR="00056A0C" w:rsidRDefault="006B6021">
      <w:pPr>
        <w:pStyle w:val="ae"/>
        <w:ind w:left="0" w:firstLine="567"/>
      </w:pPr>
      <w:r>
        <w:t xml:space="preserve">Наименование «Общественная палата </w:t>
      </w:r>
      <w:r>
        <w:rPr>
          <w:spacing w:val="15"/>
        </w:rPr>
        <w:t xml:space="preserve"> </w:t>
      </w:r>
      <w:r>
        <w:t xml:space="preserve">городского </w:t>
      </w:r>
      <w:r>
        <w:rPr>
          <w:spacing w:val="44"/>
        </w:rPr>
        <w:t xml:space="preserve"> </w:t>
      </w:r>
      <w:r>
        <w:t>округа Котельники Московской  области» не может быть использовано в наименованиях органов местного самоуправления, а также в наименованиях организаций.</w:t>
      </w:r>
    </w:p>
    <w:p w:rsidR="00056A0C" w:rsidRDefault="00056A0C">
      <w:pPr>
        <w:pStyle w:val="ae"/>
        <w:spacing w:before="1"/>
        <w:ind w:left="0" w:firstLine="0"/>
        <w:jc w:val="left"/>
      </w:pPr>
    </w:p>
    <w:p w:rsidR="00056A0C" w:rsidRDefault="006B6021">
      <w:pPr>
        <w:ind w:left="653"/>
        <w:jc w:val="both"/>
        <w:rPr>
          <w:sz w:val="24"/>
        </w:rPr>
      </w:pPr>
      <w:r>
        <w:rPr>
          <w:b/>
          <w:sz w:val="24"/>
        </w:rPr>
        <w:t>Статья 4</w:t>
      </w:r>
      <w:r>
        <w:rPr>
          <w:sz w:val="24"/>
        </w:rPr>
        <w:t>. Задачи Общественной палаты</w:t>
      </w:r>
    </w:p>
    <w:p w:rsidR="00056A0C" w:rsidRDefault="006B6021">
      <w:pPr>
        <w:pStyle w:val="ae"/>
        <w:ind w:left="653" w:firstLine="0"/>
      </w:pPr>
      <w:r>
        <w:t>Общественная палата для достижения целей осуществляет следующие задачи:</w:t>
      </w:r>
    </w:p>
    <w:p w:rsidR="00056A0C" w:rsidRDefault="006B6021">
      <w:pPr>
        <w:pStyle w:val="ae"/>
        <w:ind w:left="0"/>
      </w:pPr>
      <w:r>
        <w:t xml:space="preserve">1) осуществляет общественный контроль за деятельностью органов местного самоуправления городского округа в сфере соблюдения прав граждан в соответствии с действующим </w:t>
      </w:r>
      <w:r>
        <w:lastRenderedPageBreak/>
        <w:t>законодательством Российской Федерации и Московской области;</w:t>
      </w:r>
    </w:p>
    <w:p w:rsidR="00056A0C" w:rsidRDefault="006B6021">
      <w:pPr>
        <w:pStyle w:val="ae"/>
      </w:pPr>
      <w:r>
        <w:t>2)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вопросам соблюдения прав и законных интересов граждан;</w:t>
      </w:r>
    </w:p>
    <w:p w:rsidR="00056A0C" w:rsidRDefault="006B6021">
      <w:pPr>
        <w:pStyle w:val="ae"/>
      </w:pPr>
      <w:r>
        <w:t>3) выдвигает и поддерживает гражданские инициативы, имеющие значение для городского округа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конституционных</w:t>
      </w:r>
      <w:r>
        <w:rPr>
          <w:spacing w:val="-8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свобод, 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общественно</w:t>
      </w:r>
      <w:r>
        <w:rPr>
          <w:spacing w:val="24"/>
        </w:rPr>
        <w:t xml:space="preserve"> </w:t>
      </w:r>
      <w:r>
        <w:t>значимые</w:t>
      </w:r>
      <w:r>
        <w:rPr>
          <w:spacing w:val="22"/>
        </w:rPr>
        <w:t xml:space="preserve"> </w:t>
      </w:r>
      <w:r>
        <w:t>законные</w:t>
      </w:r>
      <w:r>
        <w:rPr>
          <w:spacing w:val="21"/>
        </w:rPr>
        <w:t xml:space="preserve"> </w:t>
      </w:r>
      <w:r>
        <w:t>интересы</w:t>
      </w:r>
      <w:r>
        <w:rPr>
          <w:spacing w:val="25"/>
        </w:rPr>
        <w:t xml:space="preserve"> </w:t>
      </w:r>
      <w:r>
        <w:t>граждан,</w:t>
      </w:r>
      <w:r>
        <w:rPr>
          <w:spacing w:val="24"/>
        </w:rPr>
        <w:t xml:space="preserve"> </w:t>
      </w:r>
      <w:r>
        <w:t>общественных</w:t>
      </w:r>
      <w:r>
        <w:rPr>
          <w:spacing w:val="25"/>
        </w:rPr>
        <w:t xml:space="preserve"> </w:t>
      </w:r>
      <w:r>
        <w:t>объединений</w:t>
      </w:r>
      <w:r>
        <w:rPr>
          <w:spacing w:val="22"/>
        </w:rPr>
        <w:t xml:space="preserve"> </w:t>
      </w:r>
      <w:r>
        <w:t>и иных некоммерческих организаций, разрабатывает рекомендации органам местного самоуправления городского округа  по вопросам соблюдения законных интересов и прав граждан.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spacing w:before="1"/>
        <w:ind w:left="653" w:firstLine="0"/>
      </w:pPr>
      <w:r>
        <w:rPr>
          <w:b/>
        </w:rPr>
        <w:t>Статья 5</w:t>
      </w:r>
      <w:r>
        <w:t>. Полномочия Общественной палаты</w:t>
      </w:r>
    </w:p>
    <w:p w:rsidR="00056A0C" w:rsidRDefault="006B6021">
      <w:pPr>
        <w:pStyle w:val="ae"/>
        <w:ind w:right="542"/>
      </w:pPr>
      <w:r>
        <w:t>В целях реализации задач, установленных настоящим Положением, Общественная палата вправе:</w:t>
      </w:r>
    </w:p>
    <w:p w:rsidR="00056A0C" w:rsidRDefault="006B6021">
      <w:pPr>
        <w:pStyle w:val="ae"/>
      </w:pPr>
      <w:r>
        <w:t>1) запрашивать в органах местного самоуправления городского округа информацию,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исключением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находящейся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открытом</w:t>
      </w:r>
      <w:r>
        <w:rPr>
          <w:spacing w:val="-8"/>
        </w:rPr>
        <w:t xml:space="preserve"> </w:t>
      </w:r>
      <w:r>
        <w:t>свободном</w:t>
      </w:r>
      <w:r>
        <w:rPr>
          <w:spacing w:val="-9"/>
        </w:rPr>
        <w:t xml:space="preserve"> </w:t>
      </w:r>
      <w:r>
        <w:t>доступе</w:t>
      </w:r>
      <w:r>
        <w:rPr>
          <w:spacing w:val="-8"/>
        </w:rPr>
        <w:t xml:space="preserve"> </w:t>
      </w:r>
      <w:r>
        <w:t>либо составляющей государственную или иную охраняемую законом тайну;</w:t>
      </w:r>
    </w:p>
    <w:p w:rsidR="00056A0C" w:rsidRDefault="006B6021">
      <w:pPr>
        <w:pStyle w:val="ae"/>
      </w:pPr>
      <w:r>
        <w:t>2) осуществлять общественный контроль в соответствии с действующим законодательством Российской Федерации и Московской области;</w:t>
      </w:r>
    </w:p>
    <w:p w:rsidR="00056A0C" w:rsidRDefault="006B6021">
      <w:pPr>
        <w:pStyle w:val="ae"/>
      </w:pPr>
      <w:r>
        <w:t>3) проводить общественную экспертизу проектов муниципальных нормативных правовых актов по вопросам соблюдения прав и законных интересов граждан;</w:t>
      </w:r>
    </w:p>
    <w:p w:rsidR="00056A0C" w:rsidRDefault="006B6021">
      <w:pPr>
        <w:pStyle w:val="ae"/>
      </w:pPr>
      <w:r>
        <w:t>4)вносить предложения в органы местного самоуправления городского округа по наиболее важным вопросам соблюдения прав и законных интересов</w:t>
      </w:r>
      <w:r>
        <w:rPr>
          <w:spacing w:val="-16"/>
        </w:rPr>
        <w:t xml:space="preserve"> </w:t>
      </w:r>
      <w:r>
        <w:t>граждан;</w:t>
      </w:r>
    </w:p>
    <w:p w:rsidR="00056A0C" w:rsidRDefault="006B6021">
      <w:pPr>
        <w:pStyle w:val="ae"/>
      </w:pPr>
      <w:r>
        <w:t>5) приглашать представителей органов местного самоуправления городского округа на заседания Общественной палаты, заседания ее комиссий и рабочих</w:t>
      </w:r>
      <w:r>
        <w:rPr>
          <w:spacing w:val="-12"/>
        </w:rPr>
        <w:t xml:space="preserve"> </w:t>
      </w:r>
      <w:r>
        <w:t>групп;</w:t>
      </w:r>
    </w:p>
    <w:p w:rsidR="00056A0C" w:rsidRDefault="006B6021">
      <w:pPr>
        <w:tabs>
          <w:tab w:val="left" w:pos="1071"/>
        </w:tabs>
        <w:ind w:right="88" w:firstLine="567"/>
        <w:jc w:val="both"/>
        <w:rPr>
          <w:sz w:val="24"/>
        </w:rPr>
      </w:pPr>
      <w:r>
        <w:rPr>
          <w:sz w:val="24"/>
        </w:rPr>
        <w:t>6) информировать жителей городского округа о результатах своей деятельности в сети интернет и</w:t>
      </w:r>
      <w:r>
        <w:rPr>
          <w:spacing w:val="2"/>
          <w:sz w:val="24"/>
        </w:rPr>
        <w:t xml:space="preserve"> </w:t>
      </w:r>
      <w:r>
        <w:rPr>
          <w:sz w:val="24"/>
        </w:rPr>
        <w:t>СМИ;</w:t>
      </w:r>
    </w:p>
    <w:p w:rsidR="00056A0C" w:rsidRDefault="006B6021">
      <w:pPr>
        <w:tabs>
          <w:tab w:val="left" w:pos="1078"/>
        </w:tabs>
        <w:spacing w:before="1"/>
        <w:ind w:right="88" w:firstLine="567"/>
        <w:jc w:val="both"/>
        <w:rPr>
          <w:sz w:val="24"/>
        </w:rPr>
      </w:pPr>
      <w:r>
        <w:rPr>
          <w:sz w:val="24"/>
        </w:rPr>
        <w:t>7) ходатайствовать перед органами местного самоуправления городского округа о награждении физических и юридических лиц муниципальными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наградами;</w:t>
      </w:r>
    </w:p>
    <w:p w:rsidR="00056A0C" w:rsidRDefault="006B6021">
      <w:pPr>
        <w:pStyle w:val="ae"/>
      </w:pPr>
      <w:r>
        <w:t>8) взаимодействовать с органами местного самоуправления городского округа, с Общественной палатой Московской области, с общественными объединениями и иными некоммерческими организациями;</w:t>
      </w:r>
    </w:p>
    <w:p w:rsidR="00056A0C" w:rsidRDefault="006B6021">
      <w:pPr>
        <w:tabs>
          <w:tab w:val="left" w:pos="978"/>
        </w:tabs>
        <w:ind w:right="88" w:firstLine="652"/>
        <w:jc w:val="both"/>
        <w:rPr>
          <w:sz w:val="24"/>
        </w:rPr>
      </w:pPr>
      <w:r>
        <w:rPr>
          <w:sz w:val="24"/>
        </w:rPr>
        <w:t>9)осуществлять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left="0" w:right="3050" w:firstLine="567"/>
      </w:pPr>
      <w:r>
        <w:rPr>
          <w:b/>
        </w:rPr>
        <w:t>Статья 6</w:t>
      </w:r>
      <w:r>
        <w:t>. Численность и правомочность Общественной палаты</w:t>
      </w:r>
    </w:p>
    <w:p w:rsidR="00056A0C" w:rsidRDefault="006B6021">
      <w:pPr>
        <w:pStyle w:val="ae"/>
        <w:ind w:left="0" w:right="88" w:firstLine="567"/>
      </w:pPr>
      <w:r>
        <w:t xml:space="preserve">Численность общественной палаты устанавливается в количестве 21 человек. </w:t>
      </w:r>
    </w:p>
    <w:p w:rsidR="00056A0C" w:rsidRDefault="006B6021">
      <w:pPr>
        <w:ind w:firstLine="567"/>
        <w:jc w:val="both"/>
        <w:rPr>
          <w:sz w:val="24"/>
        </w:rPr>
      </w:pPr>
      <w:r>
        <w:rPr>
          <w:sz w:val="24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056A0C" w:rsidRDefault="00056A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056A0C" w:rsidRDefault="006B6021">
      <w:pPr>
        <w:pStyle w:val="ae"/>
        <w:ind w:left="653" w:firstLine="0"/>
      </w:pPr>
      <w:r>
        <w:rPr>
          <w:b/>
        </w:rPr>
        <w:t>Статья 7</w:t>
      </w:r>
      <w:r>
        <w:t>. Срок полномочий членов Общественной палаты</w:t>
      </w:r>
    </w:p>
    <w:p w:rsidR="00056A0C" w:rsidRDefault="006B6021">
      <w:pPr>
        <w:pStyle w:val="ae"/>
      </w:pPr>
      <w:r>
        <w:t>Срок полномочий членов Общественной палаты составляет три года и исчисляется со дня проведения первого заседания Общественной палаты. Со дня проведения первого заседания Общественной палаты нового состава полномочия членов Общественной палаты предыдущего состава прекращаются.</w:t>
      </w:r>
    </w:p>
    <w:p w:rsidR="00056A0C" w:rsidRDefault="006B6021">
      <w:pPr>
        <w:pStyle w:val="ae"/>
      </w:pPr>
      <w:r>
        <w:t>Полномочия</w:t>
      </w:r>
      <w:r>
        <w:rPr>
          <w:spacing w:val="-3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  <w:r>
        <w:rPr>
          <w:spacing w:val="-4"/>
        </w:rPr>
        <w:t xml:space="preserve"> </w:t>
      </w:r>
      <w:r>
        <w:t>прекращаются</w:t>
      </w:r>
      <w:r>
        <w:rPr>
          <w:spacing w:val="-3"/>
        </w:rPr>
        <w:t xml:space="preserve"> </w:t>
      </w:r>
      <w:r>
        <w:t>досрочно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left="653" w:firstLine="0"/>
        <w:jc w:val="left"/>
      </w:pPr>
      <w:r>
        <w:rPr>
          <w:b/>
        </w:rPr>
        <w:t>Статья 8</w:t>
      </w:r>
      <w:r>
        <w:t>. Место нахождения Общественной палаты</w:t>
      </w:r>
    </w:p>
    <w:p w:rsidR="00056A0C" w:rsidRDefault="006B6021">
      <w:pPr>
        <w:pStyle w:val="ae"/>
        <w:tabs>
          <w:tab w:val="left" w:pos="8908"/>
        </w:tabs>
        <w:ind w:left="653" w:firstLine="0"/>
        <w:jc w:val="left"/>
        <w:rPr>
          <w:u w:val="single"/>
        </w:rPr>
      </w:pPr>
      <w:r>
        <w:t>Место нахождения Общественной палаты - Московская</w:t>
      </w:r>
      <w:r>
        <w:rPr>
          <w:spacing w:val="-2"/>
        </w:rPr>
        <w:t xml:space="preserve"> </w:t>
      </w:r>
      <w:r>
        <w:t>область,  г. Котельники, мкр. Белая Дача, дом № 62.</w:t>
      </w:r>
      <w:r>
        <w:rPr>
          <w:u w:val="single"/>
        </w:rPr>
        <w:t xml:space="preserve"> </w:t>
      </w:r>
    </w:p>
    <w:p w:rsidR="00056A0C" w:rsidRDefault="00056A0C">
      <w:pPr>
        <w:pStyle w:val="ae"/>
        <w:tabs>
          <w:tab w:val="left" w:pos="8908"/>
        </w:tabs>
        <w:ind w:left="653" w:firstLine="0"/>
        <w:jc w:val="left"/>
        <w:rPr>
          <w:u w:val="single"/>
        </w:rPr>
      </w:pPr>
    </w:p>
    <w:p w:rsidR="00056A0C" w:rsidRDefault="006B6021">
      <w:pPr>
        <w:pStyle w:val="ae"/>
        <w:tabs>
          <w:tab w:val="left" w:pos="8908"/>
        </w:tabs>
        <w:ind w:left="653" w:firstLine="0"/>
        <w:jc w:val="center"/>
      </w:pPr>
      <w:r>
        <w:t>Глава 2. ПОРЯДОК ФОРМИРОВАНИЯ ОБЩЕСТВЕННОЙ ПАЛАТЫ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left="653" w:firstLine="0"/>
      </w:pPr>
      <w:r>
        <w:rPr>
          <w:b/>
        </w:rPr>
        <w:t>Статья 9</w:t>
      </w:r>
      <w:r>
        <w:t>. Выдвижение кандидатов в члены Общественной палаты</w:t>
      </w:r>
    </w:p>
    <w:p w:rsidR="00056A0C" w:rsidRDefault="006B6021">
      <w:pPr>
        <w:pStyle w:val="ae"/>
      </w:pPr>
      <w:r>
        <w:t>1. Глава городского округа Котельники Московской области (далее - Глава городского округа), возглавляющий  администрацию городского округа Котельники Московской области,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палаты.</w:t>
      </w:r>
    </w:p>
    <w:p w:rsidR="00056A0C" w:rsidRDefault="006B602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Общественной палаты организуется Общественной палатой Московской области совместно с Рабочей группой, утвержденной Главой городского округа.</w:t>
      </w:r>
    </w:p>
    <w:p w:rsidR="00056A0C" w:rsidRDefault="006B602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группа совместно с рабочим органом Общественной палаты Московской области устанавливает период и порядок работы пунктов приема документов от общественных объединений и иных некоммерческих организаций, инициативных групп граждан, а также в порядке самовыдвижения. Данный период не может составлять менее 30 и более 40 дней.</w:t>
      </w:r>
    </w:p>
    <w:p w:rsidR="00056A0C" w:rsidRDefault="006B602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случае самороспуска Общественной палаты Глава городского округа, объявляет о предстоящем формировании нового состава Общественной палаты не позднее чем через 10 календарных дней со дня самороспуска Общественной палаты.</w:t>
      </w:r>
    </w:p>
    <w:p w:rsidR="00056A0C" w:rsidRDefault="006B6021">
      <w:pPr>
        <w:tabs>
          <w:tab w:val="left" w:pos="975"/>
        </w:tabs>
        <w:ind w:right="88" w:firstLine="652"/>
        <w:jc w:val="both"/>
        <w:rPr>
          <w:sz w:val="24"/>
        </w:rPr>
      </w:pPr>
      <w:r>
        <w:rPr>
          <w:sz w:val="24"/>
        </w:rPr>
        <w:t xml:space="preserve">2. Рабочая группа совместно </w:t>
      </w:r>
      <w:r>
        <w:rPr>
          <w:sz w:val="24"/>
          <w:szCs w:val="24"/>
        </w:rPr>
        <w:t xml:space="preserve">с рабочим органом Общественной палаты Московской области </w:t>
      </w:r>
      <w:r>
        <w:rPr>
          <w:sz w:val="24"/>
        </w:rPr>
        <w:t xml:space="preserve">  осуществляет приём документов для организации проверки кандидатов в члены палаты на соответствие их требованиям пункта 3 настоящей статьи и пункта 2 статьи 14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056A0C" w:rsidRDefault="006B6021">
      <w:pPr>
        <w:tabs>
          <w:tab w:val="left" w:pos="920"/>
        </w:tabs>
        <w:spacing w:before="1"/>
        <w:ind w:firstLine="567"/>
        <w:jc w:val="both"/>
        <w:rPr>
          <w:sz w:val="24"/>
        </w:rPr>
      </w:pPr>
      <w:r>
        <w:rPr>
          <w:sz w:val="24"/>
        </w:rPr>
        <w:t>3.Выдвижение кандидатов в члены Общественной палаты производится:</w:t>
      </w:r>
    </w:p>
    <w:p w:rsidR="00056A0C" w:rsidRDefault="006B6021">
      <w:pPr>
        <w:pStyle w:val="af"/>
        <w:numPr>
          <w:ilvl w:val="0"/>
          <w:numId w:val="3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от общественных и иных некоммерческих объединений;</w:t>
      </w:r>
    </w:p>
    <w:p w:rsidR="00056A0C" w:rsidRDefault="006B6021">
      <w:pPr>
        <w:pStyle w:val="af"/>
        <w:numPr>
          <w:ilvl w:val="0"/>
          <w:numId w:val="3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от 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056A0C" w:rsidRDefault="006B6021">
      <w:pPr>
        <w:pStyle w:val="af"/>
        <w:numPr>
          <w:ilvl w:val="0"/>
          <w:numId w:val="3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 порядке самовыдвижения.</w:t>
      </w:r>
    </w:p>
    <w:p w:rsidR="00056A0C" w:rsidRDefault="006B6021">
      <w:pPr>
        <w:pStyle w:val="ae"/>
        <w:ind w:right="88"/>
      </w:pPr>
      <w:r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объединении, иной некоммерческой организации или инициативной группе.</w:t>
      </w:r>
    </w:p>
    <w:p w:rsidR="00056A0C" w:rsidRDefault="006B6021">
      <w:pPr>
        <w:pStyle w:val="ae"/>
        <w:ind w:left="653" w:firstLine="0"/>
      </w:pPr>
      <w:r>
        <w:t>4.Не допускаются к выдвижению в члены Общественной палаты кандидаты от:</w:t>
      </w:r>
    </w:p>
    <w:p w:rsidR="00056A0C" w:rsidRDefault="006B6021">
      <w:pPr>
        <w:pStyle w:val="ae"/>
      </w:pPr>
      <w:r>
        <w:t>1) общественных объединений и иных некоммерческих организаций, которые зарегистрированы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056A0C" w:rsidRDefault="006B6021">
      <w:pPr>
        <w:pStyle w:val="ae"/>
      </w:pPr>
      <w:r>
        <w:t>2) политических партий;</w:t>
      </w:r>
    </w:p>
    <w:p w:rsidR="00056A0C" w:rsidRDefault="006B6021">
      <w:pPr>
        <w:pStyle w:val="ae"/>
      </w:pPr>
      <w:r>
        <w:t>3) общественных объединений и иных некоммерческих организаций, которым в соответствии с Федеральным законом от 25 июля 2002 года №114-ФЗ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056A0C" w:rsidRDefault="006B6021">
      <w:pPr>
        <w:pStyle w:val="ae"/>
      </w:pPr>
      <w:r>
        <w:t>4) общественных объединений и иных некоммерческих организаций, деятельность которых приостановлена в соответствии с Федеральным законом от 25 июля 2002</w:t>
      </w:r>
      <w:r>
        <w:rPr>
          <w:spacing w:val="30"/>
        </w:rPr>
        <w:t xml:space="preserve"> </w:t>
      </w:r>
      <w:r>
        <w:t>года №114-ФЗ «О противодействии экстремистской деятельности», если решение о приостановлении не было признано судом незаконным.</w:t>
      </w:r>
    </w:p>
    <w:p w:rsidR="00056A0C" w:rsidRDefault="006B6021">
      <w:pPr>
        <w:pStyle w:val="af"/>
        <w:numPr>
          <w:ilvl w:val="1"/>
          <w:numId w:val="35"/>
        </w:numPr>
        <w:tabs>
          <w:tab w:val="left" w:pos="1050"/>
        </w:tabs>
        <w:spacing w:before="1"/>
        <w:ind w:right="88" w:firstLine="708"/>
        <w:jc w:val="both"/>
        <w:rPr>
          <w:sz w:val="24"/>
        </w:rPr>
      </w:pPr>
      <w:r>
        <w:rPr>
          <w:sz w:val="24"/>
        </w:rPr>
        <w:t>Кандидат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некоммерческой организации, инициативной группы (далее </w:t>
      </w:r>
      <w:r>
        <w:rPr>
          <w:sz w:val="24"/>
        </w:rPr>
        <w:noBreakHyphen/>
        <w:t xml:space="preserve"> организация) представляет в пункт приема следующие документы:</w:t>
      </w:r>
    </w:p>
    <w:p w:rsidR="00056A0C" w:rsidRDefault="006B6021">
      <w:pPr>
        <w:pStyle w:val="ae"/>
      </w:pPr>
      <w:r>
        <w:t>1) заявление от организации, выдвигающей кандидата в члены Общественной палаты, в адрес Рабочего органа Общественной палаты Московской области;</w:t>
      </w:r>
    </w:p>
    <w:p w:rsidR="00056A0C" w:rsidRDefault="006B6021">
      <w:pPr>
        <w:pStyle w:val="ae"/>
      </w:pPr>
      <w:r>
        <w:t>2) выписка из протокола заседания организации о выдвижении кандидата в члены Общественной палаты;</w:t>
      </w:r>
    </w:p>
    <w:p w:rsidR="00056A0C" w:rsidRDefault="006B6021">
      <w:pPr>
        <w:pStyle w:val="ae"/>
      </w:pPr>
      <w:r>
        <w:t>3) сведения о возрасте, гражданстве, месте жительства, неснятых или</w:t>
      </w:r>
      <w:r>
        <w:rPr>
          <w:spacing w:val="-19"/>
        </w:rPr>
        <w:t xml:space="preserve"> </w:t>
      </w:r>
      <w:r>
        <w:t>непогашенных судимостях, профессиональной и общественной деятельности за последние три</w:t>
      </w:r>
      <w:r>
        <w:rPr>
          <w:spacing w:val="-4"/>
        </w:rPr>
        <w:t xml:space="preserve"> </w:t>
      </w:r>
      <w:r>
        <w:t>года;</w:t>
      </w:r>
    </w:p>
    <w:p w:rsidR="00056A0C" w:rsidRDefault="006B6021">
      <w:pPr>
        <w:pStyle w:val="ae"/>
      </w:pPr>
      <w:r>
        <w:t xml:space="preserve">4) копия документа, удостоверяющего личность гражданина Российской Федерации и его </w:t>
      </w:r>
      <w:r>
        <w:lastRenderedPageBreak/>
        <w:t>проживание на территории городского округа;</w:t>
      </w:r>
    </w:p>
    <w:p w:rsidR="00056A0C" w:rsidRDefault="006B6021">
      <w:pPr>
        <w:pStyle w:val="ae"/>
      </w:pPr>
      <w:r>
        <w:t>5) краткая</w:t>
      </w:r>
      <w:r>
        <w:tab/>
        <w:t>информация</w:t>
      </w:r>
      <w:r>
        <w:tab/>
        <w:t>об</w:t>
      </w:r>
      <w:r>
        <w:tab/>
        <w:t>организации,</w:t>
      </w:r>
      <w:r>
        <w:tab/>
        <w:t>выдвинувшей</w:t>
      </w:r>
      <w:r>
        <w:tab/>
        <w:t>кандидата в члены Общественной палаты.</w:t>
      </w:r>
    </w:p>
    <w:p w:rsidR="00056A0C" w:rsidRDefault="006B6021">
      <w:pPr>
        <w:pStyle w:val="ae"/>
        <w:ind w:right="88" w:firstLine="708"/>
        <w:jc w:val="left"/>
      </w:pPr>
      <w:r>
        <w:t>6. Кандидат в члены Общественной палаты в порядке самовыдвижения представляет в пункт приема следующие документы:</w:t>
      </w:r>
    </w:p>
    <w:p w:rsidR="00056A0C" w:rsidRDefault="006B6021">
      <w:pPr>
        <w:pStyle w:val="ae"/>
      </w:pPr>
      <w:r>
        <w:t>1) заявление о выдвижении кандидатом в члены Общественной палаты в адрес Рабочего органа Общественной палаты Московской области;</w:t>
      </w:r>
    </w:p>
    <w:p w:rsidR="00056A0C" w:rsidRDefault="006B6021">
      <w:pPr>
        <w:pStyle w:val="ae"/>
      </w:pPr>
      <w:r>
        <w:t>2) не менее двух рекомендаций от жителей городского округа;</w:t>
      </w:r>
    </w:p>
    <w:p w:rsidR="00056A0C" w:rsidRDefault="006B6021">
      <w:pPr>
        <w:pStyle w:val="ae"/>
      </w:pPr>
      <w:r>
        <w:t>3) краткая информация о рекомендателях;</w:t>
      </w:r>
    </w:p>
    <w:p w:rsidR="00056A0C" w:rsidRDefault="006B6021">
      <w:pPr>
        <w:pStyle w:val="ae"/>
      </w:pPr>
      <w:r>
        <w:t>4) сведения о возрасте, гражданстве, месте жительства, неснятых или</w:t>
      </w:r>
      <w:r>
        <w:rPr>
          <w:spacing w:val="-19"/>
        </w:rPr>
        <w:t xml:space="preserve"> </w:t>
      </w:r>
      <w:r>
        <w:t>непогашенных судимостях, профессиональной и общественной деятельности за последние три</w:t>
      </w:r>
      <w:r>
        <w:rPr>
          <w:spacing w:val="-4"/>
        </w:rPr>
        <w:t xml:space="preserve"> </w:t>
      </w:r>
      <w:r>
        <w:t>года;</w:t>
      </w:r>
    </w:p>
    <w:p w:rsidR="00056A0C" w:rsidRDefault="006B6021">
      <w:pPr>
        <w:pStyle w:val="ae"/>
      </w:pPr>
      <w:r>
        <w:t>5) копия документа, удостоверяющего личность гражданина Российской Федерации и его проживание на территории городского округа;</w:t>
      </w:r>
    </w:p>
    <w:p w:rsidR="00056A0C" w:rsidRDefault="006B6021">
      <w:pPr>
        <w:tabs>
          <w:tab w:val="left" w:pos="1071"/>
        </w:tabs>
        <w:ind w:right="88" w:firstLine="567"/>
        <w:jc w:val="both"/>
        <w:rPr>
          <w:sz w:val="24"/>
        </w:rPr>
      </w:pPr>
      <w:r>
        <w:rPr>
          <w:sz w:val="24"/>
        </w:rPr>
        <w:t>7. Кандидат в члены Общественной палаты вправе в любое время до его утверждения членом Общественной палаты отозвать свое заявление о согласии на утверждение членом Общественной палаты, подав письменное заявление в рабочие органы Общественной палаты Московской области. В этом случае кандидат исключается из списка кандидатов в члены Общественной палаты.</w:t>
      </w:r>
    </w:p>
    <w:p w:rsidR="00056A0C" w:rsidRDefault="006B6021">
      <w:pPr>
        <w:tabs>
          <w:tab w:val="left" w:pos="1071"/>
        </w:tabs>
        <w:ind w:right="88" w:firstLine="567"/>
        <w:jc w:val="both"/>
        <w:rPr>
          <w:sz w:val="24"/>
        </w:rPr>
      </w:pPr>
      <w:r>
        <w:rPr>
          <w:sz w:val="24"/>
        </w:rPr>
        <w:t>8. Если по истечении установленного периода приема количество кандидатов в члены Общественной палаты окажется менее 28, то есть пропорционально установленному в статье 6 настоящего Положения количеству кандидатов плюс одна треть, период дополнительного выдвижения кандидатов в члены Общественной палаты продлевается до достижения необходимого количества кандидатов, но не более чем на 30 календарных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дней.</w:t>
      </w:r>
    </w:p>
    <w:p w:rsidR="00056A0C" w:rsidRDefault="006B6021">
      <w:pPr>
        <w:tabs>
          <w:tab w:val="left" w:pos="1189"/>
        </w:tabs>
        <w:spacing w:before="1"/>
        <w:ind w:right="88" w:firstLine="567"/>
        <w:jc w:val="both"/>
        <w:rPr>
          <w:sz w:val="24"/>
        </w:rPr>
      </w:pPr>
      <w:r>
        <w:rPr>
          <w:sz w:val="24"/>
        </w:rPr>
        <w:t>9. Рабочая группа совместно с рабочим органом Общественной палаты Московской области готовит список выдвинутых кандидатов в члены Общественной палаты и на следующий после окончания срока приема документов день утверждает его и размещает на интернет - портале городского округа Котельники Московской области и сайте Общественной палаты Московской области в сети Интернет.</w:t>
      </w:r>
    </w:p>
    <w:p w:rsidR="00056A0C" w:rsidRDefault="00056A0C">
      <w:pPr>
        <w:pStyle w:val="ae"/>
        <w:spacing w:before="11"/>
        <w:ind w:left="0" w:firstLine="0"/>
        <w:jc w:val="left"/>
        <w:rPr>
          <w:sz w:val="23"/>
        </w:rPr>
      </w:pPr>
    </w:p>
    <w:p w:rsidR="00056A0C" w:rsidRDefault="006B6021">
      <w:pPr>
        <w:pStyle w:val="ae"/>
        <w:tabs>
          <w:tab w:val="left" w:pos="2027"/>
          <w:tab w:val="left" w:pos="3495"/>
          <w:tab w:val="left" w:pos="5069"/>
          <w:tab w:val="left" w:pos="6187"/>
          <w:tab w:val="left" w:pos="7264"/>
          <w:tab w:val="left" w:pos="9022"/>
        </w:tabs>
        <w:ind w:left="679" w:right="537" w:hanging="18"/>
        <w:jc w:val="left"/>
      </w:pPr>
      <w:r>
        <w:rPr>
          <w:b/>
        </w:rPr>
        <w:t>Статья 10</w:t>
      </w:r>
      <w:r>
        <w:t>. Обсуждение списка выдвинутых кандидатов в члены Общественных палат Процедура</w:t>
      </w:r>
      <w:r>
        <w:tab/>
        <w:t>обсуждения</w:t>
      </w:r>
      <w:r>
        <w:tab/>
        <w:t>организуется</w:t>
      </w:r>
      <w:r>
        <w:tab/>
        <w:t>рабочим</w:t>
      </w:r>
      <w:r>
        <w:tab/>
        <w:t>органом</w:t>
      </w:r>
      <w:r>
        <w:tab/>
        <w:t>Общественной</w:t>
      </w:r>
      <w:r>
        <w:tab/>
        <w:t>палаты</w:t>
      </w:r>
    </w:p>
    <w:p w:rsidR="00056A0C" w:rsidRDefault="006B6021">
      <w:pPr>
        <w:pStyle w:val="ae"/>
        <w:spacing w:before="1"/>
        <w:ind w:firstLine="0"/>
        <w:jc w:val="left"/>
      </w:pPr>
      <w:r>
        <w:t>Московской области и должна быть открытой и гласной.</w:t>
      </w:r>
    </w:p>
    <w:p w:rsidR="00056A0C" w:rsidRDefault="006B6021">
      <w:pPr>
        <w:pStyle w:val="ae"/>
        <w:ind w:left="679" w:firstLine="0"/>
      </w:pPr>
      <w:r>
        <w:t>При обсуждении выдвинутых кандидатов применяются механизмы:</w:t>
      </w:r>
    </w:p>
    <w:p w:rsidR="00056A0C" w:rsidRDefault="006B6021">
      <w:pPr>
        <w:pStyle w:val="af"/>
        <w:numPr>
          <w:ilvl w:val="0"/>
          <w:numId w:val="34"/>
        </w:numPr>
        <w:tabs>
          <w:tab w:val="left" w:pos="819"/>
        </w:tabs>
        <w:ind w:left="818"/>
        <w:jc w:val="left"/>
        <w:rPr>
          <w:sz w:val="24"/>
        </w:rPr>
      </w:pPr>
      <w:r>
        <w:rPr>
          <w:sz w:val="24"/>
        </w:rPr>
        <w:t>интернет-голосования;</w:t>
      </w:r>
    </w:p>
    <w:p w:rsidR="00056A0C" w:rsidRDefault="006B6021">
      <w:pPr>
        <w:pStyle w:val="af"/>
        <w:numPr>
          <w:ilvl w:val="0"/>
          <w:numId w:val="3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через СМИ путем публикации в местных газетах списков кандидатов;</w:t>
      </w:r>
    </w:p>
    <w:p w:rsidR="00056A0C" w:rsidRDefault="006B6021">
      <w:pPr>
        <w:pStyle w:val="af"/>
        <w:numPr>
          <w:ilvl w:val="0"/>
          <w:numId w:val="34"/>
        </w:numPr>
        <w:tabs>
          <w:tab w:val="left" w:pos="824"/>
        </w:tabs>
        <w:ind w:right="88" w:firstLine="566"/>
        <w:rPr>
          <w:sz w:val="24"/>
        </w:rPr>
      </w:pPr>
      <w:r>
        <w:rPr>
          <w:sz w:val="24"/>
        </w:rPr>
        <w:t>на общих собраниях трудовых коллективов, профессиональных объединений, органов территориального общественного самоуправления, заседаниях Советов депутатов.</w:t>
      </w:r>
    </w:p>
    <w:p w:rsidR="00056A0C" w:rsidRDefault="006B6021">
      <w:pPr>
        <w:ind w:firstLine="567"/>
        <w:jc w:val="both"/>
      </w:pPr>
      <w:r>
        <w:t>Результаты обсуждения направляются Рабочей группой в рабочий орган Общественной палаты Московской области, где анализируются Рабочим органом Общественной палаты Московской области, рассчитывается рейтинг каждого кандидата, составляется рейтинговый список выдвинутых кандидатов для последующего отбора и утверждения.</w:t>
      </w:r>
    </w:p>
    <w:p w:rsidR="00056A0C" w:rsidRDefault="006B6021">
      <w:pPr>
        <w:pStyle w:val="ae"/>
        <w:ind w:left="0" w:firstLine="567"/>
      </w:pPr>
      <w:r>
        <w:t>Период обсуждения не может составлять менее 30 и более 40 календарных дней.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left="653" w:firstLine="0"/>
        <w:jc w:val="left"/>
      </w:pPr>
      <w:r>
        <w:rPr>
          <w:b/>
        </w:rPr>
        <w:t>Статья 11</w:t>
      </w:r>
      <w:r>
        <w:t>. Отбор и утверждение членов Общественной палаты</w:t>
      </w:r>
    </w:p>
    <w:p w:rsidR="00056A0C" w:rsidRDefault="006B6021">
      <w:pPr>
        <w:pStyle w:val="af"/>
        <w:numPr>
          <w:ilvl w:val="0"/>
          <w:numId w:val="30"/>
        </w:numPr>
        <w:tabs>
          <w:tab w:val="left" w:pos="942"/>
        </w:tabs>
        <w:ind w:right="88" w:firstLine="566"/>
        <w:jc w:val="both"/>
        <w:rPr>
          <w:sz w:val="24"/>
        </w:rPr>
      </w:pPr>
      <w:r>
        <w:rPr>
          <w:sz w:val="24"/>
        </w:rPr>
        <w:t>Рабочий орган Общественной палаты Московской области предлагает утвердить по одной трети от состава Общественной палаты в следующей последовательности:</w:t>
      </w:r>
    </w:p>
    <w:p w:rsidR="00056A0C" w:rsidRDefault="006B6021">
      <w:pPr>
        <w:pStyle w:val="af"/>
        <w:numPr>
          <w:ilvl w:val="0"/>
          <w:numId w:val="34"/>
        </w:numPr>
        <w:tabs>
          <w:tab w:val="left" w:pos="819"/>
        </w:tabs>
        <w:spacing w:before="1"/>
        <w:ind w:left="818"/>
        <w:jc w:val="left"/>
        <w:rPr>
          <w:sz w:val="24"/>
        </w:rPr>
      </w:pPr>
      <w:r>
        <w:rPr>
          <w:sz w:val="24"/>
        </w:rPr>
        <w:t>Губернатор Московской области;</w:t>
      </w:r>
    </w:p>
    <w:p w:rsidR="00056A0C" w:rsidRDefault="006B6021">
      <w:pPr>
        <w:pStyle w:val="af"/>
        <w:numPr>
          <w:ilvl w:val="0"/>
          <w:numId w:val="34"/>
        </w:numPr>
        <w:tabs>
          <w:tab w:val="left" w:pos="819"/>
        </w:tabs>
        <w:ind w:left="818"/>
        <w:jc w:val="left"/>
        <w:rPr>
          <w:sz w:val="24"/>
        </w:rPr>
      </w:pPr>
      <w:r>
        <w:rPr>
          <w:sz w:val="24"/>
        </w:rPr>
        <w:t>Совет депутатов городского округа;</w:t>
      </w:r>
    </w:p>
    <w:p w:rsidR="00056A0C" w:rsidRDefault="006B6021">
      <w:pPr>
        <w:pStyle w:val="af"/>
        <w:numPr>
          <w:ilvl w:val="0"/>
          <w:numId w:val="34"/>
        </w:numPr>
        <w:tabs>
          <w:tab w:val="left" w:pos="819"/>
        </w:tabs>
        <w:ind w:left="818"/>
        <w:jc w:val="left"/>
        <w:rPr>
          <w:sz w:val="24"/>
        </w:rPr>
      </w:pPr>
      <w:r>
        <w:rPr>
          <w:sz w:val="24"/>
        </w:rPr>
        <w:t>Общественная палата Московской области.</w:t>
      </w:r>
    </w:p>
    <w:p w:rsidR="00056A0C" w:rsidRDefault="006B6021">
      <w:pPr>
        <w:pStyle w:val="ae"/>
        <w:ind w:left="653" w:firstLine="0"/>
        <w:jc w:val="left"/>
      </w:pPr>
      <w:r>
        <w:t xml:space="preserve">Общая   продолжительность   данного  этапа   </w:t>
      </w:r>
      <w:r>
        <w:noBreakHyphen/>
        <w:t xml:space="preserve">   30   календарных   дней,   в   том</w:t>
      </w:r>
      <w:r>
        <w:rPr>
          <w:spacing w:val="35"/>
        </w:rPr>
        <w:t xml:space="preserve"> </w:t>
      </w:r>
      <w:r>
        <w:t>числе</w:t>
      </w:r>
    </w:p>
    <w:p w:rsidR="00056A0C" w:rsidRDefault="006B6021">
      <w:pPr>
        <w:pStyle w:val="ae"/>
        <w:ind w:firstLine="0"/>
      </w:pPr>
      <w:r>
        <w:t xml:space="preserve">10  календарных   дней  на   утверждение  кандидатов  Губернатором   Московской  </w:t>
      </w:r>
      <w:r>
        <w:rPr>
          <w:spacing w:val="36"/>
        </w:rPr>
        <w:t xml:space="preserve"> </w:t>
      </w:r>
      <w:r>
        <w:t>области,</w:t>
      </w:r>
    </w:p>
    <w:p w:rsidR="00056A0C" w:rsidRDefault="006B6021">
      <w:pPr>
        <w:pStyle w:val="ae"/>
        <w:ind w:right="922" w:firstLine="0"/>
      </w:pPr>
      <w:r>
        <w:t>10 календарных дней на утверждение Советом депутатов и 10 календарных дней на утверждение Общественной палатой Московской области.</w:t>
      </w:r>
    </w:p>
    <w:p w:rsidR="00056A0C" w:rsidRDefault="006B6021">
      <w:pPr>
        <w:pStyle w:val="af"/>
        <w:numPr>
          <w:ilvl w:val="0"/>
          <w:numId w:val="30"/>
        </w:numPr>
        <w:tabs>
          <w:tab w:val="left" w:pos="884"/>
        </w:tabs>
        <w:ind w:right="534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 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Губернатором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календарных дней одной трети от состава Общественной палаты, право на утверждение кандидатов первой </w:t>
      </w:r>
      <w:r>
        <w:lastRenderedPageBreak/>
        <w:t>трети из общего списка переходит к Общественной палате Московской области. При этом последовательность порядка утверждения сохраняется.</w:t>
      </w:r>
    </w:p>
    <w:p w:rsidR="00056A0C" w:rsidRDefault="006B6021">
      <w:pPr>
        <w:pStyle w:val="af"/>
        <w:numPr>
          <w:ilvl w:val="0"/>
          <w:numId w:val="30"/>
        </w:numPr>
        <w:tabs>
          <w:tab w:val="left" w:pos="1042"/>
        </w:tabs>
        <w:ind w:right="533" w:firstLine="540"/>
        <w:jc w:val="both"/>
        <w:rPr>
          <w:sz w:val="24"/>
        </w:rPr>
      </w:pPr>
      <w:r>
        <w:rPr>
          <w:sz w:val="24"/>
        </w:rPr>
        <w:t>В  случае  не утверждения   Советом   депутатов   городского   округа   в   течение  10 календарных дней одной трети от состава Общественной палаты, право на утверждение кандидатов второй трети списка переходит к Общественной палате Московской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области.</w:t>
      </w:r>
    </w:p>
    <w:p w:rsidR="00056A0C" w:rsidRDefault="006B6021">
      <w:pPr>
        <w:pStyle w:val="af"/>
        <w:numPr>
          <w:ilvl w:val="0"/>
          <w:numId w:val="30"/>
        </w:numPr>
        <w:tabs>
          <w:tab w:val="left" w:pos="882"/>
        </w:tabs>
        <w:spacing w:before="1"/>
        <w:ind w:right="538" w:firstLine="540"/>
        <w:jc w:val="both"/>
        <w:rPr>
          <w:sz w:val="24"/>
        </w:rPr>
      </w:pPr>
      <w:r>
        <w:rPr>
          <w:sz w:val="24"/>
        </w:rPr>
        <w:t>Сформированный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палаты размещается на сайте Общественной палаты Московской области в сети Интернет и интернет портале городского округа Котельники в сети Интернет.</w:t>
      </w:r>
    </w:p>
    <w:p w:rsidR="00056A0C" w:rsidRDefault="00056A0C">
      <w:pPr>
        <w:pStyle w:val="ae"/>
        <w:spacing w:before="11"/>
        <w:ind w:left="0" w:firstLine="0"/>
        <w:jc w:val="left"/>
        <w:rPr>
          <w:sz w:val="23"/>
        </w:rPr>
      </w:pPr>
    </w:p>
    <w:p w:rsidR="00056A0C" w:rsidRDefault="006B6021">
      <w:pPr>
        <w:ind w:left="653"/>
        <w:jc w:val="both"/>
        <w:rPr>
          <w:sz w:val="24"/>
        </w:rPr>
      </w:pPr>
      <w:r>
        <w:rPr>
          <w:b/>
          <w:sz w:val="24"/>
        </w:rPr>
        <w:t xml:space="preserve">Статья 12. </w:t>
      </w:r>
      <w:r>
        <w:rPr>
          <w:sz w:val="24"/>
        </w:rPr>
        <w:t>Доформирование Общественной палаты</w:t>
      </w:r>
    </w:p>
    <w:p w:rsidR="00056A0C" w:rsidRDefault="006B6021">
      <w:pPr>
        <w:pStyle w:val="af"/>
        <w:numPr>
          <w:ilvl w:val="0"/>
          <w:numId w:val="29"/>
        </w:numPr>
        <w:tabs>
          <w:tab w:val="left" w:pos="906"/>
        </w:tabs>
        <w:ind w:right="533" w:firstLine="540"/>
        <w:jc w:val="both"/>
        <w:rPr>
          <w:sz w:val="24"/>
        </w:rPr>
      </w:pPr>
      <w:r>
        <w:rPr>
          <w:sz w:val="24"/>
        </w:rPr>
        <w:t xml:space="preserve">В случае прекращения полномочий члена Общественной палаты до истечения срока, установленного частью 1 статьи 7 (далее </w:t>
      </w:r>
      <w:r>
        <w:rPr>
          <w:sz w:val="24"/>
        </w:rPr>
        <w:noBreakHyphen/>
        <w:t xml:space="preserve"> досрочное прекращение полномочий) доформирование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 со дня досрочного прекращения полномочий члена Общественной палаты.</w:t>
      </w:r>
    </w:p>
    <w:p w:rsidR="00056A0C" w:rsidRDefault="006B6021">
      <w:pPr>
        <w:pStyle w:val="ae"/>
        <w:ind w:right="532"/>
      </w:pPr>
      <w:r>
        <w:t>Новый член Общественной палаты вводится в ее состав тем должностным лицом или органом, который ранее утверждал прекратившего полномочия члена Общественной палаты.</w:t>
      </w:r>
    </w:p>
    <w:p w:rsidR="00056A0C" w:rsidRDefault="006B6021">
      <w:pPr>
        <w:pStyle w:val="af"/>
        <w:numPr>
          <w:ilvl w:val="0"/>
          <w:numId w:val="29"/>
        </w:numPr>
        <w:tabs>
          <w:tab w:val="left" w:pos="968"/>
        </w:tabs>
        <w:spacing w:before="1"/>
        <w:ind w:right="533" w:firstLine="540"/>
        <w:jc w:val="both"/>
        <w:rPr>
          <w:sz w:val="24"/>
        </w:rPr>
      </w:pPr>
      <w:r>
        <w:rPr>
          <w:sz w:val="24"/>
        </w:rPr>
        <w:t>О доформировании Общественной палаты объявляет глава городского округа в течение 30 календарных дней со дня досрочного прекращения полномочий члена Общественной палаты. Указываются сроки и пункты приема документов от кандидатов, перечень документов и должностное лицо, ответственное за доформирование. Заявления на выдвижение кандидатом в члены Общественной палаты адресуются Совету Общественной палаты.</w:t>
      </w:r>
    </w:p>
    <w:p w:rsidR="00056A0C" w:rsidRDefault="006B6021">
      <w:pPr>
        <w:pStyle w:val="ae"/>
        <w:ind w:left="653" w:firstLine="0"/>
      </w:pPr>
      <w:r>
        <w:t>Список кандидатов на вакантное(ые) место(а) при доформировании состоит из:</w:t>
      </w:r>
    </w:p>
    <w:p w:rsidR="00056A0C" w:rsidRDefault="006B6021">
      <w:pPr>
        <w:pStyle w:val="af"/>
        <w:numPr>
          <w:ilvl w:val="0"/>
          <w:numId w:val="1"/>
        </w:numPr>
        <w:tabs>
          <w:tab w:val="left" w:pos="877"/>
        </w:tabs>
        <w:ind w:right="88" w:firstLine="540"/>
        <w:rPr>
          <w:sz w:val="24"/>
        </w:rPr>
      </w:pPr>
      <w:r>
        <w:rPr>
          <w:sz w:val="24"/>
        </w:rPr>
        <w:t>списка кандидатов, выдвинутых при формировании действующей Общественной палаты,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вошедших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вхождение в состав Общественной палаты;</w:t>
      </w:r>
    </w:p>
    <w:p w:rsidR="00056A0C" w:rsidRDefault="006B6021">
      <w:pPr>
        <w:pStyle w:val="af"/>
        <w:numPr>
          <w:ilvl w:val="0"/>
          <w:numId w:val="1"/>
        </w:numPr>
        <w:tabs>
          <w:tab w:val="left" w:pos="793"/>
        </w:tabs>
        <w:ind w:left="792" w:hanging="131"/>
        <w:rPr>
          <w:sz w:val="24"/>
        </w:rPr>
      </w:pPr>
      <w:r>
        <w:rPr>
          <w:sz w:val="24"/>
        </w:rPr>
        <w:t>списка кандидатов, выдвинутых в процессе доформирования.</w:t>
      </w:r>
    </w:p>
    <w:p w:rsidR="00056A0C" w:rsidRDefault="006B6021">
      <w:pPr>
        <w:pStyle w:val="ae"/>
        <w:ind w:right="88"/>
      </w:pPr>
      <w:r>
        <w:t>Период приема документов при доформировании не должен превышать 30 календарных дней. По окончании приема документов список кандидатов размещается на Интернет - портале городского округа в сети  Интернет  и направляется в Совет Общественной палаты.</w:t>
      </w:r>
    </w:p>
    <w:p w:rsidR="00056A0C" w:rsidRDefault="006B6021">
      <w:pPr>
        <w:pStyle w:val="ae"/>
        <w:spacing w:before="1"/>
        <w:ind w:right="88"/>
      </w:pPr>
      <w:r>
        <w:t>Совет Общественной палаты в течение 10 календарных дней обсуждает список кандидатов и направляет свои рекомендации тому должностному лицу или органу, который</w:t>
      </w:r>
      <w:r>
        <w:rPr>
          <w:spacing w:val="-23"/>
        </w:rPr>
        <w:t xml:space="preserve"> </w:t>
      </w:r>
      <w:r>
        <w:t>в течение 20 календарных дней утверждает нового члена Общественной палаты.</w:t>
      </w:r>
    </w:p>
    <w:p w:rsidR="00056A0C" w:rsidRDefault="006B6021">
      <w:pPr>
        <w:pStyle w:val="af"/>
        <w:numPr>
          <w:ilvl w:val="0"/>
          <w:numId w:val="29"/>
        </w:numPr>
        <w:tabs>
          <w:tab w:val="left" w:pos="937"/>
        </w:tabs>
        <w:ind w:right="539" w:firstLine="540"/>
        <w:jc w:val="both"/>
        <w:rPr>
          <w:sz w:val="24"/>
        </w:rPr>
      </w:pPr>
      <w:r>
        <w:rPr>
          <w:sz w:val="24"/>
        </w:rPr>
        <w:t>Если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 и объявляется начало формирования новой палаты.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ind w:left="653"/>
        <w:rPr>
          <w:sz w:val="24"/>
        </w:rPr>
      </w:pPr>
      <w:r>
        <w:rPr>
          <w:b/>
          <w:sz w:val="24"/>
        </w:rPr>
        <w:t xml:space="preserve">Статья 13. </w:t>
      </w:r>
      <w:r>
        <w:rPr>
          <w:sz w:val="24"/>
        </w:rPr>
        <w:t>Органы Общественной палаты</w:t>
      </w:r>
    </w:p>
    <w:p w:rsidR="00056A0C" w:rsidRDefault="006B6021">
      <w:pPr>
        <w:pStyle w:val="af"/>
        <w:numPr>
          <w:ilvl w:val="0"/>
          <w:numId w:val="28"/>
        </w:numPr>
        <w:tabs>
          <w:tab w:val="left" w:pos="954"/>
        </w:tabs>
        <w:ind w:hanging="232"/>
        <w:rPr>
          <w:sz w:val="24"/>
        </w:rPr>
      </w:pPr>
      <w:r>
        <w:rPr>
          <w:sz w:val="24"/>
        </w:rPr>
        <w:t>Органами Общественной палаты являются:</w:t>
      </w:r>
    </w:p>
    <w:p w:rsidR="00056A0C" w:rsidRDefault="006B6021">
      <w:pPr>
        <w:pStyle w:val="af"/>
        <w:numPr>
          <w:ilvl w:val="0"/>
          <w:numId w:val="27"/>
        </w:numPr>
        <w:tabs>
          <w:tab w:val="left" w:pos="913"/>
        </w:tabs>
        <w:jc w:val="both"/>
        <w:rPr>
          <w:sz w:val="24"/>
        </w:rPr>
      </w:pPr>
      <w:r>
        <w:rPr>
          <w:sz w:val="24"/>
        </w:rPr>
        <w:t>Совет Общественной палаты;</w:t>
      </w:r>
    </w:p>
    <w:p w:rsidR="00056A0C" w:rsidRDefault="006B6021">
      <w:pPr>
        <w:pStyle w:val="af"/>
        <w:numPr>
          <w:ilvl w:val="0"/>
          <w:numId w:val="27"/>
        </w:numPr>
        <w:tabs>
          <w:tab w:val="left" w:pos="914"/>
        </w:tabs>
        <w:ind w:left="913" w:hanging="252"/>
        <w:rPr>
          <w:sz w:val="24"/>
        </w:rPr>
      </w:pPr>
      <w:r>
        <w:rPr>
          <w:sz w:val="24"/>
        </w:rPr>
        <w:t>председатель Общественной палаты;</w:t>
      </w:r>
    </w:p>
    <w:p w:rsidR="00056A0C" w:rsidRDefault="006B6021">
      <w:pPr>
        <w:pStyle w:val="af"/>
        <w:numPr>
          <w:ilvl w:val="0"/>
          <w:numId w:val="27"/>
        </w:numPr>
        <w:tabs>
          <w:tab w:val="left" w:pos="914"/>
        </w:tabs>
        <w:spacing w:before="1"/>
        <w:ind w:left="913" w:hanging="252"/>
        <w:rPr>
          <w:sz w:val="24"/>
        </w:rPr>
      </w:pPr>
      <w:r>
        <w:rPr>
          <w:sz w:val="24"/>
        </w:rPr>
        <w:t>комиссии Общественной палаты.</w:t>
      </w:r>
    </w:p>
    <w:p w:rsidR="00056A0C" w:rsidRDefault="006B6021">
      <w:pPr>
        <w:pStyle w:val="af"/>
        <w:numPr>
          <w:ilvl w:val="0"/>
          <w:numId w:val="28"/>
        </w:numPr>
        <w:tabs>
          <w:tab w:val="left" w:pos="1051"/>
          <w:tab w:val="left" w:pos="1052"/>
          <w:tab w:val="left" w:pos="1430"/>
          <w:tab w:val="left" w:pos="3364"/>
          <w:tab w:val="left" w:pos="4933"/>
          <w:tab w:val="left" w:pos="6671"/>
          <w:tab w:val="left" w:pos="7617"/>
          <w:tab w:val="left" w:pos="8866"/>
        </w:tabs>
        <w:ind w:left="112" w:right="88" w:firstLine="540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исключительной</w:t>
      </w:r>
      <w:r>
        <w:rPr>
          <w:sz w:val="24"/>
        </w:rPr>
        <w:tab/>
        <w:t>компетенции</w:t>
      </w:r>
      <w:r>
        <w:rPr>
          <w:sz w:val="24"/>
        </w:rPr>
        <w:tab/>
        <w:t>Общественной</w:t>
      </w:r>
      <w:r>
        <w:rPr>
          <w:sz w:val="24"/>
        </w:rPr>
        <w:tab/>
        <w:t>палаты</w:t>
      </w:r>
      <w:r>
        <w:rPr>
          <w:sz w:val="24"/>
        </w:rPr>
        <w:tab/>
        <w:t>относится</w:t>
      </w:r>
      <w:r>
        <w:rPr>
          <w:sz w:val="24"/>
        </w:rPr>
        <w:tab/>
        <w:t>решение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вопросов:</w:t>
      </w:r>
    </w:p>
    <w:p w:rsidR="00056A0C" w:rsidRDefault="006B6021">
      <w:pPr>
        <w:pStyle w:val="af"/>
        <w:numPr>
          <w:ilvl w:val="0"/>
          <w:numId w:val="26"/>
        </w:numPr>
        <w:tabs>
          <w:tab w:val="left" w:pos="915"/>
        </w:tabs>
        <w:rPr>
          <w:sz w:val="24"/>
        </w:rPr>
      </w:pPr>
      <w:r>
        <w:rPr>
          <w:sz w:val="24"/>
        </w:rPr>
        <w:t>утверждение Регламента Общественной палаты и внесение в 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изменений;</w:t>
      </w:r>
    </w:p>
    <w:p w:rsidR="00056A0C" w:rsidRDefault="006B6021">
      <w:pPr>
        <w:pStyle w:val="af"/>
        <w:numPr>
          <w:ilvl w:val="0"/>
          <w:numId w:val="26"/>
        </w:numPr>
        <w:tabs>
          <w:tab w:val="left" w:pos="1065"/>
          <w:tab w:val="left" w:pos="1066"/>
          <w:tab w:val="left" w:pos="2216"/>
          <w:tab w:val="left" w:pos="3788"/>
          <w:tab w:val="left" w:pos="5524"/>
          <w:tab w:val="left" w:pos="6464"/>
          <w:tab w:val="left" w:pos="6807"/>
          <w:tab w:val="left" w:pos="8385"/>
        </w:tabs>
        <w:ind w:left="112" w:right="88" w:firstLine="540"/>
        <w:jc w:val="both"/>
        <w:rPr>
          <w:sz w:val="24"/>
        </w:rPr>
      </w:pPr>
      <w:bookmarkStart w:id="1" w:name="_bookmark0"/>
      <w:bookmarkEnd w:id="1"/>
      <w:r>
        <w:rPr>
          <w:sz w:val="24"/>
        </w:rPr>
        <w:t>избрание</w:t>
      </w:r>
      <w:r>
        <w:rPr>
          <w:sz w:val="24"/>
        </w:rPr>
        <w:tab/>
        <w:t>председателя</w:t>
      </w:r>
      <w:r>
        <w:rPr>
          <w:sz w:val="24"/>
        </w:rPr>
        <w:tab/>
        <w:t>Общественной</w:t>
      </w:r>
      <w:r>
        <w:rPr>
          <w:sz w:val="24"/>
        </w:rPr>
        <w:tab/>
        <w:t>палаты</w:t>
      </w:r>
      <w:r>
        <w:rPr>
          <w:sz w:val="24"/>
        </w:rPr>
        <w:tab/>
        <w:t>и</w:t>
      </w:r>
      <w:r>
        <w:rPr>
          <w:sz w:val="24"/>
        </w:rPr>
        <w:tab/>
        <w:t>заместителей председателя  Общественной палаты;</w:t>
      </w:r>
    </w:p>
    <w:p w:rsidR="00056A0C" w:rsidRDefault="006B6021">
      <w:pPr>
        <w:pStyle w:val="af"/>
        <w:numPr>
          <w:ilvl w:val="0"/>
          <w:numId w:val="26"/>
        </w:numPr>
        <w:tabs>
          <w:tab w:val="left" w:pos="1004"/>
        </w:tabs>
        <w:ind w:left="112" w:right="88" w:firstLine="540"/>
        <w:jc w:val="both"/>
        <w:rPr>
          <w:sz w:val="24"/>
        </w:rPr>
      </w:pPr>
      <w:r>
        <w:rPr>
          <w:sz w:val="24"/>
        </w:rPr>
        <w:t>утверждение количества комиссий и рабочих групп Общественной палаты, их наименований и определение направлений их деятельности;</w:t>
      </w:r>
    </w:p>
    <w:p w:rsidR="00056A0C" w:rsidRDefault="006B6021">
      <w:pPr>
        <w:pStyle w:val="af"/>
        <w:numPr>
          <w:ilvl w:val="0"/>
          <w:numId w:val="26"/>
        </w:numPr>
        <w:tabs>
          <w:tab w:val="left" w:pos="914"/>
        </w:tabs>
        <w:ind w:left="913" w:hanging="252"/>
        <w:jc w:val="both"/>
        <w:rPr>
          <w:sz w:val="24"/>
        </w:rPr>
      </w:pPr>
      <w:bookmarkStart w:id="2" w:name="_bookmark1"/>
      <w:bookmarkEnd w:id="2"/>
      <w:r>
        <w:rPr>
          <w:sz w:val="24"/>
        </w:rPr>
        <w:t>избрание председателей комиссий Общественной палаты и их заместителей.</w:t>
      </w:r>
    </w:p>
    <w:p w:rsidR="00056A0C" w:rsidRDefault="00056A0C">
      <w:pPr>
        <w:rPr>
          <w:sz w:val="24"/>
        </w:rPr>
        <w:sectPr w:rsidR="00056A0C">
          <w:pgSz w:w="11910" w:h="16840"/>
          <w:pgMar w:top="1040" w:right="597" w:bottom="980" w:left="1020" w:header="0" w:footer="791" w:gutter="0"/>
          <w:cols w:space="1700"/>
          <w:docGrid w:linePitch="360"/>
        </w:sectPr>
      </w:pPr>
    </w:p>
    <w:p w:rsidR="00056A0C" w:rsidRDefault="006B6021">
      <w:pPr>
        <w:pStyle w:val="af"/>
        <w:numPr>
          <w:ilvl w:val="0"/>
          <w:numId w:val="28"/>
        </w:numPr>
        <w:tabs>
          <w:tab w:val="left" w:pos="954"/>
        </w:tabs>
        <w:spacing w:before="66"/>
        <w:ind w:left="112" w:right="88" w:firstLine="540"/>
        <w:jc w:val="both"/>
        <w:rPr>
          <w:sz w:val="24"/>
        </w:rPr>
      </w:pPr>
      <w:r>
        <w:rPr>
          <w:sz w:val="24"/>
        </w:rPr>
        <w:lastRenderedPageBreak/>
        <w:t>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:rsidR="00056A0C" w:rsidRDefault="006B6021">
      <w:pPr>
        <w:pStyle w:val="af"/>
        <w:numPr>
          <w:ilvl w:val="0"/>
          <w:numId w:val="28"/>
        </w:numPr>
        <w:tabs>
          <w:tab w:val="left" w:pos="997"/>
        </w:tabs>
        <w:ind w:left="112" w:right="88" w:firstLine="540"/>
        <w:jc w:val="both"/>
        <w:rPr>
          <w:sz w:val="24"/>
        </w:rPr>
      </w:pPr>
      <w:r>
        <w:rPr>
          <w:sz w:val="24"/>
        </w:rPr>
        <w:t xml:space="preserve">Вопросы, указанные в </w:t>
      </w:r>
      <w:hyperlink w:anchor="_bookmark0" w:tooltip="Current Document" w:history="1">
        <w:r>
          <w:rPr>
            <w:sz w:val="24"/>
          </w:rPr>
          <w:t>пунктах 2</w:t>
        </w:r>
      </w:hyperlink>
      <w:r>
        <w:rPr>
          <w:sz w:val="24"/>
        </w:rPr>
        <w:t>-</w:t>
      </w:r>
      <w:hyperlink w:anchor="_bookmark1" w:tooltip="Current Document" w:history="1">
        <w:r>
          <w:rPr>
            <w:sz w:val="24"/>
          </w:rPr>
          <w:t>4 части 2</w:t>
        </w:r>
      </w:hyperlink>
      <w:r>
        <w:rPr>
          <w:sz w:val="24"/>
        </w:rPr>
        <w:t xml:space="preserve"> настоящей статьи, должны быть рассмотрены на первом заседании Общественной палаты, образованной в правомочном составе.</w:t>
      </w:r>
    </w:p>
    <w:p w:rsidR="00056A0C" w:rsidRDefault="006B6021">
      <w:pPr>
        <w:pStyle w:val="af"/>
        <w:numPr>
          <w:ilvl w:val="0"/>
          <w:numId w:val="28"/>
        </w:numPr>
        <w:tabs>
          <w:tab w:val="left" w:pos="1026"/>
        </w:tabs>
        <w:spacing w:before="1"/>
        <w:ind w:left="112" w:right="88" w:firstLine="540"/>
        <w:jc w:val="both"/>
        <w:rPr>
          <w:sz w:val="24"/>
        </w:rPr>
      </w:pPr>
      <w:r>
        <w:rPr>
          <w:sz w:val="24"/>
        </w:rPr>
        <w:t>В Совет Общественной палаты входят председатель Общественной палаты, заместители председателя Общественной палаты, председатели комиссий Общественной палаты.</w:t>
      </w:r>
    </w:p>
    <w:p w:rsidR="00056A0C" w:rsidRDefault="006B6021">
      <w:pPr>
        <w:pStyle w:val="ae"/>
        <w:ind w:right="88"/>
      </w:pPr>
      <w:r>
        <w:t>Совет Общественной палаты является постоянно действующим органом. Председателем Совета Общественной палаты является председатель Общественной палаты.</w:t>
      </w:r>
    </w:p>
    <w:p w:rsidR="00056A0C" w:rsidRDefault="006B6021">
      <w:pPr>
        <w:pStyle w:val="ae"/>
        <w:ind w:left="653" w:firstLine="0"/>
      </w:pPr>
      <w:r>
        <w:t>Заседания Совета Общественной палаты проводятся не реже одного раза в месяц.</w:t>
      </w:r>
    </w:p>
    <w:p w:rsidR="00056A0C" w:rsidRDefault="006B6021">
      <w:pPr>
        <w:pStyle w:val="af"/>
        <w:numPr>
          <w:ilvl w:val="0"/>
          <w:numId w:val="28"/>
        </w:numPr>
        <w:tabs>
          <w:tab w:val="left" w:pos="894"/>
        </w:tabs>
        <w:ind w:left="893" w:hanging="232"/>
        <w:jc w:val="both"/>
        <w:rPr>
          <w:sz w:val="24"/>
        </w:rPr>
      </w:pPr>
      <w:r>
        <w:rPr>
          <w:sz w:val="24"/>
        </w:rPr>
        <w:t>Совет Общественной палаты:</w:t>
      </w:r>
    </w:p>
    <w:p w:rsidR="00056A0C" w:rsidRDefault="006B6021">
      <w:pPr>
        <w:pStyle w:val="af"/>
        <w:numPr>
          <w:ilvl w:val="0"/>
          <w:numId w:val="25"/>
        </w:numPr>
        <w:tabs>
          <w:tab w:val="left" w:pos="951"/>
          <w:tab w:val="left" w:pos="9638"/>
        </w:tabs>
        <w:ind w:right="88" w:firstLine="540"/>
        <w:jc w:val="both"/>
        <w:rPr>
          <w:sz w:val="24"/>
        </w:rPr>
      </w:pPr>
      <w:r>
        <w:rPr>
          <w:sz w:val="24"/>
        </w:rPr>
        <w:t>утверждает план работы Общественной палаты на год и вносит в него изменения, утверждает (уточняет) план работы на месяц;</w:t>
      </w:r>
    </w:p>
    <w:p w:rsidR="00056A0C" w:rsidRDefault="006B6021">
      <w:pPr>
        <w:pStyle w:val="af"/>
        <w:numPr>
          <w:ilvl w:val="0"/>
          <w:numId w:val="25"/>
        </w:numPr>
        <w:tabs>
          <w:tab w:val="left" w:pos="914"/>
        </w:tabs>
        <w:ind w:left="913" w:hanging="252"/>
        <w:jc w:val="both"/>
        <w:rPr>
          <w:sz w:val="24"/>
        </w:rPr>
      </w:pPr>
      <w:r>
        <w:rPr>
          <w:sz w:val="24"/>
        </w:rPr>
        <w:t>принимает решение о проведении внеочередного заседания 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056A0C" w:rsidRDefault="006B6021">
      <w:pPr>
        <w:pStyle w:val="af"/>
        <w:numPr>
          <w:ilvl w:val="0"/>
          <w:numId w:val="25"/>
        </w:numPr>
        <w:tabs>
          <w:tab w:val="left" w:pos="1054"/>
        </w:tabs>
        <w:ind w:right="539" w:firstLine="540"/>
        <w:jc w:val="both"/>
        <w:rPr>
          <w:sz w:val="24"/>
        </w:rPr>
      </w:pPr>
      <w:r>
        <w:rPr>
          <w:sz w:val="24"/>
        </w:rPr>
        <w:t>определяет дату проведения и утверждает проект повестки дня заседания Общественной палаты;</w:t>
      </w:r>
    </w:p>
    <w:p w:rsidR="00056A0C" w:rsidRDefault="006B6021">
      <w:pPr>
        <w:pStyle w:val="af"/>
        <w:numPr>
          <w:ilvl w:val="0"/>
          <w:numId w:val="25"/>
        </w:numPr>
        <w:tabs>
          <w:tab w:val="left" w:pos="997"/>
        </w:tabs>
        <w:ind w:right="543" w:firstLine="540"/>
        <w:jc w:val="both"/>
        <w:rPr>
          <w:sz w:val="24"/>
        </w:rPr>
      </w:pPr>
      <w:r>
        <w:rPr>
          <w:sz w:val="24"/>
        </w:rPr>
        <w:t>принимает решение о привлечении к работе Общественной палаты граждан и некоммерческих организаций, представители которых не вошли в ее состав;</w:t>
      </w:r>
    </w:p>
    <w:p w:rsidR="00056A0C" w:rsidRDefault="006B6021">
      <w:pPr>
        <w:pStyle w:val="af"/>
        <w:numPr>
          <w:ilvl w:val="0"/>
          <w:numId w:val="25"/>
        </w:numPr>
        <w:tabs>
          <w:tab w:val="left" w:pos="937"/>
        </w:tabs>
        <w:ind w:right="88" w:firstLine="540"/>
        <w:jc w:val="both"/>
        <w:rPr>
          <w:sz w:val="24"/>
        </w:rPr>
      </w:pPr>
      <w:r>
        <w:rPr>
          <w:sz w:val="24"/>
        </w:rPr>
        <w:t>направляет запросы Общественной палаты в территориальные органы федеральных 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 местного самоуправления, государственные и муниципальных организации, иные организации, осуществляющие в соответствии с федеральными законами отдельные публичные полномочия на территории Московской области;</w:t>
      </w:r>
    </w:p>
    <w:p w:rsidR="00056A0C" w:rsidRDefault="006B6021">
      <w:pPr>
        <w:pStyle w:val="af"/>
        <w:numPr>
          <w:ilvl w:val="0"/>
          <w:numId w:val="25"/>
        </w:numPr>
        <w:tabs>
          <w:tab w:val="left" w:pos="914"/>
        </w:tabs>
        <w:spacing w:before="1"/>
        <w:ind w:left="913" w:hanging="252"/>
        <w:jc w:val="both"/>
        <w:rPr>
          <w:sz w:val="24"/>
        </w:rPr>
      </w:pPr>
      <w:r>
        <w:rPr>
          <w:sz w:val="24"/>
        </w:rPr>
        <w:t>разрабатывает и представляет на утверждение Общественной палаты Кодекс этики;</w:t>
      </w:r>
    </w:p>
    <w:p w:rsidR="00056A0C" w:rsidRDefault="006B6021">
      <w:pPr>
        <w:pStyle w:val="af"/>
        <w:numPr>
          <w:ilvl w:val="0"/>
          <w:numId w:val="25"/>
        </w:numPr>
        <w:tabs>
          <w:tab w:val="left" w:pos="994"/>
        </w:tabs>
        <w:ind w:right="88" w:firstLine="540"/>
        <w:jc w:val="both"/>
        <w:rPr>
          <w:sz w:val="24"/>
        </w:rPr>
      </w:pPr>
      <w:r>
        <w:rPr>
          <w:sz w:val="24"/>
        </w:rPr>
        <w:t>дает поручения председателю Общественной палаты, комиссиям Общественной палаты, председателям комиссий Общественной палаты, руководителям рабочих групп Общественной палаты;</w:t>
      </w:r>
    </w:p>
    <w:p w:rsidR="00056A0C" w:rsidRDefault="006B6021">
      <w:pPr>
        <w:pStyle w:val="af"/>
        <w:numPr>
          <w:ilvl w:val="0"/>
          <w:numId w:val="25"/>
        </w:numPr>
        <w:tabs>
          <w:tab w:val="left" w:pos="914"/>
        </w:tabs>
        <w:ind w:left="913" w:hanging="252"/>
        <w:jc w:val="both"/>
        <w:rPr>
          <w:sz w:val="24"/>
        </w:rPr>
      </w:pPr>
      <w:r>
        <w:rPr>
          <w:sz w:val="24"/>
        </w:rPr>
        <w:t>вносит предложения по изменению Регламента Общественной палаты;</w:t>
      </w:r>
    </w:p>
    <w:p w:rsidR="00056A0C" w:rsidRDefault="006B6021">
      <w:pPr>
        <w:pStyle w:val="af"/>
        <w:numPr>
          <w:ilvl w:val="0"/>
          <w:numId w:val="25"/>
        </w:numPr>
        <w:tabs>
          <w:tab w:val="left" w:pos="968"/>
        </w:tabs>
        <w:ind w:right="88" w:firstLine="540"/>
        <w:jc w:val="both"/>
        <w:rPr>
          <w:sz w:val="24"/>
        </w:rPr>
      </w:pPr>
      <w:r>
        <w:rPr>
          <w:sz w:val="24"/>
        </w:rPr>
        <w:t>осуществляет иные полномочия в соответствии с законодательством Московской области и Регламентом Общественной палаты.</w:t>
      </w:r>
    </w:p>
    <w:p w:rsidR="00056A0C" w:rsidRDefault="006B6021">
      <w:pPr>
        <w:pStyle w:val="af"/>
        <w:numPr>
          <w:ilvl w:val="0"/>
          <w:numId w:val="28"/>
        </w:numPr>
        <w:tabs>
          <w:tab w:val="left" w:pos="970"/>
        </w:tabs>
        <w:ind w:left="112" w:right="88" w:firstLine="540"/>
        <w:jc w:val="both"/>
        <w:rPr>
          <w:sz w:val="24"/>
        </w:rPr>
      </w:pPr>
      <w:r>
        <w:rPr>
          <w:sz w:val="24"/>
        </w:rPr>
        <w:t>Председатель Общественной палаты избирается из числа членов Общественной палаты открытым голосованием.</w:t>
      </w:r>
    </w:p>
    <w:p w:rsidR="00056A0C" w:rsidRDefault="006B6021">
      <w:pPr>
        <w:pStyle w:val="af"/>
        <w:numPr>
          <w:ilvl w:val="0"/>
          <w:numId w:val="28"/>
        </w:numPr>
        <w:tabs>
          <w:tab w:val="left" w:pos="894"/>
        </w:tabs>
        <w:ind w:left="893" w:hanging="232"/>
        <w:jc w:val="both"/>
        <w:rPr>
          <w:sz w:val="24"/>
        </w:rPr>
      </w:pPr>
      <w:r>
        <w:rPr>
          <w:sz w:val="24"/>
        </w:rPr>
        <w:t>Председатель Общественной палаты:</w:t>
      </w:r>
    </w:p>
    <w:p w:rsidR="00056A0C" w:rsidRDefault="006B6021">
      <w:pPr>
        <w:pStyle w:val="af"/>
        <w:numPr>
          <w:ilvl w:val="0"/>
          <w:numId w:val="24"/>
        </w:numPr>
        <w:tabs>
          <w:tab w:val="left" w:pos="914"/>
        </w:tabs>
        <w:ind w:hanging="252"/>
        <w:jc w:val="both"/>
        <w:rPr>
          <w:sz w:val="24"/>
        </w:rPr>
      </w:pPr>
      <w:r>
        <w:rPr>
          <w:sz w:val="24"/>
        </w:rPr>
        <w:t>организует работу Совета Общественной палаты;</w:t>
      </w:r>
    </w:p>
    <w:p w:rsidR="00056A0C" w:rsidRDefault="006B6021">
      <w:pPr>
        <w:pStyle w:val="af"/>
        <w:numPr>
          <w:ilvl w:val="0"/>
          <w:numId w:val="24"/>
        </w:numPr>
        <w:tabs>
          <w:tab w:val="left" w:pos="1033"/>
        </w:tabs>
        <w:ind w:left="112" w:right="536" w:firstLine="540"/>
        <w:jc w:val="both"/>
        <w:rPr>
          <w:sz w:val="24"/>
        </w:rPr>
      </w:pPr>
      <w:r>
        <w:rPr>
          <w:sz w:val="24"/>
        </w:rPr>
        <w:t>определяет обязанности заместителей председателя Общественной палаты по согласованию с Советом Общественной палаты;</w:t>
      </w:r>
    </w:p>
    <w:p w:rsidR="00056A0C" w:rsidRDefault="006B6021">
      <w:pPr>
        <w:pStyle w:val="af"/>
        <w:numPr>
          <w:ilvl w:val="0"/>
          <w:numId w:val="24"/>
        </w:numPr>
        <w:tabs>
          <w:tab w:val="left" w:pos="966"/>
        </w:tabs>
        <w:ind w:left="112" w:right="540" w:firstLine="540"/>
        <w:jc w:val="both"/>
        <w:rPr>
          <w:sz w:val="24"/>
        </w:rPr>
      </w:pPr>
      <w:r>
        <w:rPr>
          <w:sz w:val="24"/>
        </w:rPr>
        <w:t>представляет Общественную палату в отношениях с территориальными органами федеральных органов исполнительной власти, органами государственной власти Московской области, органами местного самоуправления, некоммерческими организациями,</w:t>
      </w:r>
      <w:r>
        <w:rPr>
          <w:spacing w:val="-18"/>
          <w:sz w:val="24"/>
        </w:rPr>
        <w:t xml:space="preserve"> </w:t>
      </w:r>
      <w:r>
        <w:rPr>
          <w:sz w:val="24"/>
        </w:rPr>
        <w:t>гражданами;</w:t>
      </w:r>
    </w:p>
    <w:p w:rsidR="00056A0C" w:rsidRDefault="006B6021">
      <w:pPr>
        <w:pStyle w:val="af"/>
        <w:numPr>
          <w:ilvl w:val="0"/>
          <w:numId w:val="24"/>
        </w:numPr>
        <w:tabs>
          <w:tab w:val="left" w:pos="1062"/>
        </w:tabs>
        <w:ind w:left="112" w:right="532" w:firstLine="540"/>
        <w:jc w:val="both"/>
        <w:rPr>
          <w:sz w:val="24"/>
        </w:rPr>
      </w:pPr>
      <w:r>
        <w:rPr>
          <w:sz w:val="24"/>
        </w:rPr>
        <w:t>выступает с предложением о проведении внеочередного заседания Совета Общественной палаты;</w:t>
      </w:r>
    </w:p>
    <w:p w:rsidR="00056A0C" w:rsidRDefault="006B6021">
      <w:pPr>
        <w:pStyle w:val="af"/>
        <w:numPr>
          <w:ilvl w:val="0"/>
          <w:numId w:val="24"/>
        </w:numPr>
        <w:tabs>
          <w:tab w:val="left" w:pos="997"/>
        </w:tabs>
        <w:spacing w:before="1"/>
        <w:ind w:left="112" w:right="539" w:firstLine="540"/>
        <w:jc w:val="both"/>
        <w:rPr>
          <w:sz w:val="24"/>
        </w:rPr>
      </w:pPr>
      <w:r>
        <w:rPr>
          <w:sz w:val="24"/>
        </w:rPr>
        <w:t>подписывает решения, обращения и иные документы, принятые Общественной палатой, Советом Общественной палаты, а также запросы Общественной палаты;</w:t>
      </w:r>
    </w:p>
    <w:p w:rsidR="00056A0C" w:rsidRDefault="006B6021">
      <w:pPr>
        <w:pStyle w:val="ae"/>
        <w:ind w:right="542"/>
      </w:pPr>
      <w:r>
        <w:t>6) осуществляет иные полномочия в соответствии с законодательством Московской области и Регламентом Общественной палаты.</w:t>
      </w:r>
    </w:p>
    <w:p w:rsidR="00056A0C" w:rsidRDefault="006B6021">
      <w:pPr>
        <w:pStyle w:val="af"/>
        <w:numPr>
          <w:ilvl w:val="0"/>
          <w:numId w:val="28"/>
        </w:numPr>
        <w:tabs>
          <w:tab w:val="left" w:pos="939"/>
        </w:tabs>
        <w:ind w:left="112" w:right="543" w:firstLine="540"/>
        <w:jc w:val="both"/>
        <w:rPr>
          <w:sz w:val="24"/>
        </w:rPr>
      </w:pPr>
      <w:r>
        <w:rPr>
          <w:sz w:val="24"/>
        </w:rPr>
        <w:t>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представители некоммерческих организаций, другие граждане.</w:t>
      </w:r>
    </w:p>
    <w:p w:rsidR="00056A0C" w:rsidRDefault="00056A0C">
      <w:pPr>
        <w:jc w:val="both"/>
        <w:rPr>
          <w:sz w:val="24"/>
        </w:rPr>
        <w:sectPr w:rsidR="00056A0C">
          <w:pgSz w:w="11910" w:h="16840"/>
          <w:pgMar w:top="1040" w:right="597" w:bottom="980" w:left="1020" w:header="0" w:footer="791" w:gutter="0"/>
          <w:cols w:space="1700"/>
          <w:docGrid w:linePitch="360"/>
        </w:sectPr>
      </w:pPr>
    </w:p>
    <w:p w:rsidR="00056A0C" w:rsidRDefault="006B6021">
      <w:pPr>
        <w:pStyle w:val="ae"/>
        <w:spacing w:before="66"/>
        <w:ind w:left="1540" w:right="1964" w:firstLine="0"/>
        <w:jc w:val="center"/>
      </w:pPr>
      <w:r>
        <w:lastRenderedPageBreak/>
        <w:t>Глава 3. СТАТУС ЧЛЕНА ОБЩЕСТВЕННОЙ ПАЛАТЫ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ind w:left="653"/>
        <w:jc w:val="both"/>
        <w:rPr>
          <w:sz w:val="24"/>
        </w:rPr>
      </w:pPr>
      <w:r>
        <w:rPr>
          <w:b/>
          <w:sz w:val="24"/>
        </w:rPr>
        <w:t>Статья 14</w:t>
      </w:r>
      <w:r>
        <w:rPr>
          <w:sz w:val="24"/>
        </w:rPr>
        <w:t>. Член Общественной палаты</w:t>
      </w:r>
    </w:p>
    <w:p w:rsidR="00056A0C" w:rsidRDefault="006B6021">
      <w:pPr>
        <w:pStyle w:val="af"/>
        <w:numPr>
          <w:ilvl w:val="0"/>
          <w:numId w:val="23"/>
        </w:numPr>
        <w:tabs>
          <w:tab w:val="left" w:pos="901"/>
        </w:tabs>
        <w:spacing w:before="1"/>
        <w:ind w:right="537" w:firstLine="540"/>
        <w:jc w:val="both"/>
        <w:rPr>
          <w:sz w:val="24"/>
        </w:rPr>
      </w:pPr>
      <w:r>
        <w:rPr>
          <w:sz w:val="24"/>
        </w:rPr>
        <w:t>Членом Общественной палаты городского округа может быть гражданин Российской Федерации, постоянно проживающий на территории городского округа Котельники, достигший возраста 18 лет.</w:t>
      </w:r>
    </w:p>
    <w:p w:rsidR="00056A0C" w:rsidRDefault="006B6021">
      <w:pPr>
        <w:pStyle w:val="af"/>
        <w:numPr>
          <w:ilvl w:val="0"/>
          <w:numId w:val="23"/>
        </w:numPr>
        <w:tabs>
          <w:tab w:val="left" w:pos="894"/>
        </w:tabs>
        <w:ind w:left="893" w:hanging="232"/>
        <w:jc w:val="both"/>
        <w:rPr>
          <w:sz w:val="24"/>
        </w:rPr>
      </w:pPr>
      <w:r>
        <w:rPr>
          <w:sz w:val="24"/>
        </w:rPr>
        <w:t>Членами Общественной палаты не могут быть:</w:t>
      </w:r>
    </w:p>
    <w:p w:rsidR="00056A0C" w:rsidRDefault="006B6021">
      <w:pPr>
        <w:pStyle w:val="af"/>
        <w:numPr>
          <w:ilvl w:val="0"/>
          <w:numId w:val="22"/>
        </w:numPr>
        <w:tabs>
          <w:tab w:val="left" w:pos="914"/>
        </w:tabs>
        <w:ind w:hanging="252"/>
        <w:jc w:val="both"/>
        <w:rPr>
          <w:sz w:val="24"/>
        </w:rPr>
      </w:pPr>
      <w:r>
        <w:rPr>
          <w:sz w:val="24"/>
        </w:rPr>
        <w:t>лица, признанные судом недееспособными или ограниченно дееспособными;</w:t>
      </w:r>
    </w:p>
    <w:p w:rsidR="00056A0C" w:rsidRDefault="006B6021">
      <w:pPr>
        <w:pStyle w:val="af"/>
        <w:numPr>
          <w:ilvl w:val="0"/>
          <w:numId w:val="22"/>
        </w:numPr>
        <w:tabs>
          <w:tab w:val="left" w:pos="914"/>
        </w:tabs>
        <w:ind w:hanging="252"/>
        <w:jc w:val="both"/>
        <w:rPr>
          <w:sz w:val="24"/>
        </w:rPr>
      </w:pPr>
      <w:r>
        <w:rPr>
          <w:sz w:val="24"/>
        </w:rPr>
        <w:t>лица, имеющие неснятую или непогашенную судимость;</w:t>
      </w:r>
    </w:p>
    <w:p w:rsidR="00056A0C" w:rsidRDefault="006B6021">
      <w:pPr>
        <w:pStyle w:val="af"/>
        <w:numPr>
          <w:ilvl w:val="0"/>
          <w:numId w:val="22"/>
        </w:numPr>
        <w:tabs>
          <w:tab w:val="left" w:pos="914"/>
        </w:tabs>
        <w:ind w:hanging="252"/>
        <w:jc w:val="both"/>
        <w:rPr>
          <w:sz w:val="24"/>
        </w:rPr>
      </w:pPr>
      <w:r>
        <w:rPr>
          <w:sz w:val="24"/>
        </w:rPr>
        <w:t>лица, не являющиеся гражданами РФ или имеющими двойное гражданство;</w:t>
      </w:r>
    </w:p>
    <w:p w:rsidR="00056A0C" w:rsidRDefault="006B6021">
      <w:pPr>
        <w:pStyle w:val="af"/>
        <w:numPr>
          <w:ilvl w:val="0"/>
          <w:numId w:val="22"/>
        </w:numPr>
        <w:tabs>
          <w:tab w:val="left" w:pos="939"/>
        </w:tabs>
        <w:ind w:left="112" w:right="88" w:firstLine="540"/>
        <w:jc w:val="both"/>
        <w:rPr>
          <w:sz w:val="24"/>
        </w:rPr>
      </w:pPr>
      <w:r>
        <w:rPr>
          <w:sz w:val="24"/>
        </w:rPr>
        <w:t>лица, членство которых в Общественной палате ранее было прекращено в случаях, установленных подпунктами 7 или 9 пункта 1 статьи 20 настоящего Положения;</w:t>
      </w:r>
    </w:p>
    <w:p w:rsidR="00056A0C" w:rsidRDefault="006B6021">
      <w:pPr>
        <w:pStyle w:val="af"/>
        <w:numPr>
          <w:ilvl w:val="0"/>
          <w:numId w:val="22"/>
        </w:numPr>
        <w:tabs>
          <w:tab w:val="left" w:pos="906"/>
          <w:tab w:val="left" w:pos="9638"/>
        </w:tabs>
        <w:ind w:left="112" w:right="88" w:firstLine="54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 образований Московской области; должности муниципальной службы, депутаты представительных органов 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образований.</w:t>
      </w:r>
    </w:p>
    <w:p w:rsidR="00056A0C" w:rsidRDefault="006B6021">
      <w:pPr>
        <w:pStyle w:val="ae"/>
        <w:ind w:right="88"/>
      </w:pPr>
      <w:r>
        <w:t>Лица, являющиеся членами политических партий, на срок своих полномочий в Общественной палате приостанавливают свою деятельность в партии.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spacing w:before="1"/>
        <w:ind w:left="653" w:firstLine="0"/>
      </w:pPr>
      <w:r>
        <w:rPr>
          <w:b/>
        </w:rPr>
        <w:t>Статья 15</w:t>
      </w:r>
      <w:r>
        <w:t>. Участие членов Общественной палаты в ее деятельности</w:t>
      </w:r>
    </w:p>
    <w:p w:rsidR="00056A0C" w:rsidRDefault="006B6021">
      <w:pPr>
        <w:pStyle w:val="af"/>
        <w:numPr>
          <w:ilvl w:val="0"/>
          <w:numId w:val="21"/>
        </w:numPr>
        <w:tabs>
          <w:tab w:val="left" w:pos="908"/>
        </w:tabs>
        <w:ind w:right="88" w:firstLine="540"/>
        <w:jc w:val="both"/>
        <w:rPr>
          <w:sz w:val="24"/>
        </w:rPr>
      </w:pPr>
      <w:r>
        <w:rPr>
          <w:sz w:val="24"/>
        </w:rPr>
        <w:t>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</w:t>
      </w:r>
      <w:r>
        <w:rPr>
          <w:spacing w:val="-18"/>
          <w:sz w:val="24"/>
        </w:rPr>
        <w:t xml:space="preserve"> </w:t>
      </w:r>
      <w:r>
        <w:rPr>
          <w:sz w:val="24"/>
        </w:rPr>
        <w:t>голосом.</w:t>
      </w:r>
    </w:p>
    <w:p w:rsidR="00056A0C" w:rsidRDefault="006B6021">
      <w:pPr>
        <w:pStyle w:val="af"/>
        <w:numPr>
          <w:ilvl w:val="0"/>
          <w:numId w:val="21"/>
        </w:numPr>
        <w:tabs>
          <w:tab w:val="left" w:pos="944"/>
        </w:tabs>
        <w:ind w:right="88" w:firstLine="540"/>
        <w:jc w:val="both"/>
        <w:rPr>
          <w:sz w:val="24"/>
        </w:rPr>
      </w:pPr>
      <w:r>
        <w:rPr>
          <w:sz w:val="24"/>
        </w:rPr>
        <w:t>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056A0C" w:rsidRDefault="006B6021">
      <w:pPr>
        <w:pStyle w:val="af"/>
        <w:numPr>
          <w:ilvl w:val="0"/>
          <w:numId w:val="21"/>
        </w:numPr>
        <w:tabs>
          <w:tab w:val="left" w:pos="894"/>
        </w:tabs>
        <w:ind w:left="893" w:hanging="232"/>
        <w:jc w:val="both"/>
        <w:rPr>
          <w:sz w:val="24"/>
        </w:rPr>
      </w:pPr>
      <w:r>
        <w:rPr>
          <w:sz w:val="24"/>
        </w:rPr>
        <w:t>Член Общественной палаты вправе:</w:t>
      </w:r>
    </w:p>
    <w:p w:rsidR="00056A0C" w:rsidRDefault="006B6021">
      <w:pPr>
        <w:pStyle w:val="af"/>
        <w:numPr>
          <w:ilvl w:val="0"/>
          <w:numId w:val="20"/>
        </w:numPr>
        <w:tabs>
          <w:tab w:val="left" w:pos="927"/>
        </w:tabs>
        <w:ind w:right="88" w:firstLine="540"/>
        <w:jc w:val="both"/>
        <w:rPr>
          <w:sz w:val="24"/>
        </w:rPr>
      </w:pPr>
      <w:r>
        <w:rPr>
          <w:sz w:val="24"/>
        </w:rPr>
        <w:t>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056A0C" w:rsidRDefault="006B6021">
      <w:pPr>
        <w:pStyle w:val="af"/>
        <w:numPr>
          <w:ilvl w:val="0"/>
          <w:numId w:val="20"/>
        </w:numPr>
        <w:tabs>
          <w:tab w:val="left" w:pos="1062"/>
        </w:tabs>
        <w:ind w:right="88" w:firstLine="540"/>
        <w:jc w:val="both"/>
        <w:rPr>
          <w:sz w:val="24"/>
        </w:rPr>
      </w:pPr>
      <w:r>
        <w:rPr>
          <w:sz w:val="24"/>
        </w:rPr>
        <w:t>получать документы, иные материалы, содержащие информацию о работе Общественной палаты;</w:t>
      </w:r>
    </w:p>
    <w:p w:rsidR="00056A0C" w:rsidRDefault="006B6021">
      <w:pPr>
        <w:pStyle w:val="af"/>
        <w:numPr>
          <w:ilvl w:val="0"/>
          <w:numId w:val="20"/>
        </w:numPr>
        <w:tabs>
          <w:tab w:val="left" w:pos="980"/>
        </w:tabs>
        <w:ind w:right="88" w:firstLine="540"/>
        <w:jc w:val="both"/>
        <w:rPr>
          <w:sz w:val="24"/>
        </w:rPr>
      </w:pPr>
      <w:r>
        <w:rPr>
          <w:sz w:val="24"/>
        </w:rPr>
        <w:t>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056A0C" w:rsidRDefault="006B6021">
      <w:pPr>
        <w:pStyle w:val="af"/>
        <w:numPr>
          <w:ilvl w:val="0"/>
          <w:numId w:val="20"/>
        </w:numPr>
        <w:tabs>
          <w:tab w:val="left" w:pos="906"/>
        </w:tabs>
        <w:ind w:right="88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Общественной палаты заявить устно и письменно,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056A0C" w:rsidRDefault="006B6021">
      <w:pPr>
        <w:pStyle w:val="af"/>
        <w:numPr>
          <w:ilvl w:val="0"/>
          <w:numId w:val="20"/>
        </w:numPr>
        <w:tabs>
          <w:tab w:val="left" w:pos="915"/>
        </w:tabs>
        <w:ind w:left="914" w:hanging="253"/>
        <w:jc w:val="both"/>
        <w:rPr>
          <w:sz w:val="24"/>
        </w:rPr>
      </w:pPr>
      <w:r>
        <w:rPr>
          <w:sz w:val="24"/>
        </w:rPr>
        <w:t>участвовать в реализации решений Общественной палаты.</w:t>
      </w:r>
    </w:p>
    <w:p w:rsidR="00056A0C" w:rsidRDefault="006B6021">
      <w:pPr>
        <w:pStyle w:val="af"/>
        <w:numPr>
          <w:ilvl w:val="0"/>
          <w:numId w:val="21"/>
        </w:numPr>
        <w:tabs>
          <w:tab w:val="left" w:pos="951"/>
        </w:tabs>
        <w:spacing w:before="1"/>
        <w:ind w:right="539" w:firstLine="540"/>
        <w:jc w:val="both"/>
        <w:rPr>
          <w:sz w:val="24"/>
        </w:rPr>
      </w:pPr>
      <w:r>
        <w:rPr>
          <w:sz w:val="24"/>
        </w:rPr>
        <w:t>Член Общественной палаты обязан работать не менее чем в одной из комиссий Общественной палаты.</w:t>
      </w:r>
    </w:p>
    <w:p w:rsidR="00056A0C" w:rsidRDefault="006B6021">
      <w:pPr>
        <w:pStyle w:val="af"/>
        <w:numPr>
          <w:ilvl w:val="0"/>
          <w:numId w:val="21"/>
        </w:numPr>
        <w:tabs>
          <w:tab w:val="left" w:pos="958"/>
        </w:tabs>
        <w:ind w:right="88" w:firstLine="540"/>
        <w:jc w:val="both"/>
        <w:rPr>
          <w:sz w:val="24"/>
        </w:rPr>
      </w:pPr>
      <w:r>
        <w:rPr>
          <w:sz w:val="24"/>
        </w:rPr>
        <w:t>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056A0C" w:rsidRDefault="006B6021">
      <w:pPr>
        <w:pStyle w:val="af"/>
        <w:numPr>
          <w:ilvl w:val="0"/>
          <w:numId w:val="21"/>
        </w:numPr>
        <w:tabs>
          <w:tab w:val="left" w:pos="1045"/>
        </w:tabs>
        <w:ind w:right="88" w:firstLine="540"/>
        <w:jc w:val="both"/>
        <w:rPr>
          <w:sz w:val="24"/>
        </w:rPr>
      </w:pPr>
      <w:r>
        <w:rPr>
          <w:sz w:val="24"/>
        </w:rPr>
        <w:t>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right="541"/>
      </w:pPr>
      <w:r>
        <w:rPr>
          <w:b/>
        </w:rPr>
        <w:t>Статья 16</w:t>
      </w:r>
      <w:r>
        <w:t>. Права и гарантии, обеспечивающие участие члена Общественной палаты в работе Общественной палаты</w:t>
      </w:r>
    </w:p>
    <w:p w:rsidR="00056A0C" w:rsidRDefault="00056A0C">
      <w:pPr>
        <w:sectPr w:rsidR="00056A0C">
          <w:pgSz w:w="11910" w:h="16840"/>
          <w:pgMar w:top="1040" w:right="597" w:bottom="980" w:left="1020" w:header="0" w:footer="791" w:gutter="0"/>
          <w:cols w:space="1700"/>
          <w:docGrid w:linePitch="360"/>
        </w:sectPr>
      </w:pPr>
    </w:p>
    <w:p w:rsidR="00056A0C" w:rsidRDefault="00056A0C">
      <w:pPr>
        <w:pStyle w:val="ae"/>
        <w:spacing w:before="66"/>
        <w:ind w:left="653" w:firstLine="0"/>
        <w:jc w:val="left"/>
      </w:pPr>
    </w:p>
    <w:p w:rsidR="00056A0C" w:rsidRDefault="006B602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 Член Общественной палаты имеет право с согласия работодателя на освобождение от выполнения трудовых обязанностей по основному месту работы с сохранением за ним места работы (должности) на время участия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заседании Общественной палаты, заседании комиссии или рабочей группы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056A0C" w:rsidRDefault="006B6021">
      <w:pPr>
        <w:pStyle w:val="ae"/>
        <w:spacing w:before="66"/>
        <w:ind w:left="653" w:firstLine="0"/>
        <w:jc w:val="left"/>
      </w:pPr>
      <w:r>
        <w:t>2. Отзыв члена Общественной палаты выдвинувшей его организацией не допускается.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left="653" w:firstLine="0"/>
        <w:jc w:val="left"/>
      </w:pPr>
      <w:r>
        <w:rPr>
          <w:b/>
        </w:rPr>
        <w:t>Статья 17</w:t>
      </w:r>
      <w:r>
        <w:t>. Кодекс этики членов Общественной палаты</w:t>
      </w:r>
    </w:p>
    <w:p w:rsidR="00056A0C" w:rsidRDefault="006B6021">
      <w:pPr>
        <w:pStyle w:val="af"/>
        <w:numPr>
          <w:ilvl w:val="0"/>
          <w:numId w:val="19"/>
        </w:numPr>
        <w:tabs>
          <w:tab w:val="left" w:pos="927"/>
        </w:tabs>
        <w:spacing w:before="1"/>
        <w:ind w:right="542" w:firstLine="540"/>
        <w:rPr>
          <w:sz w:val="24"/>
        </w:rPr>
      </w:pPr>
      <w:r>
        <w:rPr>
          <w:sz w:val="24"/>
        </w:rPr>
        <w:t>Председатель Общественной палаты разрабатывает и представляет на утверждение Общественной палаты Кодекс этики членов Общественной палаты (далее - Кодекс</w:t>
      </w:r>
      <w:r>
        <w:rPr>
          <w:spacing w:val="-7"/>
          <w:sz w:val="24"/>
        </w:rPr>
        <w:t xml:space="preserve"> </w:t>
      </w:r>
      <w:r>
        <w:rPr>
          <w:sz w:val="24"/>
        </w:rPr>
        <w:t>этики).</w:t>
      </w:r>
    </w:p>
    <w:p w:rsidR="00056A0C" w:rsidRDefault="006B6021">
      <w:pPr>
        <w:pStyle w:val="af"/>
        <w:numPr>
          <w:ilvl w:val="0"/>
          <w:numId w:val="19"/>
        </w:numPr>
        <w:tabs>
          <w:tab w:val="left" w:pos="918"/>
        </w:tabs>
        <w:ind w:right="538" w:firstLine="540"/>
        <w:rPr>
          <w:sz w:val="24"/>
        </w:rPr>
      </w:pPr>
      <w:r>
        <w:rPr>
          <w:sz w:val="24"/>
        </w:rPr>
        <w:t>Выполнение требований, предусмотренных Кодексом этики, является обязательным для членов Общественной палаты.</w:t>
      </w:r>
    </w:p>
    <w:p w:rsidR="00056A0C" w:rsidRDefault="00056A0C">
      <w:pPr>
        <w:pStyle w:val="ae"/>
        <w:spacing w:before="11"/>
        <w:ind w:left="0" w:firstLine="0"/>
        <w:jc w:val="left"/>
        <w:rPr>
          <w:sz w:val="23"/>
        </w:rPr>
      </w:pPr>
    </w:p>
    <w:p w:rsidR="00056A0C" w:rsidRDefault="006B6021">
      <w:pPr>
        <w:pStyle w:val="ae"/>
        <w:ind w:left="653" w:firstLine="0"/>
      </w:pPr>
      <w:r>
        <w:rPr>
          <w:b/>
        </w:rPr>
        <w:t>Статья 18</w:t>
      </w:r>
      <w:r>
        <w:t>. Удостоверение члена Общественной палаты</w:t>
      </w:r>
    </w:p>
    <w:p w:rsidR="00056A0C" w:rsidRDefault="006B6021">
      <w:pPr>
        <w:pStyle w:val="ae"/>
        <w:ind w:right="531"/>
      </w:pPr>
      <w:r>
        <w:t xml:space="preserve">Член Общественной палаты имеет удостоверение члена Общественной палаты (далее </w:t>
      </w:r>
      <w:r>
        <w:noBreakHyphen/>
        <w:t xml:space="preserve"> удостоверение), являющееся документом, подтверждающим его полномочия. Член Общественной палаты пользуется удостоверением в течение всего срока своих полномочий.</w:t>
      </w:r>
    </w:p>
    <w:p w:rsidR="00056A0C" w:rsidRDefault="006B6021">
      <w:pPr>
        <w:pStyle w:val="ae"/>
        <w:ind w:left="653" w:firstLine="0"/>
      </w:pPr>
      <w:r>
        <w:t>Образец и описание удостоверения утверждаются Общественной палатой.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left="653" w:right="3909" w:firstLine="0"/>
        <w:jc w:val="left"/>
      </w:pPr>
      <w:r>
        <w:rPr>
          <w:b/>
        </w:rPr>
        <w:t>Статья 19</w:t>
      </w:r>
      <w:r>
        <w:t>. Знаки отличия Общественной палаты Общественная палата имеет следующие знаки отличия:</w:t>
      </w:r>
    </w:p>
    <w:p w:rsidR="00056A0C" w:rsidRDefault="006B6021">
      <w:pPr>
        <w:pStyle w:val="af"/>
        <w:numPr>
          <w:ilvl w:val="0"/>
          <w:numId w:val="18"/>
        </w:numPr>
        <w:tabs>
          <w:tab w:val="left" w:pos="914"/>
        </w:tabs>
        <w:spacing w:before="1"/>
        <w:ind w:hanging="252"/>
        <w:rPr>
          <w:sz w:val="24"/>
        </w:rPr>
      </w:pPr>
      <w:r>
        <w:rPr>
          <w:sz w:val="24"/>
        </w:rPr>
        <w:t>почетная грамота Общественной палаты;</w:t>
      </w:r>
    </w:p>
    <w:p w:rsidR="00056A0C" w:rsidRDefault="006B6021">
      <w:pPr>
        <w:pStyle w:val="af"/>
        <w:numPr>
          <w:ilvl w:val="0"/>
          <w:numId w:val="18"/>
        </w:numPr>
        <w:tabs>
          <w:tab w:val="left" w:pos="914"/>
        </w:tabs>
        <w:ind w:hanging="252"/>
        <w:rPr>
          <w:sz w:val="24"/>
        </w:rPr>
      </w:pPr>
      <w:r>
        <w:rPr>
          <w:sz w:val="24"/>
        </w:rPr>
        <w:t>благодарственное письмо Общественной палаты.</w:t>
      </w:r>
    </w:p>
    <w:p w:rsidR="00056A0C" w:rsidRDefault="006B6021">
      <w:pPr>
        <w:pStyle w:val="ae"/>
        <w:ind w:left="653" w:firstLine="0"/>
        <w:jc w:val="left"/>
      </w:pPr>
      <w:r>
        <w:t>Награждение знаками отличия производится по решению Совета Общественной палаты.</w:t>
      </w:r>
    </w:p>
    <w:p w:rsidR="00056A0C" w:rsidRDefault="006B6021">
      <w:pPr>
        <w:pStyle w:val="ae"/>
        <w:tabs>
          <w:tab w:val="left" w:pos="3183"/>
          <w:tab w:val="left" w:pos="6824"/>
        </w:tabs>
        <w:ind w:right="542"/>
        <w:jc w:val="left"/>
      </w:pPr>
      <w:r>
        <w:t xml:space="preserve">Также  </w:t>
      </w:r>
      <w:r>
        <w:rPr>
          <w:spacing w:val="11"/>
        </w:rPr>
        <w:t xml:space="preserve"> </w:t>
      </w:r>
      <w:r>
        <w:t>Общественная</w:t>
      </w:r>
      <w:r>
        <w:tab/>
        <w:t xml:space="preserve">палата  </w:t>
      </w:r>
      <w:r>
        <w:rPr>
          <w:spacing w:val="14"/>
        </w:rPr>
        <w:t xml:space="preserve"> </w:t>
      </w:r>
      <w:r>
        <w:t xml:space="preserve">вправе  </w:t>
      </w:r>
      <w:r>
        <w:rPr>
          <w:spacing w:val="13"/>
        </w:rPr>
        <w:t xml:space="preserve"> </w:t>
      </w:r>
      <w:r>
        <w:t>ходатайствовать</w:t>
      </w:r>
      <w:r>
        <w:tab/>
        <w:t>о награждении наградами муниципального образования и Общественной палаты Московской области.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left="653" w:firstLine="0"/>
        <w:jc w:val="left"/>
      </w:pPr>
      <w:r>
        <w:rPr>
          <w:b/>
        </w:rPr>
        <w:t>Статья 20</w:t>
      </w:r>
      <w:r>
        <w:t>. Прекращение и приостановление полномочий члена Общественной палаты</w:t>
      </w:r>
    </w:p>
    <w:p w:rsidR="00056A0C" w:rsidRDefault="006B6021">
      <w:pPr>
        <w:pStyle w:val="af"/>
        <w:numPr>
          <w:ilvl w:val="0"/>
          <w:numId w:val="17"/>
        </w:numPr>
        <w:tabs>
          <w:tab w:val="left" w:pos="891"/>
        </w:tabs>
        <w:ind w:right="539" w:firstLine="540"/>
        <w:rPr>
          <w:sz w:val="24"/>
        </w:rPr>
      </w:pPr>
      <w:r>
        <w:rPr>
          <w:sz w:val="24"/>
        </w:rPr>
        <w:t>Полномочия члена Общественной палаты прекращаются в порядке,</w:t>
      </w:r>
      <w:r>
        <w:rPr>
          <w:spacing w:val="-27"/>
          <w:sz w:val="24"/>
        </w:rPr>
        <w:t xml:space="preserve"> </w:t>
      </w:r>
      <w:r>
        <w:rPr>
          <w:sz w:val="24"/>
        </w:rPr>
        <w:t>предусмотренном Регламентом Общественной палаты, в случаях:</w:t>
      </w:r>
    </w:p>
    <w:p w:rsidR="00056A0C" w:rsidRDefault="006B6021">
      <w:pPr>
        <w:pStyle w:val="af"/>
        <w:numPr>
          <w:ilvl w:val="0"/>
          <w:numId w:val="16"/>
        </w:numPr>
        <w:tabs>
          <w:tab w:val="left" w:pos="930"/>
        </w:tabs>
        <w:ind w:right="543" w:firstLine="540"/>
        <w:rPr>
          <w:sz w:val="24"/>
        </w:rPr>
      </w:pPr>
      <w:r>
        <w:rPr>
          <w:sz w:val="24"/>
        </w:rPr>
        <w:t>истечения срока его полномочий, а также в случае принятия Общественной палатой решения о самороспуске;</w:t>
      </w:r>
    </w:p>
    <w:p w:rsidR="00056A0C" w:rsidRDefault="006B6021">
      <w:pPr>
        <w:pStyle w:val="af"/>
        <w:numPr>
          <w:ilvl w:val="0"/>
          <w:numId w:val="16"/>
        </w:numPr>
        <w:tabs>
          <w:tab w:val="left" w:pos="914"/>
        </w:tabs>
        <w:ind w:left="913" w:hanging="252"/>
        <w:rPr>
          <w:sz w:val="24"/>
        </w:rPr>
      </w:pPr>
      <w:r>
        <w:rPr>
          <w:sz w:val="24"/>
        </w:rPr>
        <w:t>подачи им заявления о выходе из состава Общественной палаты;</w:t>
      </w:r>
    </w:p>
    <w:p w:rsidR="00056A0C" w:rsidRDefault="006B6021">
      <w:pPr>
        <w:pStyle w:val="af"/>
        <w:numPr>
          <w:ilvl w:val="0"/>
          <w:numId w:val="16"/>
        </w:numPr>
        <w:tabs>
          <w:tab w:val="left" w:pos="914"/>
        </w:tabs>
        <w:spacing w:before="1"/>
        <w:ind w:left="913" w:hanging="252"/>
        <w:rPr>
          <w:sz w:val="24"/>
        </w:rPr>
      </w:pPr>
      <w:r>
        <w:rPr>
          <w:sz w:val="24"/>
        </w:rPr>
        <w:t>признания его недееспособным;</w:t>
      </w:r>
    </w:p>
    <w:p w:rsidR="00056A0C" w:rsidRDefault="006B6021">
      <w:pPr>
        <w:pStyle w:val="af"/>
        <w:numPr>
          <w:ilvl w:val="0"/>
          <w:numId w:val="16"/>
        </w:numPr>
        <w:tabs>
          <w:tab w:val="left" w:pos="914"/>
        </w:tabs>
        <w:ind w:left="913" w:hanging="252"/>
        <w:rPr>
          <w:sz w:val="24"/>
        </w:rPr>
      </w:pPr>
      <w:r>
        <w:rPr>
          <w:sz w:val="24"/>
        </w:rPr>
        <w:t>смерти члена Общественной палаты;</w:t>
      </w:r>
    </w:p>
    <w:p w:rsidR="00056A0C" w:rsidRDefault="006B6021">
      <w:pPr>
        <w:pStyle w:val="af"/>
        <w:numPr>
          <w:ilvl w:val="0"/>
          <w:numId w:val="16"/>
        </w:numPr>
        <w:tabs>
          <w:tab w:val="left" w:pos="906"/>
        </w:tabs>
        <w:ind w:left="905" w:hanging="244"/>
        <w:rPr>
          <w:sz w:val="24"/>
        </w:rPr>
      </w:pPr>
      <w:r>
        <w:rPr>
          <w:sz w:val="24"/>
        </w:rPr>
        <w:t>вступления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законную силу</w:t>
      </w:r>
      <w:r>
        <w:rPr>
          <w:spacing w:val="-3"/>
          <w:sz w:val="24"/>
        </w:rPr>
        <w:t xml:space="preserve"> </w:t>
      </w:r>
      <w:r>
        <w:rPr>
          <w:sz w:val="24"/>
        </w:rPr>
        <w:t>вынесенного в отношении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обвинительного приговора</w:t>
      </w:r>
    </w:p>
    <w:p w:rsidR="00056A0C" w:rsidRDefault="006B6021">
      <w:pPr>
        <w:pStyle w:val="ae"/>
        <w:ind w:firstLine="0"/>
        <w:jc w:val="left"/>
      </w:pPr>
      <w:r>
        <w:t>суда;</w:t>
      </w:r>
    </w:p>
    <w:p w:rsidR="00056A0C" w:rsidRDefault="006B6021">
      <w:pPr>
        <w:pStyle w:val="af"/>
        <w:numPr>
          <w:ilvl w:val="0"/>
          <w:numId w:val="16"/>
        </w:numPr>
        <w:tabs>
          <w:tab w:val="left" w:pos="1035"/>
        </w:tabs>
        <w:ind w:left="1034" w:hanging="373"/>
        <w:rPr>
          <w:sz w:val="24"/>
        </w:rPr>
      </w:pPr>
      <w:r>
        <w:rPr>
          <w:sz w:val="24"/>
        </w:rPr>
        <w:t>нарушения им норм Кодекса этики - по решению не менее половины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</w:p>
    <w:p w:rsidR="00056A0C" w:rsidRDefault="006B6021">
      <w:pPr>
        <w:pStyle w:val="ae"/>
        <w:ind w:right="541" w:firstLine="0"/>
      </w:pPr>
      <w:r>
        <w:t>установленного числа членов Общественной палаты, принятому на заседании Общественной палаты;</w:t>
      </w:r>
    </w:p>
    <w:p w:rsidR="00056A0C" w:rsidRDefault="006B6021">
      <w:pPr>
        <w:pStyle w:val="af"/>
        <w:numPr>
          <w:ilvl w:val="0"/>
          <w:numId w:val="16"/>
        </w:numPr>
        <w:tabs>
          <w:tab w:val="left" w:pos="1021"/>
        </w:tabs>
        <w:ind w:right="533" w:firstLine="540"/>
        <w:jc w:val="both"/>
        <w:rPr>
          <w:sz w:val="24"/>
        </w:rPr>
      </w:pPr>
      <w:r>
        <w:rPr>
          <w:sz w:val="24"/>
        </w:rPr>
        <w:t>прекращения гражданства Российской Федерации или приобретения двойного гражданства;</w:t>
      </w:r>
    </w:p>
    <w:p w:rsidR="00056A0C" w:rsidRDefault="006B6021">
      <w:pPr>
        <w:pStyle w:val="af"/>
        <w:numPr>
          <w:ilvl w:val="0"/>
          <w:numId w:val="16"/>
        </w:numPr>
        <w:tabs>
          <w:tab w:val="left" w:pos="956"/>
        </w:tabs>
        <w:ind w:right="534" w:firstLine="540"/>
        <w:jc w:val="both"/>
        <w:rPr>
          <w:sz w:val="24"/>
        </w:rPr>
      </w:pPr>
      <w:r>
        <w:rPr>
          <w:sz w:val="24"/>
        </w:rPr>
        <w:t>систематического (более трех раз) неучастия без уважительной причины в работе заседаний Общественной палаты;</w:t>
      </w:r>
    </w:p>
    <w:p w:rsidR="00056A0C" w:rsidRDefault="006B6021">
      <w:pPr>
        <w:pStyle w:val="af"/>
        <w:numPr>
          <w:ilvl w:val="0"/>
          <w:numId w:val="16"/>
        </w:numPr>
        <w:tabs>
          <w:tab w:val="left" w:pos="975"/>
        </w:tabs>
        <w:ind w:right="540" w:firstLine="540"/>
        <w:jc w:val="both"/>
        <w:rPr>
          <w:sz w:val="24"/>
        </w:rPr>
      </w:pPr>
      <w:r>
        <w:rPr>
          <w:sz w:val="24"/>
        </w:rPr>
        <w:t>выезда за пределы городского округа Московской области на постоянное место жительства.</w:t>
      </w:r>
    </w:p>
    <w:p w:rsidR="00056A0C" w:rsidRDefault="006B6021">
      <w:pPr>
        <w:pStyle w:val="af"/>
        <w:numPr>
          <w:ilvl w:val="0"/>
          <w:numId w:val="17"/>
        </w:numPr>
        <w:tabs>
          <w:tab w:val="left" w:pos="930"/>
        </w:tabs>
        <w:ind w:right="537" w:firstLine="540"/>
        <w:jc w:val="both"/>
        <w:rPr>
          <w:sz w:val="24"/>
        </w:rPr>
      </w:pPr>
      <w:r>
        <w:rPr>
          <w:sz w:val="24"/>
        </w:rPr>
        <w:t>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spacing w:before="1"/>
        <w:ind w:left="1046" w:firstLine="0"/>
        <w:jc w:val="left"/>
      </w:pPr>
      <w:r>
        <w:t>Глава 4. ОРГАНИЗАЦИЯ ДЕЯТЕЛЬНОСТИ ОБЩЕСТВЕННОЙ ПАЛАТЫ</w:t>
      </w:r>
    </w:p>
    <w:p w:rsidR="00056A0C" w:rsidRDefault="00056A0C">
      <w:pPr>
        <w:pStyle w:val="ae"/>
        <w:spacing w:before="11"/>
        <w:ind w:left="0" w:firstLine="0"/>
        <w:jc w:val="left"/>
        <w:rPr>
          <w:sz w:val="23"/>
        </w:rPr>
      </w:pPr>
    </w:p>
    <w:p w:rsidR="00056A0C" w:rsidRDefault="006B6021">
      <w:pPr>
        <w:pStyle w:val="ae"/>
        <w:ind w:left="653" w:firstLine="0"/>
      </w:pPr>
      <w:r>
        <w:rPr>
          <w:b/>
        </w:rPr>
        <w:lastRenderedPageBreak/>
        <w:t>Статья 21</w:t>
      </w:r>
      <w:r>
        <w:t>. Первое заседание Общественной палаты</w:t>
      </w:r>
    </w:p>
    <w:p w:rsidR="00056A0C" w:rsidRDefault="006B6021">
      <w:pPr>
        <w:pStyle w:val="ae"/>
        <w:ind w:right="537"/>
      </w:pPr>
      <w:r>
        <w:t>1. Общественная палата нового состава собирается на свое первое заседание не позднее чем через 30 календарных дней со дня утверждения правомочного состава Общественной палаты.</w:t>
      </w:r>
    </w:p>
    <w:p w:rsidR="00056A0C" w:rsidRDefault="006B6021">
      <w:pPr>
        <w:pStyle w:val="ae"/>
        <w:ind w:right="537"/>
      </w:pPr>
      <w:r>
        <w:t>Первое заседание Общественной палаты созывается по инициативе Общественной палаты Московской области и открывается старейшим по возрасту членом Общественной палаты.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spacing w:before="1"/>
        <w:ind w:left="653"/>
        <w:jc w:val="both"/>
        <w:rPr>
          <w:sz w:val="24"/>
        </w:rPr>
      </w:pPr>
      <w:r>
        <w:rPr>
          <w:b/>
          <w:sz w:val="24"/>
        </w:rPr>
        <w:t>Статья 22</w:t>
      </w:r>
      <w:r>
        <w:rPr>
          <w:sz w:val="24"/>
        </w:rPr>
        <w:t>. Регламент Общественной палаты</w:t>
      </w:r>
    </w:p>
    <w:p w:rsidR="00056A0C" w:rsidRDefault="006B6021">
      <w:pPr>
        <w:pStyle w:val="af"/>
        <w:numPr>
          <w:ilvl w:val="0"/>
          <w:numId w:val="15"/>
        </w:numPr>
        <w:tabs>
          <w:tab w:val="left" w:pos="922"/>
        </w:tabs>
        <w:ind w:right="540" w:firstLine="540"/>
        <w:jc w:val="both"/>
        <w:rPr>
          <w:sz w:val="24"/>
        </w:rPr>
      </w:pPr>
      <w:r>
        <w:rPr>
          <w:sz w:val="24"/>
        </w:rPr>
        <w:t>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:rsidR="00056A0C" w:rsidRDefault="006B6021">
      <w:pPr>
        <w:pStyle w:val="af"/>
        <w:numPr>
          <w:ilvl w:val="0"/>
          <w:numId w:val="15"/>
        </w:numPr>
        <w:tabs>
          <w:tab w:val="left" w:pos="879"/>
        </w:tabs>
        <w:ind w:right="536" w:firstLine="540"/>
        <w:jc w:val="both"/>
        <w:rPr>
          <w:sz w:val="24"/>
        </w:rPr>
      </w:pPr>
      <w:r>
        <w:rPr>
          <w:sz w:val="24"/>
        </w:rPr>
        <w:t>Регламентом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 устанавливаются:</w:t>
      </w:r>
    </w:p>
    <w:p w:rsidR="00056A0C" w:rsidRDefault="006B6021">
      <w:pPr>
        <w:pStyle w:val="af"/>
        <w:numPr>
          <w:ilvl w:val="0"/>
          <w:numId w:val="14"/>
        </w:numPr>
        <w:tabs>
          <w:tab w:val="left" w:pos="914"/>
        </w:tabs>
        <w:ind w:hanging="252"/>
        <w:jc w:val="both"/>
        <w:rPr>
          <w:sz w:val="24"/>
        </w:rPr>
      </w:pPr>
      <w:r>
        <w:rPr>
          <w:sz w:val="24"/>
        </w:rPr>
        <w:t>порядок участия членов Общественной палаты в ее деятельности;</w:t>
      </w:r>
    </w:p>
    <w:p w:rsidR="00056A0C" w:rsidRDefault="006B6021">
      <w:pPr>
        <w:pStyle w:val="af"/>
        <w:numPr>
          <w:ilvl w:val="0"/>
          <w:numId w:val="14"/>
        </w:numPr>
        <w:tabs>
          <w:tab w:val="left" w:pos="914"/>
        </w:tabs>
        <w:ind w:hanging="252"/>
        <w:jc w:val="both"/>
        <w:rPr>
          <w:sz w:val="24"/>
        </w:rPr>
      </w:pPr>
      <w:r>
        <w:rPr>
          <w:sz w:val="24"/>
        </w:rPr>
        <w:t>сроки и порядок проведения заседаний Общественной палаты;</w:t>
      </w:r>
    </w:p>
    <w:p w:rsidR="00056A0C" w:rsidRDefault="006B6021">
      <w:pPr>
        <w:pStyle w:val="af"/>
        <w:numPr>
          <w:ilvl w:val="0"/>
          <w:numId w:val="14"/>
        </w:numPr>
        <w:tabs>
          <w:tab w:val="left" w:pos="1050"/>
        </w:tabs>
        <w:ind w:left="112" w:right="535" w:firstLine="540"/>
        <w:jc w:val="both"/>
        <w:rPr>
          <w:sz w:val="24"/>
        </w:rPr>
      </w:pPr>
      <w:r>
        <w:rPr>
          <w:sz w:val="24"/>
        </w:rPr>
        <w:t>полномочия и порядок деятельности председателя Общественной палаты и ответственного секретаря Общественной палаты;</w:t>
      </w:r>
    </w:p>
    <w:p w:rsidR="00056A0C" w:rsidRDefault="006B6021">
      <w:pPr>
        <w:pStyle w:val="af"/>
        <w:numPr>
          <w:ilvl w:val="0"/>
          <w:numId w:val="14"/>
        </w:numPr>
        <w:tabs>
          <w:tab w:val="left" w:pos="987"/>
        </w:tabs>
        <w:ind w:left="112" w:right="542" w:firstLine="540"/>
        <w:jc w:val="both"/>
        <w:rPr>
          <w:sz w:val="24"/>
        </w:rPr>
      </w:pPr>
      <w:r>
        <w:rPr>
          <w:sz w:val="24"/>
        </w:rPr>
        <w:t>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</w:t>
      </w:r>
      <w:r>
        <w:rPr>
          <w:spacing w:val="2"/>
          <w:sz w:val="24"/>
        </w:rPr>
        <w:t xml:space="preserve"> </w:t>
      </w:r>
      <w:r>
        <w:rPr>
          <w:sz w:val="24"/>
        </w:rPr>
        <w:t>заместителей;</w:t>
      </w:r>
    </w:p>
    <w:p w:rsidR="00056A0C" w:rsidRDefault="006B6021">
      <w:pPr>
        <w:pStyle w:val="af"/>
        <w:numPr>
          <w:ilvl w:val="0"/>
          <w:numId w:val="14"/>
        </w:numPr>
        <w:tabs>
          <w:tab w:val="left" w:pos="987"/>
        </w:tabs>
        <w:ind w:left="112" w:right="540" w:firstLine="540"/>
        <w:jc w:val="both"/>
        <w:rPr>
          <w:sz w:val="24"/>
        </w:rPr>
      </w:pPr>
      <w:r>
        <w:rPr>
          <w:sz w:val="24"/>
        </w:rPr>
        <w:t>порядок принятия решений Общественной палатой, ее комиссиями и рабочими группами;</w:t>
      </w:r>
    </w:p>
    <w:p w:rsidR="00056A0C" w:rsidRDefault="006B6021">
      <w:pPr>
        <w:pStyle w:val="af"/>
        <w:numPr>
          <w:ilvl w:val="0"/>
          <w:numId w:val="14"/>
        </w:numPr>
        <w:tabs>
          <w:tab w:val="left" w:pos="914"/>
        </w:tabs>
        <w:ind w:hanging="252"/>
        <w:jc w:val="both"/>
        <w:rPr>
          <w:sz w:val="24"/>
        </w:rPr>
      </w:pPr>
      <w:r>
        <w:rPr>
          <w:sz w:val="24"/>
        </w:rPr>
        <w:t>порядок прекращения полномочий членов Общественной палаты;</w:t>
      </w:r>
    </w:p>
    <w:p w:rsidR="00056A0C" w:rsidRDefault="006B6021">
      <w:pPr>
        <w:pStyle w:val="af"/>
        <w:numPr>
          <w:ilvl w:val="0"/>
          <w:numId w:val="14"/>
        </w:numPr>
        <w:tabs>
          <w:tab w:val="left" w:pos="1023"/>
        </w:tabs>
        <w:ind w:left="112" w:right="541" w:firstLine="540"/>
        <w:jc w:val="both"/>
        <w:rPr>
          <w:sz w:val="24"/>
        </w:rPr>
      </w:pPr>
      <w:r>
        <w:rPr>
          <w:sz w:val="24"/>
        </w:rPr>
        <w:t>иные вопросы организации и порядка деятельности Общественной палаты в соответствии с настоящим Положением.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spacing w:before="1"/>
        <w:ind w:left="653" w:firstLine="0"/>
      </w:pPr>
      <w:r>
        <w:rPr>
          <w:b/>
        </w:rPr>
        <w:t>Статья 23</w:t>
      </w:r>
      <w:r>
        <w:t>. Основные формы деятельности Общественной палаты</w:t>
      </w:r>
    </w:p>
    <w:p w:rsidR="00056A0C" w:rsidRDefault="006B6021">
      <w:pPr>
        <w:pStyle w:val="af"/>
        <w:numPr>
          <w:ilvl w:val="0"/>
          <w:numId w:val="13"/>
        </w:numPr>
        <w:tabs>
          <w:tab w:val="left" w:pos="1004"/>
        </w:tabs>
        <w:ind w:right="540" w:firstLine="540"/>
        <w:jc w:val="both"/>
        <w:rPr>
          <w:sz w:val="24"/>
        </w:rPr>
      </w:pPr>
      <w:r>
        <w:rPr>
          <w:sz w:val="24"/>
        </w:rPr>
        <w:t>Основными формами деятельности Общественной палаты являются заседания Общественной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24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24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056A0C" w:rsidRDefault="006B6021">
      <w:pPr>
        <w:pStyle w:val="ae"/>
        <w:ind w:right="541" w:firstLine="0"/>
      </w:pPr>
      <w:r>
        <w:t>«круглые столы» по общественно важным проблемам, опросы населения муниципального образования,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:rsidR="00056A0C" w:rsidRDefault="006B6021">
      <w:pPr>
        <w:pStyle w:val="af"/>
        <w:numPr>
          <w:ilvl w:val="0"/>
          <w:numId w:val="13"/>
        </w:numPr>
        <w:tabs>
          <w:tab w:val="left" w:pos="894"/>
        </w:tabs>
        <w:ind w:left="893" w:hanging="232"/>
        <w:jc w:val="both"/>
        <w:rPr>
          <w:sz w:val="24"/>
        </w:rPr>
      </w:pPr>
      <w:r>
        <w:rPr>
          <w:sz w:val="24"/>
        </w:rPr>
        <w:t>Заседания Общественной палаты проводятся не реже одного раза в квартал.</w:t>
      </w:r>
    </w:p>
    <w:p w:rsidR="00056A0C" w:rsidRDefault="006B6021">
      <w:pPr>
        <w:pStyle w:val="af"/>
        <w:numPr>
          <w:ilvl w:val="0"/>
          <w:numId w:val="13"/>
        </w:numPr>
        <w:tabs>
          <w:tab w:val="left" w:pos="954"/>
        </w:tabs>
        <w:ind w:right="539" w:firstLine="540"/>
        <w:jc w:val="both"/>
        <w:rPr>
          <w:sz w:val="24"/>
        </w:rPr>
      </w:pPr>
      <w:r>
        <w:rPr>
          <w:sz w:val="24"/>
        </w:rPr>
        <w:t>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056A0C" w:rsidRDefault="006B6021">
      <w:pPr>
        <w:pStyle w:val="af"/>
        <w:numPr>
          <w:ilvl w:val="0"/>
          <w:numId w:val="13"/>
        </w:numPr>
        <w:tabs>
          <w:tab w:val="left" w:pos="913"/>
        </w:tabs>
        <w:ind w:right="544" w:firstLine="540"/>
        <w:jc w:val="both"/>
        <w:rPr>
          <w:sz w:val="24"/>
        </w:rPr>
      </w:pPr>
      <w:r>
        <w:rPr>
          <w:sz w:val="24"/>
        </w:rPr>
        <w:t>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:rsidR="00056A0C" w:rsidRDefault="006B6021">
      <w:pPr>
        <w:pStyle w:val="af"/>
        <w:numPr>
          <w:ilvl w:val="0"/>
          <w:numId w:val="13"/>
        </w:numPr>
        <w:tabs>
          <w:tab w:val="left" w:pos="954"/>
        </w:tabs>
        <w:ind w:right="540" w:firstLine="540"/>
        <w:jc w:val="both"/>
        <w:rPr>
          <w:sz w:val="24"/>
        </w:rPr>
      </w:pPr>
      <w:r>
        <w:rPr>
          <w:sz w:val="24"/>
        </w:rPr>
        <w:t>В работе Общественной палаты могут принимать участие глава муниципального образования, заместители главы муниципального образования, председатель и депутаты Совета депутатов муниципального образования, иные должностные лица органов местного самоуправления.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ind w:left="653"/>
        <w:jc w:val="both"/>
        <w:rPr>
          <w:sz w:val="24"/>
        </w:rPr>
      </w:pPr>
      <w:r>
        <w:rPr>
          <w:b/>
          <w:sz w:val="24"/>
        </w:rPr>
        <w:t>Статья 24</w:t>
      </w:r>
      <w:r>
        <w:rPr>
          <w:sz w:val="24"/>
        </w:rPr>
        <w:t>. Решения Общественной палаты</w:t>
      </w:r>
    </w:p>
    <w:p w:rsidR="00056A0C" w:rsidRDefault="006B6021">
      <w:pPr>
        <w:pStyle w:val="af"/>
        <w:numPr>
          <w:ilvl w:val="0"/>
          <w:numId w:val="12"/>
        </w:numPr>
        <w:tabs>
          <w:tab w:val="left" w:pos="925"/>
        </w:tabs>
        <w:ind w:right="540" w:firstLine="540"/>
        <w:jc w:val="both"/>
        <w:rPr>
          <w:sz w:val="24"/>
        </w:rPr>
      </w:pPr>
      <w:r>
        <w:rPr>
          <w:sz w:val="24"/>
        </w:rPr>
        <w:t>Решения Общественной палаты принимаются в форме заключений, предложений и обращений, а также решений по организационным и иным вопросам ее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056A0C" w:rsidRDefault="006B6021">
      <w:pPr>
        <w:pStyle w:val="af"/>
        <w:numPr>
          <w:ilvl w:val="0"/>
          <w:numId w:val="12"/>
        </w:numPr>
        <w:tabs>
          <w:tab w:val="left" w:pos="1146"/>
        </w:tabs>
        <w:spacing w:before="1"/>
        <w:ind w:right="540" w:firstLine="540"/>
        <w:jc w:val="both"/>
        <w:rPr>
          <w:sz w:val="24"/>
        </w:rPr>
      </w:pPr>
      <w:r>
        <w:rPr>
          <w:sz w:val="24"/>
        </w:rPr>
        <w:t>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:rsidR="00056A0C" w:rsidRDefault="006B6021">
      <w:pPr>
        <w:pStyle w:val="af"/>
        <w:numPr>
          <w:ilvl w:val="0"/>
          <w:numId w:val="12"/>
        </w:numPr>
        <w:tabs>
          <w:tab w:val="left" w:pos="1033"/>
        </w:tabs>
        <w:ind w:right="538" w:firstLine="540"/>
        <w:jc w:val="both"/>
        <w:rPr>
          <w:sz w:val="24"/>
        </w:rPr>
      </w:pPr>
      <w:r>
        <w:rPr>
          <w:sz w:val="24"/>
        </w:rPr>
        <w:t xml:space="preserve">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палаты, если иное не предусмотрено настоящим Положением и Регламентом </w:t>
      </w:r>
      <w:r>
        <w:rPr>
          <w:sz w:val="24"/>
        </w:rPr>
        <w:lastRenderedPageBreak/>
        <w:t>Общественной палаты.</w:t>
      </w:r>
    </w:p>
    <w:p w:rsidR="00056A0C" w:rsidRDefault="006B6021">
      <w:pPr>
        <w:pStyle w:val="ae"/>
        <w:ind w:right="536"/>
      </w:pPr>
      <w:r>
        <w:t>В случае равенства голосов голос председателя Общественной палаты является решающим.</w:t>
      </w:r>
    </w:p>
    <w:p w:rsidR="00056A0C" w:rsidRDefault="006B6021">
      <w:pPr>
        <w:pStyle w:val="ae"/>
        <w:ind w:right="536"/>
      </w:pPr>
      <w:r>
        <w:t xml:space="preserve">   </w:t>
      </w:r>
      <w:r>
        <w:rPr>
          <w:b/>
        </w:rPr>
        <w:t>Статья 25</w:t>
      </w:r>
      <w:r>
        <w:t>. Общественный контроль</w:t>
      </w:r>
    </w:p>
    <w:p w:rsidR="00056A0C" w:rsidRDefault="006B6021">
      <w:pPr>
        <w:pStyle w:val="af"/>
        <w:numPr>
          <w:ilvl w:val="1"/>
          <w:numId w:val="12"/>
        </w:numPr>
        <w:tabs>
          <w:tab w:val="left" w:pos="1186"/>
        </w:tabs>
        <w:ind w:right="536" w:firstLine="708"/>
        <w:jc w:val="both"/>
        <w:rPr>
          <w:sz w:val="24"/>
        </w:rPr>
      </w:pPr>
      <w:r>
        <w:rPr>
          <w:sz w:val="24"/>
        </w:rPr>
        <w:t>При осуществлении общественного контроля Общественная палата обязана соблюдать законодательство Российской Федерации и законодательство Московской области об общественном контроле, нести иные обязанности, предусмотренные законодательством Российской Федерации и законодательством Московской области.</w:t>
      </w:r>
    </w:p>
    <w:p w:rsidR="00056A0C" w:rsidRDefault="006B6021">
      <w:pPr>
        <w:pStyle w:val="af"/>
        <w:numPr>
          <w:ilvl w:val="1"/>
          <w:numId w:val="12"/>
        </w:numPr>
        <w:tabs>
          <w:tab w:val="left" w:pos="1126"/>
        </w:tabs>
        <w:spacing w:before="1"/>
        <w:ind w:right="538" w:firstLine="708"/>
        <w:jc w:val="both"/>
        <w:rPr>
          <w:sz w:val="24"/>
        </w:rPr>
      </w:pPr>
      <w:r>
        <w:rPr>
          <w:sz w:val="24"/>
        </w:rPr>
        <w:t>Общественный контроль осуществляется Общественной палатой на территории муниципального образования по собственной инициативе или в связи с обращениями граждан, общественных объединений и иных негосударственных некоммерческих организаций.</w:t>
      </w:r>
    </w:p>
    <w:p w:rsidR="00056A0C" w:rsidRDefault="006B6021">
      <w:pPr>
        <w:pStyle w:val="af"/>
        <w:numPr>
          <w:ilvl w:val="1"/>
          <w:numId w:val="12"/>
        </w:numPr>
        <w:tabs>
          <w:tab w:val="left" w:pos="1143"/>
        </w:tabs>
        <w:ind w:right="537" w:firstLine="708"/>
        <w:jc w:val="both"/>
        <w:rPr>
          <w:sz w:val="24"/>
        </w:rPr>
      </w:pPr>
      <w:r>
        <w:rPr>
          <w:sz w:val="24"/>
        </w:rPr>
        <w:t>В настоящем Положении используются понятия, установленные Федеральным законом «Об основах общественного контроля в Российской Федерации».</w:t>
      </w:r>
    </w:p>
    <w:p w:rsidR="00056A0C" w:rsidRDefault="006B6021">
      <w:pPr>
        <w:pStyle w:val="af"/>
        <w:numPr>
          <w:ilvl w:val="1"/>
          <w:numId w:val="12"/>
        </w:numPr>
        <w:tabs>
          <w:tab w:val="left" w:pos="1071"/>
        </w:tabs>
        <w:ind w:right="538" w:firstLine="708"/>
        <w:jc w:val="both"/>
        <w:rPr>
          <w:sz w:val="24"/>
        </w:rPr>
      </w:pPr>
      <w:r>
        <w:rPr>
          <w:sz w:val="24"/>
        </w:rPr>
        <w:t>Член Общественной палаты или иное лицо, привлекаемое Общественной палатой к осуществлению общественного контроля, не допускается к его осуществлению при наличии конфликта интересов при осуществлении общественного контроля.</w:t>
      </w:r>
    </w:p>
    <w:p w:rsidR="00056A0C" w:rsidRDefault="006B6021">
      <w:pPr>
        <w:pStyle w:val="af"/>
        <w:numPr>
          <w:ilvl w:val="1"/>
          <w:numId w:val="12"/>
        </w:numPr>
        <w:tabs>
          <w:tab w:val="left" w:pos="1249"/>
        </w:tabs>
        <w:ind w:right="533" w:firstLine="708"/>
        <w:jc w:val="both"/>
        <w:rPr>
          <w:sz w:val="24"/>
        </w:rPr>
      </w:pPr>
      <w:r>
        <w:rPr>
          <w:sz w:val="24"/>
        </w:rPr>
        <w:t>Общественная палата осуществляет общественный контроль в порядке, предусмотренном Федеральным законом «Об основах общественного контроля в Российской Федерации», Законом Московской области «Об отдельных вопросах осуществления общественного контроля в Московской области», настоящим Положением и иными нормативными правовыми актами Московской области.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spacing w:before="1"/>
        <w:ind w:left="821"/>
        <w:jc w:val="both"/>
        <w:rPr>
          <w:sz w:val="24"/>
        </w:rPr>
      </w:pPr>
      <w:r>
        <w:rPr>
          <w:b/>
          <w:sz w:val="24"/>
        </w:rPr>
        <w:t>Статья 26</w:t>
      </w:r>
      <w:r>
        <w:rPr>
          <w:sz w:val="24"/>
        </w:rPr>
        <w:t>. Общественный мониторинг</w:t>
      </w:r>
    </w:p>
    <w:p w:rsidR="00056A0C" w:rsidRDefault="006B6021">
      <w:pPr>
        <w:pStyle w:val="af"/>
        <w:numPr>
          <w:ilvl w:val="0"/>
          <w:numId w:val="11"/>
        </w:numPr>
        <w:tabs>
          <w:tab w:val="left" w:pos="1078"/>
        </w:tabs>
        <w:spacing w:before="6" w:line="232" w:lineRule="auto"/>
        <w:ind w:right="88" w:firstLine="708"/>
        <w:jc w:val="both"/>
        <w:rPr>
          <w:sz w:val="24"/>
        </w:rPr>
      </w:pPr>
      <w:r>
        <w:rPr>
          <w:sz w:val="24"/>
        </w:rPr>
        <w:t>Общественный мониторинг проводится по решению совета Общественной палаты, которое размещается на официальном сайте Общественной палаты</w:t>
      </w:r>
      <w:r>
        <w:rPr>
          <w:position w:val="9"/>
          <w:sz w:val="16"/>
        </w:rPr>
        <w:t xml:space="preserve">1 </w:t>
      </w:r>
      <w:r>
        <w:rPr>
          <w:sz w:val="24"/>
        </w:rPr>
        <w:t>в течение пяти рабочих дней с момента принятия решения.</w:t>
      </w:r>
    </w:p>
    <w:p w:rsidR="00056A0C" w:rsidRDefault="006B6021">
      <w:pPr>
        <w:pStyle w:val="af"/>
        <w:numPr>
          <w:ilvl w:val="0"/>
          <w:numId w:val="11"/>
        </w:numPr>
        <w:tabs>
          <w:tab w:val="left" w:pos="1189"/>
        </w:tabs>
        <w:spacing w:before="3"/>
        <w:ind w:right="88" w:firstLine="708"/>
        <w:jc w:val="both"/>
        <w:rPr>
          <w:sz w:val="24"/>
        </w:rPr>
      </w:pPr>
      <w:r>
        <w:rPr>
          <w:sz w:val="24"/>
        </w:rPr>
        <w:t>Информация о предмете общественного мониторинга, сроках, порядке его проведения и определения его результатов обнародуется в соответствии с Федеральным законом «Об основах общественного контроля в Российской Федерации».</w:t>
      </w:r>
    </w:p>
    <w:p w:rsidR="00056A0C" w:rsidRDefault="006B6021">
      <w:pPr>
        <w:pStyle w:val="af"/>
        <w:numPr>
          <w:ilvl w:val="0"/>
          <w:numId w:val="11"/>
        </w:numPr>
        <w:tabs>
          <w:tab w:val="left" w:pos="1122"/>
        </w:tabs>
        <w:spacing w:before="1"/>
        <w:ind w:right="88" w:firstLine="708"/>
        <w:jc w:val="both"/>
        <w:rPr>
          <w:sz w:val="24"/>
        </w:rPr>
      </w:pPr>
      <w:r>
        <w:rPr>
          <w:sz w:val="24"/>
        </w:rPr>
        <w:t>Общественной палатой по 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 (далее - органы), муниципальными организациями (далее - организации), иными органами и организациями, в отношении которых проводился общественный мониторинг.</w:t>
      </w:r>
    </w:p>
    <w:p w:rsidR="00056A0C" w:rsidRDefault="006B6021">
      <w:pPr>
        <w:pStyle w:val="ae"/>
        <w:ind w:right="88" w:firstLine="708"/>
      </w:pPr>
      <w:r>
        <w:t>Итоговый документ, подготовленный по результатам общественного мониторинга, обнародуется в соответствии с Федеральным законом «Об основах общественного контроля</w:t>
      </w:r>
      <w:r>
        <w:rPr>
          <w:spacing w:val="-33"/>
        </w:rPr>
        <w:t xml:space="preserve"> </w:t>
      </w:r>
      <w:r>
        <w:t>в Российской Федерации» и размещается на официальном сайте Общественной</w:t>
      </w:r>
      <w:r>
        <w:rPr>
          <w:spacing w:val="-5"/>
        </w:rPr>
        <w:t xml:space="preserve"> </w:t>
      </w:r>
      <w:r>
        <w:t>палаты.</w:t>
      </w:r>
    </w:p>
    <w:p w:rsidR="00056A0C" w:rsidRDefault="006B6021">
      <w:pPr>
        <w:pStyle w:val="af"/>
        <w:numPr>
          <w:ilvl w:val="0"/>
          <w:numId w:val="11"/>
        </w:numPr>
        <w:tabs>
          <w:tab w:val="left" w:pos="1100"/>
        </w:tabs>
        <w:ind w:right="88" w:firstLine="708"/>
        <w:jc w:val="both"/>
        <w:rPr>
          <w:sz w:val="24"/>
        </w:rPr>
      </w:pPr>
      <w:r>
        <w:rPr>
          <w:sz w:val="24"/>
        </w:rPr>
        <w:t>В зависимости от результатов общественного мониторинга Общественная палата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проведение иных 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spacing w:before="1"/>
        <w:ind w:left="821"/>
        <w:jc w:val="both"/>
        <w:rPr>
          <w:sz w:val="24"/>
        </w:rPr>
      </w:pPr>
      <w:r>
        <w:rPr>
          <w:b/>
          <w:sz w:val="24"/>
        </w:rPr>
        <w:t>Статья 27</w:t>
      </w:r>
      <w:r>
        <w:rPr>
          <w:sz w:val="24"/>
        </w:rPr>
        <w:t>. Общественная проверка</w:t>
      </w:r>
    </w:p>
    <w:p w:rsidR="00056A0C" w:rsidRDefault="006B6021">
      <w:pPr>
        <w:pStyle w:val="af"/>
        <w:numPr>
          <w:ilvl w:val="0"/>
          <w:numId w:val="10"/>
        </w:numPr>
        <w:tabs>
          <w:tab w:val="left" w:pos="1052"/>
        </w:tabs>
        <w:ind w:right="88" w:firstLine="708"/>
        <w:jc w:val="both"/>
        <w:rPr>
          <w:sz w:val="24"/>
        </w:rPr>
      </w:pPr>
      <w:r>
        <w:rPr>
          <w:sz w:val="24"/>
        </w:rPr>
        <w:t>Общественная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обращению инициаторов, предусмотренных Федеральным законом «Об основах общественного контроля в Российской Федерации» и Законом Московской области «Об отдельных вопросах осуществления общественного контроля в Московской области», либо по результатам общественного мониторинга, проведенного Общественной палатой.</w:t>
      </w:r>
    </w:p>
    <w:p w:rsidR="00056A0C" w:rsidRDefault="006B6021">
      <w:pPr>
        <w:pStyle w:val="ae"/>
        <w:ind w:right="88" w:firstLine="708"/>
      </w:pPr>
      <w:r>
        <w:t>Решение Совета Общественной палаты о проведении общественной проверки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чем за три дня до начала проверки.</w:t>
      </w:r>
    </w:p>
    <w:p w:rsidR="00056A0C" w:rsidRDefault="006B6021">
      <w:pPr>
        <w:pStyle w:val="ae"/>
        <w:ind w:right="88" w:firstLine="708"/>
      </w:pPr>
      <w:r>
        <w:lastRenderedPageBreak/>
        <w:t>Решением совета Общественной палаты о проведении общественной проверки устанавливается список лиц, уполномоченных на проведение общественной проверки.</w:t>
      </w:r>
    </w:p>
    <w:p w:rsidR="00056A0C" w:rsidRDefault="006B6021">
      <w:pPr>
        <w:pStyle w:val="af"/>
        <w:numPr>
          <w:ilvl w:val="0"/>
          <w:numId w:val="10"/>
        </w:numPr>
        <w:tabs>
          <w:tab w:val="left" w:pos="1131"/>
        </w:tabs>
        <w:ind w:right="88" w:firstLine="708"/>
        <w:jc w:val="both"/>
        <w:rPr>
          <w:sz w:val="24"/>
        </w:rPr>
      </w:pPr>
      <w:r>
        <w:rPr>
          <w:sz w:val="24"/>
        </w:rPr>
        <w:t>После принятия решения о проведении общественной проверки Общественная палата в течение трех рабочих дней письменно информирует руководителя проверяемого органа или организации о проведении общественной проверки, о сроках, порядке ее проведения и определения результатов, а также представляет ему список лиц, уполномоченных решением совета Общественной палаты на проведение общественной проверки. При внесении изменений в решение Совета Общественной палаты о проведении общественной проверки информация об этом передается Общественной палатой руководителю проверяемого органа или организации в течение двух рабочих дней со дня принятия такого решения.</w:t>
      </w:r>
    </w:p>
    <w:p w:rsidR="00056A0C" w:rsidRDefault="006B6021">
      <w:pPr>
        <w:pStyle w:val="ae"/>
        <w:spacing w:before="1"/>
        <w:ind w:right="88" w:firstLine="708"/>
      </w:pPr>
      <w:r>
        <w:t>Для проведения общественной проверки Общественная палата вправе привлекать на общественных началах граждан (общественных инспекторов), которые пользуются правами и несут обязанности, предусмотренные Федеральным законом «Об основах общественного контроля в Российской Федерации».</w:t>
      </w:r>
    </w:p>
    <w:p w:rsidR="00056A0C" w:rsidRDefault="006B6021">
      <w:pPr>
        <w:pStyle w:val="af"/>
        <w:numPr>
          <w:ilvl w:val="0"/>
          <w:numId w:val="10"/>
        </w:numPr>
        <w:tabs>
          <w:tab w:val="left" w:pos="1057"/>
        </w:tabs>
        <w:ind w:right="8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 проведения общественной проверки Общественная палата 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направить в адрес проверяемого органа или организации запрос о предоставлении необходимых для проведения общественной проверки документов и материалов.</w:t>
      </w:r>
    </w:p>
    <w:p w:rsidR="00056A0C" w:rsidRDefault="006B6021">
      <w:pPr>
        <w:pStyle w:val="ae"/>
        <w:ind w:right="88" w:firstLine="708"/>
      </w:pPr>
      <w:r>
        <w:t>В случае если для получения объективных, достоверных и обоснованных выводов членам Общественной палаты, проводящим общественную проверку, общественным инспекторам,</w:t>
      </w:r>
      <w:r>
        <w:rPr>
          <w:spacing w:val="-1"/>
        </w:rPr>
        <w:t xml:space="preserve"> </w:t>
      </w:r>
      <w:r>
        <w:t>привлеченным</w:t>
      </w:r>
      <w:r>
        <w:rPr>
          <w:spacing w:val="-1"/>
        </w:rPr>
        <w:t xml:space="preserve"> </w:t>
      </w:r>
      <w:r>
        <w:t>Общественной палатой для</w:t>
      </w:r>
      <w:r>
        <w:rPr>
          <w:spacing w:val="-1"/>
        </w:rPr>
        <w:t xml:space="preserve"> </w:t>
      </w:r>
      <w:r>
        <w:t>проведения общественной проверки, необходимо посещение проверяемого органа или организации, они имеют право доступа в проверяемый орган или организацию согласно распорядку работы этого органа или организации по списку лиц, уполномоченных на проведение общественной проверки, согласованному с руководителем соответствующего органа или организации, а в случае его отсутствия - с лицом, исполняющим его обязанности.</w:t>
      </w:r>
    </w:p>
    <w:p w:rsidR="00056A0C" w:rsidRDefault="006B6021">
      <w:pPr>
        <w:pStyle w:val="af"/>
        <w:numPr>
          <w:ilvl w:val="0"/>
          <w:numId w:val="10"/>
        </w:numPr>
        <w:tabs>
          <w:tab w:val="left" w:pos="1062"/>
        </w:tabs>
        <w:spacing w:before="1"/>
        <w:ind w:left="1061" w:hanging="232"/>
        <w:jc w:val="both"/>
        <w:rPr>
          <w:sz w:val="24"/>
        </w:rPr>
      </w:pPr>
      <w:r>
        <w:rPr>
          <w:sz w:val="24"/>
        </w:rPr>
        <w:t>Срок проведения общественной проверки не должен превышать 30 дней.</w:t>
      </w:r>
    </w:p>
    <w:p w:rsidR="00056A0C" w:rsidRDefault="006B6021">
      <w:pPr>
        <w:pStyle w:val="af"/>
        <w:numPr>
          <w:ilvl w:val="0"/>
          <w:numId w:val="10"/>
        </w:numPr>
        <w:tabs>
          <w:tab w:val="left" w:pos="1071"/>
        </w:tabs>
        <w:ind w:right="88" w:firstLine="708"/>
        <w:jc w:val="both"/>
        <w:rPr>
          <w:sz w:val="24"/>
        </w:rPr>
      </w:pPr>
      <w:r>
        <w:rPr>
          <w:sz w:val="24"/>
        </w:rPr>
        <w:t>По результатам общественной проверки Общественная палата составляет итоговый документ (акт), содержание которого должно соответствовать требованиям Федерального закона «Об основах общественного контроля в Российской Федерации».</w:t>
      </w:r>
    </w:p>
    <w:p w:rsidR="00056A0C" w:rsidRDefault="006B6021">
      <w:pPr>
        <w:pStyle w:val="af"/>
        <w:numPr>
          <w:ilvl w:val="0"/>
          <w:numId w:val="10"/>
        </w:numPr>
        <w:tabs>
          <w:tab w:val="left" w:pos="1052"/>
        </w:tabs>
        <w:ind w:right="88" w:firstLine="708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(акт)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 окончания общественной проверки направляется руководителю органа или организации, в отношении которого проводилась общественная проверка, иным заинтересованным лицам и размещается на официальном сайте Общественной палаты.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ind w:left="821"/>
        <w:jc w:val="both"/>
        <w:rPr>
          <w:sz w:val="24"/>
        </w:rPr>
      </w:pPr>
      <w:r>
        <w:rPr>
          <w:b/>
          <w:sz w:val="24"/>
        </w:rPr>
        <w:t>Статья 28</w:t>
      </w:r>
      <w:r>
        <w:rPr>
          <w:sz w:val="24"/>
        </w:rPr>
        <w:t>. Общественная экспертиза</w:t>
      </w:r>
    </w:p>
    <w:p w:rsidR="00056A0C" w:rsidRDefault="006B6021">
      <w:pPr>
        <w:pStyle w:val="af"/>
        <w:numPr>
          <w:ilvl w:val="0"/>
          <w:numId w:val="9"/>
        </w:numPr>
        <w:tabs>
          <w:tab w:val="left" w:pos="1141"/>
        </w:tabs>
        <w:ind w:right="539" w:firstLine="708"/>
        <w:jc w:val="both"/>
        <w:rPr>
          <w:sz w:val="24"/>
        </w:rPr>
      </w:pPr>
      <w:r>
        <w:rPr>
          <w:sz w:val="24"/>
        </w:rPr>
        <w:t>Общественная экспертиза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осуществляется Общественной палатой в случае поступления обращения от органов и организаций либо, при отсутствии такого обращения, самостоятельно с письменным уведомлением об этом соответствующих органов и организаций не позднее пяти рабочих дней с момента принятия решения о проведении общественной экспертизы, либо по результатам общественного мониторинга, проведенного Общественной палатой.</w:t>
      </w:r>
    </w:p>
    <w:p w:rsidR="00056A0C" w:rsidRDefault="006B6021">
      <w:pPr>
        <w:pStyle w:val="af"/>
        <w:numPr>
          <w:ilvl w:val="0"/>
          <w:numId w:val="9"/>
        </w:numPr>
        <w:tabs>
          <w:tab w:val="left" w:pos="1117"/>
        </w:tabs>
        <w:spacing w:before="1"/>
        <w:ind w:right="531" w:firstLine="708"/>
        <w:jc w:val="both"/>
        <w:rPr>
          <w:sz w:val="24"/>
        </w:rPr>
      </w:pPr>
      <w:r>
        <w:rPr>
          <w:sz w:val="24"/>
        </w:rPr>
        <w:t>Решение Совета Общественной палаты о проведении общественной экспертизы принимается в течение трех рабочих дней с момента поступления обращения от органов и организаций или подготовки итогового документа по результатам общественного мониторинга, проведенного Общественной палатой, или инициирования проведения общественной экспертизы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и размещается на официальном сайте Общественной палаты не позднее чем за три дня до начала экспертизы.</w:t>
      </w:r>
    </w:p>
    <w:p w:rsidR="00056A0C" w:rsidRDefault="00056A0C">
      <w:pPr>
        <w:jc w:val="both"/>
        <w:rPr>
          <w:sz w:val="24"/>
        </w:rPr>
        <w:sectPr w:rsidR="00056A0C">
          <w:pgSz w:w="11910" w:h="16840"/>
          <w:pgMar w:top="1040" w:right="597" w:bottom="980" w:left="1020" w:header="0" w:footer="791" w:gutter="0"/>
          <w:cols w:space="1700"/>
          <w:docGrid w:linePitch="360"/>
        </w:sectPr>
      </w:pPr>
    </w:p>
    <w:p w:rsidR="00056A0C" w:rsidRDefault="006B6021">
      <w:pPr>
        <w:pStyle w:val="af"/>
        <w:numPr>
          <w:ilvl w:val="0"/>
          <w:numId w:val="9"/>
        </w:numPr>
        <w:tabs>
          <w:tab w:val="left" w:pos="1184"/>
        </w:tabs>
        <w:spacing w:before="66"/>
        <w:ind w:right="534" w:firstLine="708"/>
        <w:jc w:val="both"/>
        <w:rPr>
          <w:sz w:val="24"/>
        </w:rPr>
      </w:pPr>
      <w:r>
        <w:rPr>
          <w:sz w:val="24"/>
        </w:rPr>
        <w:lastRenderedPageBreak/>
        <w:t>Если проведение общественной экспертизы в соответствии с федеральным законодательством является обязательным, Общественная палата вправе привлечь к проведению общественной экспертизы на общественных началах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:rsidR="00056A0C" w:rsidRDefault="006B6021">
      <w:pPr>
        <w:pStyle w:val="ae"/>
        <w:spacing w:before="1"/>
        <w:ind w:right="532" w:firstLine="708"/>
      </w:pPr>
      <w:r>
        <w:t>Отбор кандидатур для включения в состав общественных экспертов осуществляется Общественной палатой на основании сведений, представленных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 телекоммуникационной сети Интернет.</w:t>
      </w:r>
    </w:p>
    <w:p w:rsidR="00056A0C" w:rsidRDefault="006B6021">
      <w:pPr>
        <w:pStyle w:val="af"/>
        <w:numPr>
          <w:ilvl w:val="0"/>
          <w:numId w:val="9"/>
        </w:numPr>
        <w:tabs>
          <w:tab w:val="left" w:pos="1062"/>
        </w:tabs>
        <w:ind w:right="538" w:firstLine="708"/>
        <w:jc w:val="both"/>
        <w:rPr>
          <w:sz w:val="24"/>
        </w:rPr>
      </w:pPr>
      <w:r>
        <w:rPr>
          <w:sz w:val="24"/>
        </w:rPr>
        <w:t>По результатам общественной экспертизы Общественной палатой подготавливается итоговый документ (заключение), содержание которого должно соответствовать требованиям Федерального закона «Об основах общественного контроля в Российской Федерации».</w:t>
      </w:r>
    </w:p>
    <w:p w:rsidR="00056A0C" w:rsidRDefault="006B6021">
      <w:pPr>
        <w:pStyle w:val="af"/>
        <w:numPr>
          <w:ilvl w:val="0"/>
          <w:numId w:val="9"/>
        </w:numPr>
        <w:tabs>
          <w:tab w:val="left" w:pos="1062"/>
        </w:tabs>
        <w:ind w:right="535" w:firstLine="708"/>
        <w:jc w:val="both"/>
        <w:rPr>
          <w:sz w:val="24"/>
        </w:rPr>
      </w:pPr>
      <w:r>
        <w:rPr>
          <w:sz w:val="24"/>
        </w:rPr>
        <w:t>Не позднее двух рабочих дней после окончания общественной экспертизы</w:t>
      </w:r>
      <w:r>
        <w:rPr>
          <w:spacing w:val="-29"/>
          <w:sz w:val="24"/>
        </w:rPr>
        <w:t xml:space="preserve"> </w:t>
      </w:r>
      <w:r>
        <w:rPr>
          <w:sz w:val="24"/>
        </w:rPr>
        <w:t>итоговый документ (заключение), подготовленный по результатам общественной экспертизы, направляется на рассмотрение в органы и организации, в отношении которых проводилась общественная экспертиза, и обнародуется в соответствии с Федеральным законом «Об основах общественного контроля в Российской Федерации», в том числе размещается на официальном сайте Общественной палаты.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spacing w:before="1"/>
        <w:ind w:left="821"/>
        <w:jc w:val="both"/>
        <w:rPr>
          <w:sz w:val="24"/>
        </w:rPr>
      </w:pPr>
      <w:r>
        <w:rPr>
          <w:b/>
          <w:sz w:val="24"/>
        </w:rPr>
        <w:t>Статья 29</w:t>
      </w:r>
      <w:r>
        <w:rPr>
          <w:sz w:val="24"/>
        </w:rPr>
        <w:t>. Общественное обсуждение</w:t>
      </w:r>
    </w:p>
    <w:p w:rsidR="00056A0C" w:rsidRDefault="006B6021">
      <w:pPr>
        <w:pStyle w:val="af"/>
        <w:numPr>
          <w:ilvl w:val="0"/>
          <w:numId w:val="8"/>
        </w:numPr>
        <w:tabs>
          <w:tab w:val="left" w:pos="1090"/>
        </w:tabs>
        <w:ind w:right="535" w:firstLine="708"/>
        <w:jc w:val="both"/>
        <w:rPr>
          <w:sz w:val="24"/>
        </w:rPr>
      </w:pPr>
      <w:r>
        <w:rPr>
          <w:sz w:val="24"/>
        </w:rPr>
        <w:t>Общественная палата может организовать проведение общественного обсуждения по обращению органов и организаций либо по результатам общественного мониторинга, проведенного Общественной палатой.</w:t>
      </w:r>
    </w:p>
    <w:p w:rsidR="00056A0C" w:rsidRDefault="006B6021">
      <w:pPr>
        <w:pStyle w:val="ae"/>
        <w:ind w:right="538" w:firstLine="708"/>
      </w:pPr>
      <w:r>
        <w:t>Решение Совета Общественной палаты о проведении общественного обсуждения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в течение пяти рабочих дней со дня принятия такого решения на официальном сайте Общественной палаты с указанием срока, порядка проведения общественного обсуждения, а также всех имеющихся материалов, касающихся вопроса, выносимого на общественное обсуждение.</w:t>
      </w:r>
    </w:p>
    <w:p w:rsidR="00056A0C" w:rsidRDefault="006B6021">
      <w:pPr>
        <w:pStyle w:val="af"/>
        <w:numPr>
          <w:ilvl w:val="0"/>
          <w:numId w:val="8"/>
        </w:numPr>
        <w:tabs>
          <w:tab w:val="left" w:pos="1201"/>
        </w:tabs>
        <w:ind w:right="540" w:firstLine="708"/>
        <w:jc w:val="both"/>
        <w:rPr>
          <w:sz w:val="24"/>
        </w:rPr>
      </w:pPr>
      <w:r>
        <w:rPr>
          <w:sz w:val="24"/>
        </w:rPr>
        <w:t>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056A0C" w:rsidRDefault="006B6021">
      <w:pPr>
        <w:pStyle w:val="af"/>
        <w:numPr>
          <w:ilvl w:val="0"/>
          <w:numId w:val="8"/>
        </w:numPr>
        <w:tabs>
          <w:tab w:val="left" w:pos="1107"/>
        </w:tabs>
        <w:ind w:right="533" w:firstLine="708"/>
        <w:jc w:val="both"/>
        <w:rPr>
          <w:sz w:val="24"/>
        </w:rPr>
      </w:pPr>
      <w:r>
        <w:rPr>
          <w:sz w:val="24"/>
        </w:rPr>
        <w:t>Перед проведением общественного обсуждения решением Совета Общественной палаты утверждается программа общественного обсуждения.</w:t>
      </w:r>
    </w:p>
    <w:p w:rsidR="00056A0C" w:rsidRDefault="006B6021">
      <w:pPr>
        <w:pStyle w:val="af"/>
        <w:numPr>
          <w:ilvl w:val="0"/>
          <w:numId w:val="8"/>
        </w:numPr>
        <w:tabs>
          <w:tab w:val="left" w:pos="1246"/>
        </w:tabs>
        <w:ind w:right="528" w:firstLine="708"/>
        <w:jc w:val="both"/>
        <w:rPr>
          <w:sz w:val="24"/>
        </w:rPr>
      </w:pPr>
      <w:r>
        <w:rPr>
          <w:sz w:val="24"/>
        </w:rPr>
        <w:t>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может проводиться через средства массовой информации, в том числе через информационно- телекоммуникационную сеть Интернет.</w:t>
      </w:r>
    </w:p>
    <w:p w:rsidR="00056A0C" w:rsidRDefault="006B6021">
      <w:pPr>
        <w:pStyle w:val="af"/>
        <w:numPr>
          <w:ilvl w:val="0"/>
          <w:numId w:val="8"/>
        </w:numPr>
        <w:tabs>
          <w:tab w:val="left" w:pos="1350"/>
        </w:tabs>
        <w:spacing w:before="1"/>
        <w:ind w:right="536" w:firstLine="708"/>
        <w:jc w:val="both"/>
        <w:rPr>
          <w:sz w:val="24"/>
        </w:rPr>
      </w:pPr>
      <w:r>
        <w:rPr>
          <w:sz w:val="24"/>
        </w:rPr>
        <w:t>По результатам общественного обсуждения Общественной палатой подготавливается итоговый документ (протокол), содержание которого должно соответствовать требованиям Федерального закона «Об основах общественного контроля в Российской Федерации». В течение двух рабочих дней после окончания общественного обсуждения итоговый документ (протокол) направляется на рассмотрение в органы и организации, в 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проводилось 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обсуждение, и обнародуется в соответствии с Федеральным законом «Об основах общественного контроля в Российской Федерации», в том числе размещается на официальном сайте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палаты.</w:t>
      </w:r>
    </w:p>
    <w:p w:rsidR="00056A0C" w:rsidRDefault="00056A0C">
      <w:pPr>
        <w:jc w:val="both"/>
        <w:rPr>
          <w:sz w:val="24"/>
        </w:rPr>
        <w:sectPr w:rsidR="00056A0C">
          <w:pgSz w:w="11910" w:h="16840"/>
          <w:pgMar w:top="1040" w:right="597" w:bottom="980" w:left="1020" w:header="0" w:footer="791" w:gutter="0"/>
          <w:cols w:space="1700"/>
          <w:docGrid w:linePitch="360"/>
        </w:sectPr>
      </w:pPr>
    </w:p>
    <w:p w:rsidR="00056A0C" w:rsidRDefault="006B6021">
      <w:pPr>
        <w:spacing w:before="62"/>
        <w:ind w:left="821"/>
        <w:jc w:val="both"/>
        <w:rPr>
          <w:sz w:val="24"/>
        </w:rPr>
      </w:pPr>
      <w:r>
        <w:rPr>
          <w:b/>
          <w:sz w:val="24"/>
        </w:rPr>
        <w:lastRenderedPageBreak/>
        <w:t>Статья 30</w:t>
      </w:r>
      <w:r>
        <w:rPr>
          <w:sz w:val="24"/>
        </w:rPr>
        <w:t>. Общественные (публичные) слушания</w:t>
      </w:r>
    </w:p>
    <w:p w:rsidR="00056A0C" w:rsidRDefault="006B6021">
      <w:pPr>
        <w:pStyle w:val="af"/>
        <w:numPr>
          <w:ilvl w:val="0"/>
          <w:numId w:val="7"/>
        </w:numPr>
        <w:tabs>
          <w:tab w:val="left" w:pos="1076"/>
        </w:tabs>
        <w:ind w:right="541" w:firstLine="708"/>
        <w:jc w:val="both"/>
        <w:rPr>
          <w:sz w:val="24"/>
        </w:rPr>
      </w:pPr>
      <w:r>
        <w:rPr>
          <w:sz w:val="24"/>
        </w:rPr>
        <w:t>Общественная палата может организовывать общественные (публичные) слушания по обращению органов и организаций либо по результатам общественного мониторинга, проведенного Общественной палатой.</w:t>
      </w:r>
    </w:p>
    <w:p w:rsidR="00056A0C" w:rsidRDefault="006B6021">
      <w:pPr>
        <w:pStyle w:val="ae"/>
        <w:spacing w:before="1"/>
        <w:ind w:right="535" w:firstLine="708"/>
      </w:pPr>
      <w:r>
        <w:t>Решение Совета Общественной палаты о проведении общественных (публичных) слушаний</w:t>
      </w:r>
      <w:r>
        <w:rPr>
          <w:spacing w:val="-5"/>
        </w:rPr>
        <w:t xml:space="preserve"> </w:t>
      </w:r>
      <w:r>
        <w:t>принимается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пяти рабочих дней со дня принятия такого решения.</w:t>
      </w:r>
    </w:p>
    <w:p w:rsidR="00056A0C" w:rsidRDefault="006B6021">
      <w:pPr>
        <w:pStyle w:val="af"/>
        <w:numPr>
          <w:ilvl w:val="0"/>
          <w:numId w:val="7"/>
        </w:numPr>
        <w:tabs>
          <w:tab w:val="left" w:pos="1078"/>
        </w:tabs>
        <w:ind w:right="540" w:firstLine="708"/>
        <w:jc w:val="both"/>
        <w:rPr>
          <w:sz w:val="24"/>
        </w:rPr>
      </w:pPr>
      <w:r>
        <w:rPr>
          <w:sz w:val="24"/>
        </w:rPr>
        <w:t>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 общественные (публичные) слушания.</w:t>
      </w:r>
    </w:p>
    <w:p w:rsidR="00056A0C" w:rsidRDefault="006B6021">
      <w:pPr>
        <w:pStyle w:val="af"/>
        <w:numPr>
          <w:ilvl w:val="0"/>
          <w:numId w:val="7"/>
        </w:numPr>
        <w:tabs>
          <w:tab w:val="left" w:pos="1174"/>
        </w:tabs>
        <w:ind w:right="533" w:firstLine="708"/>
        <w:jc w:val="both"/>
        <w:rPr>
          <w:sz w:val="24"/>
        </w:rPr>
      </w:pPr>
      <w:r>
        <w:rPr>
          <w:sz w:val="24"/>
        </w:rPr>
        <w:t>По результатам общественных (публичных) слушаний Общественная палата составляет итоговый документ (протокол), содержание которого должно соответствовать требованиям Федерального закона «Об основах общественного контроля в Российской Федерации».</w:t>
      </w:r>
    </w:p>
    <w:p w:rsidR="00056A0C" w:rsidRDefault="006B6021">
      <w:pPr>
        <w:pStyle w:val="af"/>
        <w:numPr>
          <w:ilvl w:val="0"/>
          <w:numId w:val="7"/>
        </w:numPr>
        <w:tabs>
          <w:tab w:val="left" w:pos="1102"/>
        </w:tabs>
        <w:ind w:right="536" w:firstLine="708"/>
        <w:jc w:val="both"/>
        <w:rPr>
          <w:sz w:val="24"/>
        </w:rPr>
      </w:pPr>
      <w:r>
        <w:rPr>
          <w:sz w:val="24"/>
        </w:rPr>
        <w:t>Подготовленный по результатам общественных (публичных) слушаний итоговый документ направляется на рассмотрение в органы и организации, в отношении которых проводились общественные (публичные) слушания, и обнародуется в соответствии с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«Об основах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Федерации», в том числе размещается на официальном сайте Общественной палаты.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spacing w:before="1"/>
        <w:ind w:right="540" w:firstLine="708"/>
      </w:pPr>
      <w:r>
        <w:rPr>
          <w:b/>
        </w:rPr>
        <w:t>Статья 31</w:t>
      </w:r>
      <w:r>
        <w:t>. Итоговый документ, подготовленный по результатам общественного контроля</w:t>
      </w:r>
    </w:p>
    <w:p w:rsidR="00056A0C" w:rsidRDefault="006B6021">
      <w:pPr>
        <w:pStyle w:val="af"/>
        <w:numPr>
          <w:ilvl w:val="0"/>
          <w:numId w:val="6"/>
        </w:numPr>
        <w:tabs>
          <w:tab w:val="left" w:pos="1153"/>
        </w:tabs>
        <w:ind w:right="533" w:firstLine="708"/>
        <w:jc w:val="both"/>
        <w:rPr>
          <w:sz w:val="24"/>
        </w:rPr>
      </w:pPr>
      <w:r>
        <w:rPr>
          <w:sz w:val="24"/>
        </w:rPr>
        <w:t>По результатам общественного контроля Общественной палатой составляется итоговый документ в форме заключения, акта или протокола, содержащий предложения, рекомендации и выводы, который направляется для рассмотрения в территориальные органы федеральных органов исполнительной власти, органы государственной власти Московской области, органы местного самоуправления, государственные и муниципальные организации Московской области, иные органы и организации, осуществляющие отдельные публичные полномочия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обнародуется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законом</w:t>
      </w:r>
    </w:p>
    <w:p w:rsidR="00056A0C" w:rsidRDefault="006B6021">
      <w:pPr>
        <w:pStyle w:val="ae"/>
        <w:ind w:firstLine="0"/>
      </w:pPr>
      <w:r>
        <w:t>«Об основах общественного контроля в Российской Федерации».</w:t>
      </w:r>
    </w:p>
    <w:p w:rsidR="00056A0C" w:rsidRDefault="006B6021">
      <w:pPr>
        <w:pStyle w:val="af"/>
        <w:numPr>
          <w:ilvl w:val="0"/>
          <w:numId w:val="6"/>
        </w:numPr>
        <w:tabs>
          <w:tab w:val="left" w:pos="1153"/>
        </w:tabs>
        <w:ind w:right="537" w:firstLine="708"/>
        <w:jc w:val="both"/>
        <w:rPr>
          <w:sz w:val="24"/>
        </w:rPr>
      </w:pPr>
      <w:r>
        <w:rPr>
          <w:sz w:val="24"/>
        </w:rPr>
        <w:t>Итоговые документы, подготовленные Общественной палатой по результатам общественного контроля, подлежат рассмотрению территориальными органами</w:t>
      </w:r>
      <w:r>
        <w:rPr>
          <w:spacing w:val="-23"/>
          <w:sz w:val="24"/>
        </w:rPr>
        <w:t xml:space="preserve"> </w:t>
      </w:r>
      <w:r>
        <w:rPr>
          <w:sz w:val="24"/>
        </w:rPr>
        <w:t>федеральных органов исполнительной власти, органами государственной власти Московской области, органами местного самоуправления, государственными и муниципальными организациями Московской области, иными органами и организациями, осуществляющими отдельные публичные полномочия в Московской области. О принятых решениях по результатам их рассмотрения Общественная палата информируется в сроки и в порядке, предусмотренные федеральным законодательством.</w:t>
      </w:r>
    </w:p>
    <w:p w:rsidR="00056A0C" w:rsidRDefault="006B6021">
      <w:pPr>
        <w:pStyle w:val="af"/>
        <w:numPr>
          <w:ilvl w:val="0"/>
          <w:numId w:val="6"/>
        </w:numPr>
        <w:tabs>
          <w:tab w:val="left" w:pos="1059"/>
        </w:tabs>
        <w:spacing w:before="1"/>
        <w:ind w:right="535" w:firstLine="708"/>
        <w:jc w:val="both"/>
        <w:rPr>
          <w:sz w:val="24"/>
        </w:rPr>
      </w:pPr>
      <w:r>
        <w:rPr>
          <w:sz w:val="24"/>
        </w:rPr>
        <w:t>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Общественная палата направляет материалы, полученные в ходе осуществления общественного контроля, Общественной палате Московской области, Уполномоченному по правам человека в Московской области, Уполномоченному по правам ребенка в Московской области, Уполномоченному по защите прав предпринимателей в Московской области и в прокуратуру Московской области.</w:t>
      </w:r>
    </w:p>
    <w:p w:rsidR="00056A0C" w:rsidRDefault="00056A0C">
      <w:pPr>
        <w:jc w:val="both"/>
        <w:rPr>
          <w:sz w:val="24"/>
        </w:rPr>
        <w:sectPr w:rsidR="00056A0C">
          <w:pgSz w:w="11910" w:h="16840"/>
          <w:pgMar w:top="1320" w:right="597" w:bottom="980" w:left="1020" w:header="0" w:footer="791" w:gutter="0"/>
          <w:cols w:space="1700"/>
          <w:docGrid w:linePitch="360"/>
        </w:sectPr>
      </w:pPr>
    </w:p>
    <w:p w:rsidR="00056A0C" w:rsidRDefault="006B6021">
      <w:pPr>
        <w:pStyle w:val="ae"/>
        <w:spacing w:before="66"/>
        <w:ind w:left="653" w:firstLine="0"/>
      </w:pPr>
      <w:r>
        <w:rPr>
          <w:b/>
        </w:rPr>
        <w:lastRenderedPageBreak/>
        <w:t>Статья 32</w:t>
      </w:r>
      <w:r>
        <w:t>. Поддержка Общественной палатой гражданских инициатив</w:t>
      </w:r>
    </w:p>
    <w:p w:rsidR="00056A0C" w:rsidRDefault="006B6021">
      <w:pPr>
        <w:pStyle w:val="af"/>
        <w:numPr>
          <w:ilvl w:val="0"/>
          <w:numId w:val="5"/>
        </w:numPr>
        <w:tabs>
          <w:tab w:val="left" w:pos="970"/>
        </w:tabs>
        <w:ind w:right="88" w:firstLine="540"/>
        <w:jc w:val="both"/>
        <w:rPr>
          <w:sz w:val="24"/>
        </w:rPr>
      </w:pPr>
      <w:r>
        <w:rPr>
          <w:sz w:val="24"/>
        </w:rPr>
        <w:t>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:rsidR="00056A0C" w:rsidRDefault="006B6021">
      <w:pPr>
        <w:pStyle w:val="af"/>
        <w:numPr>
          <w:ilvl w:val="0"/>
          <w:numId w:val="5"/>
        </w:numPr>
        <w:tabs>
          <w:tab w:val="left" w:pos="903"/>
          <w:tab w:val="left" w:pos="9638"/>
        </w:tabs>
        <w:spacing w:before="1"/>
        <w:ind w:right="88" w:firstLine="540"/>
        <w:jc w:val="both"/>
        <w:rPr>
          <w:sz w:val="24"/>
        </w:rPr>
      </w:pPr>
      <w:r>
        <w:rPr>
          <w:sz w:val="24"/>
        </w:rPr>
        <w:t>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056A0C" w:rsidRDefault="006B6021">
      <w:pPr>
        <w:pStyle w:val="af"/>
        <w:numPr>
          <w:ilvl w:val="0"/>
          <w:numId w:val="5"/>
        </w:numPr>
        <w:tabs>
          <w:tab w:val="left" w:pos="932"/>
        </w:tabs>
        <w:ind w:right="88" w:firstLine="540"/>
        <w:jc w:val="both"/>
        <w:rPr>
          <w:sz w:val="24"/>
        </w:rPr>
      </w:pPr>
      <w:r>
        <w:rPr>
          <w:sz w:val="24"/>
        </w:rPr>
        <w:t>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:rsidR="00056A0C" w:rsidRDefault="00056A0C">
      <w:pPr>
        <w:pStyle w:val="ae"/>
        <w:spacing w:before="11"/>
        <w:ind w:left="0" w:firstLine="0"/>
        <w:jc w:val="left"/>
        <w:rPr>
          <w:sz w:val="23"/>
        </w:rPr>
      </w:pPr>
    </w:p>
    <w:p w:rsidR="00056A0C" w:rsidRDefault="006B6021">
      <w:pPr>
        <w:pStyle w:val="ae"/>
        <w:ind w:left="653" w:firstLine="0"/>
      </w:pPr>
      <w:r>
        <w:rPr>
          <w:b/>
        </w:rPr>
        <w:t>Статья 33</w:t>
      </w:r>
      <w:r>
        <w:t>. Ежегодный доклад Общественной палаты</w:t>
      </w:r>
    </w:p>
    <w:p w:rsidR="00056A0C" w:rsidRDefault="006B6021">
      <w:pPr>
        <w:pStyle w:val="af"/>
        <w:numPr>
          <w:ilvl w:val="0"/>
          <w:numId w:val="4"/>
        </w:numPr>
        <w:tabs>
          <w:tab w:val="left" w:pos="925"/>
        </w:tabs>
        <w:ind w:right="88" w:firstLine="540"/>
        <w:jc w:val="both"/>
        <w:rPr>
          <w:sz w:val="24"/>
        </w:rPr>
      </w:pPr>
      <w:r>
        <w:rPr>
          <w:sz w:val="24"/>
        </w:rPr>
        <w:t>Общественная палата ежегодно готовит доклад о состоянии и развитии институтов гражданского общества в муниципальном образовании.</w:t>
      </w:r>
    </w:p>
    <w:p w:rsidR="00056A0C" w:rsidRDefault="006B6021">
      <w:pPr>
        <w:pStyle w:val="af"/>
        <w:numPr>
          <w:ilvl w:val="0"/>
          <w:numId w:val="4"/>
        </w:numPr>
        <w:tabs>
          <w:tab w:val="left" w:pos="1038"/>
        </w:tabs>
        <w:ind w:right="88" w:firstLine="540"/>
        <w:jc w:val="both"/>
        <w:rPr>
          <w:sz w:val="24"/>
        </w:rPr>
      </w:pPr>
      <w:r>
        <w:rPr>
          <w:sz w:val="24"/>
        </w:rPr>
        <w:t>Ежегодный доклад Общественной палаты направляется в органы местного самоуправления городского округа  и в Общественную палату Московской области.</w:t>
      </w:r>
    </w:p>
    <w:p w:rsidR="00056A0C" w:rsidRDefault="006B6021">
      <w:pPr>
        <w:pStyle w:val="af"/>
        <w:numPr>
          <w:ilvl w:val="0"/>
          <w:numId w:val="4"/>
        </w:numPr>
        <w:tabs>
          <w:tab w:val="left" w:pos="997"/>
        </w:tabs>
        <w:spacing w:before="1"/>
        <w:ind w:right="88" w:firstLine="540"/>
        <w:jc w:val="both"/>
        <w:rPr>
          <w:sz w:val="24"/>
        </w:rPr>
      </w:pPr>
      <w:r>
        <w:rPr>
          <w:sz w:val="24"/>
        </w:rPr>
        <w:t>Ежегодный доклад Общественной палаты заслушивается на заседании Совета депутатов городского округа Котельники Московской области.</w:t>
      </w:r>
    </w:p>
    <w:p w:rsidR="00056A0C" w:rsidRDefault="006B6021">
      <w:pPr>
        <w:pStyle w:val="ae"/>
        <w:ind w:right="88"/>
      </w:pPr>
      <w:r>
        <w:t>Рекомендации, содержащиеся в ежегодном докладе Общественной палаты, могут быть использованы органами местного самоуправления городского округа.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left="653" w:firstLine="0"/>
        <w:jc w:val="left"/>
      </w:pPr>
      <w:r>
        <w:rPr>
          <w:b/>
        </w:rPr>
        <w:t>Статья 34</w:t>
      </w:r>
      <w:r>
        <w:t>. Обеспечение деятельности Общественной палаты</w:t>
      </w:r>
    </w:p>
    <w:p w:rsidR="00056A0C" w:rsidRDefault="006B6021">
      <w:pPr>
        <w:pStyle w:val="af"/>
        <w:numPr>
          <w:ilvl w:val="0"/>
          <w:numId w:val="3"/>
        </w:numPr>
        <w:tabs>
          <w:tab w:val="left" w:pos="896"/>
        </w:tabs>
        <w:ind w:right="88" w:firstLine="540"/>
        <w:rPr>
          <w:sz w:val="24"/>
        </w:rPr>
      </w:pPr>
      <w:r>
        <w:rPr>
          <w:sz w:val="24"/>
        </w:rPr>
        <w:t>Техническое обеспечение деятельности Общественной палаты осуществляется отделом по работе с общественными объединениями.</w:t>
      </w:r>
    </w:p>
    <w:p w:rsidR="00056A0C" w:rsidRDefault="006B6021">
      <w:pPr>
        <w:pStyle w:val="af"/>
        <w:numPr>
          <w:ilvl w:val="0"/>
          <w:numId w:val="3"/>
        </w:numPr>
        <w:tabs>
          <w:tab w:val="left" w:pos="939"/>
        </w:tabs>
        <w:ind w:right="88" w:firstLine="540"/>
        <w:rPr>
          <w:sz w:val="24"/>
        </w:rPr>
      </w:pPr>
      <w:r>
        <w:rPr>
          <w:sz w:val="24"/>
        </w:rPr>
        <w:t>Деятельность Общественной палаты освещается на Интернет - портале городского округа в сети Интернет и в СМИ.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ind w:left="1540" w:right="1968" w:firstLine="0"/>
        <w:jc w:val="center"/>
      </w:pPr>
      <w:r>
        <w:t>Глава 5. ЗАКЛЮЧИТЕЛЬНЫЕ И ПЕРЕХОДНЫЕ ПОЛОЖЕНИЯ</w:t>
      </w:r>
    </w:p>
    <w:p w:rsidR="00056A0C" w:rsidRDefault="00056A0C">
      <w:pPr>
        <w:pStyle w:val="ae"/>
        <w:ind w:left="0" w:firstLine="0"/>
        <w:jc w:val="left"/>
      </w:pPr>
    </w:p>
    <w:p w:rsidR="00056A0C" w:rsidRDefault="006B6021">
      <w:pPr>
        <w:pStyle w:val="ae"/>
        <w:spacing w:before="1"/>
        <w:ind w:left="653" w:firstLine="0"/>
        <w:jc w:val="left"/>
      </w:pPr>
      <w:r>
        <w:rPr>
          <w:b/>
        </w:rPr>
        <w:t>Статья 35</w:t>
      </w:r>
      <w:r>
        <w:t>. Вступление в силу настоящего Положения</w:t>
      </w:r>
    </w:p>
    <w:p w:rsidR="00056A0C" w:rsidRDefault="006B6021">
      <w:pPr>
        <w:pStyle w:val="ae"/>
        <w:ind w:left="653" w:firstLine="0"/>
        <w:jc w:val="left"/>
      </w:pPr>
      <w:r>
        <w:t>Настоящее Положение вступает в силу после его официального опубликования.</w:t>
      </w:r>
    </w:p>
    <w:p w:rsidR="00056A0C" w:rsidRDefault="00056A0C">
      <w:pPr>
        <w:pStyle w:val="ae"/>
        <w:ind w:left="0" w:firstLine="0"/>
        <w:jc w:val="left"/>
        <w:rPr>
          <w:sz w:val="26"/>
        </w:rPr>
      </w:pPr>
    </w:p>
    <w:p w:rsidR="00056A0C" w:rsidRDefault="00056A0C">
      <w:pPr>
        <w:pStyle w:val="ae"/>
        <w:ind w:left="0" w:firstLine="0"/>
        <w:jc w:val="left"/>
        <w:rPr>
          <w:sz w:val="26"/>
        </w:rPr>
      </w:pPr>
    </w:p>
    <w:p w:rsidR="00056A0C" w:rsidRDefault="00056A0C">
      <w:pPr>
        <w:pStyle w:val="ae"/>
        <w:ind w:left="0" w:firstLine="0"/>
        <w:jc w:val="left"/>
        <w:rPr>
          <w:sz w:val="26"/>
        </w:rPr>
      </w:pPr>
    </w:p>
    <w:p w:rsidR="00056A0C" w:rsidRDefault="00056A0C">
      <w:pPr>
        <w:pStyle w:val="ae"/>
        <w:ind w:left="0" w:firstLine="0"/>
        <w:jc w:val="left"/>
        <w:rPr>
          <w:sz w:val="26"/>
        </w:rPr>
      </w:pPr>
    </w:p>
    <w:p w:rsidR="00056A0C" w:rsidRDefault="00056A0C">
      <w:pPr>
        <w:pStyle w:val="ae"/>
        <w:ind w:left="0" w:firstLine="0"/>
        <w:jc w:val="left"/>
        <w:rPr>
          <w:sz w:val="26"/>
        </w:rPr>
      </w:pPr>
    </w:p>
    <w:sectPr w:rsidR="00056A0C">
      <w:pgSz w:w="11910" w:h="16840"/>
      <w:pgMar w:top="1040" w:right="597" w:bottom="980" w:left="1020" w:header="0" w:footer="791" w:gutter="0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35" w:rsidRDefault="00C64135">
      <w:r>
        <w:separator/>
      </w:r>
    </w:p>
  </w:endnote>
  <w:endnote w:type="continuationSeparator" w:id="0">
    <w:p w:rsidR="00C64135" w:rsidRDefault="00C6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35" w:rsidRDefault="00C64135">
      <w:r>
        <w:separator/>
      </w:r>
    </w:p>
  </w:footnote>
  <w:footnote w:type="continuationSeparator" w:id="0">
    <w:p w:rsidR="00C64135" w:rsidRDefault="00C6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9E7"/>
    <w:multiLevelType w:val="hybridMultilevel"/>
    <w:tmpl w:val="89AAC27A"/>
    <w:lvl w:ilvl="0" w:tplc="6C7429B8">
      <w:start w:val="1"/>
      <w:numFmt w:val="decimal"/>
      <w:lvlText w:val="%1."/>
      <w:lvlJc w:val="left"/>
      <w:pPr>
        <w:ind w:left="112" w:hanging="310"/>
        <w:jc w:val="left"/>
      </w:pPr>
      <w:rPr>
        <w:rFonts w:ascii="Times New Roman" w:eastAsia="Times New Roman" w:hAnsi="Times New Roman" w:cs="Times New Roman" w:hint="default"/>
        <w:spacing w:val="-21"/>
        <w:sz w:val="24"/>
        <w:szCs w:val="24"/>
        <w:lang w:val="ru-RU" w:eastAsia="ru-RU" w:bidi="ru-RU"/>
      </w:rPr>
    </w:lvl>
    <w:lvl w:ilvl="1" w:tplc="BDDE5E6E">
      <w:numFmt w:val="bullet"/>
      <w:lvlText w:val="•"/>
      <w:lvlJc w:val="left"/>
      <w:pPr>
        <w:ind w:left="1136" w:hanging="310"/>
      </w:pPr>
      <w:rPr>
        <w:rFonts w:hint="default"/>
        <w:lang w:val="ru-RU" w:eastAsia="ru-RU" w:bidi="ru-RU"/>
      </w:rPr>
    </w:lvl>
    <w:lvl w:ilvl="2" w:tplc="FBAED71C">
      <w:numFmt w:val="bullet"/>
      <w:lvlText w:val="•"/>
      <w:lvlJc w:val="left"/>
      <w:pPr>
        <w:ind w:left="2153" w:hanging="310"/>
      </w:pPr>
      <w:rPr>
        <w:rFonts w:hint="default"/>
        <w:lang w:val="ru-RU" w:eastAsia="ru-RU" w:bidi="ru-RU"/>
      </w:rPr>
    </w:lvl>
    <w:lvl w:ilvl="3" w:tplc="DCD8F35A">
      <w:numFmt w:val="bullet"/>
      <w:lvlText w:val="•"/>
      <w:lvlJc w:val="left"/>
      <w:pPr>
        <w:ind w:left="3170" w:hanging="310"/>
      </w:pPr>
      <w:rPr>
        <w:rFonts w:hint="default"/>
        <w:lang w:val="ru-RU" w:eastAsia="ru-RU" w:bidi="ru-RU"/>
      </w:rPr>
    </w:lvl>
    <w:lvl w:ilvl="4" w:tplc="6C767DD4">
      <w:numFmt w:val="bullet"/>
      <w:lvlText w:val="•"/>
      <w:lvlJc w:val="left"/>
      <w:pPr>
        <w:ind w:left="4187" w:hanging="310"/>
      </w:pPr>
      <w:rPr>
        <w:rFonts w:hint="default"/>
        <w:lang w:val="ru-RU" w:eastAsia="ru-RU" w:bidi="ru-RU"/>
      </w:rPr>
    </w:lvl>
    <w:lvl w:ilvl="5" w:tplc="B7CEE07A">
      <w:numFmt w:val="bullet"/>
      <w:lvlText w:val="•"/>
      <w:lvlJc w:val="left"/>
      <w:pPr>
        <w:ind w:left="5204" w:hanging="310"/>
      </w:pPr>
      <w:rPr>
        <w:rFonts w:hint="default"/>
        <w:lang w:val="ru-RU" w:eastAsia="ru-RU" w:bidi="ru-RU"/>
      </w:rPr>
    </w:lvl>
    <w:lvl w:ilvl="6" w:tplc="301044BA">
      <w:numFmt w:val="bullet"/>
      <w:lvlText w:val="•"/>
      <w:lvlJc w:val="left"/>
      <w:pPr>
        <w:ind w:left="6221" w:hanging="310"/>
      </w:pPr>
      <w:rPr>
        <w:rFonts w:hint="default"/>
        <w:lang w:val="ru-RU" w:eastAsia="ru-RU" w:bidi="ru-RU"/>
      </w:rPr>
    </w:lvl>
    <w:lvl w:ilvl="7" w:tplc="F4889862">
      <w:numFmt w:val="bullet"/>
      <w:lvlText w:val="•"/>
      <w:lvlJc w:val="left"/>
      <w:pPr>
        <w:ind w:left="7238" w:hanging="310"/>
      </w:pPr>
      <w:rPr>
        <w:rFonts w:hint="default"/>
        <w:lang w:val="ru-RU" w:eastAsia="ru-RU" w:bidi="ru-RU"/>
      </w:rPr>
    </w:lvl>
    <w:lvl w:ilvl="8" w:tplc="845C6092">
      <w:numFmt w:val="bullet"/>
      <w:lvlText w:val="•"/>
      <w:lvlJc w:val="left"/>
      <w:pPr>
        <w:ind w:left="8255" w:hanging="310"/>
      </w:pPr>
      <w:rPr>
        <w:rFonts w:hint="default"/>
        <w:lang w:val="ru-RU" w:eastAsia="ru-RU" w:bidi="ru-RU"/>
      </w:rPr>
    </w:lvl>
  </w:abstractNum>
  <w:abstractNum w:abstractNumId="1" w15:restartNumberingAfterBreak="0">
    <w:nsid w:val="05D4374E"/>
    <w:multiLevelType w:val="hybridMultilevel"/>
    <w:tmpl w:val="B1B4DBCE"/>
    <w:lvl w:ilvl="0" w:tplc="2580E370">
      <w:start w:val="1"/>
      <w:numFmt w:val="decimal"/>
      <w:lvlText w:val="%1."/>
      <w:lvlJc w:val="left"/>
      <w:pPr>
        <w:ind w:left="112" w:hanging="342"/>
        <w:jc w:val="left"/>
      </w:pPr>
      <w:rPr>
        <w:rFonts w:ascii="Times New Roman" w:eastAsia="Times New Roman" w:hAnsi="Times New Roman" w:cs="Times New Roman" w:hint="default"/>
        <w:spacing w:val="-21"/>
        <w:sz w:val="24"/>
        <w:szCs w:val="24"/>
        <w:lang w:val="ru-RU" w:eastAsia="ru-RU" w:bidi="ru-RU"/>
      </w:rPr>
    </w:lvl>
    <w:lvl w:ilvl="1" w:tplc="CDAA80F4">
      <w:numFmt w:val="bullet"/>
      <w:lvlText w:val="•"/>
      <w:lvlJc w:val="left"/>
      <w:pPr>
        <w:ind w:left="1136" w:hanging="342"/>
      </w:pPr>
      <w:rPr>
        <w:rFonts w:hint="default"/>
        <w:lang w:val="ru-RU" w:eastAsia="ru-RU" w:bidi="ru-RU"/>
      </w:rPr>
    </w:lvl>
    <w:lvl w:ilvl="2" w:tplc="6DEC98DE">
      <w:numFmt w:val="bullet"/>
      <w:lvlText w:val="•"/>
      <w:lvlJc w:val="left"/>
      <w:pPr>
        <w:ind w:left="2153" w:hanging="342"/>
      </w:pPr>
      <w:rPr>
        <w:rFonts w:hint="default"/>
        <w:lang w:val="ru-RU" w:eastAsia="ru-RU" w:bidi="ru-RU"/>
      </w:rPr>
    </w:lvl>
    <w:lvl w:ilvl="3" w:tplc="FAF07FD6">
      <w:numFmt w:val="bullet"/>
      <w:lvlText w:val="•"/>
      <w:lvlJc w:val="left"/>
      <w:pPr>
        <w:ind w:left="3170" w:hanging="342"/>
      </w:pPr>
      <w:rPr>
        <w:rFonts w:hint="default"/>
        <w:lang w:val="ru-RU" w:eastAsia="ru-RU" w:bidi="ru-RU"/>
      </w:rPr>
    </w:lvl>
    <w:lvl w:ilvl="4" w:tplc="AFD62A2E">
      <w:numFmt w:val="bullet"/>
      <w:lvlText w:val="•"/>
      <w:lvlJc w:val="left"/>
      <w:pPr>
        <w:ind w:left="4187" w:hanging="342"/>
      </w:pPr>
      <w:rPr>
        <w:rFonts w:hint="default"/>
        <w:lang w:val="ru-RU" w:eastAsia="ru-RU" w:bidi="ru-RU"/>
      </w:rPr>
    </w:lvl>
    <w:lvl w:ilvl="5" w:tplc="880A59CC">
      <w:numFmt w:val="bullet"/>
      <w:lvlText w:val="•"/>
      <w:lvlJc w:val="left"/>
      <w:pPr>
        <w:ind w:left="5204" w:hanging="342"/>
      </w:pPr>
      <w:rPr>
        <w:rFonts w:hint="default"/>
        <w:lang w:val="ru-RU" w:eastAsia="ru-RU" w:bidi="ru-RU"/>
      </w:rPr>
    </w:lvl>
    <w:lvl w:ilvl="6" w:tplc="70084C9E">
      <w:numFmt w:val="bullet"/>
      <w:lvlText w:val="•"/>
      <w:lvlJc w:val="left"/>
      <w:pPr>
        <w:ind w:left="6221" w:hanging="342"/>
      </w:pPr>
      <w:rPr>
        <w:rFonts w:hint="default"/>
        <w:lang w:val="ru-RU" w:eastAsia="ru-RU" w:bidi="ru-RU"/>
      </w:rPr>
    </w:lvl>
    <w:lvl w:ilvl="7" w:tplc="B350B886">
      <w:numFmt w:val="bullet"/>
      <w:lvlText w:val="•"/>
      <w:lvlJc w:val="left"/>
      <w:pPr>
        <w:ind w:left="7238" w:hanging="342"/>
      </w:pPr>
      <w:rPr>
        <w:rFonts w:hint="default"/>
        <w:lang w:val="ru-RU" w:eastAsia="ru-RU" w:bidi="ru-RU"/>
      </w:rPr>
    </w:lvl>
    <w:lvl w:ilvl="8" w:tplc="805256FC">
      <w:numFmt w:val="bullet"/>
      <w:lvlText w:val="•"/>
      <w:lvlJc w:val="left"/>
      <w:pPr>
        <w:ind w:left="8255" w:hanging="342"/>
      </w:pPr>
      <w:rPr>
        <w:rFonts w:hint="default"/>
        <w:lang w:val="ru-RU" w:eastAsia="ru-RU" w:bidi="ru-RU"/>
      </w:rPr>
    </w:lvl>
  </w:abstractNum>
  <w:abstractNum w:abstractNumId="2" w15:restartNumberingAfterBreak="0">
    <w:nsid w:val="071740A6"/>
    <w:multiLevelType w:val="hybridMultilevel"/>
    <w:tmpl w:val="DEA63E82"/>
    <w:lvl w:ilvl="0" w:tplc="744606DA">
      <w:start w:val="1"/>
      <w:numFmt w:val="decimal"/>
      <w:lvlText w:val="%1)"/>
      <w:lvlJc w:val="left"/>
      <w:pPr>
        <w:ind w:left="913" w:hanging="251"/>
        <w:jc w:val="left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3A2C0048">
      <w:numFmt w:val="bullet"/>
      <w:lvlText w:val="•"/>
      <w:lvlJc w:val="left"/>
      <w:pPr>
        <w:ind w:left="1856" w:hanging="251"/>
      </w:pPr>
      <w:rPr>
        <w:rFonts w:hint="default"/>
        <w:lang w:val="ru-RU" w:eastAsia="ru-RU" w:bidi="ru-RU"/>
      </w:rPr>
    </w:lvl>
    <w:lvl w:ilvl="2" w:tplc="437A2D90">
      <w:numFmt w:val="bullet"/>
      <w:lvlText w:val="•"/>
      <w:lvlJc w:val="left"/>
      <w:pPr>
        <w:ind w:left="2793" w:hanging="251"/>
      </w:pPr>
      <w:rPr>
        <w:rFonts w:hint="default"/>
        <w:lang w:val="ru-RU" w:eastAsia="ru-RU" w:bidi="ru-RU"/>
      </w:rPr>
    </w:lvl>
    <w:lvl w:ilvl="3" w:tplc="7CE49B1C">
      <w:numFmt w:val="bullet"/>
      <w:lvlText w:val="•"/>
      <w:lvlJc w:val="left"/>
      <w:pPr>
        <w:ind w:left="3730" w:hanging="251"/>
      </w:pPr>
      <w:rPr>
        <w:rFonts w:hint="default"/>
        <w:lang w:val="ru-RU" w:eastAsia="ru-RU" w:bidi="ru-RU"/>
      </w:rPr>
    </w:lvl>
    <w:lvl w:ilvl="4" w:tplc="2A50C512">
      <w:numFmt w:val="bullet"/>
      <w:lvlText w:val="•"/>
      <w:lvlJc w:val="left"/>
      <w:pPr>
        <w:ind w:left="4667" w:hanging="251"/>
      </w:pPr>
      <w:rPr>
        <w:rFonts w:hint="default"/>
        <w:lang w:val="ru-RU" w:eastAsia="ru-RU" w:bidi="ru-RU"/>
      </w:rPr>
    </w:lvl>
    <w:lvl w:ilvl="5" w:tplc="C8FAC5EC">
      <w:numFmt w:val="bullet"/>
      <w:lvlText w:val="•"/>
      <w:lvlJc w:val="left"/>
      <w:pPr>
        <w:ind w:left="5604" w:hanging="251"/>
      </w:pPr>
      <w:rPr>
        <w:rFonts w:hint="default"/>
        <w:lang w:val="ru-RU" w:eastAsia="ru-RU" w:bidi="ru-RU"/>
      </w:rPr>
    </w:lvl>
    <w:lvl w:ilvl="6" w:tplc="6526F866">
      <w:numFmt w:val="bullet"/>
      <w:lvlText w:val="•"/>
      <w:lvlJc w:val="left"/>
      <w:pPr>
        <w:ind w:left="6541" w:hanging="251"/>
      </w:pPr>
      <w:rPr>
        <w:rFonts w:hint="default"/>
        <w:lang w:val="ru-RU" w:eastAsia="ru-RU" w:bidi="ru-RU"/>
      </w:rPr>
    </w:lvl>
    <w:lvl w:ilvl="7" w:tplc="E954E868">
      <w:numFmt w:val="bullet"/>
      <w:lvlText w:val="•"/>
      <w:lvlJc w:val="left"/>
      <w:pPr>
        <w:ind w:left="7478" w:hanging="251"/>
      </w:pPr>
      <w:rPr>
        <w:rFonts w:hint="default"/>
        <w:lang w:val="ru-RU" w:eastAsia="ru-RU" w:bidi="ru-RU"/>
      </w:rPr>
    </w:lvl>
    <w:lvl w:ilvl="8" w:tplc="94285620">
      <w:numFmt w:val="bullet"/>
      <w:lvlText w:val="•"/>
      <w:lvlJc w:val="left"/>
      <w:pPr>
        <w:ind w:left="8415" w:hanging="251"/>
      </w:pPr>
      <w:rPr>
        <w:rFonts w:hint="default"/>
        <w:lang w:val="ru-RU" w:eastAsia="ru-RU" w:bidi="ru-RU"/>
      </w:rPr>
    </w:lvl>
  </w:abstractNum>
  <w:abstractNum w:abstractNumId="3" w15:restartNumberingAfterBreak="0">
    <w:nsid w:val="083B72A1"/>
    <w:multiLevelType w:val="hybridMultilevel"/>
    <w:tmpl w:val="9954C936"/>
    <w:lvl w:ilvl="0" w:tplc="D62CFBEA">
      <w:start w:val="1"/>
      <w:numFmt w:val="decimal"/>
      <w:lvlText w:val="%1."/>
      <w:lvlJc w:val="left"/>
      <w:pPr>
        <w:ind w:left="112" w:hanging="265"/>
        <w:jc w:val="left"/>
      </w:pPr>
      <w:rPr>
        <w:rFonts w:ascii="Times New Roman" w:eastAsia="Times New Roman" w:hAnsi="Times New Roman" w:cs="Times New Roman" w:hint="default"/>
        <w:spacing w:val="-18"/>
        <w:sz w:val="24"/>
        <w:szCs w:val="24"/>
        <w:lang w:val="ru-RU" w:eastAsia="ru-RU" w:bidi="ru-RU"/>
      </w:rPr>
    </w:lvl>
    <w:lvl w:ilvl="1" w:tplc="F2C4D870">
      <w:numFmt w:val="bullet"/>
      <w:lvlText w:val="•"/>
      <w:lvlJc w:val="left"/>
      <w:pPr>
        <w:ind w:left="1136" w:hanging="265"/>
      </w:pPr>
      <w:rPr>
        <w:rFonts w:hint="default"/>
        <w:lang w:val="ru-RU" w:eastAsia="ru-RU" w:bidi="ru-RU"/>
      </w:rPr>
    </w:lvl>
    <w:lvl w:ilvl="2" w:tplc="E0665A6C">
      <w:numFmt w:val="bullet"/>
      <w:lvlText w:val="•"/>
      <w:lvlJc w:val="left"/>
      <w:pPr>
        <w:ind w:left="2153" w:hanging="265"/>
      </w:pPr>
      <w:rPr>
        <w:rFonts w:hint="default"/>
        <w:lang w:val="ru-RU" w:eastAsia="ru-RU" w:bidi="ru-RU"/>
      </w:rPr>
    </w:lvl>
    <w:lvl w:ilvl="3" w:tplc="4440D5A0">
      <w:numFmt w:val="bullet"/>
      <w:lvlText w:val="•"/>
      <w:lvlJc w:val="left"/>
      <w:pPr>
        <w:ind w:left="3170" w:hanging="265"/>
      </w:pPr>
      <w:rPr>
        <w:rFonts w:hint="default"/>
        <w:lang w:val="ru-RU" w:eastAsia="ru-RU" w:bidi="ru-RU"/>
      </w:rPr>
    </w:lvl>
    <w:lvl w:ilvl="4" w:tplc="152CA568">
      <w:numFmt w:val="bullet"/>
      <w:lvlText w:val="•"/>
      <w:lvlJc w:val="left"/>
      <w:pPr>
        <w:ind w:left="4187" w:hanging="265"/>
      </w:pPr>
      <w:rPr>
        <w:rFonts w:hint="default"/>
        <w:lang w:val="ru-RU" w:eastAsia="ru-RU" w:bidi="ru-RU"/>
      </w:rPr>
    </w:lvl>
    <w:lvl w:ilvl="5" w:tplc="34449DCA">
      <w:numFmt w:val="bullet"/>
      <w:lvlText w:val="•"/>
      <w:lvlJc w:val="left"/>
      <w:pPr>
        <w:ind w:left="5204" w:hanging="265"/>
      </w:pPr>
      <w:rPr>
        <w:rFonts w:hint="default"/>
        <w:lang w:val="ru-RU" w:eastAsia="ru-RU" w:bidi="ru-RU"/>
      </w:rPr>
    </w:lvl>
    <w:lvl w:ilvl="6" w:tplc="F2B0E87A">
      <w:numFmt w:val="bullet"/>
      <w:lvlText w:val="•"/>
      <w:lvlJc w:val="left"/>
      <w:pPr>
        <w:ind w:left="6221" w:hanging="265"/>
      </w:pPr>
      <w:rPr>
        <w:rFonts w:hint="default"/>
        <w:lang w:val="ru-RU" w:eastAsia="ru-RU" w:bidi="ru-RU"/>
      </w:rPr>
    </w:lvl>
    <w:lvl w:ilvl="7" w:tplc="4C8E65A8">
      <w:numFmt w:val="bullet"/>
      <w:lvlText w:val="•"/>
      <w:lvlJc w:val="left"/>
      <w:pPr>
        <w:ind w:left="7238" w:hanging="265"/>
      </w:pPr>
      <w:rPr>
        <w:rFonts w:hint="default"/>
        <w:lang w:val="ru-RU" w:eastAsia="ru-RU" w:bidi="ru-RU"/>
      </w:rPr>
    </w:lvl>
    <w:lvl w:ilvl="8" w:tplc="7722EDBC">
      <w:numFmt w:val="bullet"/>
      <w:lvlText w:val="•"/>
      <w:lvlJc w:val="left"/>
      <w:pPr>
        <w:ind w:left="8255" w:hanging="265"/>
      </w:pPr>
      <w:rPr>
        <w:rFonts w:hint="default"/>
        <w:lang w:val="ru-RU" w:eastAsia="ru-RU" w:bidi="ru-RU"/>
      </w:rPr>
    </w:lvl>
  </w:abstractNum>
  <w:abstractNum w:abstractNumId="4" w15:restartNumberingAfterBreak="0">
    <w:nsid w:val="09867E87"/>
    <w:multiLevelType w:val="hybridMultilevel"/>
    <w:tmpl w:val="8C201B5C"/>
    <w:lvl w:ilvl="0" w:tplc="D8B8B482">
      <w:start w:val="1"/>
      <w:numFmt w:val="decimal"/>
      <w:lvlText w:val="%1.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4C20D404">
      <w:numFmt w:val="bullet"/>
      <w:lvlText w:val="•"/>
      <w:lvlJc w:val="left"/>
      <w:pPr>
        <w:ind w:left="1136" w:hanging="260"/>
      </w:pPr>
      <w:rPr>
        <w:rFonts w:hint="default"/>
        <w:lang w:val="ru-RU" w:eastAsia="ru-RU" w:bidi="ru-RU"/>
      </w:rPr>
    </w:lvl>
    <w:lvl w:ilvl="2" w:tplc="2112FCDA">
      <w:numFmt w:val="bullet"/>
      <w:lvlText w:val="•"/>
      <w:lvlJc w:val="left"/>
      <w:pPr>
        <w:ind w:left="2153" w:hanging="260"/>
      </w:pPr>
      <w:rPr>
        <w:rFonts w:hint="default"/>
        <w:lang w:val="ru-RU" w:eastAsia="ru-RU" w:bidi="ru-RU"/>
      </w:rPr>
    </w:lvl>
    <w:lvl w:ilvl="3" w:tplc="CE58B88C">
      <w:numFmt w:val="bullet"/>
      <w:lvlText w:val="•"/>
      <w:lvlJc w:val="left"/>
      <w:pPr>
        <w:ind w:left="3170" w:hanging="260"/>
      </w:pPr>
      <w:rPr>
        <w:rFonts w:hint="default"/>
        <w:lang w:val="ru-RU" w:eastAsia="ru-RU" w:bidi="ru-RU"/>
      </w:rPr>
    </w:lvl>
    <w:lvl w:ilvl="4" w:tplc="426EE868">
      <w:numFmt w:val="bullet"/>
      <w:lvlText w:val="•"/>
      <w:lvlJc w:val="left"/>
      <w:pPr>
        <w:ind w:left="4187" w:hanging="260"/>
      </w:pPr>
      <w:rPr>
        <w:rFonts w:hint="default"/>
        <w:lang w:val="ru-RU" w:eastAsia="ru-RU" w:bidi="ru-RU"/>
      </w:rPr>
    </w:lvl>
    <w:lvl w:ilvl="5" w:tplc="709CB52A">
      <w:numFmt w:val="bullet"/>
      <w:lvlText w:val="•"/>
      <w:lvlJc w:val="left"/>
      <w:pPr>
        <w:ind w:left="5204" w:hanging="260"/>
      </w:pPr>
      <w:rPr>
        <w:rFonts w:hint="default"/>
        <w:lang w:val="ru-RU" w:eastAsia="ru-RU" w:bidi="ru-RU"/>
      </w:rPr>
    </w:lvl>
    <w:lvl w:ilvl="6" w:tplc="AF0A8A42">
      <w:numFmt w:val="bullet"/>
      <w:lvlText w:val="•"/>
      <w:lvlJc w:val="left"/>
      <w:pPr>
        <w:ind w:left="6221" w:hanging="260"/>
      </w:pPr>
      <w:rPr>
        <w:rFonts w:hint="default"/>
        <w:lang w:val="ru-RU" w:eastAsia="ru-RU" w:bidi="ru-RU"/>
      </w:rPr>
    </w:lvl>
    <w:lvl w:ilvl="7" w:tplc="AAC6ECE6">
      <w:numFmt w:val="bullet"/>
      <w:lvlText w:val="•"/>
      <w:lvlJc w:val="left"/>
      <w:pPr>
        <w:ind w:left="7238" w:hanging="260"/>
      </w:pPr>
      <w:rPr>
        <w:rFonts w:hint="default"/>
        <w:lang w:val="ru-RU" w:eastAsia="ru-RU" w:bidi="ru-RU"/>
      </w:rPr>
    </w:lvl>
    <w:lvl w:ilvl="8" w:tplc="EDAC9E80">
      <w:numFmt w:val="bullet"/>
      <w:lvlText w:val="•"/>
      <w:lvlJc w:val="left"/>
      <w:pPr>
        <w:ind w:left="8255" w:hanging="260"/>
      </w:pPr>
      <w:rPr>
        <w:rFonts w:hint="default"/>
        <w:lang w:val="ru-RU" w:eastAsia="ru-RU" w:bidi="ru-RU"/>
      </w:rPr>
    </w:lvl>
  </w:abstractNum>
  <w:abstractNum w:abstractNumId="5" w15:restartNumberingAfterBreak="0">
    <w:nsid w:val="17490B9F"/>
    <w:multiLevelType w:val="hybridMultilevel"/>
    <w:tmpl w:val="E902876C"/>
    <w:lvl w:ilvl="0" w:tplc="E02226DC">
      <w:start w:val="1"/>
      <w:numFmt w:val="decimal"/>
      <w:lvlText w:val="%1."/>
      <w:lvlJc w:val="left"/>
      <w:pPr>
        <w:ind w:left="953" w:hanging="231"/>
        <w:jc w:val="left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0866742A">
      <w:numFmt w:val="bullet"/>
      <w:lvlText w:val="•"/>
      <w:lvlJc w:val="left"/>
      <w:pPr>
        <w:ind w:left="1892" w:hanging="231"/>
      </w:pPr>
      <w:rPr>
        <w:rFonts w:hint="default"/>
        <w:lang w:val="ru-RU" w:eastAsia="ru-RU" w:bidi="ru-RU"/>
      </w:rPr>
    </w:lvl>
    <w:lvl w:ilvl="2" w:tplc="0C706548">
      <w:numFmt w:val="bullet"/>
      <w:lvlText w:val="•"/>
      <w:lvlJc w:val="left"/>
      <w:pPr>
        <w:ind w:left="2825" w:hanging="231"/>
      </w:pPr>
      <w:rPr>
        <w:rFonts w:hint="default"/>
        <w:lang w:val="ru-RU" w:eastAsia="ru-RU" w:bidi="ru-RU"/>
      </w:rPr>
    </w:lvl>
    <w:lvl w:ilvl="3" w:tplc="1868B62E">
      <w:numFmt w:val="bullet"/>
      <w:lvlText w:val="•"/>
      <w:lvlJc w:val="left"/>
      <w:pPr>
        <w:ind w:left="3758" w:hanging="231"/>
      </w:pPr>
      <w:rPr>
        <w:rFonts w:hint="default"/>
        <w:lang w:val="ru-RU" w:eastAsia="ru-RU" w:bidi="ru-RU"/>
      </w:rPr>
    </w:lvl>
    <w:lvl w:ilvl="4" w:tplc="B88E9B36">
      <w:numFmt w:val="bullet"/>
      <w:lvlText w:val="•"/>
      <w:lvlJc w:val="left"/>
      <w:pPr>
        <w:ind w:left="4691" w:hanging="231"/>
      </w:pPr>
      <w:rPr>
        <w:rFonts w:hint="default"/>
        <w:lang w:val="ru-RU" w:eastAsia="ru-RU" w:bidi="ru-RU"/>
      </w:rPr>
    </w:lvl>
    <w:lvl w:ilvl="5" w:tplc="1396A584">
      <w:numFmt w:val="bullet"/>
      <w:lvlText w:val="•"/>
      <w:lvlJc w:val="left"/>
      <w:pPr>
        <w:ind w:left="5624" w:hanging="231"/>
      </w:pPr>
      <w:rPr>
        <w:rFonts w:hint="default"/>
        <w:lang w:val="ru-RU" w:eastAsia="ru-RU" w:bidi="ru-RU"/>
      </w:rPr>
    </w:lvl>
    <w:lvl w:ilvl="6" w:tplc="51500430">
      <w:numFmt w:val="bullet"/>
      <w:lvlText w:val="•"/>
      <w:lvlJc w:val="left"/>
      <w:pPr>
        <w:ind w:left="6557" w:hanging="231"/>
      </w:pPr>
      <w:rPr>
        <w:rFonts w:hint="default"/>
        <w:lang w:val="ru-RU" w:eastAsia="ru-RU" w:bidi="ru-RU"/>
      </w:rPr>
    </w:lvl>
    <w:lvl w:ilvl="7" w:tplc="F038458A">
      <w:numFmt w:val="bullet"/>
      <w:lvlText w:val="•"/>
      <w:lvlJc w:val="left"/>
      <w:pPr>
        <w:ind w:left="7490" w:hanging="231"/>
      </w:pPr>
      <w:rPr>
        <w:rFonts w:hint="default"/>
        <w:lang w:val="ru-RU" w:eastAsia="ru-RU" w:bidi="ru-RU"/>
      </w:rPr>
    </w:lvl>
    <w:lvl w:ilvl="8" w:tplc="25E2CE30">
      <w:numFmt w:val="bullet"/>
      <w:lvlText w:val="•"/>
      <w:lvlJc w:val="left"/>
      <w:pPr>
        <w:ind w:left="8423" w:hanging="231"/>
      </w:pPr>
      <w:rPr>
        <w:rFonts w:hint="default"/>
        <w:lang w:val="ru-RU" w:eastAsia="ru-RU" w:bidi="ru-RU"/>
      </w:rPr>
    </w:lvl>
  </w:abstractNum>
  <w:abstractNum w:abstractNumId="6" w15:restartNumberingAfterBreak="0">
    <w:nsid w:val="193832B8"/>
    <w:multiLevelType w:val="hybridMultilevel"/>
    <w:tmpl w:val="E92486D6"/>
    <w:lvl w:ilvl="0" w:tplc="2528EA74">
      <w:start w:val="1"/>
      <w:numFmt w:val="decimal"/>
      <w:lvlText w:val="%1)"/>
      <w:lvlJc w:val="left"/>
      <w:pPr>
        <w:ind w:left="112" w:hanging="332"/>
        <w:jc w:val="left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F54C190A">
      <w:numFmt w:val="bullet"/>
      <w:lvlText w:val="•"/>
      <w:lvlJc w:val="left"/>
      <w:pPr>
        <w:ind w:left="1136" w:hanging="332"/>
      </w:pPr>
      <w:rPr>
        <w:rFonts w:hint="default"/>
        <w:lang w:val="ru-RU" w:eastAsia="ru-RU" w:bidi="ru-RU"/>
      </w:rPr>
    </w:lvl>
    <w:lvl w:ilvl="2" w:tplc="07CA4B2C">
      <w:numFmt w:val="bullet"/>
      <w:lvlText w:val="•"/>
      <w:lvlJc w:val="left"/>
      <w:pPr>
        <w:ind w:left="2153" w:hanging="332"/>
      </w:pPr>
      <w:rPr>
        <w:rFonts w:hint="default"/>
        <w:lang w:val="ru-RU" w:eastAsia="ru-RU" w:bidi="ru-RU"/>
      </w:rPr>
    </w:lvl>
    <w:lvl w:ilvl="3" w:tplc="53381E38">
      <w:numFmt w:val="bullet"/>
      <w:lvlText w:val="•"/>
      <w:lvlJc w:val="left"/>
      <w:pPr>
        <w:ind w:left="3170" w:hanging="332"/>
      </w:pPr>
      <w:rPr>
        <w:rFonts w:hint="default"/>
        <w:lang w:val="ru-RU" w:eastAsia="ru-RU" w:bidi="ru-RU"/>
      </w:rPr>
    </w:lvl>
    <w:lvl w:ilvl="4" w:tplc="A8044334">
      <w:numFmt w:val="bullet"/>
      <w:lvlText w:val="•"/>
      <w:lvlJc w:val="left"/>
      <w:pPr>
        <w:ind w:left="4187" w:hanging="332"/>
      </w:pPr>
      <w:rPr>
        <w:rFonts w:hint="default"/>
        <w:lang w:val="ru-RU" w:eastAsia="ru-RU" w:bidi="ru-RU"/>
      </w:rPr>
    </w:lvl>
    <w:lvl w:ilvl="5" w:tplc="A69E7CA6">
      <w:numFmt w:val="bullet"/>
      <w:lvlText w:val="•"/>
      <w:lvlJc w:val="left"/>
      <w:pPr>
        <w:ind w:left="5204" w:hanging="332"/>
      </w:pPr>
      <w:rPr>
        <w:rFonts w:hint="default"/>
        <w:lang w:val="ru-RU" w:eastAsia="ru-RU" w:bidi="ru-RU"/>
      </w:rPr>
    </w:lvl>
    <w:lvl w:ilvl="6" w:tplc="82B6272E">
      <w:numFmt w:val="bullet"/>
      <w:lvlText w:val="•"/>
      <w:lvlJc w:val="left"/>
      <w:pPr>
        <w:ind w:left="6221" w:hanging="332"/>
      </w:pPr>
      <w:rPr>
        <w:rFonts w:hint="default"/>
        <w:lang w:val="ru-RU" w:eastAsia="ru-RU" w:bidi="ru-RU"/>
      </w:rPr>
    </w:lvl>
    <w:lvl w:ilvl="7" w:tplc="57420F88">
      <w:numFmt w:val="bullet"/>
      <w:lvlText w:val="•"/>
      <w:lvlJc w:val="left"/>
      <w:pPr>
        <w:ind w:left="7238" w:hanging="332"/>
      </w:pPr>
      <w:rPr>
        <w:rFonts w:hint="default"/>
        <w:lang w:val="ru-RU" w:eastAsia="ru-RU" w:bidi="ru-RU"/>
      </w:rPr>
    </w:lvl>
    <w:lvl w:ilvl="8" w:tplc="3EB63AF8">
      <w:numFmt w:val="bullet"/>
      <w:lvlText w:val="•"/>
      <w:lvlJc w:val="left"/>
      <w:pPr>
        <w:ind w:left="8255" w:hanging="332"/>
      </w:pPr>
      <w:rPr>
        <w:rFonts w:hint="default"/>
        <w:lang w:val="ru-RU" w:eastAsia="ru-RU" w:bidi="ru-RU"/>
      </w:rPr>
    </w:lvl>
  </w:abstractNum>
  <w:abstractNum w:abstractNumId="7" w15:restartNumberingAfterBreak="0">
    <w:nsid w:val="1A376B48"/>
    <w:multiLevelType w:val="hybridMultilevel"/>
    <w:tmpl w:val="12A834EA"/>
    <w:lvl w:ilvl="0" w:tplc="48B81770">
      <w:start w:val="1"/>
      <w:numFmt w:val="decimal"/>
      <w:lvlText w:val="%1)"/>
      <w:lvlJc w:val="left"/>
      <w:pPr>
        <w:ind w:left="913" w:hanging="251"/>
        <w:jc w:val="left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9AF89896">
      <w:numFmt w:val="bullet"/>
      <w:lvlText w:val="•"/>
      <w:lvlJc w:val="left"/>
      <w:pPr>
        <w:ind w:left="1856" w:hanging="251"/>
      </w:pPr>
      <w:rPr>
        <w:rFonts w:hint="default"/>
        <w:lang w:val="ru-RU" w:eastAsia="ru-RU" w:bidi="ru-RU"/>
      </w:rPr>
    </w:lvl>
    <w:lvl w:ilvl="2" w:tplc="55F27C64">
      <w:numFmt w:val="bullet"/>
      <w:lvlText w:val="•"/>
      <w:lvlJc w:val="left"/>
      <w:pPr>
        <w:ind w:left="2793" w:hanging="251"/>
      </w:pPr>
      <w:rPr>
        <w:rFonts w:hint="default"/>
        <w:lang w:val="ru-RU" w:eastAsia="ru-RU" w:bidi="ru-RU"/>
      </w:rPr>
    </w:lvl>
    <w:lvl w:ilvl="3" w:tplc="9CD409E0">
      <w:numFmt w:val="bullet"/>
      <w:lvlText w:val="•"/>
      <w:lvlJc w:val="left"/>
      <w:pPr>
        <w:ind w:left="3730" w:hanging="251"/>
      </w:pPr>
      <w:rPr>
        <w:rFonts w:hint="default"/>
        <w:lang w:val="ru-RU" w:eastAsia="ru-RU" w:bidi="ru-RU"/>
      </w:rPr>
    </w:lvl>
    <w:lvl w:ilvl="4" w:tplc="1174D420">
      <w:numFmt w:val="bullet"/>
      <w:lvlText w:val="•"/>
      <w:lvlJc w:val="left"/>
      <w:pPr>
        <w:ind w:left="4667" w:hanging="251"/>
      </w:pPr>
      <w:rPr>
        <w:rFonts w:hint="default"/>
        <w:lang w:val="ru-RU" w:eastAsia="ru-RU" w:bidi="ru-RU"/>
      </w:rPr>
    </w:lvl>
    <w:lvl w:ilvl="5" w:tplc="7480C9CA">
      <w:numFmt w:val="bullet"/>
      <w:lvlText w:val="•"/>
      <w:lvlJc w:val="left"/>
      <w:pPr>
        <w:ind w:left="5604" w:hanging="251"/>
      </w:pPr>
      <w:rPr>
        <w:rFonts w:hint="default"/>
        <w:lang w:val="ru-RU" w:eastAsia="ru-RU" w:bidi="ru-RU"/>
      </w:rPr>
    </w:lvl>
    <w:lvl w:ilvl="6" w:tplc="FDD0C486">
      <w:numFmt w:val="bullet"/>
      <w:lvlText w:val="•"/>
      <w:lvlJc w:val="left"/>
      <w:pPr>
        <w:ind w:left="6541" w:hanging="251"/>
      </w:pPr>
      <w:rPr>
        <w:rFonts w:hint="default"/>
        <w:lang w:val="ru-RU" w:eastAsia="ru-RU" w:bidi="ru-RU"/>
      </w:rPr>
    </w:lvl>
    <w:lvl w:ilvl="7" w:tplc="F7F61FF4">
      <w:numFmt w:val="bullet"/>
      <w:lvlText w:val="•"/>
      <w:lvlJc w:val="left"/>
      <w:pPr>
        <w:ind w:left="7478" w:hanging="251"/>
      </w:pPr>
      <w:rPr>
        <w:rFonts w:hint="default"/>
        <w:lang w:val="ru-RU" w:eastAsia="ru-RU" w:bidi="ru-RU"/>
      </w:rPr>
    </w:lvl>
    <w:lvl w:ilvl="8" w:tplc="39085AD4">
      <w:numFmt w:val="bullet"/>
      <w:lvlText w:val="•"/>
      <w:lvlJc w:val="left"/>
      <w:pPr>
        <w:ind w:left="8415" w:hanging="251"/>
      </w:pPr>
      <w:rPr>
        <w:rFonts w:hint="default"/>
        <w:lang w:val="ru-RU" w:eastAsia="ru-RU" w:bidi="ru-RU"/>
      </w:rPr>
    </w:lvl>
  </w:abstractNum>
  <w:abstractNum w:abstractNumId="8" w15:restartNumberingAfterBreak="0">
    <w:nsid w:val="1B7509FA"/>
    <w:multiLevelType w:val="hybridMultilevel"/>
    <w:tmpl w:val="C1A0D15E"/>
    <w:lvl w:ilvl="0" w:tplc="BE207BDE">
      <w:start w:val="1"/>
      <w:numFmt w:val="decimal"/>
      <w:lvlText w:val="%1."/>
      <w:lvlJc w:val="left"/>
      <w:pPr>
        <w:ind w:left="112" w:hanging="222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64F6A1BA">
      <w:numFmt w:val="bullet"/>
      <w:lvlText w:val="•"/>
      <w:lvlJc w:val="left"/>
      <w:pPr>
        <w:ind w:left="1136" w:hanging="222"/>
      </w:pPr>
      <w:rPr>
        <w:rFonts w:hint="default"/>
        <w:lang w:val="ru-RU" w:eastAsia="ru-RU" w:bidi="ru-RU"/>
      </w:rPr>
    </w:lvl>
    <w:lvl w:ilvl="2" w:tplc="F1503BCE">
      <w:numFmt w:val="bullet"/>
      <w:lvlText w:val="•"/>
      <w:lvlJc w:val="left"/>
      <w:pPr>
        <w:ind w:left="2153" w:hanging="222"/>
      </w:pPr>
      <w:rPr>
        <w:rFonts w:hint="default"/>
        <w:lang w:val="ru-RU" w:eastAsia="ru-RU" w:bidi="ru-RU"/>
      </w:rPr>
    </w:lvl>
    <w:lvl w:ilvl="3" w:tplc="DA2C823E">
      <w:numFmt w:val="bullet"/>
      <w:lvlText w:val="•"/>
      <w:lvlJc w:val="left"/>
      <w:pPr>
        <w:ind w:left="3170" w:hanging="222"/>
      </w:pPr>
      <w:rPr>
        <w:rFonts w:hint="default"/>
        <w:lang w:val="ru-RU" w:eastAsia="ru-RU" w:bidi="ru-RU"/>
      </w:rPr>
    </w:lvl>
    <w:lvl w:ilvl="4" w:tplc="EC60CAE8">
      <w:numFmt w:val="bullet"/>
      <w:lvlText w:val="•"/>
      <w:lvlJc w:val="left"/>
      <w:pPr>
        <w:ind w:left="4187" w:hanging="222"/>
      </w:pPr>
      <w:rPr>
        <w:rFonts w:hint="default"/>
        <w:lang w:val="ru-RU" w:eastAsia="ru-RU" w:bidi="ru-RU"/>
      </w:rPr>
    </w:lvl>
    <w:lvl w:ilvl="5" w:tplc="9B6CFAFC">
      <w:numFmt w:val="bullet"/>
      <w:lvlText w:val="•"/>
      <w:lvlJc w:val="left"/>
      <w:pPr>
        <w:ind w:left="5204" w:hanging="222"/>
      </w:pPr>
      <w:rPr>
        <w:rFonts w:hint="default"/>
        <w:lang w:val="ru-RU" w:eastAsia="ru-RU" w:bidi="ru-RU"/>
      </w:rPr>
    </w:lvl>
    <w:lvl w:ilvl="6" w:tplc="3C3668BC">
      <w:numFmt w:val="bullet"/>
      <w:lvlText w:val="•"/>
      <w:lvlJc w:val="left"/>
      <w:pPr>
        <w:ind w:left="6221" w:hanging="222"/>
      </w:pPr>
      <w:rPr>
        <w:rFonts w:hint="default"/>
        <w:lang w:val="ru-RU" w:eastAsia="ru-RU" w:bidi="ru-RU"/>
      </w:rPr>
    </w:lvl>
    <w:lvl w:ilvl="7" w:tplc="72E6658A">
      <w:numFmt w:val="bullet"/>
      <w:lvlText w:val="•"/>
      <w:lvlJc w:val="left"/>
      <w:pPr>
        <w:ind w:left="7238" w:hanging="222"/>
      </w:pPr>
      <w:rPr>
        <w:rFonts w:hint="default"/>
        <w:lang w:val="ru-RU" w:eastAsia="ru-RU" w:bidi="ru-RU"/>
      </w:rPr>
    </w:lvl>
    <w:lvl w:ilvl="8" w:tplc="E1E46620">
      <w:numFmt w:val="bullet"/>
      <w:lvlText w:val="•"/>
      <w:lvlJc w:val="left"/>
      <w:pPr>
        <w:ind w:left="8255" w:hanging="222"/>
      </w:pPr>
      <w:rPr>
        <w:rFonts w:hint="default"/>
        <w:lang w:val="ru-RU" w:eastAsia="ru-RU" w:bidi="ru-RU"/>
      </w:rPr>
    </w:lvl>
  </w:abstractNum>
  <w:abstractNum w:abstractNumId="9" w15:restartNumberingAfterBreak="0">
    <w:nsid w:val="1D951ABB"/>
    <w:multiLevelType w:val="hybridMultilevel"/>
    <w:tmpl w:val="3E12BCA8"/>
    <w:lvl w:ilvl="0" w:tplc="2EA61F44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spacing w:val="-21"/>
        <w:sz w:val="24"/>
        <w:szCs w:val="24"/>
        <w:lang w:val="ru-RU" w:eastAsia="ru-RU" w:bidi="ru-RU"/>
      </w:rPr>
    </w:lvl>
    <w:lvl w:ilvl="1" w:tplc="C11256D0">
      <w:start w:val="1"/>
      <w:numFmt w:val="decimal"/>
      <w:lvlText w:val="%2."/>
      <w:lvlJc w:val="left"/>
      <w:pPr>
        <w:ind w:left="112" w:hanging="356"/>
        <w:jc w:val="left"/>
      </w:pPr>
      <w:rPr>
        <w:rFonts w:ascii="Times New Roman" w:eastAsia="Times New Roman" w:hAnsi="Times New Roman" w:cs="Times New Roman" w:hint="default"/>
        <w:spacing w:val="-15"/>
        <w:sz w:val="24"/>
        <w:szCs w:val="24"/>
        <w:lang w:val="ru-RU" w:eastAsia="ru-RU" w:bidi="ru-RU"/>
      </w:rPr>
    </w:lvl>
    <w:lvl w:ilvl="2" w:tplc="DAF0EA60">
      <w:numFmt w:val="bullet"/>
      <w:lvlText w:val="•"/>
      <w:lvlJc w:val="left"/>
      <w:pPr>
        <w:ind w:left="2153" w:hanging="356"/>
      </w:pPr>
      <w:rPr>
        <w:rFonts w:hint="default"/>
        <w:lang w:val="ru-RU" w:eastAsia="ru-RU" w:bidi="ru-RU"/>
      </w:rPr>
    </w:lvl>
    <w:lvl w:ilvl="3" w:tplc="EFF05AF6">
      <w:numFmt w:val="bullet"/>
      <w:lvlText w:val="•"/>
      <w:lvlJc w:val="left"/>
      <w:pPr>
        <w:ind w:left="3170" w:hanging="356"/>
      </w:pPr>
      <w:rPr>
        <w:rFonts w:hint="default"/>
        <w:lang w:val="ru-RU" w:eastAsia="ru-RU" w:bidi="ru-RU"/>
      </w:rPr>
    </w:lvl>
    <w:lvl w:ilvl="4" w:tplc="088C2880">
      <w:numFmt w:val="bullet"/>
      <w:lvlText w:val="•"/>
      <w:lvlJc w:val="left"/>
      <w:pPr>
        <w:ind w:left="4187" w:hanging="356"/>
      </w:pPr>
      <w:rPr>
        <w:rFonts w:hint="default"/>
        <w:lang w:val="ru-RU" w:eastAsia="ru-RU" w:bidi="ru-RU"/>
      </w:rPr>
    </w:lvl>
    <w:lvl w:ilvl="5" w:tplc="08CCB7CA">
      <w:numFmt w:val="bullet"/>
      <w:lvlText w:val="•"/>
      <w:lvlJc w:val="left"/>
      <w:pPr>
        <w:ind w:left="5204" w:hanging="356"/>
      </w:pPr>
      <w:rPr>
        <w:rFonts w:hint="default"/>
        <w:lang w:val="ru-RU" w:eastAsia="ru-RU" w:bidi="ru-RU"/>
      </w:rPr>
    </w:lvl>
    <w:lvl w:ilvl="6" w:tplc="6F544A1C">
      <w:numFmt w:val="bullet"/>
      <w:lvlText w:val="•"/>
      <w:lvlJc w:val="left"/>
      <w:pPr>
        <w:ind w:left="6221" w:hanging="356"/>
      </w:pPr>
      <w:rPr>
        <w:rFonts w:hint="default"/>
        <w:lang w:val="ru-RU" w:eastAsia="ru-RU" w:bidi="ru-RU"/>
      </w:rPr>
    </w:lvl>
    <w:lvl w:ilvl="7" w:tplc="94062494">
      <w:numFmt w:val="bullet"/>
      <w:lvlText w:val="•"/>
      <w:lvlJc w:val="left"/>
      <w:pPr>
        <w:ind w:left="7238" w:hanging="356"/>
      </w:pPr>
      <w:rPr>
        <w:rFonts w:hint="default"/>
        <w:lang w:val="ru-RU" w:eastAsia="ru-RU" w:bidi="ru-RU"/>
      </w:rPr>
    </w:lvl>
    <w:lvl w:ilvl="8" w:tplc="98E65FEA">
      <w:numFmt w:val="bullet"/>
      <w:lvlText w:val="•"/>
      <w:lvlJc w:val="left"/>
      <w:pPr>
        <w:ind w:left="8255" w:hanging="356"/>
      </w:pPr>
      <w:rPr>
        <w:rFonts w:hint="default"/>
        <w:lang w:val="ru-RU" w:eastAsia="ru-RU" w:bidi="ru-RU"/>
      </w:rPr>
    </w:lvl>
  </w:abstractNum>
  <w:abstractNum w:abstractNumId="10" w15:restartNumberingAfterBreak="0">
    <w:nsid w:val="1E1C547C"/>
    <w:multiLevelType w:val="hybridMultilevel"/>
    <w:tmpl w:val="D91ED498"/>
    <w:lvl w:ilvl="0" w:tplc="895E7118">
      <w:start w:val="1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spacing w:val="-21"/>
        <w:sz w:val="24"/>
        <w:szCs w:val="24"/>
        <w:lang w:val="ru-RU" w:eastAsia="ru-RU" w:bidi="ru-RU"/>
      </w:rPr>
    </w:lvl>
    <w:lvl w:ilvl="1" w:tplc="2690E8A6">
      <w:numFmt w:val="bullet"/>
      <w:lvlText w:val="•"/>
      <w:lvlJc w:val="left"/>
      <w:pPr>
        <w:ind w:left="1136" w:hanging="322"/>
      </w:pPr>
      <w:rPr>
        <w:rFonts w:hint="default"/>
        <w:lang w:val="ru-RU" w:eastAsia="ru-RU" w:bidi="ru-RU"/>
      </w:rPr>
    </w:lvl>
    <w:lvl w:ilvl="2" w:tplc="A81A8BBA">
      <w:numFmt w:val="bullet"/>
      <w:lvlText w:val="•"/>
      <w:lvlJc w:val="left"/>
      <w:pPr>
        <w:ind w:left="2153" w:hanging="322"/>
      </w:pPr>
      <w:rPr>
        <w:rFonts w:hint="default"/>
        <w:lang w:val="ru-RU" w:eastAsia="ru-RU" w:bidi="ru-RU"/>
      </w:rPr>
    </w:lvl>
    <w:lvl w:ilvl="3" w:tplc="04582332">
      <w:numFmt w:val="bullet"/>
      <w:lvlText w:val="•"/>
      <w:lvlJc w:val="left"/>
      <w:pPr>
        <w:ind w:left="3170" w:hanging="322"/>
      </w:pPr>
      <w:rPr>
        <w:rFonts w:hint="default"/>
        <w:lang w:val="ru-RU" w:eastAsia="ru-RU" w:bidi="ru-RU"/>
      </w:rPr>
    </w:lvl>
    <w:lvl w:ilvl="4" w:tplc="7BD2911C">
      <w:numFmt w:val="bullet"/>
      <w:lvlText w:val="•"/>
      <w:lvlJc w:val="left"/>
      <w:pPr>
        <w:ind w:left="4187" w:hanging="322"/>
      </w:pPr>
      <w:rPr>
        <w:rFonts w:hint="default"/>
        <w:lang w:val="ru-RU" w:eastAsia="ru-RU" w:bidi="ru-RU"/>
      </w:rPr>
    </w:lvl>
    <w:lvl w:ilvl="5" w:tplc="8AA8D27A">
      <w:numFmt w:val="bullet"/>
      <w:lvlText w:val="•"/>
      <w:lvlJc w:val="left"/>
      <w:pPr>
        <w:ind w:left="5204" w:hanging="322"/>
      </w:pPr>
      <w:rPr>
        <w:rFonts w:hint="default"/>
        <w:lang w:val="ru-RU" w:eastAsia="ru-RU" w:bidi="ru-RU"/>
      </w:rPr>
    </w:lvl>
    <w:lvl w:ilvl="6" w:tplc="1876B690">
      <w:numFmt w:val="bullet"/>
      <w:lvlText w:val="•"/>
      <w:lvlJc w:val="left"/>
      <w:pPr>
        <w:ind w:left="6221" w:hanging="322"/>
      </w:pPr>
      <w:rPr>
        <w:rFonts w:hint="default"/>
        <w:lang w:val="ru-RU" w:eastAsia="ru-RU" w:bidi="ru-RU"/>
      </w:rPr>
    </w:lvl>
    <w:lvl w:ilvl="7" w:tplc="45A07D16">
      <w:numFmt w:val="bullet"/>
      <w:lvlText w:val="•"/>
      <w:lvlJc w:val="left"/>
      <w:pPr>
        <w:ind w:left="7238" w:hanging="322"/>
      </w:pPr>
      <w:rPr>
        <w:rFonts w:hint="default"/>
        <w:lang w:val="ru-RU" w:eastAsia="ru-RU" w:bidi="ru-RU"/>
      </w:rPr>
    </w:lvl>
    <w:lvl w:ilvl="8" w:tplc="448E5050">
      <w:numFmt w:val="bullet"/>
      <w:lvlText w:val="•"/>
      <w:lvlJc w:val="left"/>
      <w:pPr>
        <w:ind w:left="8255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201C1ACE"/>
    <w:multiLevelType w:val="hybridMultilevel"/>
    <w:tmpl w:val="0B96B408"/>
    <w:lvl w:ilvl="0" w:tplc="46C2DD98">
      <w:start w:val="1"/>
      <w:numFmt w:val="decimal"/>
      <w:lvlText w:val="%1."/>
      <w:lvlJc w:val="left"/>
      <w:pPr>
        <w:ind w:left="112" w:hanging="229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B57CEB62">
      <w:numFmt w:val="bullet"/>
      <w:lvlText w:val="•"/>
      <w:lvlJc w:val="left"/>
      <w:pPr>
        <w:ind w:left="1136" w:hanging="229"/>
      </w:pPr>
      <w:rPr>
        <w:rFonts w:hint="default"/>
        <w:lang w:val="ru-RU" w:eastAsia="ru-RU" w:bidi="ru-RU"/>
      </w:rPr>
    </w:lvl>
    <w:lvl w:ilvl="2" w:tplc="C3E6EDA4">
      <w:numFmt w:val="bullet"/>
      <w:lvlText w:val="•"/>
      <w:lvlJc w:val="left"/>
      <w:pPr>
        <w:ind w:left="2153" w:hanging="229"/>
      </w:pPr>
      <w:rPr>
        <w:rFonts w:hint="default"/>
        <w:lang w:val="ru-RU" w:eastAsia="ru-RU" w:bidi="ru-RU"/>
      </w:rPr>
    </w:lvl>
    <w:lvl w:ilvl="3" w:tplc="51AE11AA">
      <w:numFmt w:val="bullet"/>
      <w:lvlText w:val="•"/>
      <w:lvlJc w:val="left"/>
      <w:pPr>
        <w:ind w:left="3170" w:hanging="229"/>
      </w:pPr>
      <w:rPr>
        <w:rFonts w:hint="default"/>
        <w:lang w:val="ru-RU" w:eastAsia="ru-RU" w:bidi="ru-RU"/>
      </w:rPr>
    </w:lvl>
    <w:lvl w:ilvl="4" w:tplc="EF6A68D2">
      <w:numFmt w:val="bullet"/>
      <w:lvlText w:val="•"/>
      <w:lvlJc w:val="left"/>
      <w:pPr>
        <w:ind w:left="4187" w:hanging="229"/>
      </w:pPr>
      <w:rPr>
        <w:rFonts w:hint="default"/>
        <w:lang w:val="ru-RU" w:eastAsia="ru-RU" w:bidi="ru-RU"/>
      </w:rPr>
    </w:lvl>
    <w:lvl w:ilvl="5" w:tplc="AABA3092">
      <w:numFmt w:val="bullet"/>
      <w:lvlText w:val="•"/>
      <w:lvlJc w:val="left"/>
      <w:pPr>
        <w:ind w:left="5204" w:hanging="229"/>
      </w:pPr>
      <w:rPr>
        <w:rFonts w:hint="default"/>
        <w:lang w:val="ru-RU" w:eastAsia="ru-RU" w:bidi="ru-RU"/>
      </w:rPr>
    </w:lvl>
    <w:lvl w:ilvl="6" w:tplc="CDBE8BC4">
      <w:numFmt w:val="bullet"/>
      <w:lvlText w:val="•"/>
      <w:lvlJc w:val="left"/>
      <w:pPr>
        <w:ind w:left="6221" w:hanging="229"/>
      </w:pPr>
      <w:rPr>
        <w:rFonts w:hint="default"/>
        <w:lang w:val="ru-RU" w:eastAsia="ru-RU" w:bidi="ru-RU"/>
      </w:rPr>
    </w:lvl>
    <w:lvl w:ilvl="7" w:tplc="64FC7A0A">
      <w:numFmt w:val="bullet"/>
      <w:lvlText w:val="•"/>
      <w:lvlJc w:val="left"/>
      <w:pPr>
        <w:ind w:left="7238" w:hanging="229"/>
      </w:pPr>
      <w:rPr>
        <w:rFonts w:hint="default"/>
        <w:lang w:val="ru-RU" w:eastAsia="ru-RU" w:bidi="ru-RU"/>
      </w:rPr>
    </w:lvl>
    <w:lvl w:ilvl="8" w:tplc="2EE8D6D4">
      <w:numFmt w:val="bullet"/>
      <w:lvlText w:val="•"/>
      <w:lvlJc w:val="left"/>
      <w:pPr>
        <w:ind w:left="8255" w:hanging="229"/>
      </w:pPr>
      <w:rPr>
        <w:rFonts w:hint="default"/>
        <w:lang w:val="ru-RU" w:eastAsia="ru-RU" w:bidi="ru-RU"/>
      </w:rPr>
    </w:lvl>
  </w:abstractNum>
  <w:abstractNum w:abstractNumId="12" w15:restartNumberingAfterBreak="0">
    <w:nsid w:val="20B57A5B"/>
    <w:multiLevelType w:val="hybridMultilevel"/>
    <w:tmpl w:val="9BF6C942"/>
    <w:lvl w:ilvl="0" w:tplc="A62C4E36">
      <w:start w:val="1"/>
      <w:numFmt w:val="decimal"/>
      <w:lvlText w:val="%1.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FFB68384">
      <w:numFmt w:val="bullet"/>
      <w:lvlText w:val="•"/>
      <w:lvlJc w:val="left"/>
      <w:pPr>
        <w:ind w:left="1136" w:hanging="248"/>
      </w:pPr>
      <w:rPr>
        <w:rFonts w:hint="default"/>
        <w:lang w:val="ru-RU" w:eastAsia="ru-RU" w:bidi="ru-RU"/>
      </w:rPr>
    </w:lvl>
    <w:lvl w:ilvl="2" w:tplc="EC401542">
      <w:numFmt w:val="bullet"/>
      <w:lvlText w:val="•"/>
      <w:lvlJc w:val="left"/>
      <w:pPr>
        <w:ind w:left="2153" w:hanging="248"/>
      </w:pPr>
      <w:rPr>
        <w:rFonts w:hint="default"/>
        <w:lang w:val="ru-RU" w:eastAsia="ru-RU" w:bidi="ru-RU"/>
      </w:rPr>
    </w:lvl>
    <w:lvl w:ilvl="3" w:tplc="EB8CDE82">
      <w:numFmt w:val="bullet"/>
      <w:lvlText w:val="•"/>
      <w:lvlJc w:val="left"/>
      <w:pPr>
        <w:ind w:left="3170" w:hanging="248"/>
      </w:pPr>
      <w:rPr>
        <w:rFonts w:hint="default"/>
        <w:lang w:val="ru-RU" w:eastAsia="ru-RU" w:bidi="ru-RU"/>
      </w:rPr>
    </w:lvl>
    <w:lvl w:ilvl="4" w:tplc="B8D2F0E4">
      <w:numFmt w:val="bullet"/>
      <w:lvlText w:val="•"/>
      <w:lvlJc w:val="left"/>
      <w:pPr>
        <w:ind w:left="4187" w:hanging="248"/>
      </w:pPr>
      <w:rPr>
        <w:rFonts w:hint="default"/>
        <w:lang w:val="ru-RU" w:eastAsia="ru-RU" w:bidi="ru-RU"/>
      </w:rPr>
    </w:lvl>
    <w:lvl w:ilvl="5" w:tplc="05AC04B4">
      <w:numFmt w:val="bullet"/>
      <w:lvlText w:val="•"/>
      <w:lvlJc w:val="left"/>
      <w:pPr>
        <w:ind w:left="5204" w:hanging="248"/>
      </w:pPr>
      <w:rPr>
        <w:rFonts w:hint="default"/>
        <w:lang w:val="ru-RU" w:eastAsia="ru-RU" w:bidi="ru-RU"/>
      </w:rPr>
    </w:lvl>
    <w:lvl w:ilvl="6" w:tplc="EC68DA64">
      <w:numFmt w:val="bullet"/>
      <w:lvlText w:val="•"/>
      <w:lvlJc w:val="left"/>
      <w:pPr>
        <w:ind w:left="6221" w:hanging="248"/>
      </w:pPr>
      <w:rPr>
        <w:rFonts w:hint="default"/>
        <w:lang w:val="ru-RU" w:eastAsia="ru-RU" w:bidi="ru-RU"/>
      </w:rPr>
    </w:lvl>
    <w:lvl w:ilvl="7" w:tplc="EB3C0902">
      <w:numFmt w:val="bullet"/>
      <w:lvlText w:val="•"/>
      <w:lvlJc w:val="left"/>
      <w:pPr>
        <w:ind w:left="7238" w:hanging="248"/>
      </w:pPr>
      <w:rPr>
        <w:rFonts w:hint="default"/>
        <w:lang w:val="ru-RU" w:eastAsia="ru-RU" w:bidi="ru-RU"/>
      </w:rPr>
    </w:lvl>
    <w:lvl w:ilvl="8" w:tplc="0D68CDD0">
      <w:numFmt w:val="bullet"/>
      <w:lvlText w:val="•"/>
      <w:lvlJc w:val="left"/>
      <w:pPr>
        <w:ind w:left="8255" w:hanging="248"/>
      </w:pPr>
      <w:rPr>
        <w:rFonts w:hint="default"/>
        <w:lang w:val="ru-RU" w:eastAsia="ru-RU" w:bidi="ru-RU"/>
      </w:rPr>
    </w:lvl>
  </w:abstractNum>
  <w:abstractNum w:abstractNumId="13" w15:restartNumberingAfterBreak="0">
    <w:nsid w:val="22E27978"/>
    <w:multiLevelType w:val="hybridMultilevel"/>
    <w:tmpl w:val="6EDC78C6"/>
    <w:lvl w:ilvl="0" w:tplc="E56A9DFE">
      <w:start w:val="1"/>
      <w:numFmt w:val="decimal"/>
      <w:lvlText w:val="%1)"/>
      <w:lvlJc w:val="left"/>
      <w:pPr>
        <w:ind w:left="112" w:hanging="404"/>
        <w:jc w:val="right"/>
      </w:pPr>
      <w:rPr>
        <w:rFonts w:ascii="Times New Roman" w:eastAsia="Times New Roman" w:hAnsi="Times New Roman" w:cs="Times New Roman" w:hint="default"/>
        <w:spacing w:val="-21"/>
        <w:sz w:val="24"/>
        <w:szCs w:val="24"/>
        <w:lang w:val="ru-RU" w:eastAsia="ru-RU" w:bidi="ru-RU"/>
      </w:rPr>
    </w:lvl>
    <w:lvl w:ilvl="1" w:tplc="9EB0770C">
      <w:numFmt w:val="bullet"/>
      <w:lvlText w:val="•"/>
      <w:lvlJc w:val="left"/>
      <w:pPr>
        <w:ind w:left="1136" w:hanging="404"/>
      </w:pPr>
      <w:rPr>
        <w:rFonts w:hint="default"/>
        <w:lang w:val="ru-RU" w:eastAsia="ru-RU" w:bidi="ru-RU"/>
      </w:rPr>
    </w:lvl>
    <w:lvl w:ilvl="2" w:tplc="A08467F4">
      <w:numFmt w:val="bullet"/>
      <w:lvlText w:val="•"/>
      <w:lvlJc w:val="left"/>
      <w:pPr>
        <w:ind w:left="2153" w:hanging="404"/>
      </w:pPr>
      <w:rPr>
        <w:rFonts w:hint="default"/>
        <w:lang w:val="ru-RU" w:eastAsia="ru-RU" w:bidi="ru-RU"/>
      </w:rPr>
    </w:lvl>
    <w:lvl w:ilvl="3" w:tplc="5C627EE0">
      <w:numFmt w:val="bullet"/>
      <w:lvlText w:val="•"/>
      <w:lvlJc w:val="left"/>
      <w:pPr>
        <w:ind w:left="3170" w:hanging="404"/>
      </w:pPr>
      <w:rPr>
        <w:rFonts w:hint="default"/>
        <w:lang w:val="ru-RU" w:eastAsia="ru-RU" w:bidi="ru-RU"/>
      </w:rPr>
    </w:lvl>
    <w:lvl w:ilvl="4" w:tplc="F620CD54">
      <w:numFmt w:val="bullet"/>
      <w:lvlText w:val="•"/>
      <w:lvlJc w:val="left"/>
      <w:pPr>
        <w:ind w:left="4187" w:hanging="404"/>
      </w:pPr>
      <w:rPr>
        <w:rFonts w:hint="default"/>
        <w:lang w:val="ru-RU" w:eastAsia="ru-RU" w:bidi="ru-RU"/>
      </w:rPr>
    </w:lvl>
    <w:lvl w:ilvl="5" w:tplc="B41620CA">
      <w:numFmt w:val="bullet"/>
      <w:lvlText w:val="•"/>
      <w:lvlJc w:val="left"/>
      <w:pPr>
        <w:ind w:left="5204" w:hanging="404"/>
      </w:pPr>
      <w:rPr>
        <w:rFonts w:hint="default"/>
        <w:lang w:val="ru-RU" w:eastAsia="ru-RU" w:bidi="ru-RU"/>
      </w:rPr>
    </w:lvl>
    <w:lvl w:ilvl="6" w:tplc="2C425F8C">
      <w:numFmt w:val="bullet"/>
      <w:lvlText w:val="•"/>
      <w:lvlJc w:val="left"/>
      <w:pPr>
        <w:ind w:left="6221" w:hanging="404"/>
      </w:pPr>
      <w:rPr>
        <w:rFonts w:hint="default"/>
        <w:lang w:val="ru-RU" w:eastAsia="ru-RU" w:bidi="ru-RU"/>
      </w:rPr>
    </w:lvl>
    <w:lvl w:ilvl="7" w:tplc="DA2C690C">
      <w:numFmt w:val="bullet"/>
      <w:lvlText w:val="•"/>
      <w:lvlJc w:val="left"/>
      <w:pPr>
        <w:ind w:left="7238" w:hanging="404"/>
      </w:pPr>
      <w:rPr>
        <w:rFonts w:hint="default"/>
        <w:lang w:val="ru-RU" w:eastAsia="ru-RU" w:bidi="ru-RU"/>
      </w:rPr>
    </w:lvl>
    <w:lvl w:ilvl="8" w:tplc="9384B66A">
      <w:numFmt w:val="bullet"/>
      <w:lvlText w:val="•"/>
      <w:lvlJc w:val="left"/>
      <w:pPr>
        <w:ind w:left="8255" w:hanging="404"/>
      </w:pPr>
      <w:rPr>
        <w:rFonts w:hint="default"/>
        <w:lang w:val="ru-RU" w:eastAsia="ru-RU" w:bidi="ru-RU"/>
      </w:rPr>
    </w:lvl>
  </w:abstractNum>
  <w:abstractNum w:abstractNumId="14" w15:restartNumberingAfterBreak="0">
    <w:nsid w:val="315E31BB"/>
    <w:multiLevelType w:val="hybridMultilevel"/>
    <w:tmpl w:val="0B7017DC"/>
    <w:lvl w:ilvl="0" w:tplc="92E833E0">
      <w:start w:val="1"/>
      <w:numFmt w:val="decimal"/>
      <w:lvlText w:val="%1)"/>
      <w:lvlJc w:val="left"/>
      <w:pPr>
        <w:ind w:left="112" w:hanging="385"/>
        <w:jc w:val="left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A77E08AC">
      <w:numFmt w:val="bullet"/>
      <w:lvlText w:val="•"/>
      <w:lvlJc w:val="left"/>
      <w:pPr>
        <w:ind w:left="1136" w:hanging="385"/>
      </w:pPr>
      <w:rPr>
        <w:rFonts w:hint="default"/>
        <w:lang w:val="ru-RU" w:eastAsia="ru-RU" w:bidi="ru-RU"/>
      </w:rPr>
    </w:lvl>
    <w:lvl w:ilvl="2" w:tplc="221E3A12">
      <w:numFmt w:val="bullet"/>
      <w:lvlText w:val="•"/>
      <w:lvlJc w:val="left"/>
      <w:pPr>
        <w:ind w:left="2153" w:hanging="385"/>
      </w:pPr>
      <w:rPr>
        <w:rFonts w:hint="default"/>
        <w:lang w:val="ru-RU" w:eastAsia="ru-RU" w:bidi="ru-RU"/>
      </w:rPr>
    </w:lvl>
    <w:lvl w:ilvl="3" w:tplc="5710968A">
      <w:numFmt w:val="bullet"/>
      <w:lvlText w:val="•"/>
      <w:lvlJc w:val="left"/>
      <w:pPr>
        <w:ind w:left="3170" w:hanging="385"/>
      </w:pPr>
      <w:rPr>
        <w:rFonts w:hint="default"/>
        <w:lang w:val="ru-RU" w:eastAsia="ru-RU" w:bidi="ru-RU"/>
      </w:rPr>
    </w:lvl>
    <w:lvl w:ilvl="4" w:tplc="BD4CA31C">
      <w:numFmt w:val="bullet"/>
      <w:lvlText w:val="•"/>
      <w:lvlJc w:val="left"/>
      <w:pPr>
        <w:ind w:left="4187" w:hanging="385"/>
      </w:pPr>
      <w:rPr>
        <w:rFonts w:hint="default"/>
        <w:lang w:val="ru-RU" w:eastAsia="ru-RU" w:bidi="ru-RU"/>
      </w:rPr>
    </w:lvl>
    <w:lvl w:ilvl="5" w:tplc="FE9E790A">
      <w:numFmt w:val="bullet"/>
      <w:lvlText w:val="•"/>
      <w:lvlJc w:val="left"/>
      <w:pPr>
        <w:ind w:left="5204" w:hanging="385"/>
      </w:pPr>
      <w:rPr>
        <w:rFonts w:hint="default"/>
        <w:lang w:val="ru-RU" w:eastAsia="ru-RU" w:bidi="ru-RU"/>
      </w:rPr>
    </w:lvl>
    <w:lvl w:ilvl="6" w:tplc="D3227974">
      <w:numFmt w:val="bullet"/>
      <w:lvlText w:val="•"/>
      <w:lvlJc w:val="left"/>
      <w:pPr>
        <w:ind w:left="6221" w:hanging="385"/>
      </w:pPr>
      <w:rPr>
        <w:rFonts w:hint="default"/>
        <w:lang w:val="ru-RU" w:eastAsia="ru-RU" w:bidi="ru-RU"/>
      </w:rPr>
    </w:lvl>
    <w:lvl w:ilvl="7" w:tplc="DB9C9D4C">
      <w:numFmt w:val="bullet"/>
      <w:lvlText w:val="•"/>
      <w:lvlJc w:val="left"/>
      <w:pPr>
        <w:ind w:left="7238" w:hanging="385"/>
      </w:pPr>
      <w:rPr>
        <w:rFonts w:hint="default"/>
        <w:lang w:val="ru-RU" w:eastAsia="ru-RU" w:bidi="ru-RU"/>
      </w:rPr>
    </w:lvl>
    <w:lvl w:ilvl="8" w:tplc="D990FF6C">
      <w:numFmt w:val="bullet"/>
      <w:lvlText w:val="•"/>
      <w:lvlJc w:val="left"/>
      <w:pPr>
        <w:ind w:left="8255" w:hanging="385"/>
      </w:pPr>
      <w:rPr>
        <w:rFonts w:hint="default"/>
        <w:lang w:val="ru-RU" w:eastAsia="ru-RU" w:bidi="ru-RU"/>
      </w:rPr>
    </w:lvl>
  </w:abstractNum>
  <w:abstractNum w:abstractNumId="15" w15:restartNumberingAfterBreak="0">
    <w:nsid w:val="330F09BC"/>
    <w:multiLevelType w:val="hybridMultilevel"/>
    <w:tmpl w:val="44865EAE"/>
    <w:lvl w:ilvl="0" w:tplc="C55E3A08">
      <w:start w:val="1"/>
      <w:numFmt w:val="decimal"/>
      <w:lvlText w:val="%1)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C2E8BD42">
      <w:numFmt w:val="bullet"/>
      <w:lvlText w:val="•"/>
      <w:lvlJc w:val="left"/>
      <w:pPr>
        <w:ind w:left="1136" w:hanging="267"/>
      </w:pPr>
      <w:rPr>
        <w:rFonts w:hint="default"/>
        <w:lang w:val="ru-RU" w:eastAsia="ru-RU" w:bidi="ru-RU"/>
      </w:rPr>
    </w:lvl>
    <w:lvl w:ilvl="2" w:tplc="40C887C0">
      <w:numFmt w:val="bullet"/>
      <w:lvlText w:val="•"/>
      <w:lvlJc w:val="left"/>
      <w:pPr>
        <w:ind w:left="2153" w:hanging="267"/>
      </w:pPr>
      <w:rPr>
        <w:rFonts w:hint="default"/>
        <w:lang w:val="ru-RU" w:eastAsia="ru-RU" w:bidi="ru-RU"/>
      </w:rPr>
    </w:lvl>
    <w:lvl w:ilvl="3" w:tplc="2FF8A184">
      <w:numFmt w:val="bullet"/>
      <w:lvlText w:val="•"/>
      <w:lvlJc w:val="left"/>
      <w:pPr>
        <w:ind w:left="3170" w:hanging="267"/>
      </w:pPr>
      <w:rPr>
        <w:rFonts w:hint="default"/>
        <w:lang w:val="ru-RU" w:eastAsia="ru-RU" w:bidi="ru-RU"/>
      </w:rPr>
    </w:lvl>
    <w:lvl w:ilvl="4" w:tplc="D3D8A064">
      <w:numFmt w:val="bullet"/>
      <w:lvlText w:val="•"/>
      <w:lvlJc w:val="left"/>
      <w:pPr>
        <w:ind w:left="4187" w:hanging="267"/>
      </w:pPr>
      <w:rPr>
        <w:rFonts w:hint="default"/>
        <w:lang w:val="ru-RU" w:eastAsia="ru-RU" w:bidi="ru-RU"/>
      </w:rPr>
    </w:lvl>
    <w:lvl w:ilvl="5" w:tplc="84E85876">
      <w:numFmt w:val="bullet"/>
      <w:lvlText w:val="•"/>
      <w:lvlJc w:val="left"/>
      <w:pPr>
        <w:ind w:left="5204" w:hanging="267"/>
      </w:pPr>
      <w:rPr>
        <w:rFonts w:hint="default"/>
        <w:lang w:val="ru-RU" w:eastAsia="ru-RU" w:bidi="ru-RU"/>
      </w:rPr>
    </w:lvl>
    <w:lvl w:ilvl="6" w:tplc="08C26562">
      <w:numFmt w:val="bullet"/>
      <w:lvlText w:val="•"/>
      <w:lvlJc w:val="left"/>
      <w:pPr>
        <w:ind w:left="6221" w:hanging="267"/>
      </w:pPr>
      <w:rPr>
        <w:rFonts w:hint="default"/>
        <w:lang w:val="ru-RU" w:eastAsia="ru-RU" w:bidi="ru-RU"/>
      </w:rPr>
    </w:lvl>
    <w:lvl w:ilvl="7" w:tplc="E1342274">
      <w:numFmt w:val="bullet"/>
      <w:lvlText w:val="•"/>
      <w:lvlJc w:val="left"/>
      <w:pPr>
        <w:ind w:left="7238" w:hanging="267"/>
      </w:pPr>
      <w:rPr>
        <w:rFonts w:hint="default"/>
        <w:lang w:val="ru-RU" w:eastAsia="ru-RU" w:bidi="ru-RU"/>
      </w:rPr>
    </w:lvl>
    <w:lvl w:ilvl="8" w:tplc="2CAAED18">
      <w:numFmt w:val="bullet"/>
      <w:lvlText w:val="•"/>
      <w:lvlJc w:val="left"/>
      <w:pPr>
        <w:ind w:left="8255" w:hanging="267"/>
      </w:pPr>
      <w:rPr>
        <w:rFonts w:hint="default"/>
        <w:lang w:val="ru-RU" w:eastAsia="ru-RU" w:bidi="ru-RU"/>
      </w:rPr>
    </w:lvl>
  </w:abstractNum>
  <w:abstractNum w:abstractNumId="16" w15:restartNumberingAfterBreak="0">
    <w:nsid w:val="33172B65"/>
    <w:multiLevelType w:val="hybridMultilevel"/>
    <w:tmpl w:val="0F42AFAA"/>
    <w:lvl w:ilvl="0" w:tplc="90209644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spacing w:val="-21"/>
        <w:sz w:val="24"/>
        <w:szCs w:val="24"/>
        <w:lang w:val="ru-RU" w:eastAsia="ru-RU" w:bidi="ru-RU"/>
      </w:rPr>
    </w:lvl>
    <w:lvl w:ilvl="1" w:tplc="1304C350">
      <w:numFmt w:val="bullet"/>
      <w:lvlText w:val="•"/>
      <w:lvlJc w:val="left"/>
      <w:pPr>
        <w:ind w:left="1136" w:hanging="262"/>
      </w:pPr>
      <w:rPr>
        <w:rFonts w:hint="default"/>
        <w:lang w:val="ru-RU" w:eastAsia="ru-RU" w:bidi="ru-RU"/>
      </w:rPr>
    </w:lvl>
    <w:lvl w:ilvl="2" w:tplc="7884E8E8">
      <w:numFmt w:val="bullet"/>
      <w:lvlText w:val="•"/>
      <w:lvlJc w:val="left"/>
      <w:pPr>
        <w:ind w:left="2153" w:hanging="262"/>
      </w:pPr>
      <w:rPr>
        <w:rFonts w:hint="default"/>
        <w:lang w:val="ru-RU" w:eastAsia="ru-RU" w:bidi="ru-RU"/>
      </w:rPr>
    </w:lvl>
    <w:lvl w:ilvl="3" w:tplc="9DB0CF40">
      <w:numFmt w:val="bullet"/>
      <w:lvlText w:val="•"/>
      <w:lvlJc w:val="left"/>
      <w:pPr>
        <w:ind w:left="3170" w:hanging="262"/>
      </w:pPr>
      <w:rPr>
        <w:rFonts w:hint="default"/>
        <w:lang w:val="ru-RU" w:eastAsia="ru-RU" w:bidi="ru-RU"/>
      </w:rPr>
    </w:lvl>
    <w:lvl w:ilvl="4" w:tplc="82764A9C">
      <w:numFmt w:val="bullet"/>
      <w:lvlText w:val="•"/>
      <w:lvlJc w:val="left"/>
      <w:pPr>
        <w:ind w:left="4187" w:hanging="262"/>
      </w:pPr>
      <w:rPr>
        <w:rFonts w:hint="default"/>
        <w:lang w:val="ru-RU" w:eastAsia="ru-RU" w:bidi="ru-RU"/>
      </w:rPr>
    </w:lvl>
    <w:lvl w:ilvl="5" w:tplc="A170CB6E">
      <w:numFmt w:val="bullet"/>
      <w:lvlText w:val="•"/>
      <w:lvlJc w:val="left"/>
      <w:pPr>
        <w:ind w:left="5204" w:hanging="262"/>
      </w:pPr>
      <w:rPr>
        <w:rFonts w:hint="default"/>
        <w:lang w:val="ru-RU" w:eastAsia="ru-RU" w:bidi="ru-RU"/>
      </w:rPr>
    </w:lvl>
    <w:lvl w:ilvl="6" w:tplc="DBBE8474">
      <w:numFmt w:val="bullet"/>
      <w:lvlText w:val="•"/>
      <w:lvlJc w:val="left"/>
      <w:pPr>
        <w:ind w:left="6221" w:hanging="262"/>
      </w:pPr>
      <w:rPr>
        <w:rFonts w:hint="default"/>
        <w:lang w:val="ru-RU" w:eastAsia="ru-RU" w:bidi="ru-RU"/>
      </w:rPr>
    </w:lvl>
    <w:lvl w:ilvl="7" w:tplc="C12665CE">
      <w:numFmt w:val="bullet"/>
      <w:lvlText w:val="•"/>
      <w:lvlJc w:val="left"/>
      <w:pPr>
        <w:ind w:left="7238" w:hanging="262"/>
      </w:pPr>
      <w:rPr>
        <w:rFonts w:hint="default"/>
        <w:lang w:val="ru-RU" w:eastAsia="ru-RU" w:bidi="ru-RU"/>
      </w:rPr>
    </w:lvl>
    <w:lvl w:ilvl="8" w:tplc="FEEAE81A">
      <w:numFmt w:val="bullet"/>
      <w:lvlText w:val="•"/>
      <w:lvlJc w:val="left"/>
      <w:pPr>
        <w:ind w:left="8255" w:hanging="262"/>
      </w:pPr>
      <w:rPr>
        <w:rFonts w:hint="default"/>
        <w:lang w:val="ru-RU" w:eastAsia="ru-RU" w:bidi="ru-RU"/>
      </w:rPr>
    </w:lvl>
  </w:abstractNum>
  <w:abstractNum w:abstractNumId="17" w15:restartNumberingAfterBreak="0">
    <w:nsid w:val="33BA351B"/>
    <w:multiLevelType w:val="hybridMultilevel"/>
    <w:tmpl w:val="0D62CD4C"/>
    <w:lvl w:ilvl="0" w:tplc="586A5A28">
      <w:start w:val="1"/>
      <w:numFmt w:val="decimal"/>
      <w:lvlText w:val="%1."/>
      <w:lvlJc w:val="left"/>
      <w:pPr>
        <w:ind w:left="112" w:hanging="234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339679B4">
      <w:numFmt w:val="bullet"/>
      <w:lvlText w:val="•"/>
      <w:lvlJc w:val="left"/>
      <w:pPr>
        <w:ind w:left="1136" w:hanging="234"/>
      </w:pPr>
      <w:rPr>
        <w:rFonts w:hint="default"/>
        <w:lang w:val="ru-RU" w:eastAsia="ru-RU" w:bidi="ru-RU"/>
      </w:rPr>
    </w:lvl>
    <w:lvl w:ilvl="2" w:tplc="804C870C">
      <w:numFmt w:val="bullet"/>
      <w:lvlText w:val="•"/>
      <w:lvlJc w:val="left"/>
      <w:pPr>
        <w:ind w:left="2153" w:hanging="234"/>
      </w:pPr>
      <w:rPr>
        <w:rFonts w:hint="default"/>
        <w:lang w:val="ru-RU" w:eastAsia="ru-RU" w:bidi="ru-RU"/>
      </w:rPr>
    </w:lvl>
    <w:lvl w:ilvl="3" w:tplc="4F3AD9C2">
      <w:numFmt w:val="bullet"/>
      <w:lvlText w:val="•"/>
      <w:lvlJc w:val="left"/>
      <w:pPr>
        <w:ind w:left="3170" w:hanging="234"/>
      </w:pPr>
      <w:rPr>
        <w:rFonts w:hint="default"/>
        <w:lang w:val="ru-RU" w:eastAsia="ru-RU" w:bidi="ru-RU"/>
      </w:rPr>
    </w:lvl>
    <w:lvl w:ilvl="4" w:tplc="875A12C2">
      <w:numFmt w:val="bullet"/>
      <w:lvlText w:val="•"/>
      <w:lvlJc w:val="left"/>
      <w:pPr>
        <w:ind w:left="4187" w:hanging="234"/>
      </w:pPr>
      <w:rPr>
        <w:rFonts w:hint="default"/>
        <w:lang w:val="ru-RU" w:eastAsia="ru-RU" w:bidi="ru-RU"/>
      </w:rPr>
    </w:lvl>
    <w:lvl w:ilvl="5" w:tplc="11F2CC78">
      <w:numFmt w:val="bullet"/>
      <w:lvlText w:val="•"/>
      <w:lvlJc w:val="left"/>
      <w:pPr>
        <w:ind w:left="5204" w:hanging="234"/>
      </w:pPr>
      <w:rPr>
        <w:rFonts w:hint="default"/>
        <w:lang w:val="ru-RU" w:eastAsia="ru-RU" w:bidi="ru-RU"/>
      </w:rPr>
    </w:lvl>
    <w:lvl w:ilvl="6" w:tplc="B50C191A">
      <w:numFmt w:val="bullet"/>
      <w:lvlText w:val="•"/>
      <w:lvlJc w:val="left"/>
      <w:pPr>
        <w:ind w:left="6221" w:hanging="234"/>
      </w:pPr>
      <w:rPr>
        <w:rFonts w:hint="default"/>
        <w:lang w:val="ru-RU" w:eastAsia="ru-RU" w:bidi="ru-RU"/>
      </w:rPr>
    </w:lvl>
    <w:lvl w:ilvl="7" w:tplc="4CE092A6">
      <w:numFmt w:val="bullet"/>
      <w:lvlText w:val="•"/>
      <w:lvlJc w:val="left"/>
      <w:pPr>
        <w:ind w:left="7238" w:hanging="234"/>
      </w:pPr>
      <w:rPr>
        <w:rFonts w:hint="default"/>
        <w:lang w:val="ru-RU" w:eastAsia="ru-RU" w:bidi="ru-RU"/>
      </w:rPr>
    </w:lvl>
    <w:lvl w:ilvl="8" w:tplc="5776AB48">
      <w:numFmt w:val="bullet"/>
      <w:lvlText w:val="•"/>
      <w:lvlJc w:val="left"/>
      <w:pPr>
        <w:ind w:left="8255" w:hanging="234"/>
      </w:pPr>
      <w:rPr>
        <w:rFonts w:hint="default"/>
        <w:lang w:val="ru-RU" w:eastAsia="ru-RU" w:bidi="ru-RU"/>
      </w:rPr>
    </w:lvl>
  </w:abstractNum>
  <w:abstractNum w:abstractNumId="18" w15:restartNumberingAfterBreak="0">
    <w:nsid w:val="36187714"/>
    <w:multiLevelType w:val="hybridMultilevel"/>
    <w:tmpl w:val="273C9E76"/>
    <w:lvl w:ilvl="0" w:tplc="90B859D6">
      <w:start w:val="1"/>
      <w:numFmt w:val="decimal"/>
      <w:lvlText w:val="%1."/>
      <w:lvlJc w:val="left"/>
      <w:pPr>
        <w:ind w:left="112" w:hanging="361"/>
        <w:jc w:val="left"/>
      </w:pPr>
      <w:rPr>
        <w:rFonts w:ascii="Times New Roman" w:eastAsia="Times New Roman" w:hAnsi="Times New Roman" w:cs="Times New Roman" w:hint="default"/>
        <w:spacing w:val="-21"/>
        <w:sz w:val="24"/>
        <w:szCs w:val="24"/>
        <w:lang w:val="ru-RU" w:eastAsia="ru-RU" w:bidi="ru-RU"/>
      </w:rPr>
    </w:lvl>
    <w:lvl w:ilvl="1" w:tplc="CA3E66EA">
      <w:start w:val="5"/>
      <w:numFmt w:val="decimal"/>
      <w:lvlText w:val="%2."/>
      <w:lvlJc w:val="left"/>
      <w:pPr>
        <w:ind w:left="112" w:hanging="219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2" w:tplc="8EE2F98E">
      <w:numFmt w:val="bullet"/>
      <w:lvlText w:val="•"/>
      <w:lvlJc w:val="left"/>
      <w:pPr>
        <w:ind w:left="2153" w:hanging="219"/>
      </w:pPr>
      <w:rPr>
        <w:rFonts w:hint="default"/>
        <w:lang w:val="ru-RU" w:eastAsia="ru-RU" w:bidi="ru-RU"/>
      </w:rPr>
    </w:lvl>
    <w:lvl w:ilvl="3" w:tplc="7670006E">
      <w:numFmt w:val="bullet"/>
      <w:lvlText w:val="•"/>
      <w:lvlJc w:val="left"/>
      <w:pPr>
        <w:ind w:left="3170" w:hanging="219"/>
      </w:pPr>
      <w:rPr>
        <w:rFonts w:hint="default"/>
        <w:lang w:val="ru-RU" w:eastAsia="ru-RU" w:bidi="ru-RU"/>
      </w:rPr>
    </w:lvl>
    <w:lvl w:ilvl="4" w:tplc="FEDA924A">
      <w:numFmt w:val="bullet"/>
      <w:lvlText w:val="•"/>
      <w:lvlJc w:val="left"/>
      <w:pPr>
        <w:ind w:left="4187" w:hanging="219"/>
      </w:pPr>
      <w:rPr>
        <w:rFonts w:hint="default"/>
        <w:lang w:val="ru-RU" w:eastAsia="ru-RU" w:bidi="ru-RU"/>
      </w:rPr>
    </w:lvl>
    <w:lvl w:ilvl="5" w:tplc="CBD0A9A0">
      <w:numFmt w:val="bullet"/>
      <w:lvlText w:val="•"/>
      <w:lvlJc w:val="left"/>
      <w:pPr>
        <w:ind w:left="5204" w:hanging="219"/>
      </w:pPr>
      <w:rPr>
        <w:rFonts w:hint="default"/>
        <w:lang w:val="ru-RU" w:eastAsia="ru-RU" w:bidi="ru-RU"/>
      </w:rPr>
    </w:lvl>
    <w:lvl w:ilvl="6" w:tplc="CE983502">
      <w:numFmt w:val="bullet"/>
      <w:lvlText w:val="•"/>
      <w:lvlJc w:val="left"/>
      <w:pPr>
        <w:ind w:left="6221" w:hanging="219"/>
      </w:pPr>
      <w:rPr>
        <w:rFonts w:hint="default"/>
        <w:lang w:val="ru-RU" w:eastAsia="ru-RU" w:bidi="ru-RU"/>
      </w:rPr>
    </w:lvl>
    <w:lvl w:ilvl="7" w:tplc="0B4EFB42">
      <w:numFmt w:val="bullet"/>
      <w:lvlText w:val="•"/>
      <w:lvlJc w:val="left"/>
      <w:pPr>
        <w:ind w:left="7238" w:hanging="219"/>
      </w:pPr>
      <w:rPr>
        <w:rFonts w:hint="default"/>
        <w:lang w:val="ru-RU" w:eastAsia="ru-RU" w:bidi="ru-RU"/>
      </w:rPr>
    </w:lvl>
    <w:lvl w:ilvl="8" w:tplc="A842A006">
      <w:numFmt w:val="bullet"/>
      <w:lvlText w:val="•"/>
      <w:lvlJc w:val="left"/>
      <w:pPr>
        <w:ind w:left="8255" w:hanging="219"/>
      </w:pPr>
      <w:rPr>
        <w:rFonts w:hint="default"/>
        <w:lang w:val="ru-RU" w:eastAsia="ru-RU" w:bidi="ru-RU"/>
      </w:rPr>
    </w:lvl>
  </w:abstractNum>
  <w:abstractNum w:abstractNumId="19" w15:restartNumberingAfterBreak="0">
    <w:nsid w:val="39AC3036"/>
    <w:multiLevelType w:val="hybridMultilevel"/>
    <w:tmpl w:val="8CA4FF2A"/>
    <w:lvl w:ilvl="0" w:tplc="A60C9EB6">
      <w:start w:val="1"/>
      <w:numFmt w:val="decimal"/>
      <w:lvlText w:val="%1)"/>
      <w:lvlJc w:val="left"/>
      <w:pPr>
        <w:ind w:left="112" w:hanging="346"/>
        <w:jc w:val="left"/>
      </w:pPr>
      <w:rPr>
        <w:rFonts w:ascii="Times New Roman" w:eastAsia="Times New Roman" w:hAnsi="Times New Roman" w:cs="Times New Roman" w:hint="default"/>
        <w:spacing w:val="-16"/>
        <w:sz w:val="24"/>
        <w:szCs w:val="24"/>
        <w:lang w:val="ru-RU" w:eastAsia="ru-RU" w:bidi="ru-RU"/>
      </w:rPr>
    </w:lvl>
    <w:lvl w:ilvl="1" w:tplc="484AD4B0">
      <w:numFmt w:val="bullet"/>
      <w:lvlText w:val="•"/>
      <w:lvlJc w:val="left"/>
      <w:pPr>
        <w:ind w:left="1136" w:hanging="346"/>
      </w:pPr>
      <w:rPr>
        <w:rFonts w:hint="default"/>
        <w:lang w:val="ru-RU" w:eastAsia="ru-RU" w:bidi="ru-RU"/>
      </w:rPr>
    </w:lvl>
    <w:lvl w:ilvl="2" w:tplc="09BE39BC">
      <w:numFmt w:val="bullet"/>
      <w:lvlText w:val="•"/>
      <w:lvlJc w:val="left"/>
      <w:pPr>
        <w:ind w:left="2153" w:hanging="346"/>
      </w:pPr>
      <w:rPr>
        <w:rFonts w:hint="default"/>
        <w:lang w:val="ru-RU" w:eastAsia="ru-RU" w:bidi="ru-RU"/>
      </w:rPr>
    </w:lvl>
    <w:lvl w:ilvl="3" w:tplc="48903694">
      <w:numFmt w:val="bullet"/>
      <w:lvlText w:val="•"/>
      <w:lvlJc w:val="left"/>
      <w:pPr>
        <w:ind w:left="3170" w:hanging="346"/>
      </w:pPr>
      <w:rPr>
        <w:rFonts w:hint="default"/>
        <w:lang w:val="ru-RU" w:eastAsia="ru-RU" w:bidi="ru-RU"/>
      </w:rPr>
    </w:lvl>
    <w:lvl w:ilvl="4" w:tplc="4FCCDEFC">
      <w:numFmt w:val="bullet"/>
      <w:lvlText w:val="•"/>
      <w:lvlJc w:val="left"/>
      <w:pPr>
        <w:ind w:left="4187" w:hanging="346"/>
      </w:pPr>
      <w:rPr>
        <w:rFonts w:hint="default"/>
        <w:lang w:val="ru-RU" w:eastAsia="ru-RU" w:bidi="ru-RU"/>
      </w:rPr>
    </w:lvl>
    <w:lvl w:ilvl="5" w:tplc="E7C2BE00">
      <w:numFmt w:val="bullet"/>
      <w:lvlText w:val="•"/>
      <w:lvlJc w:val="left"/>
      <w:pPr>
        <w:ind w:left="5204" w:hanging="346"/>
      </w:pPr>
      <w:rPr>
        <w:rFonts w:hint="default"/>
        <w:lang w:val="ru-RU" w:eastAsia="ru-RU" w:bidi="ru-RU"/>
      </w:rPr>
    </w:lvl>
    <w:lvl w:ilvl="6" w:tplc="BD92346A">
      <w:numFmt w:val="bullet"/>
      <w:lvlText w:val="•"/>
      <w:lvlJc w:val="left"/>
      <w:pPr>
        <w:ind w:left="6221" w:hanging="346"/>
      </w:pPr>
      <w:rPr>
        <w:rFonts w:hint="default"/>
        <w:lang w:val="ru-RU" w:eastAsia="ru-RU" w:bidi="ru-RU"/>
      </w:rPr>
    </w:lvl>
    <w:lvl w:ilvl="7" w:tplc="13D88CF8">
      <w:numFmt w:val="bullet"/>
      <w:lvlText w:val="•"/>
      <w:lvlJc w:val="left"/>
      <w:pPr>
        <w:ind w:left="7238" w:hanging="346"/>
      </w:pPr>
      <w:rPr>
        <w:rFonts w:hint="default"/>
        <w:lang w:val="ru-RU" w:eastAsia="ru-RU" w:bidi="ru-RU"/>
      </w:rPr>
    </w:lvl>
    <w:lvl w:ilvl="8" w:tplc="A4A02B90">
      <w:numFmt w:val="bullet"/>
      <w:lvlText w:val="•"/>
      <w:lvlJc w:val="left"/>
      <w:pPr>
        <w:ind w:left="8255" w:hanging="346"/>
      </w:pPr>
      <w:rPr>
        <w:rFonts w:hint="default"/>
        <w:lang w:val="ru-RU" w:eastAsia="ru-RU" w:bidi="ru-RU"/>
      </w:rPr>
    </w:lvl>
  </w:abstractNum>
  <w:abstractNum w:abstractNumId="20" w15:restartNumberingAfterBreak="0">
    <w:nsid w:val="42213520"/>
    <w:multiLevelType w:val="hybridMultilevel"/>
    <w:tmpl w:val="8BD04714"/>
    <w:lvl w:ilvl="0" w:tplc="19C64AEE">
      <w:start w:val="1"/>
      <w:numFmt w:val="decimal"/>
      <w:lvlText w:val="%1)"/>
      <w:lvlJc w:val="left"/>
      <w:pPr>
        <w:ind w:left="112" w:hanging="251"/>
        <w:jc w:val="left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1240691C">
      <w:numFmt w:val="bullet"/>
      <w:lvlText w:val="•"/>
      <w:lvlJc w:val="left"/>
      <w:pPr>
        <w:ind w:left="1136" w:hanging="251"/>
      </w:pPr>
      <w:rPr>
        <w:rFonts w:hint="default"/>
        <w:lang w:val="ru-RU" w:eastAsia="ru-RU" w:bidi="ru-RU"/>
      </w:rPr>
    </w:lvl>
    <w:lvl w:ilvl="2" w:tplc="DEAC0022">
      <w:numFmt w:val="bullet"/>
      <w:lvlText w:val="•"/>
      <w:lvlJc w:val="left"/>
      <w:pPr>
        <w:ind w:left="2153" w:hanging="251"/>
      </w:pPr>
      <w:rPr>
        <w:rFonts w:hint="default"/>
        <w:lang w:val="ru-RU" w:eastAsia="ru-RU" w:bidi="ru-RU"/>
      </w:rPr>
    </w:lvl>
    <w:lvl w:ilvl="3" w:tplc="57246DC2">
      <w:numFmt w:val="bullet"/>
      <w:lvlText w:val="•"/>
      <w:lvlJc w:val="left"/>
      <w:pPr>
        <w:ind w:left="3170" w:hanging="251"/>
      </w:pPr>
      <w:rPr>
        <w:rFonts w:hint="default"/>
        <w:lang w:val="ru-RU" w:eastAsia="ru-RU" w:bidi="ru-RU"/>
      </w:rPr>
    </w:lvl>
    <w:lvl w:ilvl="4" w:tplc="0C38FE34">
      <w:numFmt w:val="bullet"/>
      <w:lvlText w:val="•"/>
      <w:lvlJc w:val="left"/>
      <w:pPr>
        <w:ind w:left="4187" w:hanging="251"/>
      </w:pPr>
      <w:rPr>
        <w:rFonts w:hint="default"/>
        <w:lang w:val="ru-RU" w:eastAsia="ru-RU" w:bidi="ru-RU"/>
      </w:rPr>
    </w:lvl>
    <w:lvl w:ilvl="5" w:tplc="B6AC7F3E">
      <w:numFmt w:val="bullet"/>
      <w:lvlText w:val="•"/>
      <w:lvlJc w:val="left"/>
      <w:pPr>
        <w:ind w:left="5204" w:hanging="251"/>
      </w:pPr>
      <w:rPr>
        <w:rFonts w:hint="default"/>
        <w:lang w:val="ru-RU" w:eastAsia="ru-RU" w:bidi="ru-RU"/>
      </w:rPr>
    </w:lvl>
    <w:lvl w:ilvl="6" w:tplc="165E9B68">
      <w:numFmt w:val="bullet"/>
      <w:lvlText w:val="•"/>
      <w:lvlJc w:val="left"/>
      <w:pPr>
        <w:ind w:left="6221" w:hanging="251"/>
      </w:pPr>
      <w:rPr>
        <w:rFonts w:hint="default"/>
        <w:lang w:val="ru-RU" w:eastAsia="ru-RU" w:bidi="ru-RU"/>
      </w:rPr>
    </w:lvl>
    <w:lvl w:ilvl="7" w:tplc="8B92DE22">
      <w:numFmt w:val="bullet"/>
      <w:lvlText w:val="•"/>
      <w:lvlJc w:val="left"/>
      <w:pPr>
        <w:ind w:left="7238" w:hanging="251"/>
      </w:pPr>
      <w:rPr>
        <w:rFonts w:hint="default"/>
        <w:lang w:val="ru-RU" w:eastAsia="ru-RU" w:bidi="ru-RU"/>
      </w:rPr>
    </w:lvl>
    <w:lvl w:ilvl="8" w:tplc="5CEE704A">
      <w:numFmt w:val="bullet"/>
      <w:lvlText w:val="•"/>
      <w:lvlJc w:val="left"/>
      <w:pPr>
        <w:ind w:left="8255" w:hanging="251"/>
      </w:pPr>
      <w:rPr>
        <w:rFonts w:hint="default"/>
        <w:lang w:val="ru-RU" w:eastAsia="ru-RU" w:bidi="ru-RU"/>
      </w:rPr>
    </w:lvl>
  </w:abstractNum>
  <w:abstractNum w:abstractNumId="21" w15:restartNumberingAfterBreak="0">
    <w:nsid w:val="43123B91"/>
    <w:multiLevelType w:val="hybridMultilevel"/>
    <w:tmpl w:val="CCD24A58"/>
    <w:lvl w:ilvl="0" w:tplc="6CA6A400">
      <w:start w:val="1"/>
      <w:numFmt w:val="decimal"/>
      <w:lvlText w:val="%1."/>
      <w:lvlJc w:val="left"/>
      <w:pPr>
        <w:ind w:left="112" w:hanging="238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36D4AC0E">
      <w:numFmt w:val="bullet"/>
      <w:lvlText w:val="•"/>
      <w:lvlJc w:val="left"/>
      <w:pPr>
        <w:ind w:left="1136" w:hanging="238"/>
      </w:pPr>
      <w:rPr>
        <w:rFonts w:hint="default"/>
        <w:lang w:val="ru-RU" w:eastAsia="ru-RU" w:bidi="ru-RU"/>
      </w:rPr>
    </w:lvl>
    <w:lvl w:ilvl="2" w:tplc="18ACC28E">
      <w:numFmt w:val="bullet"/>
      <w:lvlText w:val="•"/>
      <w:lvlJc w:val="left"/>
      <w:pPr>
        <w:ind w:left="2153" w:hanging="238"/>
      </w:pPr>
      <w:rPr>
        <w:rFonts w:hint="default"/>
        <w:lang w:val="ru-RU" w:eastAsia="ru-RU" w:bidi="ru-RU"/>
      </w:rPr>
    </w:lvl>
    <w:lvl w:ilvl="3" w:tplc="4E266170">
      <w:numFmt w:val="bullet"/>
      <w:lvlText w:val="•"/>
      <w:lvlJc w:val="left"/>
      <w:pPr>
        <w:ind w:left="3170" w:hanging="238"/>
      </w:pPr>
      <w:rPr>
        <w:rFonts w:hint="default"/>
        <w:lang w:val="ru-RU" w:eastAsia="ru-RU" w:bidi="ru-RU"/>
      </w:rPr>
    </w:lvl>
    <w:lvl w:ilvl="4" w:tplc="99A275B0">
      <w:numFmt w:val="bullet"/>
      <w:lvlText w:val="•"/>
      <w:lvlJc w:val="left"/>
      <w:pPr>
        <w:ind w:left="4187" w:hanging="238"/>
      </w:pPr>
      <w:rPr>
        <w:rFonts w:hint="default"/>
        <w:lang w:val="ru-RU" w:eastAsia="ru-RU" w:bidi="ru-RU"/>
      </w:rPr>
    </w:lvl>
    <w:lvl w:ilvl="5" w:tplc="3A986624">
      <w:numFmt w:val="bullet"/>
      <w:lvlText w:val="•"/>
      <w:lvlJc w:val="left"/>
      <w:pPr>
        <w:ind w:left="5204" w:hanging="238"/>
      </w:pPr>
      <w:rPr>
        <w:rFonts w:hint="default"/>
        <w:lang w:val="ru-RU" w:eastAsia="ru-RU" w:bidi="ru-RU"/>
      </w:rPr>
    </w:lvl>
    <w:lvl w:ilvl="6" w:tplc="01CA12AE">
      <w:numFmt w:val="bullet"/>
      <w:lvlText w:val="•"/>
      <w:lvlJc w:val="left"/>
      <w:pPr>
        <w:ind w:left="6221" w:hanging="238"/>
      </w:pPr>
      <w:rPr>
        <w:rFonts w:hint="default"/>
        <w:lang w:val="ru-RU" w:eastAsia="ru-RU" w:bidi="ru-RU"/>
      </w:rPr>
    </w:lvl>
    <w:lvl w:ilvl="7" w:tplc="EB76911A">
      <w:numFmt w:val="bullet"/>
      <w:lvlText w:val="•"/>
      <w:lvlJc w:val="left"/>
      <w:pPr>
        <w:ind w:left="7238" w:hanging="238"/>
      </w:pPr>
      <w:rPr>
        <w:rFonts w:hint="default"/>
        <w:lang w:val="ru-RU" w:eastAsia="ru-RU" w:bidi="ru-RU"/>
      </w:rPr>
    </w:lvl>
    <w:lvl w:ilvl="8" w:tplc="0B60AEA2">
      <w:numFmt w:val="bullet"/>
      <w:lvlText w:val="•"/>
      <w:lvlJc w:val="left"/>
      <w:pPr>
        <w:ind w:left="8255" w:hanging="238"/>
      </w:pPr>
      <w:rPr>
        <w:rFonts w:hint="default"/>
        <w:lang w:val="ru-RU" w:eastAsia="ru-RU" w:bidi="ru-RU"/>
      </w:rPr>
    </w:lvl>
  </w:abstractNum>
  <w:abstractNum w:abstractNumId="22" w15:restartNumberingAfterBreak="0">
    <w:nsid w:val="43235B16"/>
    <w:multiLevelType w:val="hybridMultilevel"/>
    <w:tmpl w:val="478EA858"/>
    <w:lvl w:ilvl="0" w:tplc="A8345CE0">
      <w:start w:val="1"/>
      <w:numFmt w:val="decimal"/>
      <w:lvlText w:val="%1."/>
      <w:lvlJc w:val="left"/>
      <w:pPr>
        <w:ind w:left="112" w:hanging="243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611867DE">
      <w:numFmt w:val="bullet"/>
      <w:lvlText w:val="•"/>
      <w:lvlJc w:val="left"/>
      <w:pPr>
        <w:ind w:left="1136" w:hanging="243"/>
      </w:pPr>
      <w:rPr>
        <w:rFonts w:hint="default"/>
        <w:lang w:val="ru-RU" w:eastAsia="ru-RU" w:bidi="ru-RU"/>
      </w:rPr>
    </w:lvl>
    <w:lvl w:ilvl="2" w:tplc="423A3F96">
      <w:numFmt w:val="bullet"/>
      <w:lvlText w:val="•"/>
      <w:lvlJc w:val="left"/>
      <w:pPr>
        <w:ind w:left="2153" w:hanging="243"/>
      </w:pPr>
      <w:rPr>
        <w:rFonts w:hint="default"/>
        <w:lang w:val="ru-RU" w:eastAsia="ru-RU" w:bidi="ru-RU"/>
      </w:rPr>
    </w:lvl>
    <w:lvl w:ilvl="3" w:tplc="B0ECF120">
      <w:numFmt w:val="bullet"/>
      <w:lvlText w:val="•"/>
      <w:lvlJc w:val="left"/>
      <w:pPr>
        <w:ind w:left="3170" w:hanging="243"/>
      </w:pPr>
      <w:rPr>
        <w:rFonts w:hint="default"/>
        <w:lang w:val="ru-RU" w:eastAsia="ru-RU" w:bidi="ru-RU"/>
      </w:rPr>
    </w:lvl>
    <w:lvl w:ilvl="4" w:tplc="DCCE89B6">
      <w:numFmt w:val="bullet"/>
      <w:lvlText w:val="•"/>
      <w:lvlJc w:val="left"/>
      <w:pPr>
        <w:ind w:left="4187" w:hanging="243"/>
      </w:pPr>
      <w:rPr>
        <w:rFonts w:hint="default"/>
        <w:lang w:val="ru-RU" w:eastAsia="ru-RU" w:bidi="ru-RU"/>
      </w:rPr>
    </w:lvl>
    <w:lvl w:ilvl="5" w:tplc="89425194">
      <w:numFmt w:val="bullet"/>
      <w:lvlText w:val="•"/>
      <w:lvlJc w:val="left"/>
      <w:pPr>
        <w:ind w:left="5204" w:hanging="243"/>
      </w:pPr>
      <w:rPr>
        <w:rFonts w:hint="default"/>
        <w:lang w:val="ru-RU" w:eastAsia="ru-RU" w:bidi="ru-RU"/>
      </w:rPr>
    </w:lvl>
    <w:lvl w:ilvl="6" w:tplc="0186F11C">
      <w:numFmt w:val="bullet"/>
      <w:lvlText w:val="•"/>
      <w:lvlJc w:val="left"/>
      <w:pPr>
        <w:ind w:left="6221" w:hanging="243"/>
      </w:pPr>
      <w:rPr>
        <w:rFonts w:hint="default"/>
        <w:lang w:val="ru-RU" w:eastAsia="ru-RU" w:bidi="ru-RU"/>
      </w:rPr>
    </w:lvl>
    <w:lvl w:ilvl="7" w:tplc="5270FE7C">
      <w:numFmt w:val="bullet"/>
      <w:lvlText w:val="•"/>
      <w:lvlJc w:val="left"/>
      <w:pPr>
        <w:ind w:left="7238" w:hanging="243"/>
      </w:pPr>
      <w:rPr>
        <w:rFonts w:hint="default"/>
        <w:lang w:val="ru-RU" w:eastAsia="ru-RU" w:bidi="ru-RU"/>
      </w:rPr>
    </w:lvl>
    <w:lvl w:ilvl="8" w:tplc="80DAB478">
      <w:numFmt w:val="bullet"/>
      <w:lvlText w:val="•"/>
      <w:lvlJc w:val="left"/>
      <w:pPr>
        <w:ind w:left="8255" w:hanging="243"/>
      </w:pPr>
      <w:rPr>
        <w:rFonts w:hint="default"/>
        <w:lang w:val="ru-RU" w:eastAsia="ru-RU" w:bidi="ru-RU"/>
      </w:rPr>
    </w:lvl>
  </w:abstractNum>
  <w:abstractNum w:abstractNumId="23" w15:restartNumberingAfterBreak="0">
    <w:nsid w:val="433F199E"/>
    <w:multiLevelType w:val="hybridMultilevel"/>
    <w:tmpl w:val="0F569478"/>
    <w:lvl w:ilvl="0" w:tplc="38A45720">
      <w:numFmt w:val="bullet"/>
      <w:lvlText w:val="-"/>
      <w:lvlJc w:val="left"/>
      <w:pPr>
        <w:ind w:left="112" w:hanging="131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F19EE6F4">
      <w:numFmt w:val="bullet"/>
      <w:lvlText w:val="•"/>
      <w:lvlJc w:val="left"/>
      <w:pPr>
        <w:ind w:left="1136" w:hanging="131"/>
      </w:pPr>
      <w:rPr>
        <w:rFonts w:hint="default"/>
        <w:lang w:val="ru-RU" w:eastAsia="ru-RU" w:bidi="ru-RU"/>
      </w:rPr>
    </w:lvl>
    <w:lvl w:ilvl="2" w:tplc="DD86E9BC">
      <w:numFmt w:val="bullet"/>
      <w:lvlText w:val="•"/>
      <w:lvlJc w:val="left"/>
      <w:pPr>
        <w:ind w:left="2153" w:hanging="131"/>
      </w:pPr>
      <w:rPr>
        <w:rFonts w:hint="default"/>
        <w:lang w:val="ru-RU" w:eastAsia="ru-RU" w:bidi="ru-RU"/>
      </w:rPr>
    </w:lvl>
    <w:lvl w:ilvl="3" w:tplc="508C92D2">
      <w:numFmt w:val="bullet"/>
      <w:lvlText w:val="•"/>
      <w:lvlJc w:val="left"/>
      <w:pPr>
        <w:ind w:left="3170" w:hanging="131"/>
      </w:pPr>
      <w:rPr>
        <w:rFonts w:hint="default"/>
        <w:lang w:val="ru-RU" w:eastAsia="ru-RU" w:bidi="ru-RU"/>
      </w:rPr>
    </w:lvl>
    <w:lvl w:ilvl="4" w:tplc="1A64EBB8">
      <w:numFmt w:val="bullet"/>
      <w:lvlText w:val="•"/>
      <w:lvlJc w:val="left"/>
      <w:pPr>
        <w:ind w:left="4187" w:hanging="131"/>
      </w:pPr>
      <w:rPr>
        <w:rFonts w:hint="default"/>
        <w:lang w:val="ru-RU" w:eastAsia="ru-RU" w:bidi="ru-RU"/>
      </w:rPr>
    </w:lvl>
    <w:lvl w:ilvl="5" w:tplc="87C05398">
      <w:numFmt w:val="bullet"/>
      <w:lvlText w:val="•"/>
      <w:lvlJc w:val="left"/>
      <w:pPr>
        <w:ind w:left="5204" w:hanging="131"/>
      </w:pPr>
      <w:rPr>
        <w:rFonts w:hint="default"/>
        <w:lang w:val="ru-RU" w:eastAsia="ru-RU" w:bidi="ru-RU"/>
      </w:rPr>
    </w:lvl>
    <w:lvl w:ilvl="6" w:tplc="67E649CC">
      <w:numFmt w:val="bullet"/>
      <w:lvlText w:val="•"/>
      <w:lvlJc w:val="left"/>
      <w:pPr>
        <w:ind w:left="6221" w:hanging="131"/>
      </w:pPr>
      <w:rPr>
        <w:rFonts w:hint="default"/>
        <w:lang w:val="ru-RU" w:eastAsia="ru-RU" w:bidi="ru-RU"/>
      </w:rPr>
    </w:lvl>
    <w:lvl w:ilvl="7" w:tplc="AEDA9652">
      <w:numFmt w:val="bullet"/>
      <w:lvlText w:val="•"/>
      <w:lvlJc w:val="left"/>
      <w:pPr>
        <w:ind w:left="7238" w:hanging="131"/>
      </w:pPr>
      <w:rPr>
        <w:rFonts w:hint="default"/>
        <w:lang w:val="ru-RU" w:eastAsia="ru-RU" w:bidi="ru-RU"/>
      </w:rPr>
    </w:lvl>
    <w:lvl w:ilvl="8" w:tplc="2F0EB2A8">
      <w:numFmt w:val="bullet"/>
      <w:lvlText w:val="•"/>
      <w:lvlJc w:val="left"/>
      <w:pPr>
        <w:ind w:left="8255" w:hanging="131"/>
      </w:pPr>
      <w:rPr>
        <w:rFonts w:hint="default"/>
        <w:lang w:val="ru-RU" w:eastAsia="ru-RU" w:bidi="ru-RU"/>
      </w:rPr>
    </w:lvl>
  </w:abstractNum>
  <w:abstractNum w:abstractNumId="24" w15:restartNumberingAfterBreak="0">
    <w:nsid w:val="43B11165"/>
    <w:multiLevelType w:val="hybridMultilevel"/>
    <w:tmpl w:val="04E89024"/>
    <w:lvl w:ilvl="0" w:tplc="330CD3E6">
      <w:start w:val="1"/>
      <w:numFmt w:val="decimal"/>
      <w:lvlText w:val="%1."/>
      <w:lvlJc w:val="left"/>
      <w:pPr>
        <w:ind w:left="112" w:hanging="231"/>
        <w:jc w:val="left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B26A3CFE">
      <w:numFmt w:val="bullet"/>
      <w:lvlText w:val="•"/>
      <w:lvlJc w:val="left"/>
      <w:pPr>
        <w:ind w:left="1136" w:hanging="231"/>
      </w:pPr>
      <w:rPr>
        <w:rFonts w:hint="default"/>
        <w:lang w:val="ru-RU" w:eastAsia="ru-RU" w:bidi="ru-RU"/>
      </w:rPr>
    </w:lvl>
    <w:lvl w:ilvl="2" w:tplc="474EF124">
      <w:numFmt w:val="bullet"/>
      <w:lvlText w:val="•"/>
      <w:lvlJc w:val="left"/>
      <w:pPr>
        <w:ind w:left="2153" w:hanging="231"/>
      </w:pPr>
      <w:rPr>
        <w:rFonts w:hint="default"/>
        <w:lang w:val="ru-RU" w:eastAsia="ru-RU" w:bidi="ru-RU"/>
      </w:rPr>
    </w:lvl>
    <w:lvl w:ilvl="3" w:tplc="B3241C9E">
      <w:numFmt w:val="bullet"/>
      <w:lvlText w:val="•"/>
      <w:lvlJc w:val="left"/>
      <w:pPr>
        <w:ind w:left="3170" w:hanging="231"/>
      </w:pPr>
      <w:rPr>
        <w:rFonts w:hint="default"/>
        <w:lang w:val="ru-RU" w:eastAsia="ru-RU" w:bidi="ru-RU"/>
      </w:rPr>
    </w:lvl>
    <w:lvl w:ilvl="4" w:tplc="3C0266D6">
      <w:numFmt w:val="bullet"/>
      <w:lvlText w:val="•"/>
      <w:lvlJc w:val="left"/>
      <w:pPr>
        <w:ind w:left="4187" w:hanging="231"/>
      </w:pPr>
      <w:rPr>
        <w:rFonts w:hint="default"/>
        <w:lang w:val="ru-RU" w:eastAsia="ru-RU" w:bidi="ru-RU"/>
      </w:rPr>
    </w:lvl>
    <w:lvl w:ilvl="5" w:tplc="B21669C8">
      <w:numFmt w:val="bullet"/>
      <w:lvlText w:val="•"/>
      <w:lvlJc w:val="left"/>
      <w:pPr>
        <w:ind w:left="5204" w:hanging="231"/>
      </w:pPr>
      <w:rPr>
        <w:rFonts w:hint="default"/>
        <w:lang w:val="ru-RU" w:eastAsia="ru-RU" w:bidi="ru-RU"/>
      </w:rPr>
    </w:lvl>
    <w:lvl w:ilvl="6" w:tplc="B57255E0">
      <w:numFmt w:val="bullet"/>
      <w:lvlText w:val="•"/>
      <w:lvlJc w:val="left"/>
      <w:pPr>
        <w:ind w:left="6221" w:hanging="231"/>
      </w:pPr>
      <w:rPr>
        <w:rFonts w:hint="default"/>
        <w:lang w:val="ru-RU" w:eastAsia="ru-RU" w:bidi="ru-RU"/>
      </w:rPr>
    </w:lvl>
    <w:lvl w:ilvl="7" w:tplc="E168D488">
      <w:numFmt w:val="bullet"/>
      <w:lvlText w:val="•"/>
      <w:lvlJc w:val="left"/>
      <w:pPr>
        <w:ind w:left="7238" w:hanging="231"/>
      </w:pPr>
      <w:rPr>
        <w:rFonts w:hint="default"/>
        <w:lang w:val="ru-RU" w:eastAsia="ru-RU" w:bidi="ru-RU"/>
      </w:rPr>
    </w:lvl>
    <w:lvl w:ilvl="8" w:tplc="E502322E">
      <w:numFmt w:val="bullet"/>
      <w:lvlText w:val="•"/>
      <w:lvlJc w:val="left"/>
      <w:pPr>
        <w:ind w:left="8255" w:hanging="231"/>
      </w:pPr>
      <w:rPr>
        <w:rFonts w:hint="default"/>
        <w:lang w:val="ru-RU" w:eastAsia="ru-RU" w:bidi="ru-RU"/>
      </w:rPr>
    </w:lvl>
  </w:abstractNum>
  <w:abstractNum w:abstractNumId="25" w15:restartNumberingAfterBreak="0">
    <w:nsid w:val="49EA583E"/>
    <w:multiLevelType w:val="hybridMultilevel"/>
    <w:tmpl w:val="17128D5C"/>
    <w:lvl w:ilvl="0" w:tplc="7D12AE00">
      <w:start w:val="1"/>
      <w:numFmt w:val="decimal"/>
      <w:lvlText w:val="%1."/>
      <w:lvlJc w:val="left"/>
      <w:pPr>
        <w:ind w:left="112" w:hanging="246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D7AC58E6">
      <w:numFmt w:val="bullet"/>
      <w:lvlText w:val="•"/>
      <w:lvlJc w:val="left"/>
      <w:pPr>
        <w:ind w:left="1136" w:hanging="246"/>
      </w:pPr>
      <w:rPr>
        <w:rFonts w:hint="default"/>
        <w:lang w:val="ru-RU" w:eastAsia="ru-RU" w:bidi="ru-RU"/>
      </w:rPr>
    </w:lvl>
    <w:lvl w:ilvl="2" w:tplc="C56A2C44">
      <w:numFmt w:val="bullet"/>
      <w:lvlText w:val="•"/>
      <w:lvlJc w:val="left"/>
      <w:pPr>
        <w:ind w:left="2153" w:hanging="246"/>
      </w:pPr>
      <w:rPr>
        <w:rFonts w:hint="default"/>
        <w:lang w:val="ru-RU" w:eastAsia="ru-RU" w:bidi="ru-RU"/>
      </w:rPr>
    </w:lvl>
    <w:lvl w:ilvl="3" w:tplc="895E5084">
      <w:numFmt w:val="bullet"/>
      <w:lvlText w:val="•"/>
      <w:lvlJc w:val="left"/>
      <w:pPr>
        <w:ind w:left="3170" w:hanging="246"/>
      </w:pPr>
      <w:rPr>
        <w:rFonts w:hint="default"/>
        <w:lang w:val="ru-RU" w:eastAsia="ru-RU" w:bidi="ru-RU"/>
      </w:rPr>
    </w:lvl>
    <w:lvl w:ilvl="4" w:tplc="2ECA890A">
      <w:numFmt w:val="bullet"/>
      <w:lvlText w:val="•"/>
      <w:lvlJc w:val="left"/>
      <w:pPr>
        <w:ind w:left="4187" w:hanging="246"/>
      </w:pPr>
      <w:rPr>
        <w:rFonts w:hint="default"/>
        <w:lang w:val="ru-RU" w:eastAsia="ru-RU" w:bidi="ru-RU"/>
      </w:rPr>
    </w:lvl>
    <w:lvl w:ilvl="5" w:tplc="D88AC77C">
      <w:numFmt w:val="bullet"/>
      <w:lvlText w:val="•"/>
      <w:lvlJc w:val="left"/>
      <w:pPr>
        <w:ind w:left="5204" w:hanging="246"/>
      </w:pPr>
      <w:rPr>
        <w:rFonts w:hint="default"/>
        <w:lang w:val="ru-RU" w:eastAsia="ru-RU" w:bidi="ru-RU"/>
      </w:rPr>
    </w:lvl>
    <w:lvl w:ilvl="6" w:tplc="836C27C0">
      <w:numFmt w:val="bullet"/>
      <w:lvlText w:val="•"/>
      <w:lvlJc w:val="left"/>
      <w:pPr>
        <w:ind w:left="6221" w:hanging="246"/>
      </w:pPr>
      <w:rPr>
        <w:rFonts w:hint="default"/>
        <w:lang w:val="ru-RU" w:eastAsia="ru-RU" w:bidi="ru-RU"/>
      </w:rPr>
    </w:lvl>
    <w:lvl w:ilvl="7" w:tplc="7E480C76">
      <w:numFmt w:val="bullet"/>
      <w:lvlText w:val="•"/>
      <w:lvlJc w:val="left"/>
      <w:pPr>
        <w:ind w:left="7238" w:hanging="246"/>
      </w:pPr>
      <w:rPr>
        <w:rFonts w:hint="default"/>
        <w:lang w:val="ru-RU" w:eastAsia="ru-RU" w:bidi="ru-RU"/>
      </w:rPr>
    </w:lvl>
    <w:lvl w:ilvl="8" w:tplc="4E021DEA">
      <w:numFmt w:val="bullet"/>
      <w:lvlText w:val="•"/>
      <w:lvlJc w:val="left"/>
      <w:pPr>
        <w:ind w:left="8255" w:hanging="246"/>
      </w:pPr>
      <w:rPr>
        <w:rFonts w:hint="default"/>
        <w:lang w:val="ru-RU" w:eastAsia="ru-RU" w:bidi="ru-RU"/>
      </w:rPr>
    </w:lvl>
  </w:abstractNum>
  <w:abstractNum w:abstractNumId="26" w15:restartNumberingAfterBreak="0">
    <w:nsid w:val="4BB34FC7"/>
    <w:multiLevelType w:val="hybridMultilevel"/>
    <w:tmpl w:val="7E9CB918"/>
    <w:lvl w:ilvl="0" w:tplc="4A90E0F2">
      <w:start w:val="1"/>
      <w:numFmt w:val="decimal"/>
      <w:lvlText w:val="%1)"/>
      <w:lvlJc w:val="left"/>
      <w:pPr>
        <w:ind w:left="112" w:hanging="289"/>
        <w:jc w:val="left"/>
      </w:pPr>
      <w:rPr>
        <w:rFonts w:ascii="Times New Roman" w:eastAsia="Times New Roman" w:hAnsi="Times New Roman" w:cs="Times New Roman" w:hint="default"/>
        <w:spacing w:val="-17"/>
        <w:sz w:val="24"/>
        <w:szCs w:val="24"/>
        <w:lang w:val="ru-RU" w:eastAsia="ru-RU" w:bidi="ru-RU"/>
      </w:rPr>
    </w:lvl>
    <w:lvl w:ilvl="1" w:tplc="207A662A">
      <w:numFmt w:val="bullet"/>
      <w:lvlText w:val="•"/>
      <w:lvlJc w:val="left"/>
      <w:pPr>
        <w:ind w:left="1136" w:hanging="289"/>
      </w:pPr>
      <w:rPr>
        <w:rFonts w:hint="default"/>
        <w:lang w:val="ru-RU" w:eastAsia="ru-RU" w:bidi="ru-RU"/>
      </w:rPr>
    </w:lvl>
    <w:lvl w:ilvl="2" w:tplc="F8AA357A">
      <w:numFmt w:val="bullet"/>
      <w:lvlText w:val="•"/>
      <w:lvlJc w:val="left"/>
      <w:pPr>
        <w:ind w:left="2153" w:hanging="289"/>
      </w:pPr>
      <w:rPr>
        <w:rFonts w:hint="default"/>
        <w:lang w:val="ru-RU" w:eastAsia="ru-RU" w:bidi="ru-RU"/>
      </w:rPr>
    </w:lvl>
    <w:lvl w:ilvl="3" w:tplc="125A8DE8">
      <w:numFmt w:val="bullet"/>
      <w:lvlText w:val="•"/>
      <w:lvlJc w:val="left"/>
      <w:pPr>
        <w:ind w:left="3170" w:hanging="289"/>
      </w:pPr>
      <w:rPr>
        <w:rFonts w:hint="default"/>
        <w:lang w:val="ru-RU" w:eastAsia="ru-RU" w:bidi="ru-RU"/>
      </w:rPr>
    </w:lvl>
    <w:lvl w:ilvl="4" w:tplc="6140644E">
      <w:numFmt w:val="bullet"/>
      <w:lvlText w:val="•"/>
      <w:lvlJc w:val="left"/>
      <w:pPr>
        <w:ind w:left="4187" w:hanging="289"/>
      </w:pPr>
      <w:rPr>
        <w:rFonts w:hint="default"/>
        <w:lang w:val="ru-RU" w:eastAsia="ru-RU" w:bidi="ru-RU"/>
      </w:rPr>
    </w:lvl>
    <w:lvl w:ilvl="5" w:tplc="9BEC2A8C">
      <w:numFmt w:val="bullet"/>
      <w:lvlText w:val="•"/>
      <w:lvlJc w:val="left"/>
      <w:pPr>
        <w:ind w:left="5204" w:hanging="289"/>
      </w:pPr>
      <w:rPr>
        <w:rFonts w:hint="default"/>
        <w:lang w:val="ru-RU" w:eastAsia="ru-RU" w:bidi="ru-RU"/>
      </w:rPr>
    </w:lvl>
    <w:lvl w:ilvl="6" w:tplc="AECE82FC">
      <w:numFmt w:val="bullet"/>
      <w:lvlText w:val="•"/>
      <w:lvlJc w:val="left"/>
      <w:pPr>
        <w:ind w:left="6221" w:hanging="289"/>
      </w:pPr>
      <w:rPr>
        <w:rFonts w:hint="default"/>
        <w:lang w:val="ru-RU" w:eastAsia="ru-RU" w:bidi="ru-RU"/>
      </w:rPr>
    </w:lvl>
    <w:lvl w:ilvl="7" w:tplc="6B7C058C">
      <w:numFmt w:val="bullet"/>
      <w:lvlText w:val="•"/>
      <w:lvlJc w:val="left"/>
      <w:pPr>
        <w:ind w:left="7238" w:hanging="289"/>
      </w:pPr>
      <w:rPr>
        <w:rFonts w:hint="default"/>
        <w:lang w:val="ru-RU" w:eastAsia="ru-RU" w:bidi="ru-RU"/>
      </w:rPr>
    </w:lvl>
    <w:lvl w:ilvl="8" w:tplc="0B08AA54">
      <w:numFmt w:val="bullet"/>
      <w:lvlText w:val="•"/>
      <w:lvlJc w:val="left"/>
      <w:pPr>
        <w:ind w:left="8255" w:hanging="289"/>
      </w:pPr>
      <w:rPr>
        <w:rFonts w:hint="default"/>
        <w:lang w:val="ru-RU" w:eastAsia="ru-RU" w:bidi="ru-RU"/>
      </w:rPr>
    </w:lvl>
  </w:abstractNum>
  <w:abstractNum w:abstractNumId="27" w15:restartNumberingAfterBreak="0">
    <w:nsid w:val="4E1B230E"/>
    <w:multiLevelType w:val="hybridMultilevel"/>
    <w:tmpl w:val="05887D08"/>
    <w:lvl w:ilvl="0" w:tplc="0A0CC41A">
      <w:start w:val="1"/>
      <w:numFmt w:val="decimal"/>
      <w:lvlText w:val="%1."/>
      <w:lvlJc w:val="left"/>
      <w:pPr>
        <w:ind w:left="112" w:hanging="246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B3646FF4">
      <w:numFmt w:val="bullet"/>
      <w:lvlText w:val="•"/>
      <w:lvlJc w:val="left"/>
      <w:pPr>
        <w:ind w:left="1136" w:hanging="246"/>
      </w:pPr>
      <w:rPr>
        <w:rFonts w:hint="default"/>
        <w:lang w:val="ru-RU" w:eastAsia="ru-RU" w:bidi="ru-RU"/>
      </w:rPr>
    </w:lvl>
    <w:lvl w:ilvl="2" w:tplc="600630DE">
      <w:numFmt w:val="bullet"/>
      <w:lvlText w:val="•"/>
      <w:lvlJc w:val="left"/>
      <w:pPr>
        <w:ind w:left="2153" w:hanging="246"/>
      </w:pPr>
      <w:rPr>
        <w:rFonts w:hint="default"/>
        <w:lang w:val="ru-RU" w:eastAsia="ru-RU" w:bidi="ru-RU"/>
      </w:rPr>
    </w:lvl>
    <w:lvl w:ilvl="3" w:tplc="2DF44A0E">
      <w:numFmt w:val="bullet"/>
      <w:lvlText w:val="•"/>
      <w:lvlJc w:val="left"/>
      <w:pPr>
        <w:ind w:left="3170" w:hanging="246"/>
      </w:pPr>
      <w:rPr>
        <w:rFonts w:hint="default"/>
        <w:lang w:val="ru-RU" w:eastAsia="ru-RU" w:bidi="ru-RU"/>
      </w:rPr>
    </w:lvl>
    <w:lvl w:ilvl="4" w:tplc="762CF49A">
      <w:numFmt w:val="bullet"/>
      <w:lvlText w:val="•"/>
      <w:lvlJc w:val="left"/>
      <w:pPr>
        <w:ind w:left="4187" w:hanging="246"/>
      </w:pPr>
      <w:rPr>
        <w:rFonts w:hint="default"/>
        <w:lang w:val="ru-RU" w:eastAsia="ru-RU" w:bidi="ru-RU"/>
      </w:rPr>
    </w:lvl>
    <w:lvl w:ilvl="5" w:tplc="5CBC1FAA">
      <w:numFmt w:val="bullet"/>
      <w:lvlText w:val="•"/>
      <w:lvlJc w:val="left"/>
      <w:pPr>
        <w:ind w:left="5204" w:hanging="246"/>
      </w:pPr>
      <w:rPr>
        <w:rFonts w:hint="default"/>
        <w:lang w:val="ru-RU" w:eastAsia="ru-RU" w:bidi="ru-RU"/>
      </w:rPr>
    </w:lvl>
    <w:lvl w:ilvl="6" w:tplc="23724CAA">
      <w:numFmt w:val="bullet"/>
      <w:lvlText w:val="•"/>
      <w:lvlJc w:val="left"/>
      <w:pPr>
        <w:ind w:left="6221" w:hanging="246"/>
      </w:pPr>
      <w:rPr>
        <w:rFonts w:hint="default"/>
        <w:lang w:val="ru-RU" w:eastAsia="ru-RU" w:bidi="ru-RU"/>
      </w:rPr>
    </w:lvl>
    <w:lvl w:ilvl="7" w:tplc="8D72BB6E">
      <w:numFmt w:val="bullet"/>
      <w:lvlText w:val="•"/>
      <w:lvlJc w:val="left"/>
      <w:pPr>
        <w:ind w:left="7238" w:hanging="246"/>
      </w:pPr>
      <w:rPr>
        <w:rFonts w:hint="default"/>
        <w:lang w:val="ru-RU" w:eastAsia="ru-RU" w:bidi="ru-RU"/>
      </w:rPr>
    </w:lvl>
    <w:lvl w:ilvl="8" w:tplc="02A24238">
      <w:numFmt w:val="bullet"/>
      <w:lvlText w:val="•"/>
      <w:lvlJc w:val="left"/>
      <w:pPr>
        <w:ind w:left="8255" w:hanging="246"/>
      </w:pPr>
      <w:rPr>
        <w:rFonts w:hint="default"/>
        <w:lang w:val="ru-RU" w:eastAsia="ru-RU" w:bidi="ru-RU"/>
      </w:rPr>
    </w:lvl>
  </w:abstractNum>
  <w:abstractNum w:abstractNumId="28" w15:restartNumberingAfterBreak="0">
    <w:nsid w:val="4E2245F3"/>
    <w:multiLevelType w:val="hybridMultilevel"/>
    <w:tmpl w:val="A32EBCC2"/>
    <w:lvl w:ilvl="0" w:tplc="11C896F0">
      <w:start w:val="1"/>
      <w:numFmt w:val="decimal"/>
      <w:lvlText w:val="%1)"/>
      <w:lvlJc w:val="left"/>
      <w:pPr>
        <w:ind w:left="913" w:hanging="251"/>
        <w:jc w:val="left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E354CEAC">
      <w:numFmt w:val="bullet"/>
      <w:lvlText w:val="•"/>
      <w:lvlJc w:val="left"/>
      <w:pPr>
        <w:ind w:left="1856" w:hanging="251"/>
      </w:pPr>
      <w:rPr>
        <w:rFonts w:hint="default"/>
        <w:lang w:val="ru-RU" w:eastAsia="ru-RU" w:bidi="ru-RU"/>
      </w:rPr>
    </w:lvl>
    <w:lvl w:ilvl="2" w:tplc="1930AF22">
      <w:numFmt w:val="bullet"/>
      <w:lvlText w:val="•"/>
      <w:lvlJc w:val="left"/>
      <w:pPr>
        <w:ind w:left="2793" w:hanging="251"/>
      </w:pPr>
      <w:rPr>
        <w:rFonts w:hint="default"/>
        <w:lang w:val="ru-RU" w:eastAsia="ru-RU" w:bidi="ru-RU"/>
      </w:rPr>
    </w:lvl>
    <w:lvl w:ilvl="3" w:tplc="3A0EBD2A">
      <w:numFmt w:val="bullet"/>
      <w:lvlText w:val="•"/>
      <w:lvlJc w:val="left"/>
      <w:pPr>
        <w:ind w:left="3730" w:hanging="251"/>
      </w:pPr>
      <w:rPr>
        <w:rFonts w:hint="default"/>
        <w:lang w:val="ru-RU" w:eastAsia="ru-RU" w:bidi="ru-RU"/>
      </w:rPr>
    </w:lvl>
    <w:lvl w:ilvl="4" w:tplc="8C9E168A">
      <w:numFmt w:val="bullet"/>
      <w:lvlText w:val="•"/>
      <w:lvlJc w:val="left"/>
      <w:pPr>
        <w:ind w:left="4667" w:hanging="251"/>
      </w:pPr>
      <w:rPr>
        <w:rFonts w:hint="default"/>
        <w:lang w:val="ru-RU" w:eastAsia="ru-RU" w:bidi="ru-RU"/>
      </w:rPr>
    </w:lvl>
    <w:lvl w:ilvl="5" w:tplc="20827976">
      <w:numFmt w:val="bullet"/>
      <w:lvlText w:val="•"/>
      <w:lvlJc w:val="left"/>
      <w:pPr>
        <w:ind w:left="5604" w:hanging="251"/>
      </w:pPr>
      <w:rPr>
        <w:rFonts w:hint="default"/>
        <w:lang w:val="ru-RU" w:eastAsia="ru-RU" w:bidi="ru-RU"/>
      </w:rPr>
    </w:lvl>
    <w:lvl w:ilvl="6" w:tplc="044408B6">
      <w:numFmt w:val="bullet"/>
      <w:lvlText w:val="•"/>
      <w:lvlJc w:val="left"/>
      <w:pPr>
        <w:ind w:left="6541" w:hanging="251"/>
      </w:pPr>
      <w:rPr>
        <w:rFonts w:hint="default"/>
        <w:lang w:val="ru-RU" w:eastAsia="ru-RU" w:bidi="ru-RU"/>
      </w:rPr>
    </w:lvl>
    <w:lvl w:ilvl="7" w:tplc="8DC2C328">
      <w:numFmt w:val="bullet"/>
      <w:lvlText w:val="•"/>
      <w:lvlJc w:val="left"/>
      <w:pPr>
        <w:ind w:left="7478" w:hanging="251"/>
      </w:pPr>
      <w:rPr>
        <w:rFonts w:hint="default"/>
        <w:lang w:val="ru-RU" w:eastAsia="ru-RU" w:bidi="ru-RU"/>
      </w:rPr>
    </w:lvl>
    <w:lvl w:ilvl="8" w:tplc="73FC2C24">
      <w:numFmt w:val="bullet"/>
      <w:lvlText w:val="•"/>
      <w:lvlJc w:val="left"/>
      <w:pPr>
        <w:ind w:left="8415" w:hanging="251"/>
      </w:pPr>
      <w:rPr>
        <w:rFonts w:hint="default"/>
        <w:lang w:val="ru-RU" w:eastAsia="ru-RU" w:bidi="ru-RU"/>
      </w:rPr>
    </w:lvl>
  </w:abstractNum>
  <w:abstractNum w:abstractNumId="29" w15:restartNumberingAfterBreak="0">
    <w:nsid w:val="52067B59"/>
    <w:multiLevelType w:val="hybridMultilevel"/>
    <w:tmpl w:val="9A38C910"/>
    <w:lvl w:ilvl="0" w:tplc="FF24D742">
      <w:numFmt w:val="bullet"/>
      <w:lvlText w:val="-"/>
      <w:lvlJc w:val="left"/>
      <w:pPr>
        <w:ind w:left="112" w:hanging="215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ru-RU" w:bidi="ru-RU"/>
      </w:rPr>
    </w:lvl>
    <w:lvl w:ilvl="1" w:tplc="86C23996">
      <w:numFmt w:val="bullet"/>
      <w:lvlText w:val="•"/>
      <w:lvlJc w:val="left"/>
      <w:pPr>
        <w:ind w:left="1136" w:hanging="215"/>
      </w:pPr>
      <w:rPr>
        <w:rFonts w:hint="default"/>
        <w:lang w:val="ru-RU" w:eastAsia="ru-RU" w:bidi="ru-RU"/>
      </w:rPr>
    </w:lvl>
    <w:lvl w:ilvl="2" w:tplc="91AE43BC">
      <w:numFmt w:val="bullet"/>
      <w:lvlText w:val="•"/>
      <w:lvlJc w:val="left"/>
      <w:pPr>
        <w:ind w:left="2153" w:hanging="215"/>
      </w:pPr>
      <w:rPr>
        <w:rFonts w:hint="default"/>
        <w:lang w:val="ru-RU" w:eastAsia="ru-RU" w:bidi="ru-RU"/>
      </w:rPr>
    </w:lvl>
    <w:lvl w:ilvl="3" w:tplc="02A251F0">
      <w:numFmt w:val="bullet"/>
      <w:lvlText w:val="•"/>
      <w:lvlJc w:val="left"/>
      <w:pPr>
        <w:ind w:left="3170" w:hanging="215"/>
      </w:pPr>
      <w:rPr>
        <w:rFonts w:hint="default"/>
        <w:lang w:val="ru-RU" w:eastAsia="ru-RU" w:bidi="ru-RU"/>
      </w:rPr>
    </w:lvl>
    <w:lvl w:ilvl="4" w:tplc="F28EF0F4">
      <w:numFmt w:val="bullet"/>
      <w:lvlText w:val="•"/>
      <w:lvlJc w:val="left"/>
      <w:pPr>
        <w:ind w:left="4187" w:hanging="215"/>
      </w:pPr>
      <w:rPr>
        <w:rFonts w:hint="default"/>
        <w:lang w:val="ru-RU" w:eastAsia="ru-RU" w:bidi="ru-RU"/>
      </w:rPr>
    </w:lvl>
    <w:lvl w:ilvl="5" w:tplc="754EA7F2">
      <w:numFmt w:val="bullet"/>
      <w:lvlText w:val="•"/>
      <w:lvlJc w:val="left"/>
      <w:pPr>
        <w:ind w:left="5204" w:hanging="215"/>
      </w:pPr>
      <w:rPr>
        <w:rFonts w:hint="default"/>
        <w:lang w:val="ru-RU" w:eastAsia="ru-RU" w:bidi="ru-RU"/>
      </w:rPr>
    </w:lvl>
    <w:lvl w:ilvl="6" w:tplc="9AFC5840">
      <w:numFmt w:val="bullet"/>
      <w:lvlText w:val="•"/>
      <w:lvlJc w:val="left"/>
      <w:pPr>
        <w:ind w:left="6221" w:hanging="215"/>
      </w:pPr>
      <w:rPr>
        <w:rFonts w:hint="default"/>
        <w:lang w:val="ru-RU" w:eastAsia="ru-RU" w:bidi="ru-RU"/>
      </w:rPr>
    </w:lvl>
    <w:lvl w:ilvl="7" w:tplc="266ED5D6">
      <w:numFmt w:val="bullet"/>
      <w:lvlText w:val="•"/>
      <w:lvlJc w:val="left"/>
      <w:pPr>
        <w:ind w:left="7238" w:hanging="215"/>
      </w:pPr>
      <w:rPr>
        <w:rFonts w:hint="default"/>
        <w:lang w:val="ru-RU" w:eastAsia="ru-RU" w:bidi="ru-RU"/>
      </w:rPr>
    </w:lvl>
    <w:lvl w:ilvl="8" w:tplc="E9526E86">
      <w:numFmt w:val="bullet"/>
      <w:lvlText w:val="•"/>
      <w:lvlJc w:val="left"/>
      <w:pPr>
        <w:ind w:left="8255" w:hanging="215"/>
      </w:pPr>
      <w:rPr>
        <w:rFonts w:hint="default"/>
        <w:lang w:val="ru-RU" w:eastAsia="ru-RU" w:bidi="ru-RU"/>
      </w:rPr>
    </w:lvl>
  </w:abstractNum>
  <w:abstractNum w:abstractNumId="30" w15:restartNumberingAfterBreak="0">
    <w:nsid w:val="57911460"/>
    <w:multiLevelType w:val="hybridMultilevel"/>
    <w:tmpl w:val="CEC8476C"/>
    <w:lvl w:ilvl="0" w:tplc="5DC24ECC">
      <w:start w:val="1"/>
      <w:numFmt w:val="decimal"/>
      <w:lvlText w:val="%1)"/>
      <w:lvlJc w:val="left"/>
      <w:pPr>
        <w:ind w:left="112" w:hanging="414"/>
        <w:jc w:val="left"/>
      </w:pPr>
      <w:rPr>
        <w:rFonts w:ascii="Times New Roman" w:eastAsia="Times New Roman" w:hAnsi="Times New Roman" w:cs="Times New Roman" w:hint="default"/>
        <w:spacing w:val="-10"/>
        <w:sz w:val="24"/>
        <w:szCs w:val="24"/>
        <w:lang w:val="ru-RU" w:eastAsia="ru-RU" w:bidi="ru-RU"/>
      </w:rPr>
    </w:lvl>
    <w:lvl w:ilvl="1" w:tplc="4852D914">
      <w:numFmt w:val="bullet"/>
      <w:lvlText w:val="•"/>
      <w:lvlJc w:val="left"/>
      <w:pPr>
        <w:ind w:left="1136" w:hanging="414"/>
      </w:pPr>
      <w:rPr>
        <w:rFonts w:hint="default"/>
        <w:lang w:val="ru-RU" w:eastAsia="ru-RU" w:bidi="ru-RU"/>
      </w:rPr>
    </w:lvl>
    <w:lvl w:ilvl="2" w:tplc="751E8068">
      <w:numFmt w:val="bullet"/>
      <w:lvlText w:val="•"/>
      <w:lvlJc w:val="left"/>
      <w:pPr>
        <w:ind w:left="2153" w:hanging="414"/>
      </w:pPr>
      <w:rPr>
        <w:rFonts w:hint="default"/>
        <w:lang w:val="ru-RU" w:eastAsia="ru-RU" w:bidi="ru-RU"/>
      </w:rPr>
    </w:lvl>
    <w:lvl w:ilvl="3" w:tplc="80C22BD8">
      <w:numFmt w:val="bullet"/>
      <w:lvlText w:val="•"/>
      <w:lvlJc w:val="left"/>
      <w:pPr>
        <w:ind w:left="3170" w:hanging="414"/>
      </w:pPr>
      <w:rPr>
        <w:rFonts w:hint="default"/>
        <w:lang w:val="ru-RU" w:eastAsia="ru-RU" w:bidi="ru-RU"/>
      </w:rPr>
    </w:lvl>
    <w:lvl w:ilvl="4" w:tplc="6AB05B46">
      <w:numFmt w:val="bullet"/>
      <w:lvlText w:val="•"/>
      <w:lvlJc w:val="left"/>
      <w:pPr>
        <w:ind w:left="4187" w:hanging="414"/>
      </w:pPr>
      <w:rPr>
        <w:rFonts w:hint="default"/>
        <w:lang w:val="ru-RU" w:eastAsia="ru-RU" w:bidi="ru-RU"/>
      </w:rPr>
    </w:lvl>
    <w:lvl w:ilvl="5" w:tplc="02163D6E">
      <w:numFmt w:val="bullet"/>
      <w:lvlText w:val="•"/>
      <w:lvlJc w:val="left"/>
      <w:pPr>
        <w:ind w:left="5204" w:hanging="414"/>
      </w:pPr>
      <w:rPr>
        <w:rFonts w:hint="default"/>
        <w:lang w:val="ru-RU" w:eastAsia="ru-RU" w:bidi="ru-RU"/>
      </w:rPr>
    </w:lvl>
    <w:lvl w:ilvl="6" w:tplc="26B2C530">
      <w:numFmt w:val="bullet"/>
      <w:lvlText w:val="•"/>
      <w:lvlJc w:val="left"/>
      <w:pPr>
        <w:ind w:left="6221" w:hanging="414"/>
      </w:pPr>
      <w:rPr>
        <w:rFonts w:hint="default"/>
        <w:lang w:val="ru-RU" w:eastAsia="ru-RU" w:bidi="ru-RU"/>
      </w:rPr>
    </w:lvl>
    <w:lvl w:ilvl="7" w:tplc="426466E6">
      <w:numFmt w:val="bullet"/>
      <w:lvlText w:val="•"/>
      <w:lvlJc w:val="left"/>
      <w:pPr>
        <w:ind w:left="7238" w:hanging="414"/>
      </w:pPr>
      <w:rPr>
        <w:rFonts w:hint="default"/>
        <w:lang w:val="ru-RU" w:eastAsia="ru-RU" w:bidi="ru-RU"/>
      </w:rPr>
    </w:lvl>
    <w:lvl w:ilvl="8" w:tplc="272623D8">
      <w:numFmt w:val="bullet"/>
      <w:lvlText w:val="•"/>
      <w:lvlJc w:val="left"/>
      <w:pPr>
        <w:ind w:left="8255" w:hanging="414"/>
      </w:pPr>
      <w:rPr>
        <w:rFonts w:hint="default"/>
        <w:lang w:val="ru-RU" w:eastAsia="ru-RU" w:bidi="ru-RU"/>
      </w:rPr>
    </w:lvl>
  </w:abstractNum>
  <w:abstractNum w:abstractNumId="31" w15:restartNumberingAfterBreak="0">
    <w:nsid w:val="66731246"/>
    <w:multiLevelType w:val="hybridMultilevel"/>
    <w:tmpl w:val="91A0361E"/>
    <w:lvl w:ilvl="0" w:tplc="7CE6E382">
      <w:start w:val="1"/>
      <w:numFmt w:val="decimal"/>
      <w:lvlText w:val="%1.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779C055C">
      <w:numFmt w:val="bullet"/>
      <w:lvlText w:val="•"/>
      <w:lvlJc w:val="left"/>
      <w:pPr>
        <w:ind w:left="1136" w:hanging="260"/>
      </w:pPr>
      <w:rPr>
        <w:rFonts w:hint="default"/>
        <w:lang w:val="ru-RU" w:eastAsia="ru-RU" w:bidi="ru-RU"/>
      </w:rPr>
    </w:lvl>
    <w:lvl w:ilvl="2" w:tplc="0480E7AC">
      <w:numFmt w:val="bullet"/>
      <w:lvlText w:val="•"/>
      <w:lvlJc w:val="left"/>
      <w:pPr>
        <w:ind w:left="2153" w:hanging="260"/>
      </w:pPr>
      <w:rPr>
        <w:rFonts w:hint="default"/>
        <w:lang w:val="ru-RU" w:eastAsia="ru-RU" w:bidi="ru-RU"/>
      </w:rPr>
    </w:lvl>
    <w:lvl w:ilvl="3" w:tplc="4F4CA6D2">
      <w:numFmt w:val="bullet"/>
      <w:lvlText w:val="•"/>
      <w:lvlJc w:val="left"/>
      <w:pPr>
        <w:ind w:left="3170" w:hanging="260"/>
      </w:pPr>
      <w:rPr>
        <w:rFonts w:hint="default"/>
        <w:lang w:val="ru-RU" w:eastAsia="ru-RU" w:bidi="ru-RU"/>
      </w:rPr>
    </w:lvl>
    <w:lvl w:ilvl="4" w:tplc="618A4454">
      <w:numFmt w:val="bullet"/>
      <w:lvlText w:val="•"/>
      <w:lvlJc w:val="left"/>
      <w:pPr>
        <w:ind w:left="4187" w:hanging="260"/>
      </w:pPr>
      <w:rPr>
        <w:rFonts w:hint="default"/>
        <w:lang w:val="ru-RU" w:eastAsia="ru-RU" w:bidi="ru-RU"/>
      </w:rPr>
    </w:lvl>
    <w:lvl w:ilvl="5" w:tplc="B9269D06">
      <w:numFmt w:val="bullet"/>
      <w:lvlText w:val="•"/>
      <w:lvlJc w:val="left"/>
      <w:pPr>
        <w:ind w:left="5204" w:hanging="260"/>
      </w:pPr>
      <w:rPr>
        <w:rFonts w:hint="default"/>
        <w:lang w:val="ru-RU" w:eastAsia="ru-RU" w:bidi="ru-RU"/>
      </w:rPr>
    </w:lvl>
    <w:lvl w:ilvl="6" w:tplc="9C760A88">
      <w:numFmt w:val="bullet"/>
      <w:lvlText w:val="•"/>
      <w:lvlJc w:val="left"/>
      <w:pPr>
        <w:ind w:left="6221" w:hanging="260"/>
      </w:pPr>
      <w:rPr>
        <w:rFonts w:hint="default"/>
        <w:lang w:val="ru-RU" w:eastAsia="ru-RU" w:bidi="ru-RU"/>
      </w:rPr>
    </w:lvl>
    <w:lvl w:ilvl="7" w:tplc="6ECC0552">
      <w:numFmt w:val="bullet"/>
      <w:lvlText w:val="•"/>
      <w:lvlJc w:val="left"/>
      <w:pPr>
        <w:ind w:left="7238" w:hanging="260"/>
      </w:pPr>
      <w:rPr>
        <w:rFonts w:hint="default"/>
        <w:lang w:val="ru-RU" w:eastAsia="ru-RU" w:bidi="ru-RU"/>
      </w:rPr>
    </w:lvl>
    <w:lvl w:ilvl="8" w:tplc="80C4773A">
      <w:numFmt w:val="bullet"/>
      <w:lvlText w:val="•"/>
      <w:lvlJc w:val="left"/>
      <w:pPr>
        <w:ind w:left="8255" w:hanging="260"/>
      </w:pPr>
      <w:rPr>
        <w:rFonts w:hint="default"/>
        <w:lang w:val="ru-RU" w:eastAsia="ru-RU" w:bidi="ru-RU"/>
      </w:rPr>
    </w:lvl>
  </w:abstractNum>
  <w:abstractNum w:abstractNumId="32" w15:restartNumberingAfterBreak="0">
    <w:nsid w:val="66C86261"/>
    <w:multiLevelType w:val="hybridMultilevel"/>
    <w:tmpl w:val="C53ABD38"/>
    <w:lvl w:ilvl="0" w:tplc="9BFA70E2">
      <w:start w:val="1"/>
      <w:numFmt w:val="decimal"/>
      <w:lvlText w:val="%1."/>
      <w:lvlJc w:val="left"/>
      <w:pPr>
        <w:ind w:left="112" w:hanging="308"/>
        <w:jc w:val="left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078CCCFC">
      <w:numFmt w:val="bullet"/>
      <w:lvlText w:val="•"/>
      <w:lvlJc w:val="left"/>
      <w:pPr>
        <w:ind w:left="1136" w:hanging="308"/>
      </w:pPr>
      <w:rPr>
        <w:rFonts w:hint="default"/>
        <w:lang w:val="ru-RU" w:eastAsia="ru-RU" w:bidi="ru-RU"/>
      </w:rPr>
    </w:lvl>
    <w:lvl w:ilvl="2" w:tplc="9DD46C1C">
      <w:numFmt w:val="bullet"/>
      <w:lvlText w:val="•"/>
      <w:lvlJc w:val="left"/>
      <w:pPr>
        <w:ind w:left="2153" w:hanging="308"/>
      </w:pPr>
      <w:rPr>
        <w:rFonts w:hint="default"/>
        <w:lang w:val="ru-RU" w:eastAsia="ru-RU" w:bidi="ru-RU"/>
      </w:rPr>
    </w:lvl>
    <w:lvl w:ilvl="3" w:tplc="E37ED90E">
      <w:numFmt w:val="bullet"/>
      <w:lvlText w:val="•"/>
      <w:lvlJc w:val="left"/>
      <w:pPr>
        <w:ind w:left="3170" w:hanging="308"/>
      </w:pPr>
      <w:rPr>
        <w:rFonts w:hint="default"/>
        <w:lang w:val="ru-RU" w:eastAsia="ru-RU" w:bidi="ru-RU"/>
      </w:rPr>
    </w:lvl>
    <w:lvl w:ilvl="4" w:tplc="8910C236">
      <w:numFmt w:val="bullet"/>
      <w:lvlText w:val="•"/>
      <w:lvlJc w:val="left"/>
      <w:pPr>
        <w:ind w:left="4187" w:hanging="308"/>
      </w:pPr>
      <w:rPr>
        <w:rFonts w:hint="default"/>
        <w:lang w:val="ru-RU" w:eastAsia="ru-RU" w:bidi="ru-RU"/>
      </w:rPr>
    </w:lvl>
    <w:lvl w:ilvl="5" w:tplc="1DDCD420">
      <w:numFmt w:val="bullet"/>
      <w:lvlText w:val="•"/>
      <w:lvlJc w:val="left"/>
      <w:pPr>
        <w:ind w:left="5204" w:hanging="308"/>
      </w:pPr>
      <w:rPr>
        <w:rFonts w:hint="default"/>
        <w:lang w:val="ru-RU" w:eastAsia="ru-RU" w:bidi="ru-RU"/>
      </w:rPr>
    </w:lvl>
    <w:lvl w:ilvl="6" w:tplc="531E0560">
      <w:numFmt w:val="bullet"/>
      <w:lvlText w:val="•"/>
      <w:lvlJc w:val="left"/>
      <w:pPr>
        <w:ind w:left="6221" w:hanging="308"/>
      </w:pPr>
      <w:rPr>
        <w:rFonts w:hint="default"/>
        <w:lang w:val="ru-RU" w:eastAsia="ru-RU" w:bidi="ru-RU"/>
      </w:rPr>
    </w:lvl>
    <w:lvl w:ilvl="7" w:tplc="97CE5FFE">
      <w:numFmt w:val="bullet"/>
      <w:lvlText w:val="•"/>
      <w:lvlJc w:val="left"/>
      <w:pPr>
        <w:ind w:left="7238" w:hanging="308"/>
      </w:pPr>
      <w:rPr>
        <w:rFonts w:hint="default"/>
        <w:lang w:val="ru-RU" w:eastAsia="ru-RU" w:bidi="ru-RU"/>
      </w:rPr>
    </w:lvl>
    <w:lvl w:ilvl="8" w:tplc="051A323A">
      <w:numFmt w:val="bullet"/>
      <w:lvlText w:val="•"/>
      <w:lvlJc w:val="left"/>
      <w:pPr>
        <w:ind w:left="8255" w:hanging="308"/>
      </w:pPr>
      <w:rPr>
        <w:rFonts w:hint="default"/>
        <w:lang w:val="ru-RU" w:eastAsia="ru-RU" w:bidi="ru-RU"/>
      </w:rPr>
    </w:lvl>
  </w:abstractNum>
  <w:abstractNum w:abstractNumId="33" w15:restartNumberingAfterBreak="0">
    <w:nsid w:val="68194405"/>
    <w:multiLevelType w:val="hybridMultilevel"/>
    <w:tmpl w:val="5EA2D920"/>
    <w:lvl w:ilvl="0" w:tplc="1DC68E8E">
      <w:start w:val="1"/>
      <w:numFmt w:val="decimal"/>
      <w:lvlText w:val="%1)"/>
      <w:lvlJc w:val="left"/>
      <w:pPr>
        <w:ind w:left="913" w:hanging="251"/>
        <w:jc w:val="left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4C4A4804">
      <w:numFmt w:val="bullet"/>
      <w:lvlText w:val="•"/>
      <w:lvlJc w:val="left"/>
      <w:pPr>
        <w:ind w:left="1856" w:hanging="251"/>
      </w:pPr>
      <w:rPr>
        <w:rFonts w:hint="default"/>
        <w:lang w:val="ru-RU" w:eastAsia="ru-RU" w:bidi="ru-RU"/>
      </w:rPr>
    </w:lvl>
    <w:lvl w:ilvl="2" w:tplc="5884502A">
      <w:numFmt w:val="bullet"/>
      <w:lvlText w:val="•"/>
      <w:lvlJc w:val="left"/>
      <w:pPr>
        <w:ind w:left="2793" w:hanging="251"/>
      </w:pPr>
      <w:rPr>
        <w:rFonts w:hint="default"/>
        <w:lang w:val="ru-RU" w:eastAsia="ru-RU" w:bidi="ru-RU"/>
      </w:rPr>
    </w:lvl>
    <w:lvl w:ilvl="3" w:tplc="C1E88212">
      <w:numFmt w:val="bullet"/>
      <w:lvlText w:val="•"/>
      <w:lvlJc w:val="left"/>
      <w:pPr>
        <w:ind w:left="3730" w:hanging="251"/>
      </w:pPr>
      <w:rPr>
        <w:rFonts w:hint="default"/>
        <w:lang w:val="ru-RU" w:eastAsia="ru-RU" w:bidi="ru-RU"/>
      </w:rPr>
    </w:lvl>
    <w:lvl w:ilvl="4" w:tplc="6F94FEFA">
      <w:numFmt w:val="bullet"/>
      <w:lvlText w:val="•"/>
      <w:lvlJc w:val="left"/>
      <w:pPr>
        <w:ind w:left="4667" w:hanging="251"/>
      </w:pPr>
      <w:rPr>
        <w:rFonts w:hint="default"/>
        <w:lang w:val="ru-RU" w:eastAsia="ru-RU" w:bidi="ru-RU"/>
      </w:rPr>
    </w:lvl>
    <w:lvl w:ilvl="5" w:tplc="53E01474">
      <w:numFmt w:val="bullet"/>
      <w:lvlText w:val="•"/>
      <w:lvlJc w:val="left"/>
      <w:pPr>
        <w:ind w:left="5604" w:hanging="251"/>
      </w:pPr>
      <w:rPr>
        <w:rFonts w:hint="default"/>
        <w:lang w:val="ru-RU" w:eastAsia="ru-RU" w:bidi="ru-RU"/>
      </w:rPr>
    </w:lvl>
    <w:lvl w:ilvl="6" w:tplc="1840BB06">
      <w:numFmt w:val="bullet"/>
      <w:lvlText w:val="•"/>
      <w:lvlJc w:val="left"/>
      <w:pPr>
        <w:ind w:left="6541" w:hanging="251"/>
      </w:pPr>
      <w:rPr>
        <w:rFonts w:hint="default"/>
        <w:lang w:val="ru-RU" w:eastAsia="ru-RU" w:bidi="ru-RU"/>
      </w:rPr>
    </w:lvl>
    <w:lvl w:ilvl="7" w:tplc="644C4F54">
      <w:numFmt w:val="bullet"/>
      <w:lvlText w:val="•"/>
      <w:lvlJc w:val="left"/>
      <w:pPr>
        <w:ind w:left="7478" w:hanging="251"/>
      </w:pPr>
      <w:rPr>
        <w:rFonts w:hint="default"/>
        <w:lang w:val="ru-RU" w:eastAsia="ru-RU" w:bidi="ru-RU"/>
      </w:rPr>
    </w:lvl>
    <w:lvl w:ilvl="8" w:tplc="E370C6C8">
      <w:numFmt w:val="bullet"/>
      <w:lvlText w:val="•"/>
      <w:lvlJc w:val="left"/>
      <w:pPr>
        <w:ind w:left="8415" w:hanging="251"/>
      </w:pPr>
      <w:rPr>
        <w:rFonts w:hint="default"/>
        <w:lang w:val="ru-RU" w:eastAsia="ru-RU" w:bidi="ru-RU"/>
      </w:rPr>
    </w:lvl>
  </w:abstractNum>
  <w:abstractNum w:abstractNumId="34" w15:restartNumberingAfterBreak="0">
    <w:nsid w:val="6AA21B98"/>
    <w:multiLevelType w:val="hybridMultilevel"/>
    <w:tmpl w:val="8FEE12F8"/>
    <w:lvl w:ilvl="0" w:tplc="12C0D44A">
      <w:start w:val="1"/>
      <w:numFmt w:val="decimal"/>
      <w:lvlText w:val="%1)"/>
      <w:lvlJc w:val="left"/>
      <w:pPr>
        <w:ind w:left="912" w:hanging="251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B722420C">
      <w:numFmt w:val="bullet"/>
      <w:lvlText w:val="•"/>
      <w:lvlJc w:val="left"/>
      <w:pPr>
        <w:ind w:left="1856" w:hanging="251"/>
      </w:pPr>
      <w:rPr>
        <w:rFonts w:hint="default"/>
        <w:lang w:val="ru-RU" w:eastAsia="ru-RU" w:bidi="ru-RU"/>
      </w:rPr>
    </w:lvl>
    <w:lvl w:ilvl="2" w:tplc="1A1865D6">
      <w:numFmt w:val="bullet"/>
      <w:lvlText w:val="•"/>
      <w:lvlJc w:val="left"/>
      <w:pPr>
        <w:ind w:left="2793" w:hanging="251"/>
      </w:pPr>
      <w:rPr>
        <w:rFonts w:hint="default"/>
        <w:lang w:val="ru-RU" w:eastAsia="ru-RU" w:bidi="ru-RU"/>
      </w:rPr>
    </w:lvl>
    <w:lvl w:ilvl="3" w:tplc="2EEC6706">
      <w:numFmt w:val="bullet"/>
      <w:lvlText w:val="•"/>
      <w:lvlJc w:val="left"/>
      <w:pPr>
        <w:ind w:left="3730" w:hanging="251"/>
      </w:pPr>
      <w:rPr>
        <w:rFonts w:hint="default"/>
        <w:lang w:val="ru-RU" w:eastAsia="ru-RU" w:bidi="ru-RU"/>
      </w:rPr>
    </w:lvl>
    <w:lvl w:ilvl="4" w:tplc="D35AACE2">
      <w:numFmt w:val="bullet"/>
      <w:lvlText w:val="•"/>
      <w:lvlJc w:val="left"/>
      <w:pPr>
        <w:ind w:left="4667" w:hanging="251"/>
      </w:pPr>
      <w:rPr>
        <w:rFonts w:hint="default"/>
        <w:lang w:val="ru-RU" w:eastAsia="ru-RU" w:bidi="ru-RU"/>
      </w:rPr>
    </w:lvl>
    <w:lvl w:ilvl="5" w:tplc="D1960B70">
      <w:numFmt w:val="bullet"/>
      <w:lvlText w:val="•"/>
      <w:lvlJc w:val="left"/>
      <w:pPr>
        <w:ind w:left="5604" w:hanging="251"/>
      </w:pPr>
      <w:rPr>
        <w:rFonts w:hint="default"/>
        <w:lang w:val="ru-RU" w:eastAsia="ru-RU" w:bidi="ru-RU"/>
      </w:rPr>
    </w:lvl>
    <w:lvl w:ilvl="6" w:tplc="0A387CD0">
      <w:numFmt w:val="bullet"/>
      <w:lvlText w:val="•"/>
      <w:lvlJc w:val="left"/>
      <w:pPr>
        <w:ind w:left="6541" w:hanging="251"/>
      </w:pPr>
      <w:rPr>
        <w:rFonts w:hint="default"/>
        <w:lang w:val="ru-RU" w:eastAsia="ru-RU" w:bidi="ru-RU"/>
      </w:rPr>
    </w:lvl>
    <w:lvl w:ilvl="7" w:tplc="A5C2B646">
      <w:numFmt w:val="bullet"/>
      <w:lvlText w:val="•"/>
      <w:lvlJc w:val="left"/>
      <w:pPr>
        <w:ind w:left="7478" w:hanging="251"/>
      </w:pPr>
      <w:rPr>
        <w:rFonts w:hint="default"/>
        <w:lang w:val="ru-RU" w:eastAsia="ru-RU" w:bidi="ru-RU"/>
      </w:rPr>
    </w:lvl>
    <w:lvl w:ilvl="8" w:tplc="47643EA8">
      <w:numFmt w:val="bullet"/>
      <w:lvlText w:val="•"/>
      <w:lvlJc w:val="left"/>
      <w:pPr>
        <w:ind w:left="8415" w:hanging="251"/>
      </w:pPr>
      <w:rPr>
        <w:rFonts w:hint="default"/>
        <w:lang w:val="ru-RU" w:eastAsia="ru-RU" w:bidi="ru-RU"/>
      </w:rPr>
    </w:lvl>
  </w:abstractNum>
  <w:abstractNum w:abstractNumId="35" w15:restartNumberingAfterBreak="0">
    <w:nsid w:val="6AE77D1D"/>
    <w:multiLevelType w:val="hybridMultilevel"/>
    <w:tmpl w:val="18A2567A"/>
    <w:lvl w:ilvl="0" w:tplc="EFFC3C6C">
      <w:start w:val="1"/>
      <w:numFmt w:val="decimal"/>
      <w:lvlText w:val="%1."/>
      <w:lvlJc w:val="left"/>
      <w:pPr>
        <w:ind w:left="112" w:hanging="253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505A1736">
      <w:numFmt w:val="bullet"/>
      <w:lvlText w:val="•"/>
      <w:lvlJc w:val="left"/>
      <w:pPr>
        <w:ind w:left="1136" w:hanging="253"/>
      </w:pPr>
      <w:rPr>
        <w:rFonts w:hint="default"/>
        <w:lang w:val="ru-RU" w:eastAsia="ru-RU" w:bidi="ru-RU"/>
      </w:rPr>
    </w:lvl>
    <w:lvl w:ilvl="2" w:tplc="F662BF50">
      <w:numFmt w:val="bullet"/>
      <w:lvlText w:val="•"/>
      <w:lvlJc w:val="left"/>
      <w:pPr>
        <w:ind w:left="2153" w:hanging="253"/>
      </w:pPr>
      <w:rPr>
        <w:rFonts w:hint="default"/>
        <w:lang w:val="ru-RU" w:eastAsia="ru-RU" w:bidi="ru-RU"/>
      </w:rPr>
    </w:lvl>
    <w:lvl w:ilvl="3" w:tplc="E0048622">
      <w:numFmt w:val="bullet"/>
      <w:lvlText w:val="•"/>
      <w:lvlJc w:val="left"/>
      <w:pPr>
        <w:ind w:left="3170" w:hanging="253"/>
      </w:pPr>
      <w:rPr>
        <w:rFonts w:hint="default"/>
        <w:lang w:val="ru-RU" w:eastAsia="ru-RU" w:bidi="ru-RU"/>
      </w:rPr>
    </w:lvl>
    <w:lvl w:ilvl="4" w:tplc="3C3E656E">
      <w:numFmt w:val="bullet"/>
      <w:lvlText w:val="•"/>
      <w:lvlJc w:val="left"/>
      <w:pPr>
        <w:ind w:left="4187" w:hanging="253"/>
      </w:pPr>
      <w:rPr>
        <w:rFonts w:hint="default"/>
        <w:lang w:val="ru-RU" w:eastAsia="ru-RU" w:bidi="ru-RU"/>
      </w:rPr>
    </w:lvl>
    <w:lvl w:ilvl="5" w:tplc="A0AA34E2">
      <w:numFmt w:val="bullet"/>
      <w:lvlText w:val="•"/>
      <w:lvlJc w:val="left"/>
      <w:pPr>
        <w:ind w:left="5204" w:hanging="253"/>
      </w:pPr>
      <w:rPr>
        <w:rFonts w:hint="default"/>
        <w:lang w:val="ru-RU" w:eastAsia="ru-RU" w:bidi="ru-RU"/>
      </w:rPr>
    </w:lvl>
    <w:lvl w:ilvl="6" w:tplc="4DE82A32">
      <w:numFmt w:val="bullet"/>
      <w:lvlText w:val="•"/>
      <w:lvlJc w:val="left"/>
      <w:pPr>
        <w:ind w:left="6221" w:hanging="253"/>
      </w:pPr>
      <w:rPr>
        <w:rFonts w:hint="default"/>
        <w:lang w:val="ru-RU" w:eastAsia="ru-RU" w:bidi="ru-RU"/>
      </w:rPr>
    </w:lvl>
    <w:lvl w:ilvl="7" w:tplc="067875F4">
      <w:numFmt w:val="bullet"/>
      <w:lvlText w:val="•"/>
      <w:lvlJc w:val="left"/>
      <w:pPr>
        <w:ind w:left="7238" w:hanging="253"/>
      </w:pPr>
      <w:rPr>
        <w:rFonts w:hint="default"/>
        <w:lang w:val="ru-RU" w:eastAsia="ru-RU" w:bidi="ru-RU"/>
      </w:rPr>
    </w:lvl>
    <w:lvl w:ilvl="8" w:tplc="9FCCBCCA">
      <w:numFmt w:val="bullet"/>
      <w:lvlText w:val="•"/>
      <w:lvlJc w:val="left"/>
      <w:pPr>
        <w:ind w:left="8255" w:hanging="253"/>
      </w:pPr>
      <w:rPr>
        <w:rFonts w:hint="default"/>
        <w:lang w:val="ru-RU" w:eastAsia="ru-RU" w:bidi="ru-RU"/>
      </w:rPr>
    </w:lvl>
  </w:abstractNum>
  <w:abstractNum w:abstractNumId="36" w15:restartNumberingAfterBreak="0">
    <w:nsid w:val="76E205AE"/>
    <w:multiLevelType w:val="hybridMultilevel"/>
    <w:tmpl w:val="2F789F5C"/>
    <w:lvl w:ilvl="0" w:tplc="F93042C2">
      <w:start w:val="1"/>
      <w:numFmt w:val="decimal"/>
      <w:lvlText w:val="%1)"/>
      <w:lvlJc w:val="left"/>
      <w:pPr>
        <w:ind w:left="914" w:hanging="253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7DF6DAC4">
      <w:numFmt w:val="bullet"/>
      <w:lvlText w:val="•"/>
      <w:lvlJc w:val="left"/>
      <w:pPr>
        <w:ind w:left="1856" w:hanging="253"/>
      </w:pPr>
      <w:rPr>
        <w:rFonts w:hint="default"/>
        <w:lang w:val="ru-RU" w:eastAsia="ru-RU" w:bidi="ru-RU"/>
      </w:rPr>
    </w:lvl>
    <w:lvl w:ilvl="2" w:tplc="23746E0A">
      <w:numFmt w:val="bullet"/>
      <w:lvlText w:val="•"/>
      <w:lvlJc w:val="left"/>
      <w:pPr>
        <w:ind w:left="2793" w:hanging="253"/>
      </w:pPr>
      <w:rPr>
        <w:rFonts w:hint="default"/>
        <w:lang w:val="ru-RU" w:eastAsia="ru-RU" w:bidi="ru-RU"/>
      </w:rPr>
    </w:lvl>
    <w:lvl w:ilvl="3" w:tplc="D65ABFDA">
      <w:numFmt w:val="bullet"/>
      <w:lvlText w:val="•"/>
      <w:lvlJc w:val="left"/>
      <w:pPr>
        <w:ind w:left="3730" w:hanging="253"/>
      </w:pPr>
      <w:rPr>
        <w:rFonts w:hint="default"/>
        <w:lang w:val="ru-RU" w:eastAsia="ru-RU" w:bidi="ru-RU"/>
      </w:rPr>
    </w:lvl>
    <w:lvl w:ilvl="4" w:tplc="B01465F4">
      <w:numFmt w:val="bullet"/>
      <w:lvlText w:val="•"/>
      <w:lvlJc w:val="left"/>
      <w:pPr>
        <w:ind w:left="4667" w:hanging="253"/>
      </w:pPr>
      <w:rPr>
        <w:rFonts w:hint="default"/>
        <w:lang w:val="ru-RU" w:eastAsia="ru-RU" w:bidi="ru-RU"/>
      </w:rPr>
    </w:lvl>
    <w:lvl w:ilvl="5" w:tplc="B74C8826">
      <w:numFmt w:val="bullet"/>
      <w:lvlText w:val="•"/>
      <w:lvlJc w:val="left"/>
      <w:pPr>
        <w:ind w:left="5604" w:hanging="253"/>
      </w:pPr>
      <w:rPr>
        <w:rFonts w:hint="default"/>
        <w:lang w:val="ru-RU" w:eastAsia="ru-RU" w:bidi="ru-RU"/>
      </w:rPr>
    </w:lvl>
    <w:lvl w:ilvl="6" w:tplc="B32E6A86">
      <w:numFmt w:val="bullet"/>
      <w:lvlText w:val="•"/>
      <w:lvlJc w:val="left"/>
      <w:pPr>
        <w:ind w:left="6541" w:hanging="253"/>
      </w:pPr>
      <w:rPr>
        <w:rFonts w:hint="default"/>
        <w:lang w:val="ru-RU" w:eastAsia="ru-RU" w:bidi="ru-RU"/>
      </w:rPr>
    </w:lvl>
    <w:lvl w:ilvl="7" w:tplc="06AE7EC0">
      <w:numFmt w:val="bullet"/>
      <w:lvlText w:val="•"/>
      <w:lvlJc w:val="left"/>
      <w:pPr>
        <w:ind w:left="7478" w:hanging="253"/>
      </w:pPr>
      <w:rPr>
        <w:rFonts w:hint="default"/>
        <w:lang w:val="ru-RU" w:eastAsia="ru-RU" w:bidi="ru-RU"/>
      </w:rPr>
    </w:lvl>
    <w:lvl w:ilvl="8" w:tplc="029EBAE8">
      <w:numFmt w:val="bullet"/>
      <w:lvlText w:val="•"/>
      <w:lvlJc w:val="left"/>
      <w:pPr>
        <w:ind w:left="8415" w:hanging="253"/>
      </w:pPr>
      <w:rPr>
        <w:rFonts w:hint="default"/>
        <w:lang w:val="ru-RU" w:eastAsia="ru-RU" w:bidi="ru-RU"/>
      </w:rPr>
    </w:lvl>
  </w:abstractNum>
  <w:abstractNum w:abstractNumId="37" w15:restartNumberingAfterBreak="0">
    <w:nsid w:val="7DBA0E0E"/>
    <w:multiLevelType w:val="hybridMultilevel"/>
    <w:tmpl w:val="D0D4126C"/>
    <w:lvl w:ilvl="0" w:tplc="32CC287A">
      <w:start w:val="1"/>
      <w:numFmt w:val="decimal"/>
      <w:lvlText w:val="%1)"/>
      <w:lvlJc w:val="left"/>
      <w:pPr>
        <w:ind w:left="112" w:hanging="265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 w:tplc="3A040CCE">
      <w:numFmt w:val="bullet"/>
      <w:lvlText w:val="•"/>
      <w:lvlJc w:val="left"/>
      <w:pPr>
        <w:ind w:left="1136" w:hanging="265"/>
      </w:pPr>
      <w:rPr>
        <w:rFonts w:hint="default"/>
        <w:lang w:val="ru-RU" w:eastAsia="ru-RU" w:bidi="ru-RU"/>
      </w:rPr>
    </w:lvl>
    <w:lvl w:ilvl="2" w:tplc="7DBC0BD4">
      <w:numFmt w:val="bullet"/>
      <w:lvlText w:val="•"/>
      <w:lvlJc w:val="left"/>
      <w:pPr>
        <w:ind w:left="2153" w:hanging="265"/>
      </w:pPr>
      <w:rPr>
        <w:rFonts w:hint="default"/>
        <w:lang w:val="ru-RU" w:eastAsia="ru-RU" w:bidi="ru-RU"/>
      </w:rPr>
    </w:lvl>
    <w:lvl w:ilvl="3" w:tplc="325C4B38">
      <w:numFmt w:val="bullet"/>
      <w:lvlText w:val="•"/>
      <w:lvlJc w:val="left"/>
      <w:pPr>
        <w:ind w:left="3170" w:hanging="265"/>
      </w:pPr>
      <w:rPr>
        <w:rFonts w:hint="default"/>
        <w:lang w:val="ru-RU" w:eastAsia="ru-RU" w:bidi="ru-RU"/>
      </w:rPr>
    </w:lvl>
    <w:lvl w:ilvl="4" w:tplc="1F9AD54A">
      <w:numFmt w:val="bullet"/>
      <w:lvlText w:val="•"/>
      <w:lvlJc w:val="left"/>
      <w:pPr>
        <w:ind w:left="4187" w:hanging="265"/>
      </w:pPr>
      <w:rPr>
        <w:rFonts w:hint="default"/>
        <w:lang w:val="ru-RU" w:eastAsia="ru-RU" w:bidi="ru-RU"/>
      </w:rPr>
    </w:lvl>
    <w:lvl w:ilvl="5" w:tplc="380CAF1A">
      <w:numFmt w:val="bullet"/>
      <w:lvlText w:val="•"/>
      <w:lvlJc w:val="left"/>
      <w:pPr>
        <w:ind w:left="5204" w:hanging="265"/>
      </w:pPr>
      <w:rPr>
        <w:rFonts w:hint="default"/>
        <w:lang w:val="ru-RU" w:eastAsia="ru-RU" w:bidi="ru-RU"/>
      </w:rPr>
    </w:lvl>
    <w:lvl w:ilvl="6" w:tplc="F516E082">
      <w:numFmt w:val="bullet"/>
      <w:lvlText w:val="•"/>
      <w:lvlJc w:val="left"/>
      <w:pPr>
        <w:ind w:left="6221" w:hanging="265"/>
      </w:pPr>
      <w:rPr>
        <w:rFonts w:hint="default"/>
        <w:lang w:val="ru-RU" w:eastAsia="ru-RU" w:bidi="ru-RU"/>
      </w:rPr>
    </w:lvl>
    <w:lvl w:ilvl="7" w:tplc="7132160E">
      <w:numFmt w:val="bullet"/>
      <w:lvlText w:val="•"/>
      <w:lvlJc w:val="left"/>
      <w:pPr>
        <w:ind w:left="7238" w:hanging="265"/>
      </w:pPr>
      <w:rPr>
        <w:rFonts w:hint="default"/>
        <w:lang w:val="ru-RU" w:eastAsia="ru-RU" w:bidi="ru-RU"/>
      </w:rPr>
    </w:lvl>
    <w:lvl w:ilvl="8" w:tplc="74DEC492">
      <w:numFmt w:val="bullet"/>
      <w:lvlText w:val="•"/>
      <w:lvlJc w:val="left"/>
      <w:pPr>
        <w:ind w:left="8255" w:hanging="265"/>
      </w:pPr>
      <w:rPr>
        <w:rFonts w:hint="default"/>
        <w:lang w:val="ru-RU" w:eastAsia="ru-RU" w:bidi="ru-RU"/>
      </w:r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6"/>
  </w:num>
  <w:num w:numId="5">
    <w:abstractNumId w:val="32"/>
  </w:num>
  <w:num w:numId="6">
    <w:abstractNumId w:val="10"/>
  </w:num>
  <w:num w:numId="7">
    <w:abstractNumId w:val="25"/>
  </w:num>
  <w:num w:numId="8">
    <w:abstractNumId w:val="4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1"/>
  </w:num>
  <w:num w:numId="14">
    <w:abstractNumId w:val="28"/>
  </w:num>
  <w:num w:numId="15">
    <w:abstractNumId w:val="31"/>
  </w:num>
  <w:num w:numId="16">
    <w:abstractNumId w:val="15"/>
  </w:num>
  <w:num w:numId="17">
    <w:abstractNumId w:val="11"/>
  </w:num>
  <w:num w:numId="18">
    <w:abstractNumId w:val="7"/>
  </w:num>
  <w:num w:numId="19">
    <w:abstractNumId w:val="3"/>
  </w:num>
  <w:num w:numId="20">
    <w:abstractNumId w:val="37"/>
  </w:num>
  <w:num w:numId="21">
    <w:abstractNumId w:val="27"/>
  </w:num>
  <w:num w:numId="22">
    <w:abstractNumId w:val="33"/>
  </w:num>
  <w:num w:numId="23">
    <w:abstractNumId w:val="21"/>
  </w:num>
  <w:num w:numId="24">
    <w:abstractNumId w:val="2"/>
  </w:num>
  <w:num w:numId="25">
    <w:abstractNumId w:val="26"/>
  </w:num>
  <w:num w:numId="26">
    <w:abstractNumId w:val="36"/>
  </w:num>
  <w:num w:numId="27">
    <w:abstractNumId w:val="34"/>
  </w:num>
  <w:num w:numId="28">
    <w:abstractNumId w:val="5"/>
  </w:num>
  <w:num w:numId="29">
    <w:abstractNumId w:val="22"/>
  </w:num>
  <w:num w:numId="30">
    <w:abstractNumId w:val="35"/>
  </w:num>
  <w:num w:numId="31">
    <w:abstractNumId w:val="6"/>
  </w:num>
  <w:num w:numId="32">
    <w:abstractNumId w:val="20"/>
  </w:num>
  <w:num w:numId="33">
    <w:abstractNumId w:val="13"/>
  </w:num>
  <w:num w:numId="34">
    <w:abstractNumId w:val="23"/>
  </w:num>
  <w:num w:numId="35">
    <w:abstractNumId w:val="18"/>
  </w:num>
  <w:num w:numId="36">
    <w:abstractNumId w:val="24"/>
  </w:num>
  <w:num w:numId="37">
    <w:abstractNumId w:val="19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0C"/>
    <w:rsid w:val="00056A0C"/>
    <w:rsid w:val="00381BF0"/>
    <w:rsid w:val="004E51E2"/>
    <w:rsid w:val="006B6021"/>
    <w:rsid w:val="00870746"/>
    <w:rsid w:val="00C64135"/>
    <w:rsid w:val="00D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0537-032D-4029-B442-03805167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40" w:right="19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uiPriority w:val="1"/>
    <w:qFormat/>
    <w:pPr>
      <w:ind w:left="112" w:firstLine="540"/>
      <w:jc w:val="both"/>
    </w:pPr>
    <w:rPr>
      <w:sz w:val="24"/>
      <w:szCs w:val="24"/>
    </w:rPr>
  </w:style>
  <w:style w:type="paragraph" w:styleId="af">
    <w:name w:val="List Paragraph"/>
    <w:basedOn w:val="a"/>
    <w:uiPriority w:val="1"/>
    <w:qFormat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Pr>
      <w:rFonts w:eastAsia="Times New Roman"/>
      <w:szCs w:val="20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E51E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51E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6972</Words>
  <Characters>39744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Uzzer</dc:creator>
  <cp:lastModifiedBy>User01</cp:lastModifiedBy>
  <cp:revision>5</cp:revision>
  <cp:lastPrinted>2021-01-27T13:21:00Z</cp:lastPrinted>
  <dcterms:created xsi:type="dcterms:W3CDTF">2021-01-27T07:39:00Z</dcterms:created>
  <dcterms:modified xsi:type="dcterms:W3CDTF">2021-01-27T13:23:00Z</dcterms:modified>
</cp:coreProperties>
</file>