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7DFD" w:rsidRDefault="00577DFD" w:rsidP="00577DFD">
      <w:pPr>
        <w:jc w:val="center"/>
        <w:rPr>
          <w:b/>
          <w:sz w:val="32"/>
          <w:szCs w:val="32"/>
          <w:lang w:val="ru-RU"/>
        </w:rPr>
      </w:pPr>
      <w:bookmarkStart w:id="0" w:name="_Toc331610599"/>
      <w:bookmarkStart w:id="1" w:name="_Toc331610525"/>
      <w:bookmarkStart w:id="2" w:name="_Toc331610465"/>
      <w:bookmarkStart w:id="3" w:name="_Toc331610391"/>
      <w:bookmarkStart w:id="4" w:name="_Toc331592559"/>
      <w:bookmarkStart w:id="5" w:name="_Toc244319025"/>
      <w:bookmarkStart w:id="6" w:name="_Toc243966468"/>
      <w:bookmarkStart w:id="7" w:name="_Toc217984197"/>
      <w:bookmarkStart w:id="8" w:name="_Toc217974582"/>
    </w:p>
    <w:p w:rsidR="00047FA3" w:rsidRDefault="00047FA3" w:rsidP="00577DFD">
      <w:pPr>
        <w:jc w:val="center"/>
        <w:rPr>
          <w:b/>
          <w:sz w:val="32"/>
          <w:szCs w:val="32"/>
          <w:lang w:val="ru-RU"/>
        </w:rPr>
      </w:pPr>
    </w:p>
    <w:p w:rsidR="002C1B66" w:rsidRPr="00A35CD6" w:rsidRDefault="002C1B66" w:rsidP="002C1B66">
      <w:pPr>
        <w:ind w:left="-284" w:right="-234" w:firstLine="142"/>
        <w:jc w:val="center"/>
        <w:rPr>
          <w:b/>
          <w:sz w:val="32"/>
          <w:szCs w:val="32"/>
          <w:lang w:val="ru-RU"/>
        </w:rPr>
      </w:pPr>
    </w:p>
    <w:p w:rsidR="002C1B66" w:rsidRPr="00A35CD6" w:rsidRDefault="002C1B66" w:rsidP="002C1B66">
      <w:pPr>
        <w:ind w:left="-284" w:right="-234" w:firstLine="142"/>
        <w:jc w:val="center"/>
        <w:rPr>
          <w:b/>
          <w:sz w:val="32"/>
          <w:szCs w:val="32"/>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r w:rsidRPr="00C6525A">
        <w:rPr>
          <w:b/>
          <w:lang w:val="ru-RU"/>
        </w:rPr>
        <w:t>ГЕНЕРАЛЬНЫЙ ПЛАН</w:t>
      </w:r>
      <w:r w:rsidRPr="00C6525A">
        <w:rPr>
          <w:b/>
          <w:lang w:val="ru-RU"/>
        </w:rPr>
        <w:br/>
        <w:t xml:space="preserve">ГОРОДСКОГО ОКРУГА </w:t>
      </w:r>
      <w:r w:rsidRPr="00C6525A">
        <w:rPr>
          <w:b/>
          <w:szCs w:val="28"/>
          <w:lang w:val="ru-RU"/>
        </w:rPr>
        <w:t>КОТЕЛЬНИКИ</w:t>
      </w:r>
      <w:r w:rsidRPr="00C6525A">
        <w:rPr>
          <w:b/>
          <w:lang w:val="ru-RU"/>
        </w:rPr>
        <w:br/>
        <w:t>МОСКОВСКОЙ ОБЛАСТИ</w:t>
      </w:r>
    </w:p>
    <w:p w:rsidR="002C1B66" w:rsidRPr="00C6525A" w:rsidRDefault="002C1B66" w:rsidP="002C1B66">
      <w:pPr>
        <w:jc w:val="center"/>
        <w:rPr>
          <w:b/>
          <w:lang w:val="ru-RU"/>
        </w:rPr>
      </w:pPr>
    </w:p>
    <w:p w:rsidR="002C1B66" w:rsidRPr="00C6525A" w:rsidRDefault="002C1B66" w:rsidP="002C1B66">
      <w:pPr>
        <w:rPr>
          <w:b/>
          <w:i/>
          <w:lang w:val="ru-RU"/>
        </w:rPr>
      </w:pPr>
    </w:p>
    <w:p w:rsidR="002C1B66" w:rsidRPr="00C6525A" w:rsidRDefault="002C1B66" w:rsidP="002C1B66">
      <w:pPr>
        <w:jc w:val="center"/>
        <w:rPr>
          <w:b/>
          <w:lang w:val="ru-RU"/>
        </w:rPr>
      </w:pPr>
    </w:p>
    <w:p w:rsidR="002C1B66" w:rsidRPr="00C6525A" w:rsidRDefault="002C1B66" w:rsidP="002C1B66">
      <w:pPr>
        <w:pStyle w:val="28"/>
        <w:shd w:val="clear" w:color="auto" w:fill="auto"/>
        <w:spacing w:line="240" w:lineRule="exact"/>
        <w:ind w:firstLine="0"/>
        <w:jc w:val="center"/>
        <w:rPr>
          <w:rStyle w:val="2c"/>
          <w:rFonts w:eastAsiaTheme="minorEastAsia"/>
          <w:sz w:val="28"/>
          <w:szCs w:val="28"/>
        </w:rPr>
      </w:pPr>
      <w:r w:rsidRPr="00C6525A">
        <w:rPr>
          <w:rStyle w:val="2c"/>
          <w:rFonts w:eastAsiaTheme="minorEastAsia"/>
          <w:sz w:val="28"/>
          <w:szCs w:val="28"/>
        </w:rPr>
        <w:t>ПОЛОЖЕНИЕ О ТЕРРИТОРИАЛЬНОМ ПЛАНИРОВАНИИ</w:t>
      </w: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lang w:val="ru-RU"/>
        </w:rPr>
      </w:pPr>
    </w:p>
    <w:p w:rsidR="002C1B66" w:rsidRPr="00C6525A" w:rsidRDefault="002C1B66" w:rsidP="002C1B66">
      <w:pPr>
        <w:jc w:val="center"/>
        <w:rPr>
          <w:b/>
          <w:bCs/>
          <w:noProof/>
          <w:szCs w:val="28"/>
          <w:lang w:val="ru-RU"/>
        </w:rPr>
      </w:pPr>
    </w:p>
    <w:p w:rsidR="002C1B66" w:rsidRPr="00C6525A" w:rsidRDefault="002C1B66" w:rsidP="002C1B66">
      <w:pPr>
        <w:jc w:val="center"/>
        <w:rPr>
          <w:b/>
          <w:bCs/>
          <w:noProof/>
          <w:szCs w:val="28"/>
          <w:lang w:val="ru-RU"/>
        </w:rPr>
      </w:pPr>
    </w:p>
    <w:p w:rsidR="002C1B66" w:rsidRPr="00C6525A" w:rsidRDefault="002C1B66" w:rsidP="002C1B66">
      <w:pPr>
        <w:jc w:val="center"/>
        <w:rPr>
          <w:b/>
          <w:bCs/>
          <w:noProof/>
          <w:szCs w:val="28"/>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rPr>
          <w:b/>
          <w:lang w:val="ru-RU"/>
        </w:rPr>
      </w:pPr>
    </w:p>
    <w:p w:rsidR="002C1B66" w:rsidRPr="00C6525A" w:rsidRDefault="002C1B66" w:rsidP="002C1B66">
      <w:pPr>
        <w:jc w:val="center"/>
        <w:rPr>
          <w:b/>
          <w:lang w:val="ru-RU"/>
        </w:rPr>
      </w:pPr>
      <w:bookmarkStart w:id="9" w:name="_Toc419208219"/>
      <w:bookmarkStart w:id="10" w:name="_Toc419208516"/>
      <w:bookmarkStart w:id="11" w:name="_Toc430081248"/>
      <w:bookmarkStart w:id="12" w:name="_Toc430082684"/>
      <w:bookmarkStart w:id="13" w:name="_Toc430083234"/>
      <w:r w:rsidRPr="00C6525A">
        <w:rPr>
          <w:b/>
          <w:lang w:val="ru-RU"/>
        </w:rPr>
        <w:t>Москва, 201</w:t>
      </w:r>
      <w:bookmarkEnd w:id="9"/>
      <w:bookmarkEnd w:id="10"/>
      <w:bookmarkEnd w:id="11"/>
      <w:bookmarkEnd w:id="12"/>
      <w:bookmarkEnd w:id="13"/>
      <w:r w:rsidR="00C6525A" w:rsidRPr="00C6525A">
        <w:rPr>
          <w:b/>
          <w:lang w:val="ru-RU"/>
        </w:rPr>
        <w:t>8</w:t>
      </w:r>
    </w:p>
    <w:p w:rsidR="00182A07" w:rsidRPr="00C6525A" w:rsidRDefault="00182A07" w:rsidP="00F16C95">
      <w:pPr>
        <w:spacing w:after="200" w:line="276" w:lineRule="auto"/>
        <w:jc w:val="center"/>
        <w:rPr>
          <w:b/>
          <w:lang w:val="ru-RU"/>
        </w:rPr>
        <w:sectPr w:rsidR="00182A07" w:rsidRPr="00C6525A" w:rsidSect="00D617E2">
          <w:headerReference w:type="default" r:id="rId8"/>
          <w:footerReference w:type="default" r:id="rId9"/>
          <w:footerReference w:type="first" r:id="rId10"/>
          <w:pgSz w:w="11906" w:h="16838"/>
          <w:pgMar w:top="1134" w:right="850" w:bottom="1134" w:left="1701" w:header="709" w:footer="599" w:gutter="0"/>
          <w:pgNumType w:start="1"/>
          <w:cols w:space="708"/>
          <w:titlePg/>
          <w:docGrid w:linePitch="381"/>
        </w:sectPr>
      </w:pPr>
    </w:p>
    <w:p w:rsidR="00696C95" w:rsidRPr="00C6525A" w:rsidRDefault="00696C95" w:rsidP="00696C95">
      <w:pPr>
        <w:spacing w:after="200" w:line="276" w:lineRule="auto"/>
        <w:rPr>
          <w:b/>
          <w:lang w:val="ru-RU"/>
        </w:rPr>
        <w:sectPr w:rsidR="00696C95" w:rsidRPr="00C6525A" w:rsidSect="00D617E2">
          <w:pgSz w:w="11906" w:h="16838"/>
          <w:pgMar w:top="1134" w:right="850" w:bottom="1134" w:left="1701" w:header="709" w:footer="599" w:gutter="0"/>
          <w:pgNumType w:start="1"/>
          <w:cols w:space="708"/>
          <w:titlePg/>
          <w:docGrid w:linePitch="381"/>
        </w:sectPr>
      </w:pPr>
    </w:p>
    <w:p w:rsidR="00577DFD" w:rsidRPr="00C6525A" w:rsidRDefault="00577DFD" w:rsidP="00577DFD">
      <w:pPr>
        <w:jc w:val="center"/>
        <w:rPr>
          <w:b/>
          <w:sz w:val="32"/>
          <w:szCs w:val="32"/>
          <w:lang w:val="ru-RU"/>
        </w:rPr>
      </w:pPr>
      <w:bookmarkStart w:id="14" w:name="_Toc297645232"/>
      <w:bookmarkStart w:id="15" w:name="_Toc331592556"/>
      <w:bookmarkStart w:id="16" w:name="_Toc331610388"/>
      <w:bookmarkStart w:id="17" w:name="_Toc331610462"/>
      <w:bookmarkStart w:id="18" w:name="_Toc331610522"/>
      <w:bookmarkStart w:id="19" w:name="_Toc331610596"/>
      <w:bookmarkStart w:id="20" w:name="_Toc339290090"/>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047FA3" w:rsidRPr="00C6525A" w:rsidRDefault="00047FA3" w:rsidP="00577DFD">
      <w:pPr>
        <w:jc w:val="center"/>
        <w:rPr>
          <w:b/>
          <w:sz w:val="32"/>
          <w:szCs w:val="32"/>
          <w:lang w:val="ru-RU"/>
        </w:rPr>
      </w:pPr>
    </w:p>
    <w:p w:rsidR="00577DFD" w:rsidRPr="00C6525A" w:rsidRDefault="00577DFD" w:rsidP="00577DFD">
      <w:pPr>
        <w:jc w:val="center"/>
        <w:rPr>
          <w:b/>
          <w:sz w:val="32"/>
          <w:szCs w:val="32"/>
          <w:lang w:val="ru-RU"/>
        </w:rPr>
      </w:pPr>
    </w:p>
    <w:p w:rsidR="002C1B66" w:rsidRPr="00C6525A" w:rsidRDefault="002C1B66" w:rsidP="002C1B66">
      <w:pPr>
        <w:tabs>
          <w:tab w:val="left" w:pos="142"/>
        </w:tabs>
        <w:jc w:val="center"/>
        <w:rPr>
          <w:b/>
          <w:szCs w:val="32"/>
          <w:lang w:val="ru-RU"/>
        </w:rPr>
      </w:pPr>
      <w:r w:rsidRPr="00C6525A">
        <w:rPr>
          <w:b/>
          <w:lang w:val="ru-RU"/>
        </w:rPr>
        <w:t>ГЕНЕРАЛЬНЫЙ ПЛАН</w:t>
      </w:r>
      <w:r w:rsidRPr="00C6525A">
        <w:rPr>
          <w:b/>
          <w:lang w:val="ru-RU"/>
        </w:rPr>
        <w:br/>
        <w:t xml:space="preserve">ГОРОДСКОГО ОКРУГА </w:t>
      </w:r>
      <w:r w:rsidRPr="00C6525A">
        <w:rPr>
          <w:b/>
          <w:szCs w:val="28"/>
          <w:lang w:val="ru-RU"/>
        </w:rPr>
        <w:t>КОТЕЛЬНИКИ</w:t>
      </w:r>
      <w:r w:rsidRPr="00C6525A">
        <w:rPr>
          <w:b/>
          <w:lang w:val="ru-RU"/>
        </w:rPr>
        <w:br/>
        <w:t>МОСКОВСКОЙ ОБЛАСТИ</w:t>
      </w:r>
    </w:p>
    <w:p w:rsidR="002C1B66" w:rsidRPr="00C6525A" w:rsidRDefault="002C1B66" w:rsidP="002C1B66">
      <w:pPr>
        <w:tabs>
          <w:tab w:val="left" w:pos="142"/>
        </w:tabs>
        <w:jc w:val="center"/>
        <w:rPr>
          <w:b/>
          <w:lang w:val="ru-RU"/>
        </w:rPr>
      </w:pPr>
    </w:p>
    <w:p w:rsidR="002C1B66" w:rsidRPr="00C6525A" w:rsidRDefault="002C1B66" w:rsidP="002C1B66">
      <w:pPr>
        <w:tabs>
          <w:tab w:val="left" w:pos="142"/>
        </w:tabs>
        <w:jc w:val="center"/>
        <w:rPr>
          <w:b/>
          <w:lang w:val="ru-RU"/>
        </w:rPr>
      </w:pPr>
    </w:p>
    <w:p w:rsidR="002C1B66" w:rsidRPr="00C6525A" w:rsidRDefault="002C1B66" w:rsidP="002C1B66">
      <w:pPr>
        <w:pStyle w:val="28"/>
        <w:shd w:val="clear" w:color="auto" w:fill="auto"/>
        <w:tabs>
          <w:tab w:val="left" w:pos="142"/>
        </w:tabs>
        <w:spacing w:line="240" w:lineRule="exact"/>
        <w:ind w:firstLine="0"/>
        <w:jc w:val="center"/>
        <w:rPr>
          <w:rStyle w:val="2c"/>
          <w:rFonts w:eastAsiaTheme="minorEastAsia"/>
          <w:sz w:val="28"/>
          <w:szCs w:val="28"/>
        </w:rPr>
      </w:pPr>
      <w:r w:rsidRPr="00C6525A">
        <w:rPr>
          <w:rStyle w:val="2c"/>
          <w:rFonts w:eastAsiaTheme="minorEastAsia"/>
          <w:sz w:val="28"/>
          <w:szCs w:val="28"/>
        </w:rPr>
        <w:t>ПОЛОЖЕНИЕ О ТЕРРИТОРИАЛЬНОМ ПЛАНИРОВАНИИ</w:t>
      </w:r>
    </w:p>
    <w:p w:rsidR="002C1B66" w:rsidRPr="00C6525A" w:rsidRDefault="002C1B66" w:rsidP="002C1B66">
      <w:pPr>
        <w:tabs>
          <w:tab w:val="left" w:pos="142"/>
        </w:tabs>
        <w:jc w:val="center"/>
        <w:rPr>
          <w:b/>
          <w:lang w:val="ru-RU"/>
        </w:rPr>
      </w:pPr>
    </w:p>
    <w:p w:rsidR="002C1B66" w:rsidRPr="00C6525A" w:rsidRDefault="002C1B66" w:rsidP="002C1B66">
      <w:pPr>
        <w:tabs>
          <w:tab w:val="left" w:pos="142"/>
        </w:tabs>
        <w:jc w:val="center"/>
        <w:rPr>
          <w:b/>
          <w:lang w:val="ru-RU"/>
        </w:rPr>
      </w:pPr>
    </w:p>
    <w:p w:rsidR="002C1B66" w:rsidRPr="00C6525A" w:rsidRDefault="002C1B66" w:rsidP="002C1B66">
      <w:pPr>
        <w:tabs>
          <w:tab w:val="left" w:pos="142"/>
        </w:tabs>
        <w:jc w:val="center"/>
        <w:rPr>
          <w:b/>
          <w:lang w:val="ru-RU"/>
        </w:rPr>
      </w:pPr>
      <w:r w:rsidRPr="00C6525A">
        <w:rPr>
          <w:b/>
          <w:noProof/>
          <w:lang w:val="ru-RU" w:eastAsia="ru-RU" w:bidi="ar-SA"/>
        </w:rPr>
        <w:drawing>
          <wp:anchor distT="0" distB="0" distL="114300" distR="114300" simplePos="0" relativeHeight="251697152" behindDoc="1" locked="0" layoutInCell="1" allowOverlap="1">
            <wp:simplePos x="0" y="0"/>
            <wp:positionH relativeFrom="column">
              <wp:posOffset>1414101</wp:posOffset>
            </wp:positionH>
            <wp:positionV relativeFrom="paragraph">
              <wp:posOffset>178282</wp:posOffset>
            </wp:positionV>
            <wp:extent cx="1415612" cy="1434662"/>
            <wp:effectExtent l="19050" t="0" r="0" b="0"/>
            <wp:wrapNone/>
            <wp:docPr id="2" name="Рисунок 3" descr="Печать ИГС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чать ИГСП.png"/>
                    <pic:cNvPicPr/>
                  </pic:nvPicPr>
                  <pic:blipFill>
                    <a:blip r:embed="rId11" cstate="print"/>
                    <a:stretch>
                      <a:fillRect/>
                    </a:stretch>
                  </pic:blipFill>
                  <pic:spPr>
                    <a:xfrm>
                      <a:off x="0" y="0"/>
                      <a:ext cx="1415612" cy="1434662"/>
                    </a:xfrm>
                    <a:prstGeom prst="rect">
                      <a:avLst/>
                    </a:prstGeom>
                  </pic:spPr>
                </pic:pic>
              </a:graphicData>
            </a:graphic>
          </wp:anchor>
        </w:drawing>
      </w:r>
    </w:p>
    <w:p w:rsidR="002C1B66" w:rsidRPr="00C6525A" w:rsidRDefault="002C1B66" w:rsidP="002C1B66">
      <w:pPr>
        <w:tabs>
          <w:tab w:val="left" w:pos="142"/>
        </w:tabs>
        <w:jc w:val="center"/>
        <w:rPr>
          <w:b/>
          <w:bCs/>
          <w:noProof/>
          <w:szCs w:val="28"/>
          <w:lang w:val="ru-RU"/>
        </w:rPr>
      </w:pPr>
    </w:p>
    <w:p w:rsidR="002C1B66" w:rsidRPr="00C6525A" w:rsidRDefault="002C1B66" w:rsidP="002C1B66">
      <w:pPr>
        <w:tabs>
          <w:tab w:val="left" w:pos="142"/>
        </w:tabs>
        <w:jc w:val="center"/>
        <w:rPr>
          <w:b/>
          <w:bCs/>
          <w:noProof/>
          <w:szCs w:val="28"/>
          <w:lang w:val="ru-RU"/>
        </w:rPr>
      </w:pPr>
    </w:p>
    <w:p w:rsidR="002C1B66" w:rsidRPr="00C6525A" w:rsidRDefault="002C1B66" w:rsidP="002C1B66">
      <w:pPr>
        <w:tabs>
          <w:tab w:val="left" w:pos="142"/>
        </w:tabs>
        <w:jc w:val="center"/>
        <w:rPr>
          <w:b/>
          <w:bCs/>
          <w:noProof/>
          <w:szCs w:val="28"/>
          <w:lang w:val="ru-RU"/>
        </w:rPr>
      </w:pPr>
    </w:p>
    <w:p w:rsidR="002C1B66" w:rsidRPr="00C6525A" w:rsidRDefault="002203D6" w:rsidP="002C1B66">
      <w:pPr>
        <w:tabs>
          <w:tab w:val="left" w:pos="142"/>
        </w:tabs>
        <w:jc w:val="center"/>
        <w:rPr>
          <w:b/>
          <w:bCs/>
          <w:noProof/>
          <w:szCs w:val="28"/>
          <w:lang w:val="ru-RU"/>
        </w:rPr>
      </w:pPr>
      <w:r w:rsidRPr="002203D6">
        <w:rPr>
          <w:b/>
          <w:noProof/>
          <w:lang w:val="ru-RU" w:eastAsia="ru-RU" w:bidi="ar-SA"/>
        </w:rPr>
        <w:pict>
          <v:shape id="_x0000_s1055" type="#_x0000_t75" style="position:absolute;left:0;text-align:left;margin-left:154pt;margin-top:.35pt;width:194.6pt;height:45.2pt;z-index:251696128">
            <v:imagedata r:id="rId12" o:title="" croptop="25226f" cropbottom="36112f" cropleft="29523f" cropright="22129f"/>
          </v:shape>
          <o:OLEObject Type="Embed" ProgID="AutoCAD.Drawing.17" ShapeID="_x0000_s1055" DrawAspect="Content" ObjectID="_1585123836" r:id="rId13"/>
        </w:pict>
      </w:r>
    </w:p>
    <w:p w:rsidR="002C1B66" w:rsidRPr="00C6525A" w:rsidRDefault="002C1B66" w:rsidP="002C1B66">
      <w:pPr>
        <w:tabs>
          <w:tab w:val="left" w:pos="142"/>
        </w:tabs>
        <w:jc w:val="both"/>
        <w:rPr>
          <w:b/>
          <w:bCs/>
          <w:noProof/>
          <w:szCs w:val="28"/>
          <w:lang w:val="ru-RU"/>
        </w:rPr>
      </w:pPr>
      <w:r w:rsidRPr="00C6525A">
        <w:rPr>
          <w:b/>
          <w:bCs/>
          <w:noProof/>
          <w:szCs w:val="28"/>
          <w:lang w:val="ru-RU"/>
        </w:rPr>
        <w:t>Генеральный директор</w:t>
      </w:r>
      <w:r w:rsidRPr="00C6525A">
        <w:rPr>
          <w:b/>
          <w:bCs/>
          <w:noProof/>
          <w:szCs w:val="28"/>
          <w:lang w:val="ru-RU"/>
        </w:rPr>
        <w:tab/>
      </w:r>
      <w:r w:rsidRPr="00C6525A">
        <w:rPr>
          <w:b/>
          <w:bCs/>
          <w:noProof/>
          <w:szCs w:val="28"/>
          <w:lang w:val="ru-RU"/>
        </w:rPr>
        <w:tab/>
      </w:r>
      <w:r w:rsidRPr="00C6525A">
        <w:rPr>
          <w:b/>
          <w:bCs/>
          <w:noProof/>
          <w:szCs w:val="28"/>
          <w:lang w:val="ru-RU"/>
        </w:rPr>
        <w:tab/>
      </w:r>
      <w:r w:rsidRPr="00C6525A">
        <w:rPr>
          <w:b/>
          <w:bCs/>
          <w:noProof/>
          <w:szCs w:val="28"/>
          <w:lang w:val="ru-RU"/>
        </w:rPr>
        <w:tab/>
      </w:r>
      <w:r w:rsidRPr="00C6525A">
        <w:rPr>
          <w:b/>
          <w:bCs/>
          <w:noProof/>
          <w:szCs w:val="28"/>
          <w:lang w:val="ru-RU"/>
        </w:rPr>
        <w:tab/>
      </w:r>
      <w:r w:rsidRPr="00C6525A">
        <w:rPr>
          <w:b/>
          <w:bCs/>
          <w:noProof/>
          <w:szCs w:val="28"/>
          <w:lang w:val="ru-RU"/>
        </w:rPr>
        <w:tab/>
        <w:t>С.В. Маршев</w:t>
      </w:r>
    </w:p>
    <w:p w:rsidR="002C1B66" w:rsidRPr="00C6525A" w:rsidRDefault="002C1B66" w:rsidP="002C1B66">
      <w:pPr>
        <w:tabs>
          <w:tab w:val="left" w:pos="142"/>
        </w:tabs>
        <w:jc w:val="both"/>
        <w:rPr>
          <w:b/>
          <w:bCs/>
          <w:noProof/>
          <w:szCs w:val="28"/>
          <w:lang w:val="ru-RU"/>
        </w:rPr>
      </w:pPr>
    </w:p>
    <w:p w:rsidR="002C1B66" w:rsidRPr="00C6525A" w:rsidRDefault="002C1B66" w:rsidP="002C1B66">
      <w:pPr>
        <w:tabs>
          <w:tab w:val="left" w:pos="142"/>
        </w:tabs>
        <w:rPr>
          <w:b/>
          <w:bCs/>
          <w:noProof/>
          <w:szCs w:val="28"/>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rPr>
          <w:b/>
          <w:lang w:val="ru-RU"/>
        </w:rPr>
      </w:pPr>
    </w:p>
    <w:p w:rsidR="002C1B66" w:rsidRPr="00C6525A" w:rsidRDefault="002C1B66" w:rsidP="002C1B66">
      <w:pPr>
        <w:tabs>
          <w:tab w:val="left" w:pos="142"/>
        </w:tabs>
        <w:jc w:val="center"/>
        <w:rPr>
          <w:b/>
          <w:lang w:val="ru-RU"/>
        </w:rPr>
      </w:pPr>
      <w:bookmarkStart w:id="21" w:name="_Toc430081249"/>
      <w:bookmarkStart w:id="22" w:name="_Toc430082685"/>
      <w:bookmarkStart w:id="23" w:name="_Toc430083235"/>
      <w:r w:rsidRPr="00C6525A">
        <w:rPr>
          <w:b/>
          <w:lang w:val="ru-RU"/>
        </w:rPr>
        <w:t>Москва, 201</w:t>
      </w:r>
      <w:bookmarkEnd w:id="21"/>
      <w:bookmarkEnd w:id="22"/>
      <w:bookmarkEnd w:id="23"/>
      <w:r w:rsidR="00C6525A" w:rsidRPr="00C6525A">
        <w:rPr>
          <w:b/>
          <w:lang w:val="ru-RU"/>
        </w:rPr>
        <w:t>8</w:t>
      </w:r>
    </w:p>
    <w:p w:rsidR="00047FA3" w:rsidRPr="00C6525A" w:rsidRDefault="00047FA3" w:rsidP="00047FA3">
      <w:pPr>
        <w:jc w:val="center"/>
        <w:outlineLvl w:val="0"/>
        <w:rPr>
          <w:b/>
          <w:lang w:val="ru-RU"/>
        </w:rPr>
        <w:sectPr w:rsidR="00047FA3" w:rsidRPr="00C6525A" w:rsidSect="00047FA3">
          <w:pgSz w:w="11906" w:h="16838"/>
          <w:pgMar w:top="1134" w:right="850" w:bottom="1134" w:left="1701" w:header="708" w:footer="708" w:gutter="0"/>
          <w:pgNumType w:start="1"/>
          <w:cols w:space="708"/>
          <w:titlePg/>
          <w:docGrid w:linePitch="360"/>
        </w:sectPr>
      </w:pPr>
    </w:p>
    <w:p w:rsidR="00047FA3" w:rsidRPr="00C6525A" w:rsidRDefault="00047FA3" w:rsidP="00F16C95">
      <w:pPr>
        <w:jc w:val="center"/>
        <w:rPr>
          <w:b/>
          <w:lang w:val="ru-RU"/>
        </w:rPr>
      </w:pPr>
    </w:p>
    <w:p w:rsidR="00182A07" w:rsidRPr="00C6525A" w:rsidRDefault="00047FA3" w:rsidP="00047FA3">
      <w:pPr>
        <w:spacing w:after="200" w:line="276" w:lineRule="auto"/>
        <w:rPr>
          <w:b/>
          <w:lang w:val="ru-RU"/>
        </w:rPr>
      </w:pPr>
      <w:r w:rsidRPr="00C6525A">
        <w:rPr>
          <w:b/>
          <w:lang w:val="ru-RU"/>
        </w:rPr>
        <w:br w:type="page"/>
      </w:r>
    </w:p>
    <w:bookmarkEnd w:id="14"/>
    <w:bookmarkEnd w:id="15"/>
    <w:bookmarkEnd w:id="16"/>
    <w:bookmarkEnd w:id="17"/>
    <w:bookmarkEnd w:id="18"/>
    <w:bookmarkEnd w:id="19"/>
    <w:bookmarkEnd w:id="20"/>
    <w:p w:rsidR="00B77533" w:rsidRPr="00C6525A" w:rsidRDefault="00B77533" w:rsidP="00B77533">
      <w:pPr>
        <w:jc w:val="center"/>
        <w:rPr>
          <w:b/>
        </w:rPr>
      </w:pPr>
      <w:r w:rsidRPr="00C6525A">
        <w:rPr>
          <w:b/>
        </w:rPr>
        <w:lastRenderedPageBreak/>
        <w:t>Авторский коллектив</w:t>
      </w:r>
    </w:p>
    <w:tbl>
      <w:tblPr>
        <w:tblW w:w="48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77"/>
        <w:gridCol w:w="5047"/>
        <w:gridCol w:w="2304"/>
        <w:gridCol w:w="1596"/>
      </w:tblGrid>
      <w:tr w:rsidR="00B77533" w:rsidRPr="00C6525A" w:rsidTr="00EC57BF">
        <w:trPr>
          <w:trHeight w:val="442"/>
        </w:trPr>
        <w:tc>
          <w:tcPr>
            <w:tcW w:w="492" w:type="pct"/>
          </w:tcPr>
          <w:p w:rsidR="00B77533" w:rsidRPr="00C6525A" w:rsidRDefault="00B77533" w:rsidP="00EC57BF">
            <w:pPr>
              <w:spacing w:line="276" w:lineRule="auto"/>
              <w:jc w:val="center"/>
              <w:rPr>
                <w:b/>
                <w:bCs/>
                <w:sz w:val="24"/>
              </w:rPr>
            </w:pPr>
            <w:r w:rsidRPr="00C6525A">
              <w:rPr>
                <w:b/>
                <w:bCs/>
                <w:sz w:val="24"/>
              </w:rPr>
              <w:t>№п./п.</w:t>
            </w:r>
          </w:p>
        </w:tc>
        <w:tc>
          <w:tcPr>
            <w:tcW w:w="2543" w:type="pct"/>
          </w:tcPr>
          <w:p w:rsidR="00B77533" w:rsidRPr="00C6525A" w:rsidRDefault="00B77533" w:rsidP="00EC57BF">
            <w:pPr>
              <w:spacing w:line="276" w:lineRule="auto"/>
              <w:jc w:val="center"/>
              <w:rPr>
                <w:b/>
                <w:bCs/>
                <w:sz w:val="24"/>
              </w:rPr>
            </w:pPr>
            <w:r w:rsidRPr="00C6525A">
              <w:rPr>
                <w:b/>
                <w:bCs/>
                <w:sz w:val="24"/>
              </w:rPr>
              <w:t>Должность</w:t>
            </w:r>
          </w:p>
        </w:tc>
        <w:tc>
          <w:tcPr>
            <w:tcW w:w="1161" w:type="pct"/>
          </w:tcPr>
          <w:p w:rsidR="00B77533" w:rsidRPr="00C6525A" w:rsidRDefault="00B77533" w:rsidP="00EC57BF">
            <w:pPr>
              <w:spacing w:line="276" w:lineRule="auto"/>
              <w:jc w:val="center"/>
              <w:rPr>
                <w:b/>
                <w:bCs/>
                <w:sz w:val="24"/>
              </w:rPr>
            </w:pPr>
            <w:r w:rsidRPr="00C6525A">
              <w:rPr>
                <w:b/>
                <w:bCs/>
                <w:sz w:val="24"/>
              </w:rPr>
              <w:t>Ф.И.О.</w:t>
            </w:r>
          </w:p>
        </w:tc>
        <w:tc>
          <w:tcPr>
            <w:tcW w:w="804" w:type="pct"/>
          </w:tcPr>
          <w:p w:rsidR="00B77533" w:rsidRPr="00C6525A" w:rsidRDefault="00B77533" w:rsidP="00EC57BF">
            <w:pPr>
              <w:spacing w:line="276" w:lineRule="auto"/>
              <w:jc w:val="center"/>
              <w:rPr>
                <w:b/>
                <w:bCs/>
                <w:sz w:val="24"/>
              </w:rPr>
            </w:pPr>
            <w:r w:rsidRPr="00C6525A">
              <w:rPr>
                <w:b/>
                <w:bCs/>
                <w:sz w:val="24"/>
              </w:rPr>
              <w:t>Подпись</w:t>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 xml:space="preserve">Генеральный директор, </w:t>
            </w:r>
          </w:p>
          <w:p w:rsidR="00B77533" w:rsidRPr="00C6525A" w:rsidRDefault="00B77533" w:rsidP="00EC57BF">
            <w:pPr>
              <w:spacing w:line="276" w:lineRule="auto"/>
              <w:ind w:left="-25"/>
              <w:rPr>
                <w:sz w:val="24"/>
              </w:rPr>
            </w:pPr>
            <w:r w:rsidRPr="00C6525A">
              <w:rPr>
                <w:sz w:val="24"/>
              </w:rPr>
              <w:t>кандидат географических наук</w:t>
            </w:r>
          </w:p>
        </w:tc>
        <w:tc>
          <w:tcPr>
            <w:tcW w:w="1161" w:type="pct"/>
          </w:tcPr>
          <w:p w:rsidR="00B77533" w:rsidRPr="00C6525A" w:rsidRDefault="002203D6" w:rsidP="00EC57BF">
            <w:pPr>
              <w:spacing w:line="276" w:lineRule="auto"/>
              <w:rPr>
                <w:sz w:val="24"/>
              </w:rPr>
            </w:pPr>
            <w:r w:rsidRPr="002203D6">
              <w:rPr>
                <w:noProof/>
                <w:sz w:val="24"/>
              </w:rPr>
              <w:pict>
                <v:shape id="_x0000_s1039" type="#_x0000_t75" style="position:absolute;margin-left:59.05pt;margin-top:0;width:136.4pt;height:31.7pt;z-index:251673600;mso-position-horizontal-relative:text;mso-position-vertical-relative:text">
                  <v:imagedata r:id="rId12" o:title="" croptop="25226f" cropbottom="36112f" cropleft="29523f" cropright="22129f"/>
                </v:shape>
                <o:OLEObject Type="Embed" ProgID="AutoCAD.Drawing.17" ShapeID="_x0000_s1039" DrawAspect="Content" ObjectID="_1585123837" r:id="rId14"/>
              </w:pict>
            </w:r>
            <w:r w:rsidRPr="002203D6">
              <w:rPr>
                <w:noProof/>
                <w:sz w:val="24"/>
              </w:rPr>
              <w:pict>
                <v:shape id="_x0000_s1041" type="#_x0000_t75" style="position:absolute;margin-left:71.6pt;margin-top:18.4pt;width:115.25pt;height:53.6pt;z-index:251675648;mso-position-horizontal-relative:text;mso-position-vertical-relative:text">
                  <v:imagedata r:id="rId15" o:title="" croptop="14340f" cropbottom="45042f" cropleft="24317f" cropright="31359f"/>
                </v:shape>
                <o:OLEObject Type="Embed" ProgID="AutoCAD.Drawing.17" ShapeID="_x0000_s1041" DrawAspect="Content" ObjectID="_1585123838" r:id="rId16"/>
              </w:pict>
            </w:r>
            <w:r w:rsidR="00B77533" w:rsidRPr="00C6525A">
              <w:rPr>
                <w:sz w:val="24"/>
              </w:rPr>
              <w:t>Маршев С.В.</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Директор, доктор географических наук</w:t>
            </w:r>
          </w:p>
        </w:tc>
        <w:tc>
          <w:tcPr>
            <w:tcW w:w="1161" w:type="pct"/>
          </w:tcPr>
          <w:p w:rsidR="00B77533" w:rsidRPr="00C6525A" w:rsidRDefault="00B77533" w:rsidP="00EC57BF">
            <w:pPr>
              <w:spacing w:line="276" w:lineRule="auto"/>
              <w:rPr>
                <w:sz w:val="24"/>
              </w:rPr>
            </w:pPr>
            <w:r w:rsidRPr="00C6525A">
              <w:rPr>
                <w:sz w:val="24"/>
              </w:rPr>
              <w:t>Курбатова А.С.</w:t>
            </w:r>
          </w:p>
          <w:p w:rsidR="00B77533" w:rsidRPr="00C6525A" w:rsidRDefault="00B77533" w:rsidP="00EC57BF">
            <w:pPr>
              <w:spacing w:line="276" w:lineRule="auto"/>
              <w:rPr>
                <w:sz w:val="24"/>
              </w:rPr>
            </w:pP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anchor distT="0" distB="0" distL="114300" distR="114300" simplePos="0" relativeHeight="251668480" behindDoc="0" locked="0" layoutInCell="1" allowOverlap="1">
                  <wp:simplePos x="0" y="0"/>
                  <wp:positionH relativeFrom="column">
                    <wp:posOffset>-59055</wp:posOffset>
                  </wp:positionH>
                  <wp:positionV relativeFrom="paragraph">
                    <wp:posOffset>226695</wp:posOffset>
                  </wp:positionV>
                  <wp:extent cx="840105" cy="882650"/>
                  <wp:effectExtent l="19050" t="0" r="0" b="0"/>
                  <wp:wrapNone/>
                  <wp:docPr id="17" name="Рисунок 5" descr="C:\Users\i.pospelova\Desktop\ПОДПИСИ\летун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pospelova\Desktop\ПОДПИСИ\летуновская.png"/>
                          <pic:cNvPicPr>
                            <a:picLocks noChangeAspect="1" noChangeArrowheads="1"/>
                          </pic:cNvPicPr>
                        </pic:nvPicPr>
                        <pic:blipFill>
                          <a:blip r:embed="rId17" cstate="print"/>
                          <a:srcRect/>
                          <a:stretch>
                            <a:fillRect/>
                          </a:stretch>
                        </pic:blipFill>
                        <pic:spPr bwMode="auto">
                          <a:xfrm>
                            <a:off x="0" y="0"/>
                            <a:ext cx="840105" cy="88265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Помощник директора</w:t>
            </w:r>
          </w:p>
        </w:tc>
        <w:tc>
          <w:tcPr>
            <w:tcW w:w="1161" w:type="pct"/>
          </w:tcPr>
          <w:p w:rsidR="00B77533" w:rsidRPr="00C6525A" w:rsidRDefault="00B77533" w:rsidP="00EC57BF">
            <w:pPr>
              <w:spacing w:line="276" w:lineRule="auto"/>
              <w:rPr>
                <w:sz w:val="24"/>
              </w:rPr>
            </w:pPr>
            <w:r w:rsidRPr="00C6525A">
              <w:rPr>
                <w:sz w:val="24"/>
              </w:rPr>
              <w:t>Летуновская Л.С.</w:t>
            </w:r>
          </w:p>
          <w:p w:rsidR="00B77533" w:rsidRPr="00C6525A" w:rsidRDefault="002203D6" w:rsidP="00EC57BF">
            <w:pPr>
              <w:spacing w:line="276" w:lineRule="auto"/>
              <w:rPr>
                <w:sz w:val="24"/>
              </w:rPr>
            </w:pPr>
            <w:r w:rsidRPr="002203D6">
              <w:rPr>
                <w:noProof/>
                <w:sz w:val="24"/>
              </w:rPr>
              <w:pict>
                <v:shape id="_x0000_s1042" type="#_x0000_t75" style="position:absolute;margin-left:97.45pt;margin-top:2.25pt;width:72.7pt;height:45pt;z-index:251676672">
                  <v:imagedata r:id="rId18" o:title="" croptop="35069f" cropbottom="22293f" cropleft="32792f" cropright="22658f"/>
                </v:shape>
                <o:OLEObject Type="Embed" ProgID="AutoCAD.Drawing.17" ShapeID="_x0000_s1042" DrawAspect="Content" ObjectID="_1585123839" r:id="rId19"/>
              </w:pic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Заместитель генерального директора</w:t>
            </w:r>
          </w:p>
        </w:tc>
        <w:tc>
          <w:tcPr>
            <w:tcW w:w="1161" w:type="pct"/>
          </w:tcPr>
          <w:p w:rsidR="00B77533" w:rsidRPr="00C6525A" w:rsidRDefault="00B77533" w:rsidP="00EC57BF">
            <w:pPr>
              <w:spacing w:line="276" w:lineRule="auto"/>
              <w:rPr>
                <w:sz w:val="24"/>
              </w:rPr>
            </w:pPr>
            <w:r w:rsidRPr="00C6525A">
              <w:rPr>
                <w:sz w:val="24"/>
              </w:rPr>
              <w:t>Неглядюк О.Ф.</w:t>
            </w:r>
          </w:p>
        </w:tc>
        <w:tc>
          <w:tcPr>
            <w:tcW w:w="804" w:type="pct"/>
          </w:tcPr>
          <w:p w:rsidR="00B77533" w:rsidRPr="00C6525A" w:rsidRDefault="002203D6" w:rsidP="00EC57BF">
            <w:pPr>
              <w:spacing w:line="276" w:lineRule="auto"/>
              <w:jc w:val="center"/>
              <w:rPr>
                <w:noProof/>
                <w:sz w:val="24"/>
              </w:rPr>
            </w:pPr>
            <w:r w:rsidRPr="002203D6">
              <w:rPr>
                <w:noProof/>
                <w:sz w:val="24"/>
              </w:rPr>
              <w:pict>
                <v:shape id="_x0000_s1043" type="#_x0000_t75" style="position:absolute;left:0;text-align:left;margin-left:-5.9pt;margin-top:19.65pt;width:81.25pt;height:39.9pt;z-index:251677696;mso-position-horizontal-relative:text;mso-position-vertical-relative:text">
                  <v:imagedata r:id="rId20" o:title="" croptop="47128f" cropbottom="13363f" cropleft="24518f" cropright="33094f"/>
                </v:shape>
                <o:OLEObject Type="Embed" ProgID="AutoCAD.Drawing.17" ShapeID="_x0000_s1043" DrawAspect="Content" ObjectID="_1585123840" r:id="rId21"/>
              </w:pict>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Начальник отдела гидрогеологических исследований, главный инженер</w:t>
            </w:r>
          </w:p>
        </w:tc>
        <w:tc>
          <w:tcPr>
            <w:tcW w:w="1161" w:type="pct"/>
          </w:tcPr>
          <w:p w:rsidR="00B77533" w:rsidRPr="00C6525A" w:rsidRDefault="00B77533" w:rsidP="00EC57BF">
            <w:pPr>
              <w:spacing w:line="276" w:lineRule="auto"/>
              <w:rPr>
                <w:sz w:val="24"/>
              </w:rPr>
            </w:pPr>
            <w:r w:rsidRPr="00C6525A">
              <w:rPr>
                <w:sz w:val="24"/>
              </w:rPr>
              <w:t>Белякова Е.М.</w:t>
            </w:r>
            <w:r w:rsidR="002203D6" w:rsidRPr="002203D6">
              <w:rPr>
                <w:noProof/>
                <w:sz w:val="24"/>
              </w:rPr>
              <w:pict>
                <v:shape id="_x0000_s1045" type="#_x0000_t75" style="position:absolute;margin-left:98.2pt;margin-top:13.6pt;width:72.4pt;height:48.45pt;z-index:251679744;mso-position-horizontal-relative:text;mso-position-vertical-relative:text">
                  <v:imagedata r:id="rId22" o:title="" croptop="36503f" cropbottom="20403f" cropleft="21300f" cropright="34376f"/>
                </v:shape>
                <o:OLEObject Type="Embed" ProgID="AutoCAD.Drawing.17" ShapeID="_x0000_s1045" DrawAspect="Content" ObjectID="_1585123841" r:id="rId23"/>
              </w:pict>
            </w:r>
          </w:p>
        </w:tc>
        <w:tc>
          <w:tcPr>
            <w:tcW w:w="804" w:type="pct"/>
          </w:tcPr>
          <w:p w:rsidR="00B77533" w:rsidRPr="00C6525A" w:rsidRDefault="00B77533" w:rsidP="00EC57BF">
            <w:pPr>
              <w:spacing w:line="276" w:lineRule="auto"/>
              <w:jc w:val="center"/>
              <w:rPr>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Заместитель начальника отдела экологической реабилитации и рекультивации</w:t>
            </w:r>
          </w:p>
        </w:tc>
        <w:tc>
          <w:tcPr>
            <w:tcW w:w="1161" w:type="pct"/>
          </w:tcPr>
          <w:p w:rsidR="00B77533" w:rsidRPr="00C6525A" w:rsidRDefault="00B77533" w:rsidP="00EC57BF">
            <w:pPr>
              <w:spacing w:line="276" w:lineRule="auto"/>
              <w:rPr>
                <w:sz w:val="24"/>
              </w:rPr>
            </w:pPr>
            <w:r w:rsidRPr="00C6525A">
              <w:rPr>
                <w:sz w:val="24"/>
              </w:rPr>
              <w:t>Мишина К.Г.</w:t>
            </w: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anchor distT="0" distB="0" distL="114300" distR="114300" simplePos="0" relativeHeight="251663360" behindDoc="0" locked="0" layoutInCell="1" allowOverlap="1">
                  <wp:simplePos x="0" y="0"/>
                  <wp:positionH relativeFrom="column">
                    <wp:posOffset>-53340</wp:posOffset>
                  </wp:positionH>
                  <wp:positionV relativeFrom="paragraph">
                    <wp:posOffset>311150</wp:posOffset>
                  </wp:positionV>
                  <wp:extent cx="867410" cy="450850"/>
                  <wp:effectExtent l="19050" t="0" r="8890" b="0"/>
                  <wp:wrapNone/>
                  <wp:docPr id="15" name="Рисунок 1" descr="C:\Users\i.pospelova\Desktop\ПОДПИСИ\Поспелова Инна Валерьевна (ведущий архитек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Поспелова Инна Валерьевна (ведущий архитектор).png"/>
                          <pic:cNvPicPr>
                            <a:picLocks noChangeAspect="1" noChangeArrowheads="1"/>
                          </pic:cNvPicPr>
                        </pic:nvPicPr>
                        <pic:blipFill>
                          <a:blip r:embed="rId24" cstate="print"/>
                          <a:srcRect/>
                          <a:stretch>
                            <a:fillRect/>
                          </a:stretch>
                        </pic:blipFill>
                        <pic:spPr bwMode="auto">
                          <a:xfrm>
                            <a:off x="0" y="0"/>
                            <a:ext cx="867410" cy="45085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Ведущий архитектор</w:t>
            </w:r>
          </w:p>
        </w:tc>
        <w:tc>
          <w:tcPr>
            <w:tcW w:w="1161" w:type="pct"/>
          </w:tcPr>
          <w:p w:rsidR="00B77533" w:rsidRPr="00C6525A" w:rsidRDefault="00B77533" w:rsidP="00EC57BF">
            <w:pPr>
              <w:spacing w:line="276" w:lineRule="auto"/>
              <w:rPr>
                <w:sz w:val="24"/>
              </w:rPr>
            </w:pPr>
            <w:r w:rsidRPr="00C6525A">
              <w:rPr>
                <w:sz w:val="24"/>
              </w:rPr>
              <w:t>Поспелова И.В.</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762"/>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Ведущий специалист</w:t>
            </w:r>
          </w:p>
        </w:tc>
        <w:tc>
          <w:tcPr>
            <w:tcW w:w="1161" w:type="pct"/>
          </w:tcPr>
          <w:p w:rsidR="00B77533" w:rsidRPr="00C6525A" w:rsidRDefault="00B77533" w:rsidP="00EC57BF">
            <w:pPr>
              <w:spacing w:line="276" w:lineRule="auto"/>
              <w:rPr>
                <w:sz w:val="24"/>
              </w:rPr>
            </w:pPr>
            <w:r w:rsidRPr="00C6525A">
              <w:rPr>
                <w:noProof/>
                <w:sz w:val="24"/>
                <w:lang w:val="ru-RU" w:eastAsia="ru-RU" w:bidi="ar-SA"/>
              </w:rPr>
              <w:drawing>
                <wp:anchor distT="0" distB="0" distL="114300" distR="114300" simplePos="0" relativeHeight="251667456" behindDoc="0" locked="0" layoutInCell="1" allowOverlap="1">
                  <wp:simplePos x="0" y="0"/>
                  <wp:positionH relativeFrom="column">
                    <wp:posOffset>1318260</wp:posOffset>
                  </wp:positionH>
                  <wp:positionV relativeFrom="paragraph">
                    <wp:posOffset>382270</wp:posOffset>
                  </wp:positionV>
                  <wp:extent cx="819150" cy="590550"/>
                  <wp:effectExtent l="0" t="0" r="0" b="0"/>
                  <wp:wrapNone/>
                  <wp:docPr id="10" name="Рисунок 4" descr="C:\Users\i.pospelova\Desktop\ПОДПИСИ\Поспелов С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pospelova\Desktop\ПОДПИСИ\Поспелов Саша.png"/>
                          <pic:cNvPicPr>
                            <a:picLocks noChangeAspect="1" noChangeArrowheads="1"/>
                          </pic:cNvPicPr>
                        </pic:nvPicPr>
                        <pic:blipFill>
                          <a:blip r:embed="rId25" cstate="print"/>
                          <a:srcRect/>
                          <a:stretch>
                            <a:fillRect/>
                          </a:stretch>
                        </pic:blipFill>
                        <pic:spPr bwMode="auto">
                          <a:xfrm>
                            <a:off x="0" y="0"/>
                            <a:ext cx="819150" cy="590550"/>
                          </a:xfrm>
                          <a:prstGeom prst="rect">
                            <a:avLst/>
                          </a:prstGeom>
                          <a:noFill/>
                          <a:ln w="9525">
                            <a:noFill/>
                            <a:miter lim="800000"/>
                            <a:headEnd/>
                            <a:tailEnd/>
                          </a:ln>
                        </pic:spPr>
                      </pic:pic>
                    </a:graphicData>
                  </a:graphic>
                </wp:anchor>
              </w:drawing>
            </w:r>
            <w:r w:rsidRPr="00C6525A">
              <w:rPr>
                <w:sz w:val="24"/>
              </w:rPr>
              <w:t>Купряшин П.А.</w:t>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anchor distT="0" distB="0" distL="114300" distR="114300" simplePos="0" relativeHeight="251669504" behindDoc="0" locked="0" layoutInCell="1" allowOverlap="1">
                  <wp:simplePos x="0" y="0"/>
                  <wp:positionH relativeFrom="column">
                    <wp:posOffset>-27305</wp:posOffset>
                  </wp:positionH>
                  <wp:positionV relativeFrom="paragraph">
                    <wp:posOffset>-8890</wp:posOffset>
                  </wp:positionV>
                  <wp:extent cx="741045" cy="541020"/>
                  <wp:effectExtent l="19050" t="0" r="0" b="0"/>
                  <wp:wrapNone/>
                  <wp:docPr id="9" name="Рисунок 6" descr="C:\Users\i.pospelova\Desktop\ПОДПИСИ\п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i.pospelova\Desktop\ПОДПИСИ\паша.png"/>
                          <pic:cNvPicPr>
                            <a:picLocks noChangeAspect="1" noChangeArrowheads="1"/>
                          </pic:cNvPicPr>
                        </pic:nvPicPr>
                        <pic:blipFill>
                          <a:blip r:embed="rId26" cstate="print"/>
                          <a:srcRect/>
                          <a:stretch>
                            <a:fillRect/>
                          </a:stretch>
                        </pic:blipFill>
                        <pic:spPr bwMode="auto">
                          <a:xfrm>
                            <a:off x="0" y="0"/>
                            <a:ext cx="741045" cy="541020"/>
                          </a:xfrm>
                          <a:prstGeom prst="rect">
                            <a:avLst/>
                          </a:prstGeom>
                          <a:noFill/>
                          <a:ln w="9525">
                            <a:noFill/>
                            <a:miter lim="800000"/>
                            <a:headEnd/>
                            <a:tailEnd/>
                          </a:ln>
                        </pic:spPr>
                      </pic:pic>
                    </a:graphicData>
                  </a:graphic>
                </wp:anchor>
              </w:drawing>
            </w:r>
          </w:p>
        </w:tc>
      </w:tr>
      <w:tr w:rsidR="00B77533" w:rsidRPr="00C6525A" w:rsidTr="00EC57BF">
        <w:trPr>
          <w:trHeight w:val="543"/>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Ведущий специалист</w:t>
            </w:r>
          </w:p>
        </w:tc>
        <w:tc>
          <w:tcPr>
            <w:tcW w:w="1161" w:type="pct"/>
          </w:tcPr>
          <w:p w:rsidR="00B77533" w:rsidRPr="00C6525A" w:rsidRDefault="00B77533" w:rsidP="00EC57BF">
            <w:pPr>
              <w:spacing w:line="276" w:lineRule="auto"/>
              <w:rPr>
                <w:sz w:val="24"/>
              </w:rPr>
            </w:pPr>
            <w:r w:rsidRPr="00C6525A">
              <w:rPr>
                <w:noProof/>
                <w:sz w:val="24"/>
                <w:lang w:val="ru-RU" w:eastAsia="ru-RU" w:bidi="ar-SA"/>
              </w:rPr>
              <w:drawing>
                <wp:anchor distT="0" distB="0" distL="114300" distR="114300" simplePos="0" relativeHeight="251664384" behindDoc="0" locked="0" layoutInCell="1" allowOverlap="1">
                  <wp:simplePos x="0" y="0"/>
                  <wp:positionH relativeFrom="column">
                    <wp:posOffset>1223010</wp:posOffset>
                  </wp:positionH>
                  <wp:positionV relativeFrom="paragraph">
                    <wp:posOffset>102870</wp:posOffset>
                  </wp:positionV>
                  <wp:extent cx="931545" cy="584200"/>
                  <wp:effectExtent l="19050" t="0" r="1905" b="0"/>
                  <wp:wrapNone/>
                  <wp:docPr id="5" name="Рисунок 1" descr="C:\Users\i.pospelova\Desktop\ПОДПИСИ\Рябинков Игорь Вячеславович ( специалист 1 категори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Рябинков Игорь Вячеславович ( специалист 1 категории) .png"/>
                          <pic:cNvPicPr>
                            <a:picLocks noChangeAspect="1" noChangeArrowheads="1"/>
                          </pic:cNvPicPr>
                        </pic:nvPicPr>
                        <pic:blipFill>
                          <a:blip r:embed="rId27" cstate="print"/>
                          <a:srcRect/>
                          <a:stretch>
                            <a:fillRect/>
                          </a:stretch>
                        </pic:blipFill>
                        <pic:spPr bwMode="auto">
                          <a:xfrm>
                            <a:off x="0" y="0"/>
                            <a:ext cx="931545" cy="584200"/>
                          </a:xfrm>
                          <a:prstGeom prst="rect">
                            <a:avLst/>
                          </a:prstGeom>
                          <a:noFill/>
                          <a:ln w="9525">
                            <a:noFill/>
                            <a:miter lim="800000"/>
                            <a:headEnd/>
                            <a:tailEnd/>
                          </a:ln>
                        </pic:spPr>
                      </pic:pic>
                    </a:graphicData>
                  </a:graphic>
                </wp:anchor>
              </w:drawing>
            </w:r>
            <w:r w:rsidRPr="00C6525A">
              <w:rPr>
                <w:sz w:val="24"/>
              </w:rPr>
              <w:t>Поспелов А.С.</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Специалист 1-ой категории</w:t>
            </w:r>
          </w:p>
        </w:tc>
        <w:tc>
          <w:tcPr>
            <w:tcW w:w="1161" w:type="pct"/>
          </w:tcPr>
          <w:p w:rsidR="00B77533" w:rsidRPr="00C6525A" w:rsidRDefault="002203D6" w:rsidP="00EC57BF">
            <w:pPr>
              <w:spacing w:line="276" w:lineRule="auto"/>
              <w:rPr>
                <w:sz w:val="24"/>
              </w:rPr>
            </w:pPr>
            <w:r w:rsidRPr="002203D6">
              <w:rPr>
                <w:noProof/>
                <w:sz w:val="24"/>
              </w:rPr>
              <w:pict>
                <v:shape id="_x0000_s1046" type="#_x0000_t75" style="position:absolute;margin-left:98.15pt;margin-top:16.2pt;width:57.6pt;height:42.85pt;z-index:251680768;mso-position-horizontal-relative:text;mso-position-vertical-relative:text">
                  <v:imagedata r:id="rId28" o:title="" croptop="34017f" cropbottom="24977f" cropleft="21467f" cropright="37289f"/>
                </v:shape>
                <o:OLEObject Type="Embed" ProgID="AutoCAD.Drawing.17" ShapeID="_x0000_s1046" DrawAspect="Content" ObjectID="_1585123842" r:id="rId29"/>
              </w:pict>
            </w:r>
            <w:r w:rsidR="00B77533" w:rsidRPr="00C6525A">
              <w:rPr>
                <w:sz w:val="24"/>
              </w:rPr>
              <w:t>Рябинков И.В.</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Главный специалист</w:t>
            </w:r>
          </w:p>
        </w:tc>
        <w:tc>
          <w:tcPr>
            <w:tcW w:w="1161" w:type="pct"/>
          </w:tcPr>
          <w:p w:rsidR="00B77533" w:rsidRPr="00C6525A" w:rsidRDefault="00B77533" w:rsidP="00EC57BF">
            <w:pPr>
              <w:spacing w:line="276" w:lineRule="auto"/>
              <w:rPr>
                <w:sz w:val="24"/>
              </w:rPr>
            </w:pPr>
            <w:r w:rsidRPr="00C6525A">
              <w:rPr>
                <w:sz w:val="24"/>
              </w:rPr>
              <w:t>Решетина Т.В.</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Руководитель группы инженерного</w:t>
            </w:r>
          </w:p>
          <w:p w:rsidR="00B77533" w:rsidRPr="00C6525A" w:rsidRDefault="00B77533" w:rsidP="00EC57BF">
            <w:pPr>
              <w:spacing w:line="276" w:lineRule="auto"/>
              <w:ind w:left="-25"/>
              <w:rPr>
                <w:sz w:val="24"/>
              </w:rPr>
            </w:pPr>
            <w:r w:rsidRPr="00C6525A">
              <w:rPr>
                <w:sz w:val="24"/>
              </w:rPr>
              <w:t xml:space="preserve"> проектирования</w:t>
            </w:r>
          </w:p>
        </w:tc>
        <w:tc>
          <w:tcPr>
            <w:tcW w:w="1161" w:type="pct"/>
          </w:tcPr>
          <w:p w:rsidR="00B77533" w:rsidRPr="00C6525A" w:rsidRDefault="00B77533" w:rsidP="00EC57BF">
            <w:pPr>
              <w:spacing w:line="276" w:lineRule="auto"/>
              <w:rPr>
                <w:noProof/>
                <w:sz w:val="24"/>
              </w:rPr>
            </w:pPr>
            <w:r w:rsidRPr="00C6525A">
              <w:rPr>
                <w:sz w:val="24"/>
              </w:rPr>
              <w:t>Гапонов А.А.</w:t>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inline distT="0" distB="0" distL="0" distR="0">
                  <wp:extent cx="772795" cy="390525"/>
                  <wp:effectExtent l="0" t="0" r="8255" b="0"/>
                  <wp:docPr id="1" name="Рисунок 33" descr="Гапонов А.А, 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Гапонов А.А, PNG.png"/>
                          <pic:cNvPicPr>
                            <a:picLocks noChangeAspect="1" noChangeArrowheads="1"/>
                          </pic:cNvPicPr>
                        </pic:nvPicPr>
                        <pic:blipFill>
                          <a:blip r:embed="rId30" cstate="print"/>
                          <a:srcRect/>
                          <a:stretch>
                            <a:fillRect/>
                          </a:stretch>
                        </pic:blipFill>
                        <pic:spPr bwMode="auto">
                          <a:xfrm>
                            <a:off x="0" y="0"/>
                            <a:ext cx="772795" cy="390525"/>
                          </a:xfrm>
                          <a:prstGeom prst="rect">
                            <a:avLst/>
                          </a:prstGeom>
                          <a:noFill/>
                          <a:ln w="9525">
                            <a:noFill/>
                            <a:miter lim="800000"/>
                            <a:headEnd/>
                            <a:tailEnd/>
                          </a:ln>
                        </pic:spPr>
                      </pic:pic>
                    </a:graphicData>
                  </a:graphic>
                </wp:inline>
              </w:drawing>
            </w:r>
            <w:r w:rsidRPr="00C6525A">
              <w:rPr>
                <w:noProof/>
                <w:sz w:val="24"/>
                <w:lang w:val="ru-RU" w:eastAsia="ru-RU" w:bidi="ar-SA"/>
              </w:rPr>
              <w:drawing>
                <wp:anchor distT="0" distB="0" distL="114300" distR="114300" simplePos="0" relativeHeight="251672576" behindDoc="0" locked="0" layoutInCell="1" allowOverlap="1">
                  <wp:simplePos x="0" y="0"/>
                  <wp:positionH relativeFrom="column">
                    <wp:posOffset>-71755</wp:posOffset>
                  </wp:positionH>
                  <wp:positionV relativeFrom="paragraph">
                    <wp:posOffset>262890</wp:posOffset>
                  </wp:positionV>
                  <wp:extent cx="850900" cy="565150"/>
                  <wp:effectExtent l="0" t="0" r="0" b="0"/>
                  <wp:wrapNone/>
                  <wp:docPr id="14" name="Рисунок 1" descr="C:\Users\i.pospelova\Desktop\ПОДПИСИ\Неглядюк Ди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Неглядюк Дима.png"/>
                          <pic:cNvPicPr>
                            <a:picLocks noChangeAspect="1" noChangeArrowheads="1"/>
                          </pic:cNvPicPr>
                        </pic:nvPicPr>
                        <pic:blipFill>
                          <a:blip r:embed="rId31" cstate="print"/>
                          <a:srcRect/>
                          <a:stretch>
                            <a:fillRect/>
                          </a:stretch>
                        </pic:blipFill>
                        <pic:spPr bwMode="auto">
                          <a:xfrm>
                            <a:off x="0" y="0"/>
                            <a:ext cx="850900" cy="56515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Инженер</w:t>
            </w:r>
          </w:p>
        </w:tc>
        <w:tc>
          <w:tcPr>
            <w:tcW w:w="1161" w:type="pct"/>
          </w:tcPr>
          <w:p w:rsidR="00B77533" w:rsidRPr="00C6525A" w:rsidRDefault="00B77533" w:rsidP="00EC57BF">
            <w:pPr>
              <w:spacing w:line="276" w:lineRule="auto"/>
              <w:rPr>
                <w:sz w:val="24"/>
              </w:rPr>
            </w:pPr>
            <w:r w:rsidRPr="00C6525A">
              <w:rPr>
                <w:sz w:val="24"/>
              </w:rPr>
              <w:t>Неглядюк Д.В.</w:t>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anchor distT="0" distB="0" distL="114300" distR="114300" simplePos="0" relativeHeight="251674624" behindDoc="0" locked="0" layoutInCell="1" allowOverlap="1">
                  <wp:simplePos x="0" y="0"/>
                  <wp:positionH relativeFrom="column">
                    <wp:posOffset>48895</wp:posOffset>
                  </wp:positionH>
                  <wp:positionV relativeFrom="paragraph">
                    <wp:posOffset>179705</wp:posOffset>
                  </wp:positionV>
                  <wp:extent cx="838200" cy="673100"/>
                  <wp:effectExtent l="0" t="0" r="0" b="0"/>
                  <wp:wrapNone/>
                  <wp:docPr id="16" name="Рисунок 2" descr="C:\Users\i.pospelova\Desktop\ПОДПИСИ\гудымч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pospelova\Desktop\ПОДПИСИ\гудымчик.png"/>
                          <pic:cNvPicPr>
                            <a:picLocks noChangeAspect="1" noChangeArrowheads="1"/>
                          </pic:cNvPicPr>
                        </pic:nvPicPr>
                        <pic:blipFill>
                          <a:blip r:embed="rId32" cstate="print"/>
                          <a:srcRect/>
                          <a:stretch>
                            <a:fillRect/>
                          </a:stretch>
                        </pic:blipFill>
                        <pic:spPr bwMode="auto">
                          <a:xfrm>
                            <a:off x="0" y="0"/>
                            <a:ext cx="838200" cy="67310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Инженер</w:t>
            </w:r>
          </w:p>
        </w:tc>
        <w:tc>
          <w:tcPr>
            <w:tcW w:w="1161" w:type="pct"/>
          </w:tcPr>
          <w:p w:rsidR="00B77533" w:rsidRPr="00C6525A" w:rsidRDefault="002203D6" w:rsidP="00EC57BF">
            <w:pPr>
              <w:spacing w:line="276" w:lineRule="auto"/>
              <w:rPr>
                <w:sz w:val="24"/>
              </w:rPr>
            </w:pPr>
            <w:r w:rsidRPr="002203D6">
              <w:rPr>
                <w:noProof/>
                <w:sz w:val="24"/>
              </w:rPr>
              <w:pict>
                <v:shape id="_x0000_s1047" type="#_x0000_t75" style="position:absolute;margin-left:102.85pt;margin-top:17.75pt;width:62.65pt;height:46.25pt;z-index:251681792;mso-position-horizontal-relative:text;mso-position-vertical-relative:text">
                  <v:imagedata r:id="rId33" o:title="" croptop="6518f" cropbottom="27964f" cropleft="21451f" cropright="11316f"/>
                </v:shape>
                <o:OLEObject Type="Embed" ProgID="AutoCAD.Drawing.17" ShapeID="_x0000_s1047" DrawAspect="Content" ObjectID="_1585123843" r:id="rId34"/>
              </w:pict>
            </w:r>
            <w:r w:rsidR="00B77533" w:rsidRPr="00C6525A">
              <w:rPr>
                <w:sz w:val="24"/>
              </w:rPr>
              <w:t>Гудымчук Е.А.</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lang w:val="ru-RU"/>
              </w:rPr>
            </w:pPr>
            <w:r w:rsidRPr="00C6525A">
              <w:rPr>
                <w:sz w:val="24"/>
                <w:lang w:val="ru-RU"/>
              </w:rPr>
              <w:t>Начальник отдела градостроительного планирования и аудита территорий, кандидат географических наук</w:t>
            </w:r>
          </w:p>
        </w:tc>
        <w:tc>
          <w:tcPr>
            <w:tcW w:w="1161" w:type="pct"/>
          </w:tcPr>
          <w:p w:rsidR="00B77533" w:rsidRPr="00C6525A" w:rsidRDefault="002203D6" w:rsidP="00EC57BF">
            <w:pPr>
              <w:spacing w:line="276" w:lineRule="auto"/>
              <w:rPr>
                <w:sz w:val="24"/>
              </w:rPr>
            </w:pPr>
            <w:r w:rsidRPr="002203D6">
              <w:rPr>
                <w:noProof/>
                <w:sz w:val="24"/>
              </w:rPr>
              <w:pict>
                <v:shape id="_x0000_s1049" type="#_x0000_t75" style="position:absolute;margin-left:97.45pt;margin-top:32.2pt;width:65.45pt;height:48pt;z-index:251683840;mso-position-horizontal-relative:text;mso-position-vertical-relative:text">
                  <v:imagedata r:id="rId35" o:title="" croptop="12711f" cropbottom="21087f" cropleft="11769f" cropright="20369f"/>
                </v:shape>
                <o:OLEObject Type="Embed" ProgID="AutoCAD.Drawing.17" ShapeID="_x0000_s1049" DrawAspect="Content" ObjectID="_1585123844" r:id="rId36"/>
              </w:pict>
            </w:r>
            <w:r w:rsidR="00B77533" w:rsidRPr="00C6525A">
              <w:rPr>
                <w:sz w:val="24"/>
              </w:rPr>
              <w:t>Гриднев Д.З.</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Заместитель начальника отдела градостроительного планирования и аудита территорий</w:t>
            </w:r>
          </w:p>
        </w:tc>
        <w:tc>
          <w:tcPr>
            <w:tcW w:w="1161" w:type="pct"/>
          </w:tcPr>
          <w:p w:rsidR="00B77533" w:rsidRPr="00C6525A" w:rsidRDefault="00B77533" w:rsidP="00EC57BF">
            <w:pPr>
              <w:spacing w:line="276" w:lineRule="auto"/>
              <w:rPr>
                <w:sz w:val="24"/>
              </w:rPr>
            </w:pPr>
            <w:r w:rsidRPr="00C6525A">
              <w:rPr>
                <w:sz w:val="24"/>
              </w:rPr>
              <w:t>Бурметьева Т.В.</w:t>
            </w:r>
          </w:p>
          <w:p w:rsidR="00B77533" w:rsidRPr="00C6525A" w:rsidRDefault="00B77533" w:rsidP="00EC57BF">
            <w:pPr>
              <w:spacing w:line="276" w:lineRule="auto"/>
              <w:rPr>
                <w:sz w:val="24"/>
              </w:rPr>
            </w:pPr>
            <w:r w:rsidRPr="00C6525A">
              <w:rPr>
                <w:noProof/>
                <w:sz w:val="24"/>
                <w:lang w:val="ru-RU" w:eastAsia="ru-RU" w:bidi="ar-SA"/>
              </w:rPr>
              <w:drawing>
                <wp:anchor distT="0" distB="0" distL="114300" distR="114300" simplePos="0" relativeHeight="251665408" behindDoc="0" locked="0" layoutInCell="1" allowOverlap="1">
                  <wp:simplePos x="0" y="0"/>
                  <wp:positionH relativeFrom="column">
                    <wp:posOffset>1200785</wp:posOffset>
                  </wp:positionH>
                  <wp:positionV relativeFrom="paragraph">
                    <wp:posOffset>246380</wp:posOffset>
                  </wp:positionV>
                  <wp:extent cx="1179830" cy="532130"/>
                  <wp:effectExtent l="0" t="0" r="1270" b="0"/>
                  <wp:wrapNone/>
                  <wp:docPr id="4"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37" cstate="print"/>
                          <a:srcRect/>
                          <a:stretch>
                            <a:fillRect/>
                          </a:stretch>
                        </pic:blipFill>
                        <pic:spPr bwMode="auto">
                          <a:xfrm>
                            <a:off x="0" y="0"/>
                            <a:ext cx="1179830" cy="532130"/>
                          </a:xfrm>
                          <a:prstGeom prst="rect">
                            <a:avLst/>
                          </a:prstGeom>
                          <a:noFill/>
                          <a:ln w="9525">
                            <a:noFill/>
                            <a:miter lim="800000"/>
                            <a:headEnd/>
                            <a:tailEnd/>
                          </a:ln>
                        </pic:spPr>
                      </pic:pic>
                    </a:graphicData>
                  </a:graphic>
                </wp:anchor>
              </w:drawing>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anchor distT="0" distB="0" distL="114300" distR="114300" simplePos="0" relativeHeight="251678720" behindDoc="0" locked="0" layoutInCell="1" allowOverlap="1">
                  <wp:simplePos x="0" y="0"/>
                  <wp:positionH relativeFrom="column">
                    <wp:posOffset>153035</wp:posOffset>
                  </wp:positionH>
                  <wp:positionV relativeFrom="paragraph">
                    <wp:posOffset>59055</wp:posOffset>
                  </wp:positionV>
                  <wp:extent cx="668020" cy="520065"/>
                  <wp:effectExtent l="19050" t="0" r="0" b="0"/>
                  <wp:wrapNone/>
                  <wp:docPr id="20" name="Рисунок 18" descr="качалова в.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качалова в.в..png"/>
                          <pic:cNvPicPr>
                            <a:picLocks noChangeAspect="1" noChangeArrowheads="1"/>
                          </pic:cNvPicPr>
                        </pic:nvPicPr>
                        <pic:blipFill>
                          <a:blip r:embed="rId38" cstate="print"/>
                          <a:srcRect/>
                          <a:stretch>
                            <a:fillRect/>
                          </a:stretch>
                        </pic:blipFill>
                        <pic:spPr bwMode="auto">
                          <a:xfrm>
                            <a:off x="0" y="0"/>
                            <a:ext cx="668020" cy="520065"/>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rPr>
            </w:pPr>
            <w:r w:rsidRPr="00C6525A">
              <w:rPr>
                <w:sz w:val="24"/>
              </w:rPr>
              <w:t>Начальник отдела территориального планирования</w:t>
            </w:r>
          </w:p>
        </w:tc>
        <w:tc>
          <w:tcPr>
            <w:tcW w:w="1161" w:type="pct"/>
          </w:tcPr>
          <w:p w:rsidR="00B77533" w:rsidRPr="00C6525A" w:rsidRDefault="00B77533" w:rsidP="00EC57BF">
            <w:pPr>
              <w:spacing w:line="276" w:lineRule="auto"/>
              <w:rPr>
                <w:sz w:val="24"/>
              </w:rPr>
            </w:pPr>
            <w:r w:rsidRPr="00C6525A">
              <w:rPr>
                <w:noProof/>
                <w:sz w:val="24"/>
              </w:rPr>
              <w:t>Курбатов Р.А.</w:t>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anchor distT="0" distB="0" distL="114300" distR="114300" simplePos="0" relativeHeight="251694080" behindDoc="0" locked="0" layoutInCell="1" allowOverlap="1">
                  <wp:simplePos x="0" y="0"/>
                  <wp:positionH relativeFrom="column">
                    <wp:posOffset>-214630</wp:posOffset>
                  </wp:positionH>
                  <wp:positionV relativeFrom="paragraph">
                    <wp:posOffset>-4316095</wp:posOffset>
                  </wp:positionV>
                  <wp:extent cx="1180465" cy="532130"/>
                  <wp:effectExtent l="0" t="0" r="635" b="0"/>
                  <wp:wrapNone/>
                  <wp:docPr id="35"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37" cstate="print"/>
                          <a:srcRect/>
                          <a:stretch>
                            <a:fillRect/>
                          </a:stretch>
                        </pic:blipFill>
                        <pic:spPr bwMode="auto">
                          <a:xfrm>
                            <a:off x="0" y="0"/>
                            <a:ext cx="1180465" cy="532130"/>
                          </a:xfrm>
                          <a:prstGeom prst="rect">
                            <a:avLst/>
                          </a:prstGeom>
                          <a:noFill/>
                          <a:ln w="9525">
                            <a:noFill/>
                            <a:miter lim="800000"/>
                            <a:headEnd/>
                            <a:tailEnd/>
                          </a:ln>
                        </pic:spPr>
                      </pic:pic>
                    </a:graphicData>
                  </a:graphic>
                </wp:anchor>
              </w:drawing>
            </w:r>
            <w:r w:rsidRPr="00C6525A">
              <w:rPr>
                <w:noProof/>
                <w:sz w:val="24"/>
                <w:lang w:val="ru-RU" w:eastAsia="ru-RU" w:bidi="ar-SA"/>
              </w:rPr>
              <w:drawing>
                <wp:anchor distT="0" distB="0" distL="114300" distR="114300" simplePos="0" relativeHeight="251693056" behindDoc="0" locked="0" layoutInCell="1" allowOverlap="1">
                  <wp:simplePos x="0" y="0"/>
                  <wp:positionH relativeFrom="column">
                    <wp:posOffset>-214630</wp:posOffset>
                  </wp:positionH>
                  <wp:positionV relativeFrom="paragraph">
                    <wp:posOffset>-4316095</wp:posOffset>
                  </wp:positionV>
                  <wp:extent cx="1180465" cy="532130"/>
                  <wp:effectExtent l="0" t="0" r="635" b="0"/>
                  <wp:wrapNone/>
                  <wp:docPr id="34"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Курбатов_Руслан.png"/>
                          <pic:cNvPicPr>
                            <a:picLocks noChangeAspect="1" noChangeArrowheads="1"/>
                          </pic:cNvPicPr>
                        </pic:nvPicPr>
                        <pic:blipFill>
                          <a:blip r:embed="rId37" cstate="print"/>
                          <a:srcRect/>
                          <a:stretch>
                            <a:fillRect/>
                          </a:stretch>
                        </pic:blipFill>
                        <pic:spPr bwMode="auto">
                          <a:xfrm>
                            <a:off x="0" y="0"/>
                            <a:ext cx="1180465" cy="53213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lang w:val="ru-RU"/>
              </w:rPr>
            </w:pPr>
            <w:r w:rsidRPr="00C6525A">
              <w:rPr>
                <w:sz w:val="24"/>
                <w:lang w:val="ru-RU"/>
              </w:rPr>
              <w:t>Ведущий специалист по территориальному планированию</w:t>
            </w:r>
          </w:p>
        </w:tc>
        <w:tc>
          <w:tcPr>
            <w:tcW w:w="1161" w:type="pct"/>
          </w:tcPr>
          <w:p w:rsidR="00B77533" w:rsidRPr="00C6525A" w:rsidRDefault="00B77533" w:rsidP="00EC57BF">
            <w:pPr>
              <w:spacing w:line="276" w:lineRule="auto"/>
              <w:rPr>
                <w:sz w:val="24"/>
              </w:rPr>
            </w:pPr>
            <w:r w:rsidRPr="00C6525A">
              <w:rPr>
                <w:sz w:val="24"/>
              </w:rPr>
              <w:t>Качалова В.В.</w:t>
            </w: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ind w:left="-25"/>
              <w:rPr>
                <w:sz w:val="24"/>
                <w:lang w:val="ru-RU"/>
              </w:rPr>
            </w:pPr>
            <w:r w:rsidRPr="00C6525A">
              <w:rPr>
                <w:sz w:val="24"/>
                <w:lang w:val="ru-RU"/>
              </w:rPr>
              <w:t>Ведущий специалист по территориальному планированию</w:t>
            </w:r>
          </w:p>
        </w:tc>
        <w:tc>
          <w:tcPr>
            <w:tcW w:w="1161" w:type="pct"/>
          </w:tcPr>
          <w:p w:rsidR="00B77533" w:rsidRPr="00C6525A" w:rsidRDefault="002203D6" w:rsidP="00EC57BF">
            <w:pPr>
              <w:spacing w:line="276" w:lineRule="auto"/>
              <w:rPr>
                <w:sz w:val="24"/>
              </w:rPr>
            </w:pPr>
            <w:r w:rsidRPr="002203D6">
              <w:rPr>
                <w:noProof/>
                <w:sz w:val="24"/>
              </w:rPr>
              <w:pict>
                <v:shape id="_x0000_s1050" type="#_x0000_t75" style="position:absolute;margin-left:97.45pt;margin-top:10.75pt;width:74.6pt;height:59.85pt;z-index:251684864;mso-position-horizontal-relative:text;mso-position-vertical-relative:text">
                  <v:imagedata r:id="rId39" o:title="" croptop="14308f" cropbottom="41620f" cropleft="28291f" cropright="28014f"/>
                </v:shape>
                <o:OLEObject Type="Embed" ProgID="AutoCAD.Drawing.17" ShapeID="_x0000_s1050" DrawAspect="Content" ObjectID="_1585123845" r:id="rId40"/>
              </w:pict>
            </w:r>
            <w:r w:rsidR="00B77533" w:rsidRPr="00C6525A">
              <w:rPr>
                <w:sz w:val="24"/>
              </w:rPr>
              <w:t>Ковригина М.А.</w:t>
            </w:r>
          </w:p>
        </w:tc>
        <w:tc>
          <w:tcPr>
            <w:tcW w:w="804" w:type="pct"/>
          </w:tcPr>
          <w:p w:rsidR="00B77533" w:rsidRPr="00C6525A" w:rsidRDefault="00B77533" w:rsidP="00EC57BF">
            <w:pPr>
              <w:spacing w:line="276" w:lineRule="auto"/>
              <w:jc w:val="center"/>
              <w:rPr>
                <w:noProof/>
                <w:sz w:val="24"/>
              </w:rPr>
            </w:pPr>
            <w:r w:rsidRPr="00C6525A">
              <w:rPr>
                <w:noProof/>
                <w:sz w:val="24"/>
                <w:lang w:val="ru-RU" w:eastAsia="ru-RU" w:bidi="ar-SA"/>
              </w:rPr>
              <w:drawing>
                <wp:anchor distT="0" distB="0" distL="114300" distR="114300" simplePos="0" relativeHeight="251682816" behindDoc="0" locked="0" layoutInCell="1" allowOverlap="1">
                  <wp:simplePos x="0" y="0"/>
                  <wp:positionH relativeFrom="column">
                    <wp:posOffset>-46355</wp:posOffset>
                  </wp:positionH>
                  <wp:positionV relativeFrom="paragraph">
                    <wp:posOffset>46355</wp:posOffset>
                  </wp:positionV>
                  <wp:extent cx="742950" cy="316230"/>
                  <wp:effectExtent l="19050" t="0" r="0" b="0"/>
                  <wp:wrapNone/>
                  <wp:docPr id="24" name="Рисунок 19" descr="ковригина 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ковригина м.а.png"/>
                          <pic:cNvPicPr>
                            <a:picLocks noChangeAspect="1" noChangeArrowheads="1"/>
                          </pic:cNvPicPr>
                        </pic:nvPicPr>
                        <pic:blipFill>
                          <a:blip r:embed="rId41" cstate="print"/>
                          <a:srcRect t="5090" b="5090"/>
                          <a:stretch>
                            <a:fillRect/>
                          </a:stretch>
                        </pic:blipFill>
                        <pic:spPr bwMode="auto">
                          <a:xfrm>
                            <a:off x="0" y="0"/>
                            <a:ext cx="742950" cy="316230"/>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Главный инженер-картограф</w:t>
            </w:r>
          </w:p>
        </w:tc>
        <w:tc>
          <w:tcPr>
            <w:tcW w:w="1161" w:type="pct"/>
          </w:tcPr>
          <w:p w:rsidR="00B77533" w:rsidRPr="00C6525A" w:rsidRDefault="00B77533" w:rsidP="00EC57BF">
            <w:pPr>
              <w:spacing w:line="276" w:lineRule="auto"/>
              <w:rPr>
                <w:sz w:val="24"/>
              </w:rPr>
            </w:pPr>
            <w:r w:rsidRPr="00C6525A">
              <w:rPr>
                <w:sz w:val="24"/>
              </w:rPr>
              <w:t>Кузякова А.А.</w:t>
            </w:r>
          </w:p>
          <w:p w:rsidR="00B77533" w:rsidRPr="00C6525A" w:rsidRDefault="00B77533" w:rsidP="00EC57BF">
            <w:pPr>
              <w:spacing w:line="276" w:lineRule="auto"/>
              <w:rPr>
                <w:noProof/>
                <w:sz w:val="24"/>
              </w:rPr>
            </w:pPr>
          </w:p>
        </w:tc>
        <w:tc>
          <w:tcPr>
            <w:tcW w:w="804" w:type="pct"/>
          </w:tcPr>
          <w:p w:rsidR="00B77533" w:rsidRPr="00C6525A" w:rsidRDefault="00B77533" w:rsidP="00EC57BF">
            <w:pPr>
              <w:spacing w:line="276" w:lineRule="auto"/>
              <w:jc w:val="center"/>
              <w:rPr>
                <w:noProof/>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Ведущий специалист по территориальному планированию</w:t>
            </w:r>
          </w:p>
        </w:tc>
        <w:tc>
          <w:tcPr>
            <w:tcW w:w="1161" w:type="pct"/>
          </w:tcPr>
          <w:p w:rsidR="00B77533" w:rsidRPr="00C6525A" w:rsidRDefault="00B77533" w:rsidP="00EC57BF">
            <w:pPr>
              <w:spacing w:line="276" w:lineRule="auto"/>
              <w:rPr>
                <w:noProof/>
                <w:sz w:val="24"/>
              </w:rPr>
            </w:pPr>
            <w:r w:rsidRPr="00C6525A">
              <w:rPr>
                <w:noProof/>
                <w:sz w:val="24"/>
              </w:rPr>
              <w:t>Шулая И.А.</w:t>
            </w: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anchor distT="0" distB="0" distL="114300" distR="114300" simplePos="0" relativeHeight="251666432" behindDoc="0" locked="0" layoutInCell="1" allowOverlap="1">
                  <wp:simplePos x="0" y="0"/>
                  <wp:positionH relativeFrom="column">
                    <wp:posOffset>101754</wp:posOffset>
                  </wp:positionH>
                  <wp:positionV relativeFrom="paragraph">
                    <wp:posOffset>69207</wp:posOffset>
                  </wp:positionV>
                  <wp:extent cx="581891" cy="320634"/>
                  <wp:effectExtent l="0" t="0" r="0" b="0"/>
                  <wp:wrapNone/>
                  <wp:docPr id="8" name="Рисунок 3" descr="C:\Users\i.pospelova\Desktop\ПОДПИСИ\Шул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pospelova\Desktop\ПОДПИСИ\Шулая.png"/>
                          <pic:cNvPicPr>
                            <a:picLocks noChangeAspect="1" noChangeArrowheads="1"/>
                          </pic:cNvPicPr>
                        </pic:nvPicPr>
                        <pic:blipFill>
                          <a:blip r:embed="rId42" cstate="print"/>
                          <a:srcRect/>
                          <a:stretch>
                            <a:fillRect/>
                          </a:stretch>
                        </pic:blipFill>
                        <pic:spPr bwMode="auto">
                          <a:xfrm>
                            <a:off x="0" y="0"/>
                            <a:ext cx="581891" cy="320634"/>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Ведущий архитектор</w:t>
            </w:r>
          </w:p>
        </w:tc>
        <w:tc>
          <w:tcPr>
            <w:tcW w:w="1161" w:type="pct"/>
          </w:tcPr>
          <w:p w:rsidR="00B77533" w:rsidRPr="00C6525A" w:rsidRDefault="00B77533" w:rsidP="00EC57BF">
            <w:pPr>
              <w:spacing w:line="276" w:lineRule="auto"/>
              <w:rPr>
                <w:sz w:val="24"/>
              </w:rPr>
            </w:pPr>
            <w:r w:rsidRPr="00C6525A">
              <w:rPr>
                <w:noProof/>
                <w:sz w:val="24"/>
                <w:lang w:val="ru-RU" w:eastAsia="ru-RU" w:bidi="ar-SA"/>
              </w:rPr>
              <w:drawing>
                <wp:anchor distT="0" distB="0" distL="114300" distR="114300" simplePos="0" relativeHeight="251688960" behindDoc="0" locked="0" layoutInCell="1" allowOverlap="1">
                  <wp:simplePos x="0" y="0"/>
                  <wp:positionH relativeFrom="column">
                    <wp:posOffset>1223645</wp:posOffset>
                  </wp:positionH>
                  <wp:positionV relativeFrom="paragraph">
                    <wp:posOffset>7620</wp:posOffset>
                  </wp:positionV>
                  <wp:extent cx="1089025" cy="389255"/>
                  <wp:effectExtent l="0" t="0" r="0" b="0"/>
                  <wp:wrapNone/>
                  <wp:docPr id="30" name="Рисунок 21" descr="жмурина к.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жмурина к.в..png"/>
                          <pic:cNvPicPr>
                            <a:picLocks noChangeAspect="1" noChangeArrowheads="1"/>
                          </pic:cNvPicPr>
                        </pic:nvPicPr>
                        <pic:blipFill>
                          <a:blip r:embed="rId43" cstate="print"/>
                          <a:srcRect/>
                          <a:stretch>
                            <a:fillRect/>
                          </a:stretch>
                        </pic:blipFill>
                        <pic:spPr bwMode="auto">
                          <a:xfrm>
                            <a:off x="0" y="0"/>
                            <a:ext cx="1089025" cy="389255"/>
                          </a:xfrm>
                          <a:prstGeom prst="rect">
                            <a:avLst/>
                          </a:prstGeom>
                          <a:noFill/>
                          <a:ln w="9525">
                            <a:noFill/>
                            <a:miter lim="800000"/>
                            <a:headEnd/>
                            <a:tailEnd/>
                          </a:ln>
                        </pic:spPr>
                      </pic:pic>
                    </a:graphicData>
                  </a:graphic>
                </wp:anchor>
              </w:drawing>
            </w:r>
            <w:r w:rsidRPr="00C6525A">
              <w:rPr>
                <w:sz w:val="24"/>
              </w:rPr>
              <w:t>Жмурина К.В.</w:t>
            </w:r>
          </w:p>
        </w:tc>
        <w:tc>
          <w:tcPr>
            <w:tcW w:w="804" w:type="pct"/>
          </w:tcPr>
          <w:p w:rsidR="00B77533" w:rsidRPr="00C6525A" w:rsidRDefault="00B77533" w:rsidP="00EC57BF">
            <w:pPr>
              <w:spacing w:line="276" w:lineRule="auto"/>
              <w:jc w:val="center"/>
              <w:rPr>
                <w:sz w:val="24"/>
              </w:rPr>
            </w:pP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Главный специалист по транспорту и УДС</w:t>
            </w:r>
          </w:p>
        </w:tc>
        <w:tc>
          <w:tcPr>
            <w:tcW w:w="1161" w:type="pct"/>
          </w:tcPr>
          <w:p w:rsidR="00B77533" w:rsidRPr="00C6525A" w:rsidRDefault="002203D6" w:rsidP="00EC57BF">
            <w:pPr>
              <w:spacing w:line="276" w:lineRule="auto"/>
              <w:rPr>
                <w:sz w:val="24"/>
              </w:rPr>
            </w:pPr>
            <w:r w:rsidRPr="002203D6">
              <w:rPr>
                <w:noProof/>
                <w:sz w:val="24"/>
              </w:rPr>
              <w:pict>
                <v:shape id="_x0000_s1051" type="#_x0000_t75" style="position:absolute;margin-left:74pt;margin-top:-8.25pt;width:110.05pt;height:47.3pt;z-index:251685888;mso-position-horizontal-relative:text;mso-position-vertical-relative:text">
                  <v:imagedata r:id="rId44" o:title="" croptop="14243f" cropbottom="14536f"/>
                </v:shape>
                <o:OLEObject Type="Embed" ProgID="AutoCAD.Drawing.19" ShapeID="_x0000_s1051" DrawAspect="Content" ObjectID="_1585123846" r:id="rId45"/>
              </w:pict>
            </w:r>
            <w:r w:rsidR="00B77533" w:rsidRPr="00C6525A">
              <w:rPr>
                <w:sz w:val="24"/>
              </w:rPr>
              <w:t>Кантышев И.М.</w:t>
            </w:r>
          </w:p>
        </w:tc>
        <w:tc>
          <w:tcPr>
            <w:tcW w:w="804" w:type="pct"/>
          </w:tcPr>
          <w:p w:rsidR="00B77533" w:rsidRPr="00C6525A" w:rsidRDefault="00F6582B" w:rsidP="00EC57BF">
            <w:pPr>
              <w:spacing w:line="276" w:lineRule="auto"/>
              <w:jc w:val="center"/>
              <w:rPr>
                <w:sz w:val="24"/>
              </w:rPr>
            </w:pPr>
            <w:r w:rsidRPr="00C6525A">
              <w:rPr>
                <w:noProof/>
                <w:sz w:val="24"/>
                <w:lang w:val="ru-RU" w:eastAsia="ru-RU" w:bidi="ar-SA"/>
              </w:rPr>
              <w:drawing>
                <wp:anchor distT="0" distB="0" distL="114300" distR="114300" simplePos="0" relativeHeight="251670528" behindDoc="0" locked="0" layoutInCell="1" allowOverlap="1">
                  <wp:simplePos x="0" y="0"/>
                  <wp:positionH relativeFrom="column">
                    <wp:posOffset>14605</wp:posOffset>
                  </wp:positionH>
                  <wp:positionV relativeFrom="paragraph">
                    <wp:posOffset>149860</wp:posOffset>
                  </wp:positionV>
                  <wp:extent cx="826135" cy="474345"/>
                  <wp:effectExtent l="19050" t="0" r="0" b="0"/>
                  <wp:wrapNone/>
                  <wp:docPr id="12" name="Рисунок 1" descr="C:\Users\i.pospelova\Desktop\ПОДПИСИ\мартих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i.pospelova\Desktop\ПОДПИСИ\мартихин.png"/>
                          <pic:cNvPicPr>
                            <a:picLocks noChangeAspect="1" noChangeArrowheads="1"/>
                          </pic:cNvPicPr>
                        </pic:nvPicPr>
                        <pic:blipFill>
                          <a:blip r:embed="rId46" cstate="print"/>
                          <a:srcRect/>
                          <a:stretch>
                            <a:fillRect/>
                          </a:stretch>
                        </pic:blipFill>
                        <pic:spPr bwMode="auto">
                          <a:xfrm>
                            <a:off x="0" y="0"/>
                            <a:ext cx="826135" cy="474345"/>
                          </a:xfrm>
                          <a:prstGeom prst="rect">
                            <a:avLst/>
                          </a:prstGeom>
                          <a:noFill/>
                          <a:ln w="9525">
                            <a:noFill/>
                            <a:miter lim="800000"/>
                            <a:headEnd/>
                            <a:tailEnd/>
                          </a:ln>
                        </pic:spPr>
                      </pic:pic>
                    </a:graphicData>
                  </a:graphic>
                </wp:anchor>
              </w:drawing>
            </w:r>
          </w:p>
        </w:tc>
      </w:tr>
      <w:tr w:rsidR="00B77533" w:rsidRPr="00C6525A" w:rsidTr="00EC57BF">
        <w:trPr>
          <w:trHeight w:val="495"/>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Инженер по транспорту</w:t>
            </w:r>
          </w:p>
        </w:tc>
        <w:tc>
          <w:tcPr>
            <w:tcW w:w="1161" w:type="pct"/>
          </w:tcPr>
          <w:p w:rsidR="00B77533" w:rsidRPr="00C6525A" w:rsidRDefault="00B77533" w:rsidP="00EC57BF">
            <w:pPr>
              <w:spacing w:line="276" w:lineRule="auto"/>
              <w:rPr>
                <w:sz w:val="24"/>
              </w:rPr>
            </w:pPr>
            <w:r w:rsidRPr="00C6525A">
              <w:rPr>
                <w:sz w:val="24"/>
              </w:rPr>
              <w:t>Мартихин А.С.</w:t>
            </w: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anchor distT="0" distB="0" distL="114300" distR="114300" simplePos="0" relativeHeight="251689984" behindDoc="0" locked="0" layoutInCell="1" allowOverlap="1">
                  <wp:simplePos x="0" y="0"/>
                  <wp:positionH relativeFrom="column">
                    <wp:posOffset>198120</wp:posOffset>
                  </wp:positionH>
                  <wp:positionV relativeFrom="paragraph">
                    <wp:posOffset>302895</wp:posOffset>
                  </wp:positionV>
                  <wp:extent cx="362585" cy="333375"/>
                  <wp:effectExtent l="19050" t="0" r="0" b="0"/>
                  <wp:wrapNone/>
                  <wp:docPr id="31" name="Рисунок 23" descr="рахманов д.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рахманов д.х..png"/>
                          <pic:cNvPicPr>
                            <a:picLocks noChangeAspect="1" noChangeArrowheads="1"/>
                          </pic:cNvPicPr>
                        </pic:nvPicPr>
                        <pic:blipFill>
                          <a:blip r:embed="rId47" cstate="print"/>
                          <a:srcRect/>
                          <a:stretch>
                            <a:fillRect/>
                          </a:stretch>
                        </pic:blipFill>
                        <pic:spPr bwMode="auto">
                          <a:xfrm>
                            <a:off x="0" y="0"/>
                            <a:ext cx="362585" cy="333375"/>
                          </a:xfrm>
                          <a:prstGeom prst="rect">
                            <a:avLst/>
                          </a:prstGeom>
                          <a:noFill/>
                          <a:ln w="9525">
                            <a:noFill/>
                            <a:miter lim="800000"/>
                            <a:headEnd/>
                            <a:tailEnd/>
                          </a:ln>
                        </pic:spPr>
                      </pic:pic>
                    </a:graphicData>
                  </a:graphic>
                </wp:anchor>
              </w:drawing>
            </w:r>
          </w:p>
        </w:tc>
      </w:tr>
      <w:tr w:rsidR="00B77533" w:rsidRPr="00C6525A" w:rsidTr="00EC57BF">
        <w:trPr>
          <w:trHeight w:val="447"/>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Главный специалист</w:t>
            </w:r>
          </w:p>
        </w:tc>
        <w:tc>
          <w:tcPr>
            <w:tcW w:w="1161" w:type="pct"/>
          </w:tcPr>
          <w:p w:rsidR="00B77533" w:rsidRPr="00C6525A" w:rsidRDefault="00B77533" w:rsidP="00EC57BF">
            <w:pPr>
              <w:spacing w:line="276" w:lineRule="auto"/>
              <w:rPr>
                <w:sz w:val="24"/>
              </w:rPr>
            </w:pPr>
            <w:r w:rsidRPr="00C6525A">
              <w:rPr>
                <w:sz w:val="24"/>
              </w:rPr>
              <w:t>Рахманов Д.Х.</w:t>
            </w: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anchor distT="0" distB="0" distL="114300" distR="114300" simplePos="0" relativeHeight="251692032" behindDoc="0" locked="0" layoutInCell="1" allowOverlap="1">
                  <wp:simplePos x="0" y="0"/>
                  <wp:positionH relativeFrom="column">
                    <wp:posOffset>52070</wp:posOffset>
                  </wp:positionH>
                  <wp:positionV relativeFrom="paragraph">
                    <wp:posOffset>167640</wp:posOffset>
                  </wp:positionV>
                  <wp:extent cx="572770" cy="426085"/>
                  <wp:effectExtent l="0" t="0" r="0" b="0"/>
                  <wp:wrapNone/>
                  <wp:docPr id="33" name="Рисунок 25" descr="ланцов д.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ланцов д.в..png"/>
                          <pic:cNvPicPr>
                            <a:picLocks noChangeAspect="1" noChangeArrowheads="1"/>
                          </pic:cNvPicPr>
                        </pic:nvPicPr>
                        <pic:blipFill>
                          <a:blip r:embed="rId48" cstate="print"/>
                          <a:srcRect/>
                          <a:stretch>
                            <a:fillRect/>
                          </a:stretch>
                        </pic:blipFill>
                        <pic:spPr bwMode="auto">
                          <a:xfrm>
                            <a:off x="0" y="0"/>
                            <a:ext cx="572770" cy="426085"/>
                          </a:xfrm>
                          <a:prstGeom prst="rect">
                            <a:avLst/>
                          </a:prstGeom>
                          <a:noFill/>
                          <a:ln w="9525">
                            <a:noFill/>
                            <a:miter lim="800000"/>
                            <a:headEnd/>
                            <a:tailEnd/>
                          </a:ln>
                        </pic:spPr>
                      </pic:pic>
                    </a:graphicData>
                  </a:graphic>
                </wp:anchor>
              </w:drawing>
            </w:r>
          </w:p>
        </w:tc>
      </w:tr>
      <w:tr w:rsidR="00B77533" w:rsidRPr="00C6525A" w:rsidTr="00EC57BF">
        <w:trPr>
          <w:trHeight w:val="447"/>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Главный экономист</w:t>
            </w:r>
          </w:p>
        </w:tc>
        <w:tc>
          <w:tcPr>
            <w:tcW w:w="1161" w:type="pct"/>
          </w:tcPr>
          <w:p w:rsidR="00B77533" w:rsidRPr="00C6525A" w:rsidRDefault="00B77533" w:rsidP="00EC57BF">
            <w:pPr>
              <w:spacing w:line="276" w:lineRule="auto"/>
              <w:rPr>
                <w:noProof/>
                <w:sz w:val="24"/>
              </w:rPr>
            </w:pPr>
            <w:r w:rsidRPr="00C6525A">
              <w:rPr>
                <w:noProof/>
                <w:sz w:val="24"/>
              </w:rPr>
              <w:t>Ланцов Д.В.</w:t>
            </w:r>
          </w:p>
        </w:tc>
        <w:tc>
          <w:tcPr>
            <w:tcW w:w="804" w:type="pct"/>
          </w:tcPr>
          <w:p w:rsidR="00B77533" w:rsidRPr="00C6525A" w:rsidRDefault="00B77533" w:rsidP="00EC57BF">
            <w:pPr>
              <w:spacing w:line="276" w:lineRule="auto"/>
              <w:jc w:val="center"/>
              <w:rPr>
                <w:sz w:val="24"/>
              </w:rPr>
            </w:pPr>
          </w:p>
        </w:tc>
      </w:tr>
      <w:tr w:rsidR="00B77533" w:rsidRPr="00C6525A" w:rsidTr="00EC57BF">
        <w:trPr>
          <w:trHeight w:val="447"/>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rPr>
            </w:pPr>
            <w:r w:rsidRPr="00C6525A">
              <w:rPr>
                <w:sz w:val="24"/>
              </w:rPr>
              <w:t>Ведущий специалист</w:t>
            </w:r>
          </w:p>
        </w:tc>
        <w:tc>
          <w:tcPr>
            <w:tcW w:w="1161" w:type="pct"/>
          </w:tcPr>
          <w:p w:rsidR="00B77533" w:rsidRPr="00C6525A" w:rsidRDefault="002203D6" w:rsidP="00EC57BF">
            <w:pPr>
              <w:spacing w:line="276" w:lineRule="auto"/>
              <w:rPr>
                <w:noProof/>
                <w:sz w:val="24"/>
              </w:rPr>
            </w:pPr>
            <w:r w:rsidRPr="002203D6">
              <w:rPr>
                <w:noProof/>
                <w:sz w:val="24"/>
              </w:rPr>
              <w:pict>
                <v:shape id="_x0000_s1053" type="#_x0000_t75" style="position:absolute;margin-left:86.35pt;margin-top:14.85pt;width:90pt;height:53.7pt;z-index:251687936;mso-position-horizontal-relative:text;mso-position-vertical-relative:text">
                  <v:imagedata r:id="rId49" o:title="" croptop="28616f" cropbottom="29072f" cropleft="32943f" cropright="22482f"/>
                </v:shape>
                <o:OLEObject Type="Embed" ProgID="AutoCAD.Drawing.17" ShapeID="_x0000_s1053" DrawAspect="Content" ObjectID="_1585123847" r:id="rId50"/>
              </w:pict>
            </w:r>
            <w:r w:rsidR="00B77533" w:rsidRPr="00C6525A">
              <w:rPr>
                <w:noProof/>
                <w:sz w:val="24"/>
              </w:rPr>
              <w:t>Бордунова И.Р.</w:t>
            </w:r>
          </w:p>
        </w:tc>
        <w:tc>
          <w:tcPr>
            <w:tcW w:w="804" w:type="pct"/>
          </w:tcPr>
          <w:p w:rsidR="00B77533" w:rsidRPr="00C6525A" w:rsidRDefault="00B77533" w:rsidP="00EC57BF">
            <w:pPr>
              <w:spacing w:line="276" w:lineRule="auto"/>
              <w:jc w:val="center"/>
              <w:rPr>
                <w:sz w:val="24"/>
              </w:rPr>
            </w:pPr>
            <w:r w:rsidRPr="00C6525A">
              <w:rPr>
                <w:noProof/>
                <w:sz w:val="24"/>
                <w:lang w:val="ru-RU" w:eastAsia="ru-RU" w:bidi="ar-SA"/>
              </w:rPr>
              <w:drawing>
                <wp:inline distT="0" distB="0" distL="0" distR="0">
                  <wp:extent cx="789940" cy="424180"/>
                  <wp:effectExtent l="19050" t="0" r="0" b="0"/>
                  <wp:docPr id="7" name="Рисунок 32" descr="Ирина Рубеновна Бордун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Ирина Рубеновна Бордунова.png"/>
                          <pic:cNvPicPr>
                            <a:picLocks noChangeAspect="1" noChangeArrowheads="1"/>
                          </pic:cNvPicPr>
                        </pic:nvPicPr>
                        <pic:blipFill>
                          <a:blip r:embed="rId51" cstate="print"/>
                          <a:srcRect/>
                          <a:stretch>
                            <a:fillRect/>
                          </a:stretch>
                        </pic:blipFill>
                        <pic:spPr bwMode="auto">
                          <a:xfrm>
                            <a:off x="0" y="0"/>
                            <a:ext cx="789940" cy="424180"/>
                          </a:xfrm>
                          <a:prstGeom prst="rect">
                            <a:avLst/>
                          </a:prstGeom>
                          <a:noFill/>
                          <a:ln w="9525">
                            <a:noFill/>
                            <a:miter lim="800000"/>
                            <a:headEnd/>
                            <a:tailEnd/>
                          </a:ln>
                        </pic:spPr>
                      </pic:pic>
                    </a:graphicData>
                  </a:graphic>
                </wp:inline>
              </w:drawing>
            </w:r>
          </w:p>
        </w:tc>
      </w:tr>
      <w:tr w:rsidR="00B77533" w:rsidRPr="00C6525A" w:rsidTr="00EC57BF">
        <w:trPr>
          <w:trHeight w:val="447"/>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Ведущий специалист отдела обработки и выпуска технической документации</w:t>
            </w:r>
          </w:p>
        </w:tc>
        <w:tc>
          <w:tcPr>
            <w:tcW w:w="1161" w:type="pct"/>
          </w:tcPr>
          <w:p w:rsidR="00B77533" w:rsidRPr="00C6525A" w:rsidRDefault="00B77533" w:rsidP="00EC57BF">
            <w:pPr>
              <w:spacing w:line="276" w:lineRule="auto"/>
              <w:rPr>
                <w:sz w:val="24"/>
              </w:rPr>
            </w:pPr>
            <w:r w:rsidRPr="00C6525A">
              <w:rPr>
                <w:noProof/>
                <w:sz w:val="24"/>
                <w:lang w:val="ru-RU" w:eastAsia="ru-RU" w:bidi="ar-SA"/>
              </w:rPr>
              <w:drawing>
                <wp:anchor distT="0" distB="0" distL="114300" distR="114300" simplePos="0" relativeHeight="251671552" behindDoc="0" locked="0" layoutInCell="1" allowOverlap="1">
                  <wp:simplePos x="0" y="0"/>
                  <wp:positionH relativeFrom="column">
                    <wp:posOffset>1350010</wp:posOffset>
                  </wp:positionH>
                  <wp:positionV relativeFrom="paragraph">
                    <wp:posOffset>236220</wp:posOffset>
                  </wp:positionV>
                  <wp:extent cx="1035050" cy="476250"/>
                  <wp:effectExtent l="19050" t="0" r="0" b="0"/>
                  <wp:wrapNone/>
                  <wp:docPr id="3" name="Рисунок 2" descr="C:\Users\i.pospelova\Desktop\ПОДПИСИ\мокее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pospelova\Desktop\ПОДПИСИ\мокеева.png"/>
                          <pic:cNvPicPr>
                            <a:picLocks noChangeAspect="1" noChangeArrowheads="1"/>
                          </pic:cNvPicPr>
                        </pic:nvPicPr>
                        <pic:blipFill>
                          <a:blip r:embed="rId52" cstate="print"/>
                          <a:srcRect/>
                          <a:stretch>
                            <a:fillRect/>
                          </a:stretch>
                        </pic:blipFill>
                        <pic:spPr bwMode="auto">
                          <a:xfrm>
                            <a:off x="0" y="0"/>
                            <a:ext cx="1035050" cy="476250"/>
                          </a:xfrm>
                          <a:prstGeom prst="rect">
                            <a:avLst/>
                          </a:prstGeom>
                          <a:noFill/>
                          <a:ln w="9525">
                            <a:noFill/>
                            <a:miter lim="800000"/>
                            <a:headEnd/>
                            <a:tailEnd/>
                          </a:ln>
                        </pic:spPr>
                      </pic:pic>
                    </a:graphicData>
                  </a:graphic>
                </wp:anchor>
              </w:drawing>
            </w:r>
            <w:r w:rsidRPr="00C6525A">
              <w:rPr>
                <w:sz w:val="24"/>
              </w:rPr>
              <w:t>Колчаева О.Н.</w:t>
            </w:r>
          </w:p>
        </w:tc>
        <w:tc>
          <w:tcPr>
            <w:tcW w:w="804" w:type="pct"/>
          </w:tcPr>
          <w:p w:rsidR="00B77533" w:rsidRPr="00C6525A" w:rsidRDefault="00B77533" w:rsidP="00EC57BF">
            <w:pPr>
              <w:spacing w:line="276" w:lineRule="auto"/>
              <w:jc w:val="center"/>
              <w:rPr>
                <w:sz w:val="24"/>
              </w:rPr>
            </w:pPr>
          </w:p>
        </w:tc>
      </w:tr>
      <w:tr w:rsidR="00B77533" w:rsidRPr="00C6525A" w:rsidTr="00EC57BF">
        <w:trPr>
          <w:trHeight w:val="447"/>
        </w:trPr>
        <w:tc>
          <w:tcPr>
            <w:tcW w:w="492" w:type="pct"/>
          </w:tcPr>
          <w:p w:rsidR="00B77533" w:rsidRPr="00C6525A" w:rsidRDefault="00B77533" w:rsidP="00B77533">
            <w:pPr>
              <w:numPr>
                <w:ilvl w:val="0"/>
                <w:numId w:val="38"/>
              </w:numPr>
              <w:spacing w:line="276" w:lineRule="auto"/>
              <w:rPr>
                <w:sz w:val="24"/>
              </w:rPr>
            </w:pPr>
          </w:p>
        </w:tc>
        <w:tc>
          <w:tcPr>
            <w:tcW w:w="2543" w:type="pct"/>
          </w:tcPr>
          <w:p w:rsidR="00B77533" w:rsidRPr="00C6525A" w:rsidRDefault="00B77533" w:rsidP="00EC57BF">
            <w:pPr>
              <w:spacing w:line="276" w:lineRule="auto"/>
              <w:rPr>
                <w:sz w:val="24"/>
                <w:lang w:val="ru-RU"/>
              </w:rPr>
            </w:pPr>
            <w:r w:rsidRPr="00C6525A">
              <w:rPr>
                <w:sz w:val="24"/>
                <w:lang w:val="ru-RU"/>
              </w:rPr>
              <w:t>Ведущий специалист отдела обработки и выпуска технической документации</w:t>
            </w:r>
          </w:p>
        </w:tc>
        <w:tc>
          <w:tcPr>
            <w:tcW w:w="1161" w:type="pct"/>
          </w:tcPr>
          <w:p w:rsidR="00B77533" w:rsidRPr="00C6525A" w:rsidRDefault="00B77533" w:rsidP="00EC57BF">
            <w:pPr>
              <w:spacing w:line="276" w:lineRule="auto"/>
              <w:rPr>
                <w:sz w:val="24"/>
              </w:rPr>
            </w:pPr>
            <w:r w:rsidRPr="00C6525A">
              <w:rPr>
                <w:sz w:val="24"/>
              </w:rPr>
              <w:t>Мокеева М.А.</w:t>
            </w:r>
          </w:p>
        </w:tc>
        <w:tc>
          <w:tcPr>
            <w:tcW w:w="804" w:type="pct"/>
          </w:tcPr>
          <w:p w:rsidR="00B77533" w:rsidRPr="00C6525A" w:rsidRDefault="00B77533" w:rsidP="00EC57BF">
            <w:pPr>
              <w:spacing w:line="276" w:lineRule="auto"/>
              <w:jc w:val="center"/>
              <w:rPr>
                <w:sz w:val="24"/>
              </w:rPr>
            </w:pPr>
          </w:p>
        </w:tc>
      </w:tr>
    </w:tbl>
    <w:p w:rsidR="00B77533" w:rsidRPr="00C6525A" w:rsidRDefault="00B77533" w:rsidP="00B77533">
      <w:pPr>
        <w:spacing w:after="200" w:line="276" w:lineRule="auto"/>
      </w:pPr>
    </w:p>
    <w:p w:rsidR="003365EB" w:rsidRPr="00C6525A" w:rsidRDefault="003365EB" w:rsidP="003365EB">
      <w:pPr>
        <w:pStyle w:val="2"/>
        <w:jc w:val="center"/>
        <w:rPr>
          <w:rFonts w:cs="Times New Roman"/>
          <w:b w:val="0"/>
          <w:sz w:val="28"/>
          <w:lang w:val="ru-RU"/>
        </w:rPr>
      </w:pPr>
    </w:p>
    <w:p w:rsidR="009721E5" w:rsidRPr="00C6525A" w:rsidRDefault="009721E5">
      <w:pPr>
        <w:spacing w:after="200" w:line="276" w:lineRule="auto"/>
        <w:rPr>
          <w:lang w:val="ru-RU"/>
        </w:rPr>
      </w:pPr>
    </w:p>
    <w:p w:rsidR="006F0420" w:rsidRPr="00C6525A" w:rsidRDefault="006F0420">
      <w:pPr>
        <w:spacing w:after="200" w:line="276" w:lineRule="auto"/>
        <w:rPr>
          <w:b/>
          <w:color w:val="000000"/>
          <w:szCs w:val="28"/>
          <w:lang w:val="ru-RU" w:eastAsia="ru-RU" w:bidi="ru-RU"/>
        </w:rPr>
      </w:pPr>
      <w:bookmarkStart w:id="24" w:name="_Toc339290091"/>
      <w:r w:rsidRPr="00C6525A">
        <w:rPr>
          <w:b/>
          <w:color w:val="000000"/>
          <w:szCs w:val="28"/>
          <w:lang w:val="ru-RU" w:eastAsia="ru-RU" w:bidi="ru-RU"/>
        </w:rPr>
        <w:br w:type="page"/>
      </w:r>
    </w:p>
    <w:p w:rsidR="00FE7D0D" w:rsidRPr="00141283" w:rsidRDefault="001D3D00" w:rsidP="00FE7D0D">
      <w:pPr>
        <w:pStyle w:val="11"/>
        <w:rPr>
          <w:b w:val="0"/>
          <w:color w:val="000000"/>
          <w:szCs w:val="24"/>
          <w:lang w:val="ru-RU" w:eastAsia="ru-RU" w:bidi="ru-RU"/>
        </w:rPr>
      </w:pPr>
      <w:bookmarkStart w:id="25" w:name="_Toc502312199"/>
      <w:bookmarkStart w:id="26" w:name="_Toc502307947"/>
      <w:r w:rsidRPr="00C6525A">
        <w:rPr>
          <w:rFonts w:cs="Times New Roman"/>
          <w:szCs w:val="24"/>
          <w:lang w:val="ru-RU"/>
        </w:rPr>
        <w:lastRenderedPageBreak/>
        <w:t>ПЕРЕЧЕНЬ МАТЕРИАЛОВ ГЕНЕРАЛЬН</w:t>
      </w:r>
      <w:r w:rsidR="005D0227">
        <w:rPr>
          <w:rFonts w:cs="Times New Roman"/>
          <w:szCs w:val="24"/>
          <w:lang w:val="ru-RU"/>
        </w:rPr>
        <w:t>ОГО</w:t>
      </w:r>
      <w:r w:rsidRPr="00C6525A">
        <w:rPr>
          <w:rFonts w:cs="Times New Roman"/>
          <w:szCs w:val="24"/>
          <w:lang w:val="ru-RU"/>
        </w:rPr>
        <w:t xml:space="preserve"> ПЛАН</w:t>
      </w:r>
      <w:r w:rsidR="005D0227">
        <w:rPr>
          <w:rFonts w:cs="Times New Roman"/>
          <w:szCs w:val="24"/>
          <w:lang w:val="ru-RU"/>
        </w:rPr>
        <w:t>А</w:t>
      </w:r>
      <w:r w:rsidR="00FE0C5C">
        <w:rPr>
          <w:rFonts w:cs="Times New Roman"/>
          <w:szCs w:val="24"/>
          <w:lang w:val="ru-RU"/>
        </w:rPr>
        <w:t xml:space="preserve"> </w:t>
      </w:r>
      <w:r w:rsidRPr="00C6525A">
        <w:rPr>
          <w:rFonts w:cs="Times New Roman"/>
          <w:szCs w:val="24"/>
          <w:lang w:val="ru-RU"/>
        </w:rPr>
        <w:t xml:space="preserve"> ГОРОДСКОГО ОКРУГА КОТЕЛЬНИКИ</w:t>
      </w:r>
      <w:bookmarkEnd w:id="25"/>
      <w:r w:rsidRPr="00C6525A">
        <w:rPr>
          <w:rFonts w:cs="Times New Roman"/>
          <w:szCs w:val="24"/>
          <w:lang w:val="ru-RU"/>
        </w:rPr>
        <w:t xml:space="preserve"> </w:t>
      </w:r>
      <w:bookmarkStart w:id="27" w:name="_Toc502312200"/>
      <w:r w:rsidRPr="00C6525A">
        <w:rPr>
          <w:rFonts w:cs="Times New Roman"/>
          <w:szCs w:val="24"/>
          <w:lang w:val="ru-RU"/>
        </w:rPr>
        <w:t>МОСКОВСКОЙ ОБЛАСТИ</w:t>
      </w:r>
      <w:bookmarkEnd w:id="26"/>
      <w:bookmarkEnd w:id="27"/>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5539"/>
        <w:gridCol w:w="1843"/>
        <w:gridCol w:w="1701"/>
      </w:tblGrid>
      <w:tr w:rsidR="00FE7D0D" w:rsidRPr="00141283" w:rsidTr="00D454FE">
        <w:tc>
          <w:tcPr>
            <w:tcW w:w="948" w:type="dxa"/>
          </w:tcPr>
          <w:p w:rsidR="00FE7D0D" w:rsidRPr="00141283" w:rsidRDefault="00FE7D0D" w:rsidP="00D454FE">
            <w:pPr>
              <w:shd w:val="clear" w:color="auto" w:fill="FFFFFF"/>
              <w:ind w:left="5"/>
              <w:jc w:val="center"/>
              <w:rPr>
                <w:sz w:val="24"/>
              </w:rPr>
            </w:pPr>
            <w:r w:rsidRPr="00141283">
              <w:rPr>
                <w:b/>
                <w:bCs/>
                <w:sz w:val="24"/>
              </w:rPr>
              <w:t>№п/п</w:t>
            </w:r>
          </w:p>
        </w:tc>
        <w:tc>
          <w:tcPr>
            <w:tcW w:w="5539" w:type="dxa"/>
          </w:tcPr>
          <w:p w:rsidR="00FE7D0D" w:rsidRPr="00141283" w:rsidRDefault="00FE7D0D" w:rsidP="00D454FE">
            <w:pPr>
              <w:shd w:val="clear" w:color="auto" w:fill="FFFFFF"/>
              <w:jc w:val="center"/>
              <w:rPr>
                <w:sz w:val="24"/>
              </w:rPr>
            </w:pPr>
            <w:r w:rsidRPr="00141283">
              <w:rPr>
                <w:b/>
                <w:bCs/>
                <w:sz w:val="24"/>
              </w:rPr>
              <w:t>Наименование тома</w:t>
            </w:r>
          </w:p>
        </w:tc>
        <w:tc>
          <w:tcPr>
            <w:tcW w:w="1843" w:type="dxa"/>
          </w:tcPr>
          <w:p w:rsidR="00FE7D0D" w:rsidRPr="00141283" w:rsidRDefault="00FE7D0D" w:rsidP="00D454FE">
            <w:pPr>
              <w:shd w:val="clear" w:color="auto" w:fill="FFFFFF"/>
              <w:jc w:val="center"/>
              <w:rPr>
                <w:b/>
                <w:bCs/>
                <w:sz w:val="24"/>
              </w:rPr>
            </w:pPr>
            <w:r w:rsidRPr="00141283">
              <w:rPr>
                <w:b/>
                <w:bCs/>
                <w:sz w:val="24"/>
              </w:rPr>
              <w:t>Гриф  секретности, инвентарный номер</w:t>
            </w:r>
          </w:p>
        </w:tc>
        <w:tc>
          <w:tcPr>
            <w:tcW w:w="1701" w:type="dxa"/>
          </w:tcPr>
          <w:p w:rsidR="00FE7D0D" w:rsidRPr="00141283" w:rsidRDefault="00FE7D0D" w:rsidP="00D454FE">
            <w:pPr>
              <w:shd w:val="clear" w:color="auto" w:fill="FFFFFF"/>
              <w:jc w:val="center"/>
              <w:rPr>
                <w:b/>
                <w:bCs/>
                <w:sz w:val="24"/>
              </w:rPr>
            </w:pPr>
            <w:r w:rsidRPr="00141283">
              <w:rPr>
                <w:b/>
                <w:bCs/>
                <w:sz w:val="24"/>
              </w:rPr>
              <w:t>Количество экземпляров</w:t>
            </w:r>
          </w:p>
        </w:tc>
      </w:tr>
      <w:tr w:rsidR="00FE7D0D" w:rsidRPr="00AD555C" w:rsidTr="00D454FE">
        <w:tc>
          <w:tcPr>
            <w:tcW w:w="10031" w:type="dxa"/>
            <w:gridSpan w:val="4"/>
          </w:tcPr>
          <w:p w:rsidR="00FE7D0D" w:rsidRPr="00FE7D0D" w:rsidRDefault="00FE7D0D" w:rsidP="00D454FE">
            <w:pPr>
              <w:widowControl w:val="0"/>
              <w:spacing w:line="240" w:lineRule="exact"/>
              <w:jc w:val="both"/>
              <w:rPr>
                <w:b/>
                <w:bCs/>
                <w:sz w:val="24"/>
                <w:lang w:val="ru-RU"/>
              </w:rPr>
            </w:pPr>
            <w:r w:rsidRPr="00FE7D0D">
              <w:rPr>
                <w:b/>
                <w:bCs/>
                <w:sz w:val="24"/>
                <w:lang w:val="ru-RU"/>
              </w:rPr>
              <w:t>1. Состав материалов утверждаемой части (</w:t>
            </w:r>
            <w:r w:rsidRPr="00FE7D0D">
              <w:rPr>
                <w:b/>
                <w:bCs/>
                <w:sz w:val="24"/>
                <w:lang w:val="ru-RU" w:bidi="ru-RU"/>
              </w:rPr>
              <w:t>Положение о территориальном планировании)</w:t>
            </w:r>
          </w:p>
        </w:tc>
      </w:tr>
      <w:tr w:rsidR="00FE7D0D" w:rsidRPr="00141283" w:rsidTr="00D454FE">
        <w:tc>
          <w:tcPr>
            <w:tcW w:w="948" w:type="dxa"/>
          </w:tcPr>
          <w:p w:rsidR="00FE7D0D" w:rsidRPr="00FE7D0D" w:rsidRDefault="00FE7D0D" w:rsidP="00D454FE">
            <w:pPr>
              <w:jc w:val="both"/>
              <w:rPr>
                <w:color w:val="FF0000"/>
                <w:sz w:val="24"/>
                <w:lang w:val="ru-RU"/>
              </w:rPr>
            </w:pPr>
          </w:p>
        </w:tc>
        <w:tc>
          <w:tcPr>
            <w:tcW w:w="5539" w:type="dxa"/>
          </w:tcPr>
          <w:p w:rsidR="00FE7D0D" w:rsidRPr="00FE7D0D" w:rsidRDefault="00FE7D0D" w:rsidP="00D454FE">
            <w:pPr>
              <w:shd w:val="clear" w:color="auto" w:fill="FFFFFF"/>
              <w:ind w:right="5" w:firstLine="10"/>
              <w:jc w:val="both"/>
              <w:rPr>
                <w:sz w:val="24"/>
                <w:lang w:val="ru-RU"/>
              </w:rPr>
            </w:pPr>
            <w:r w:rsidRPr="00FE7D0D">
              <w:rPr>
                <w:sz w:val="24"/>
                <w:lang w:val="ru-RU"/>
              </w:rPr>
              <w:t>Пояснительная записка.</w:t>
            </w:r>
          </w:p>
          <w:p w:rsidR="00FE7D0D" w:rsidRPr="00FE7D0D" w:rsidRDefault="00FE7D0D" w:rsidP="00D454FE">
            <w:pPr>
              <w:shd w:val="clear" w:color="auto" w:fill="FFFFFF"/>
              <w:ind w:right="5" w:firstLine="10"/>
              <w:jc w:val="both"/>
              <w:rPr>
                <w:sz w:val="24"/>
                <w:lang w:val="ru-RU"/>
              </w:rPr>
            </w:pPr>
            <w:r w:rsidRPr="00FE7D0D">
              <w:rPr>
                <w:sz w:val="24"/>
                <w:lang w:val="ru-RU"/>
              </w:rPr>
              <w:t>Табличные материалы.</w:t>
            </w:r>
          </w:p>
          <w:p w:rsidR="00FE7D0D" w:rsidRPr="00FE7D0D" w:rsidRDefault="00FE7D0D" w:rsidP="00D454FE">
            <w:pPr>
              <w:shd w:val="clear" w:color="auto" w:fill="FFFFFF"/>
              <w:ind w:right="5" w:firstLine="10"/>
              <w:jc w:val="both"/>
              <w:rPr>
                <w:sz w:val="24"/>
                <w:lang w:val="ru-RU"/>
              </w:rPr>
            </w:pPr>
            <w:r w:rsidRPr="00FE7D0D">
              <w:rPr>
                <w:sz w:val="24"/>
                <w:lang w:val="ru-RU"/>
              </w:rPr>
              <w:t>Графические материалы:</w:t>
            </w:r>
          </w:p>
          <w:p w:rsidR="00FE7D0D" w:rsidRPr="00FE7D0D" w:rsidRDefault="00FE7D0D" w:rsidP="00FE7D0D">
            <w:pPr>
              <w:widowControl w:val="0"/>
              <w:numPr>
                <w:ilvl w:val="0"/>
                <w:numId w:val="19"/>
              </w:numPr>
              <w:shd w:val="clear" w:color="auto" w:fill="FFFFFF"/>
              <w:autoSpaceDE w:val="0"/>
              <w:autoSpaceDN w:val="0"/>
              <w:adjustRightInd w:val="0"/>
              <w:ind w:right="5"/>
              <w:jc w:val="both"/>
              <w:rPr>
                <w:sz w:val="24"/>
                <w:lang w:val="ru-RU"/>
              </w:rPr>
            </w:pPr>
            <w:r w:rsidRPr="00FE7D0D">
              <w:rPr>
                <w:rFonts w:eastAsia="Calibri"/>
                <w:sz w:val="24"/>
                <w:lang w:val="ru-RU"/>
              </w:rPr>
              <w:t>Карта планируемого размещения объектов местного значения     муниципального образования</w:t>
            </w:r>
            <w:r w:rsidRPr="00FE7D0D">
              <w:rPr>
                <w:sz w:val="24"/>
                <w:lang w:val="ru-RU"/>
              </w:rPr>
              <w:t xml:space="preserve"> (М 1:10 000)</w:t>
            </w:r>
          </w:p>
          <w:p w:rsidR="00FE7D0D" w:rsidRPr="00FE7D0D" w:rsidRDefault="00FE7D0D" w:rsidP="00FE7D0D">
            <w:pPr>
              <w:widowControl w:val="0"/>
              <w:numPr>
                <w:ilvl w:val="0"/>
                <w:numId w:val="19"/>
              </w:numPr>
              <w:shd w:val="clear" w:color="auto" w:fill="FFFFFF"/>
              <w:autoSpaceDE w:val="0"/>
              <w:autoSpaceDN w:val="0"/>
              <w:adjustRightInd w:val="0"/>
              <w:ind w:right="5"/>
              <w:jc w:val="both"/>
              <w:rPr>
                <w:sz w:val="24"/>
                <w:lang w:val="ru-RU"/>
              </w:rPr>
            </w:pPr>
            <w:r w:rsidRPr="00FE7D0D">
              <w:rPr>
                <w:rFonts w:eastAsia="Calibri"/>
                <w:sz w:val="24"/>
                <w:lang w:val="ru-RU" w:eastAsia="ru-RU" w:bidi="ru-RU"/>
              </w:rPr>
              <w:t xml:space="preserve">Карта границ населённых пунктов, входящих в состав                муниципального образования </w:t>
            </w:r>
            <w:r w:rsidRPr="00FE7D0D">
              <w:rPr>
                <w:sz w:val="24"/>
                <w:lang w:val="ru-RU"/>
              </w:rPr>
              <w:t>(М 1:10</w:t>
            </w:r>
            <w:r w:rsidRPr="00141283">
              <w:rPr>
                <w:sz w:val="24"/>
              </w:rPr>
              <w:t> </w:t>
            </w:r>
            <w:r w:rsidRPr="00FE7D0D">
              <w:rPr>
                <w:sz w:val="24"/>
                <w:lang w:val="ru-RU"/>
              </w:rPr>
              <w:t>000)</w:t>
            </w:r>
          </w:p>
          <w:p w:rsidR="00FE7D0D" w:rsidRPr="00FE7D0D" w:rsidRDefault="00FE7D0D" w:rsidP="00FE7D0D">
            <w:pPr>
              <w:widowControl w:val="0"/>
              <w:numPr>
                <w:ilvl w:val="0"/>
                <w:numId w:val="19"/>
              </w:numPr>
              <w:shd w:val="clear" w:color="auto" w:fill="FFFFFF"/>
              <w:autoSpaceDE w:val="0"/>
              <w:autoSpaceDN w:val="0"/>
              <w:adjustRightInd w:val="0"/>
              <w:ind w:right="5"/>
              <w:jc w:val="both"/>
              <w:rPr>
                <w:sz w:val="24"/>
                <w:lang w:val="ru-RU"/>
              </w:rPr>
            </w:pPr>
            <w:r w:rsidRPr="00FE7D0D">
              <w:rPr>
                <w:rFonts w:eastAsia="Calibri"/>
                <w:sz w:val="24"/>
                <w:lang w:val="ru-RU" w:eastAsia="ru-RU" w:bidi="ru-RU"/>
              </w:rPr>
              <w:t>Карта функциональных зон муниципального образования</w:t>
            </w:r>
            <w:r w:rsidRPr="00FE7D0D">
              <w:rPr>
                <w:sz w:val="24"/>
                <w:lang w:val="ru-RU"/>
              </w:rPr>
              <w:t xml:space="preserve"> (М 1: 10</w:t>
            </w:r>
            <w:r w:rsidRPr="00141283">
              <w:rPr>
                <w:sz w:val="24"/>
              </w:rPr>
              <w:t> </w:t>
            </w:r>
            <w:r w:rsidRPr="00FE7D0D">
              <w:rPr>
                <w:sz w:val="24"/>
                <w:lang w:val="ru-RU"/>
              </w:rPr>
              <w:t>000)</w:t>
            </w:r>
          </w:p>
        </w:tc>
        <w:tc>
          <w:tcPr>
            <w:tcW w:w="1843" w:type="dxa"/>
          </w:tcPr>
          <w:p w:rsidR="00FE7D0D" w:rsidRPr="00FE7D0D" w:rsidRDefault="00FE7D0D" w:rsidP="00D454FE">
            <w:pPr>
              <w:shd w:val="clear" w:color="auto" w:fill="FFFFFF"/>
              <w:ind w:right="5" w:firstLine="10"/>
              <w:jc w:val="both"/>
              <w:rPr>
                <w:color w:val="FF0000"/>
                <w:sz w:val="24"/>
                <w:lang w:val="ru-RU"/>
              </w:rPr>
            </w:pPr>
          </w:p>
        </w:tc>
        <w:tc>
          <w:tcPr>
            <w:tcW w:w="1701" w:type="dxa"/>
          </w:tcPr>
          <w:p w:rsidR="00FE7D0D" w:rsidRPr="00141283" w:rsidRDefault="00FE7D0D" w:rsidP="00D454FE">
            <w:pPr>
              <w:shd w:val="clear" w:color="auto" w:fill="FFFFFF"/>
              <w:ind w:right="5" w:firstLine="10"/>
              <w:jc w:val="center"/>
              <w:rPr>
                <w:sz w:val="24"/>
              </w:rPr>
            </w:pPr>
            <w:r w:rsidRPr="00141283">
              <w:rPr>
                <w:sz w:val="24"/>
              </w:rPr>
              <w:t>2</w:t>
            </w:r>
          </w:p>
        </w:tc>
      </w:tr>
      <w:tr w:rsidR="00FE7D0D" w:rsidRPr="00AD555C" w:rsidTr="00D454FE">
        <w:tc>
          <w:tcPr>
            <w:tcW w:w="10031" w:type="dxa"/>
            <w:gridSpan w:val="4"/>
          </w:tcPr>
          <w:p w:rsidR="00FE7D0D" w:rsidRPr="00FE7D0D" w:rsidRDefault="00FE7D0D" w:rsidP="00D454FE">
            <w:pPr>
              <w:shd w:val="clear" w:color="auto" w:fill="FFFFFF"/>
              <w:ind w:left="5"/>
              <w:jc w:val="both"/>
              <w:rPr>
                <w:b/>
                <w:bCs/>
                <w:sz w:val="24"/>
                <w:lang w:val="ru-RU"/>
              </w:rPr>
            </w:pPr>
            <w:r w:rsidRPr="00FE7D0D">
              <w:rPr>
                <w:b/>
                <w:bCs/>
                <w:noProof/>
                <w:sz w:val="24"/>
                <w:lang w:val="ru-RU"/>
              </w:rPr>
              <w:t xml:space="preserve">2. </w:t>
            </w:r>
            <w:r w:rsidRPr="00FE7D0D">
              <w:rPr>
                <w:b/>
                <w:bCs/>
                <w:sz w:val="24"/>
                <w:lang w:val="ru-RU"/>
              </w:rPr>
              <w:t>Состав материалов по обоснованию Генерального плана</w:t>
            </w:r>
          </w:p>
        </w:tc>
      </w:tr>
      <w:tr w:rsidR="00FE7D0D" w:rsidRPr="00141283" w:rsidTr="00D454FE">
        <w:tc>
          <w:tcPr>
            <w:tcW w:w="948" w:type="dxa"/>
          </w:tcPr>
          <w:p w:rsidR="00FE7D0D" w:rsidRPr="00FE7D0D" w:rsidRDefault="00FE7D0D" w:rsidP="00D454FE">
            <w:pPr>
              <w:shd w:val="clear" w:color="auto" w:fill="FFFFFF"/>
              <w:ind w:left="5"/>
              <w:jc w:val="both"/>
              <w:rPr>
                <w:b/>
                <w:bCs/>
                <w:noProof/>
                <w:color w:val="FF0000"/>
                <w:sz w:val="24"/>
                <w:lang w:val="ru-RU"/>
              </w:rPr>
            </w:pPr>
          </w:p>
        </w:tc>
        <w:tc>
          <w:tcPr>
            <w:tcW w:w="5539" w:type="dxa"/>
          </w:tcPr>
          <w:p w:rsidR="00FE7D0D" w:rsidRPr="00FE7D0D" w:rsidRDefault="00FE7D0D" w:rsidP="00D454FE">
            <w:pPr>
              <w:jc w:val="both"/>
              <w:rPr>
                <w:b/>
                <w:bCs/>
                <w:sz w:val="24"/>
                <w:lang w:val="ru-RU"/>
              </w:rPr>
            </w:pPr>
            <w:r w:rsidRPr="00FE7D0D">
              <w:rPr>
                <w:b/>
                <w:bCs/>
                <w:sz w:val="24"/>
                <w:lang w:val="ru-RU"/>
              </w:rPr>
              <w:t xml:space="preserve">Том </w:t>
            </w:r>
            <w:r w:rsidRPr="00141283">
              <w:rPr>
                <w:b/>
                <w:bCs/>
                <w:sz w:val="24"/>
              </w:rPr>
              <w:t>I</w:t>
            </w:r>
            <w:r w:rsidRPr="00FE7D0D">
              <w:rPr>
                <w:b/>
                <w:bCs/>
                <w:sz w:val="24"/>
                <w:lang w:val="ru-RU"/>
              </w:rPr>
              <w:t>. Планировочная и инженерно-транспортная организация  территории</w:t>
            </w:r>
          </w:p>
          <w:p w:rsidR="00FE7D0D" w:rsidRPr="00141283" w:rsidRDefault="00FE7D0D" w:rsidP="00D454FE">
            <w:pPr>
              <w:jc w:val="both"/>
              <w:rPr>
                <w:sz w:val="24"/>
              </w:rPr>
            </w:pPr>
            <w:r w:rsidRPr="00141283">
              <w:rPr>
                <w:sz w:val="24"/>
              </w:rPr>
              <w:t>- Пояснительная записка;</w:t>
            </w:r>
          </w:p>
          <w:p w:rsidR="00FE7D0D" w:rsidRPr="00141283" w:rsidRDefault="00FE7D0D" w:rsidP="00D454FE">
            <w:pPr>
              <w:jc w:val="both"/>
              <w:rPr>
                <w:sz w:val="24"/>
              </w:rPr>
            </w:pPr>
            <w:r w:rsidRPr="00141283">
              <w:rPr>
                <w:sz w:val="24"/>
              </w:rPr>
              <w:t>- Графические материалы:</w:t>
            </w:r>
          </w:p>
          <w:p w:rsidR="00FE7D0D" w:rsidRPr="00FE7D0D" w:rsidRDefault="00FE7D0D" w:rsidP="00FE7D0D">
            <w:pPr>
              <w:numPr>
                <w:ilvl w:val="0"/>
                <w:numId w:val="20"/>
              </w:numPr>
              <w:ind w:left="328" w:hanging="328"/>
              <w:contextualSpacing/>
              <w:jc w:val="both"/>
              <w:rPr>
                <w:sz w:val="24"/>
                <w:lang w:val="ru-RU"/>
              </w:rPr>
            </w:pPr>
            <w:r w:rsidRPr="00FE7D0D">
              <w:rPr>
                <w:rFonts w:eastAsia="Calibri"/>
                <w:sz w:val="24"/>
                <w:lang w:val="ru-RU" w:eastAsia="ru-RU" w:bidi="ru-RU"/>
              </w:rPr>
              <w:t>Карта размещения муниципального образования в устойчивой системе расселения Московской области</w:t>
            </w:r>
            <w:r w:rsidRPr="00FE7D0D">
              <w:rPr>
                <w:sz w:val="24"/>
                <w:lang w:val="ru-RU"/>
              </w:rPr>
              <w:t xml:space="preserve"> (б/м)</w:t>
            </w:r>
          </w:p>
          <w:p w:rsidR="00FE7D0D" w:rsidRPr="00FE7D0D" w:rsidRDefault="00FE7D0D" w:rsidP="00FE7D0D">
            <w:pPr>
              <w:numPr>
                <w:ilvl w:val="0"/>
                <w:numId w:val="20"/>
              </w:numPr>
              <w:ind w:left="328" w:hanging="328"/>
              <w:contextualSpacing/>
              <w:jc w:val="both"/>
              <w:rPr>
                <w:sz w:val="24"/>
                <w:lang w:val="ru-RU"/>
              </w:rPr>
            </w:pPr>
            <w:r w:rsidRPr="00FE7D0D">
              <w:rPr>
                <w:sz w:val="24"/>
                <w:lang w:val="ru-RU"/>
              </w:rPr>
              <w:t>Карта существующего использования территории в границах муниципального образования (М 1: 10</w:t>
            </w:r>
            <w:r w:rsidRPr="00141283">
              <w:rPr>
                <w:sz w:val="24"/>
              </w:rPr>
              <w:t> </w:t>
            </w:r>
            <w:r w:rsidRPr="00FE7D0D">
              <w:rPr>
                <w:sz w:val="24"/>
                <w:lang w:val="ru-RU"/>
              </w:rPr>
              <w:t>000)</w:t>
            </w:r>
          </w:p>
          <w:p w:rsidR="00FE7D0D" w:rsidRPr="00FE7D0D" w:rsidRDefault="00FE7D0D" w:rsidP="00FE7D0D">
            <w:pPr>
              <w:numPr>
                <w:ilvl w:val="0"/>
                <w:numId w:val="20"/>
              </w:numPr>
              <w:ind w:left="328" w:hanging="328"/>
              <w:contextualSpacing/>
              <w:jc w:val="both"/>
              <w:rPr>
                <w:sz w:val="24"/>
                <w:lang w:val="ru-RU"/>
              </w:rPr>
            </w:pPr>
            <w:r w:rsidRPr="00FE7D0D">
              <w:rPr>
                <w:sz w:val="24"/>
                <w:lang w:val="ru-RU"/>
              </w:rPr>
              <w:t>Карта зон с особыми условиями использования территории в границах муниципального образования (М 1: 10</w:t>
            </w:r>
            <w:r w:rsidRPr="00141283">
              <w:rPr>
                <w:sz w:val="24"/>
              </w:rPr>
              <w:t> </w:t>
            </w:r>
            <w:r w:rsidRPr="00FE7D0D">
              <w:rPr>
                <w:sz w:val="24"/>
                <w:lang w:val="ru-RU"/>
              </w:rPr>
              <w:t>000)</w:t>
            </w:r>
          </w:p>
          <w:p w:rsidR="00FE7D0D" w:rsidRPr="00FE7D0D" w:rsidRDefault="00FE7D0D" w:rsidP="00FE7D0D">
            <w:pPr>
              <w:numPr>
                <w:ilvl w:val="0"/>
                <w:numId w:val="20"/>
              </w:numPr>
              <w:ind w:left="328" w:hanging="328"/>
              <w:contextualSpacing/>
              <w:jc w:val="both"/>
              <w:rPr>
                <w:sz w:val="24"/>
                <w:lang w:val="ru-RU"/>
              </w:rPr>
            </w:pPr>
            <w:r w:rsidRPr="00FE7D0D">
              <w:rPr>
                <w:sz w:val="24"/>
                <w:lang w:val="ru-RU"/>
              </w:rPr>
              <w:t>Карта планируемого развития инженерных коммуникаций и сооружений местного значения в границах муниципального образования (М 1: 10</w:t>
            </w:r>
            <w:r w:rsidRPr="00141283">
              <w:rPr>
                <w:sz w:val="24"/>
              </w:rPr>
              <w:t> </w:t>
            </w:r>
            <w:r w:rsidRPr="00FE7D0D">
              <w:rPr>
                <w:sz w:val="24"/>
                <w:lang w:val="ru-RU"/>
              </w:rPr>
              <w:t>000)</w:t>
            </w:r>
          </w:p>
          <w:p w:rsidR="00FE7D0D" w:rsidRPr="00FE7D0D" w:rsidRDefault="00FE7D0D" w:rsidP="00FE7D0D">
            <w:pPr>
              <w:numPr>
                <w:ilvl w:val="0"/>
                <w:numId w:val="20"/>
              </w:numPr>
              <w:ind w:left="328" w:hanging="328"/>
              <w:contextualSpacing/>
              <w:jc w:val="both"/>
              <w:rPr>
                <w:sz w:val="24"/>
                <w:lang w:val="ru-RU"/>
              </w:rPr>
            </w:pPr>
            <w:r w:rsidRPr="00FE7D0D">
              <w:rPr>
                <w:sz w:val="24"/>
                <w:lang w:val="ru-RU"/>
              </w:rPr>
              <w:t>Карта  планируемого развития транспортной инфраструктуры местного значения в границах муниципального образования (М 1: 10</w:t>
            </w:r>
            <w:r w:rsidRPr="00141283">
              <w:rPr>
                <w:sz w:val="24"/>
              </w:rPr>
              <w:t> </w:t>
            </w:r>
            <w:r w:rsidRPr="00FE7D0D">
              <w:rPr>
                <w:sz w:val="24"/>
                <w:lang w:val="ru-RU"/>
              </w:rPr>
              <w:t>000)</w:t>
            </w:r>
          </w:p>
          <w:p w:rsidR="00FE7D0D" w:rsidRPr="00FE7D0D" w:rsidRDefault="00FE7D0D" w:rsidP="00FE7D0D">
            <w:pPr>
              <w:numPr>
                <w:ilvl w:val="0"/>
                <w:numId w:val="20"/>
              </w:numPr>
              <w:ind w:left="328" w:hanging="328"/>
              <w:contextualSpacing/>
              <w:jc w:val="both"/>
              <w:rPr>
                <w:b/>
                <w:bCs/>
                <w:sz w:val="24"/>
                <w:lang w:val="ru-RU"/>
              </w:rPr>
            </w:pPr>
            <w:r w:rsidRPr="00FE7D0D">
              <w:rPr>
                <w:sz w:val="24"/>
                <w:lang w:val="ru-RU"/>
              </w:rPr>
              <w:t>Карта мелиорированных и особо ценных сельскохозяйственных угодий в границах муниципального образования (М 1: 10</w:t>
            </w:r>
            <w:r w:rsidRPr="00141283">
              <w:rPr>
                <w:sz w:val="24"/>
              </w:rPr>
              <w:t> </w:t>
            </w:r>
            <w:r w:rsidRPr="00FE7D0D">
              <w:rPr>
                <w:sz w:val="24"/>
                <w:lang w:val="ru-RU"/>
              </w:rPr>
              <w:t>000)</w:t>
            </w:r>
          </w:p>
        </w:tc>
        <w:tc>
          <w:tcPr>
            <w:tcW w:w="1843" w:type="dxa"/>
          </w:tcPr>
          <w:p w:rsidR="00FE7D0D" w:rsidRPr="00FE7D0D" w:rsidRDefault="00FE7D0D" w:rsidP="00D454FE">
            <w:pPr>
              <w:shd w:val="clear" w:color="auto" w:fill="FFFFFF"/>
              <w:ind w:right="5"/>
              <w:jc w:val="center"/>
              <w:rPr>
                <w:bCs/>
                <w:color w:val="FF0000"/>
                <w:sz w:val="24"/>
                <w:lang w:val="ru-RU"/>
              </w:rPr>
            </w:pPr>
          </w:p>
        </w:tc>
        <w:tc>
          <w:tcPr>
            <w:tcW w:w="1701" w:type="dxa"/>
          </w:tcPr>
          <w:p w:rsidR="00FE7D0D" w:rsidRPr="00141283" w:rsidRDefault="00FE7D0D" w:rsidP="00D454FE">
            <w:pPr>
              <w:shd w:val="clear" w:color="auto" w:fill="FFFFFF"/>
              <w:ind w:right="5"/>
              <w:jc w:val="center"/>
              <w:rPr>
                <w:bCs/>
                <w:sz w:val="24"/>
              </w:rPr>
            </w:pPr>
            <w:r w:rsidRPr="00141283">
              <w:rPr>
                <w:bCs/>
                <w:sz w:val="24"/>
              </w:rPr>
              <w:t>2</w:t>
            </w:r>
          </w:p>
        </w:tc>
      </w:tr>
      <w:tr w:rsidR="00FE7D0D" w:rsidRPr="00141283" w:rsidTr="00D454FE">
        <w:tc>
          <w:tcPr>
            <w:tcW w:w="948" w:type="dxa"/>
          </w:tcPr>
          <w:p w:rsidR="00FE7D0D" w:rsidRPr="00141283" w:rsidRDefault="00FE7D0D" w:rsidP="00D454FE">
            <w:pPr>
              <w:shd w:val="clear" w:color="auto" w:fill="FFFFFF"/>
              <w:ind w:left="5"/>
              <w:jc w:val="both"/>
              <w:rPr>
                <w:b/>
                <w:bCs/>
                <w:noProof/>
                <w:color w:val="FF0000"/>
                <w:sz w:val="24"/>
              </w:rPr>
            </w:pPr>
          </w:p>
        </w:tc>
        <w:tc>
          <w:tcPr>
            <w:tcW w:w="5539" w:type="dxa"/>
          </w:tcPr>
          <w:p w:rsidR="00FE7D0D" w:rsidRPr="00FE7D0D" w:rsidRDefault="00FE7D0D" w:rsidP="00D454FE">
            <w:pPr>
              <w:jc w:val="both"/>
              <w:rPr>
                <w:b/>
                <w:bCs/>
                <w:sz w:val="24"/>
                <w:lang w:val="ru-RU"/>
              </w:rPr>
            </w:pPr>
            <w:r w:rsidRPr="00FE7D0D">
              <w:rPr>
                <w:b/>
                <w:bCs/>
                <w:sz w:val="24"/>
                <w:lang w:val="ru-RU"/>
              </w:rPr>
              <w:t xml:space="preserve">Том </w:t>
            </w:r>
            <w:r w:rsidRPr="00141283">
              <w:rPr>
                <w:b/>
                <w:bCs/>
                <w:sz w:val="24"/>
              </w:rPr>
              <w:t>II</w:t>
            </w:r>
            <w:r w:rsidRPr="00FE7D0D">
              <w:rPr>
                <w:b/>
                <w:bCs/>
                <w:sz w:val="24"/>
                <w:lang w:val="ru-RU"/>
              </w:rPr>
              <w:t>. Охрана окружающей среды</w:t>
            </w:r>
          </w:p>
          <w:p w:rsidR="00FE7D0D" w:rsidRPr="00FE7D0D" w:rsidRDefault="00FE7D0D" w:rsidP="00D454FE">
            <w:pPr>
              <w:jc w:val="both"/>
              <w:rPr>
                <w:sz w:val="24"/>
                <w:lang w:val="ru-RU"/>
              </w:rPr>
            </w:pPr>
            <w:r w:rsidRPr="00FE7D0D">
              <w:rPr>
                <w:sz w:val="24"/>
                <w:lang w:val="ru-RU"/>
              </w:rPr>
              <w:t>- Пояснительная записка;</w:t>
            </w:r>
          </w:p>
          <w:p w:rsidR="00FE7D0D" w:rsidRPr="00141283" w:rsidRDefault="00FE7D0D" w:rsidP="00D454FE">
            <w:pPr>
              <w:shd w:val="clear" w:color="auto" w:fill="FFFFFF"/>
              <w:ind w:right="5"/>
              <w:jc w:val="both"/>
              <w:rPr>
                <w:sz w:val="24"/>
              </w:rPr>
            </w:pPr>
            <w:r w:rsidRPr="00141283">
              <w:rPr>
                <w:sz w:val="24"/>
              </w:rPr>
              <w:t>- Графические материалы:</w:t>
            </w:r>
          </w:p>
          <w:p w:rsidR="00FE7D0D" w:rsidRPr="00FE7D0D" w:rsidRDefault="00FE7D0D" w:rsidP="00FE7D0D">
            <w:pPr>
              <w:numPr>
                <w:ilvl w:val="0"/>
                <w:numId w:val="21"/>
              </w:numPr>
              <w:shd w:val="clear" w:color="auto" w:fill="FFFFFF"/>
              <w:ind w:left="328" w:right="5" w:hanging="328"/>
              <w:contextualSpacing/>
              <w:jc w:val="both"/>
              <w:rPr>
                <w:bCs/>
                <w:color w:val="FF0000"/>
                <w:sz w:val="24"/>
                <w:lang w:val="ru-RU"/>
              </w:rPr>
            </w:pPr>
            <w:r w:rsidRPr="00FE7D0D">
              <w:rPr>
                <w:sz w:val="24"/>
                <w:lang w:val="ru-RU"/>
              </w:rPr>
              <w:t>Карта границ зон негативного воздействия существующих и планируемых, объектов капитального строительства местного значения (М 1: 10</w:t>
            </w:r>
            <w:r w:rsidRPr="00141283">
              <w:rPr>
                <w:sz w:val="24"/>
              </w:rPr>
              <w:t> </w:t>
            </w:r>
            <w:r w:rsidRPr="00FE7D0D">
              <w:rPr>
                <w:sz w:val="24"/>
                <w:lang w:val="ru-RU"/>
              </w:rPr>
              <w:t>000)</w:t>
            </w:r>
          </w:p>
          <w:p w:rsidR="00FE7D0D" w:rsidRPr="00FE7D0D" w:rsidRDefault="00FE7D0D" w:rsidP="00FE7D0D">
            <w:pPr>
              <w:numPr>
                <w:ilvl w:val="0"/>
                <w:numId w:val="21"/>
              </w:numPr>
              <w:shd w:val="clear" w:color="auto" w:fill="FFFFFF"/>
              <w:ind w:left="328" w:right="5" w:hanging="328"/>
              <w:contextualSpacing/>
              <w:jc w:val="both"/>
              <w:rPr>
                <w:bCs/>
                <w:sz w:val="24"/>
                <w:lang w:val="ru-RU"/>
              </w:rPr>
            </w:pPr>
            <w:r w:rsidRPr="00FE7D0D">
              <w:rPr>
                <w:bCs/>
                <w:sz w:val="24"/>
                <w:lang w:val="ru-RU"/>
              </w:rPr>
              <w:t xml:space="preserve">Карта существующих и планируемых особо охраняемых природных территорий, зон </w:t>
            </w:r>
            <w:r w:rsidRPr="00FE7D0D">
              <w:rPr>
                <w:bCs/>
                <w:sz w:val="24"/>
                <w:lang w:val="ru-RU"/>
              </w:rPr>
              <w:lastRenderedPageBreak/>
              <w:t xml:space="preserve">санитарной охраны источников питьевого водоснабжения, водоохранных зон, прибрежных защитных зон, береговых полос водных объектов </w:t>
            </w:r>
            <w:r w:rsidRPr="00FE7D0D">
              <w:rPr>
                <w:sz w:val="24"/>
                <w:lang w:val="ru-RU"/>
              </w:rPr>
              <w:t>(М 1: 10</w:t>
            </w:r>
            <w:r w:rsidRPr="00141283">
              <w:rPr>
                <w:sz w:val="24"/>
              </w:rPr>
              <w:t> </w:t>
            </w:r>
            <w:r w:rsidRPr="00FE7D0D">
              <w:rPr>
                <w:sz w:val="24"/>
                <w:lang w:val="ru-RU"/>
              </w:rPr>
              <w:t>000)</w:t>
            </w:r>
          </w:p>
        </w:tc>
        <w:tc>
          <w:tcPr>
            <w:tcW w:w="1843" w:type="dxa"/>
          </w:tcPr>
          <w:p w:rsidR="00FE7D0D" w:rsidRPr="00FE7D0D" w:rsidRDefault="00FE7D0D" w:rsidP="00D454FE">
            <w:pPr>
              <w:shd w:val="clear" w:color="auto" w:fill="FFFFFF"/>
              <w:ind w:right="5"/>
              <w:jc w:val="center"/>
              <w:rPr>
                <w:bCs/>
                <w:color w:val="FF0000"/>
                <w:sz w:val="24"/>
                <w:lang w:val="ru-RU"/>
              </w:rPr>
            </w:pPr>
          </w:p>
        </w:tc>
        <w:tc>
          <w:tcPr>
            <w:tcW w:w="1701" w:type="dxa"/>
          </w:tcPr>
          <w:p w:rsidR="00FE7D0D" w:rsidRPr="00141283" w:rsidRDefault="00FE7D0D" w:rsidP="00D454FE">
            <w:pPr>
              <w:shd w:val="clear" w:color="auto" w:fill="FFFFFF"/>
              <w:ind w:right="5"/>
              <w:jc w:val="center"/>
              <w:rPr>
                <w:bCs/>
                <w:sz w:val="24"/>
              </w:rPr>
            </w:pPr>
            <w:r w:rsidRPr="00141283">
              <w:rPr>
                <w:bCs/>
                <w:sz w:val="24"/>
              </w:rPr>
              <w:t>2</w:t>
            </w:r>
          </w:p>
        </w:tc>
      </w:tr>
      <w:tr w:rsidR="00FE7D0D" w:rsidRPr="00141283" w:rsidTr="00D454FE">
        <w:tc>
          <w:tcPr>
            <w:tcW w:w="948" w:type="dxa"/>
          </w:tcPr>
          <w:p w:rsidR="00FE7D0D" w:rsidRPr="00141283" w:rsidRDefault="00FE7D0D" w:rsidP="00D454FE">
            <w:pPr>
              <w:shd w:val="clear" w:color="auto" w:fill="FFFFFF"/>
              <w:ind w:left="5"/>
              <w:jc w:val="both"/>
              <w:rPr>
                <w:b/>
                <w:bCs/>
                <w:noProof/>
                <w:color w:val="FF0000"/>
                <w:sz w:val="24"/>
              </w:rPr>
            </w:pPr>
          </w:p>
        </w:tc>
        <w:tc>
          <w:tcPr>
            <w:tcW w:w="5539" w:type="dxa"/>
          </w:tcPr>
          <w:p w:rsidR="00FE7D0D" w:rsidRPr="00FE7D0D" w:rsidRDefault="00FE7D0D" w:rsidP="00D454FE">
            <w:pPr>
              <w:jc w:val="both"/>
              <w:rPr>
                <w:b/>
                <w:bCs/>
                <w:sz w:val="24"/>
                <w:lang w:val="ru-RU"/>
              </w:rPr>
            </w:pPr>
            <w:r w:rsidRPr="00FE7D0D">
              <w:rPr>
                <w:b/>
                <w:bCs/>
                <w:sz w:val="24"/>
                <w:lang w:val="ru-RU"/>
              </w:rPr>
              <w:t xml:space="preserve">Том </w:t>
            </w:r>
            <w:r w:rsidRPr="00141283">
              <w:rPr>
                <w:b/>
                <w:bCs/>
                <w:sz w:val="24"/>
              </w:rPr>
              <w:t>III</w:t>
            </w:r>
            <w:r w:rsidRPr="00FE7D0D">
              <w:rPr>
                <w:b/>
                <w:bCs/>
                <w:sz w:val="24"/>
                <w:lang w:val="ru-RU"/>
              </w:rPr>
              <w:t>. Объекты культурного наследия</w:t>
            </w:r>
          </w:p>
          <w:p w:rsidR="00FE7D0D" w:rsidRPr="00FE7D0D" w:rsidRDefault="00FE7D0D" w:rsidP="00D454FE">
            <w:pPr>
              <w:jc w:val="both"/>
              <w:rPr>
                <w:sz w:val="24"/>
                <w:lang w:val="ru-RU"/>
              </w:rPr>
            </w:pPr>
            <w:r w:rsidRPr="00FE7D0D">
              <w:rPr>
                <w:sz w:val="24"/>
                <w:lang w:val="ru-RU"/>
              </w:rPr>
              <w:t>- Пояснительная записка;</w:t>
            </w:r>
          </w:p>
          <w:p w:rsidR="00FE7D0D" w:rsidRPr="00FE7D0D" w:rsidRDefault="00FE7D0D" w:rsidP="00D454FE">
            <w:pPr>
              <w:jc w:val="both"/>
              <w:rPr>
                <w:sz w:val="24"/>
                <w:lang w:val="ru-RU"/>
              </w:rPr>
            </w:pPr>
            <w:r w:rsidRPr="00FE7D0D">
              <w:rPr>
                <w:sz w:val="24"/>
                <w:lang w:val="ru-RU"/>
              </w:rPr>
              <w:t>- Графические материалы:</w:t>
            </w:r>
          </w:p>
          <w:p w:rsidR="00FE7D0D" w:rsidRPr="00FE7D0D" w:rsidRDefault="00FE7D0D" w:rsidP="00D454FE">
            <w:pPr>
              <w:ind w:left="328" w:hanging="283"/>
              <w:contextualSpacing/>
              <w:jc w:val="both"/>
              <w:rPr>
                <w:b/>
                <w:bCs/>
                <w:sz w:val="24"/>
                <w:lang w:val="ru-RU"/>
              </w:rPr>
            </w:pPr>
            <w:r w:rsidRPr="00FE7D0D">
              <w:rPr>
                <w:sz w:val="24"/>
                <w:lang w:val="ru-RU"/>
              </w:rPr>
              <w:t xml:space="preserve">1. </w:t>
            </w:r>
            <w:r w:rsidRPr="00FE7D0D">
              <w:rPr>
                <w:rFonts w:eastAsia="Calibri"/>
                <w:sz w:val="24"/>
                <w:lang w:val="ru-RU" w:eastAsia="ru-RU" w:bidi="ru-RU"/>
              </w:rPr>
              <w:t>Карта границ территорий и зон охраны объектов культурного наследия</w:t>
            </w:r>
            <w:r w:rsidRPr="00FE7D0D">
              <w:rPr>
                <w:sz w:val="24"/>
                <w:lang w:val="ru-RU"/>
              </w:rPr>
              <w:t xml:space="preserve"> (М 1: 10</w:t>
            </w:r>
            <w:r w:rsidRPr="00141283">
              <w:rPr>
                <w:sz w:val="24"/>
              </w:rPr>
              <w:t> </w:t>
            </w:r>
            <w:r w:rsidRPr="00FE7D0D">
              <w:rPr>
                <w:sz w:val="24"/>
                <w:lang w:val="ru-RU"/>
              </w:rPr>
              <w:t>000)</w:t>
            </w:r>
          </w:p>
        </w:tc>
        <w:tc>
          <w:tcPr>
            <w:tcW w:w="1843" w:type="dxa"/>
          </w:tcPr>
          <w:p w:rsidR="00FE7D0D" w:rsidRPr="00FE7D0D" w:rsidRDefault="00FE7D0D" w:rsidP="00D454FE">
            <w:pPr>
              <w:contextualSpacing/>
              <w:jc w:val="center"/>
              <w:rPr>
                <w:color w:val="FF0000"/>
                <w:sz w:val="24"/>
                <w:lang w:val="ru-RU"/>
              </w:rPr>
            </w:pPr>
          </w:p>
        </w:tc>
        <w:tc>
          <w:tcPr>
            <w:tcW w:w="1701" w:type="dxa"/>
          </w:tcPr>
          <w:p w:rsidR="00FE7D0D" w:rsidRPr="00141283" w:rsidRDefault="00FE7D0D" w:rsidP="00D454FE">
            <w:pPr>
              <w:contextualSpacing/>
              <w:jc w:val="center"/>
              <w:rPr>
                <w:sz w:val="24"/>
              </w:rPr>
            </w:pPr>
            <w:r w:rsidRPr="00141283">
              <w:rPr>
                <w:sz w:val="24"/>
              </w:rPr>
              <w:t>2</w:t>
            </w:r>
          </w:p>
        </w:tc>
      </w:tr>
      <w:tr w:rsidR="00FE7D0D" w:rsidRPr="00141283" w:rsidTr="00D454FE">
        <w:trPr>
          <w:trHeight w:val="77"/>
        </w:trPr>
        <w:tc>
          <w:tcPr>
            <w:tcW w:w="948" w:type="dxa"/>
          </w:tcPr>
          <w:p w:rsidR="00FE7D0D" w:rsidRPr="00141283" w:rsidRDefault="00FE7D0D" w:rsidP="00D454FE">
            <w:pPr>
              <w:jc w:val="both"/>
              <w:rPr>
                <w:color w:val="FF0000"/>
                <w:sz w:val="24"/>
              </w:rPr>
            </w:pPr>
          </w:p>
        </w:tc>
        <w:tc>
          <w:tcPr>
            <w:tcW w:w="5539" w:type="dxa"/>
          </w:tcPr>
          <w:p w:rsidR="00FE7D0D" w:rsidRPr="00FE7D0D" w:rsidRDefault="00FE7D0D" w:rsidP="00D454FE">
            <w:pPr>
              <w:jc w:val="both"/>
              <w:rPr>
                <w:b/>
                <w:bCs/>
                <w:sz w:val="24"/>
                <w:lang w:val="ru-RU"/>
              </w:rPr>
            </w:pPr>
            <w:r w:rsidRPr="00FE7D0D">
              <w:rPr>
                <w:b/>
                <w:bCs/>
                <w:sz w:val="24"/>
                <w:lang w:val="ru-RU"/>
              </w:rPr>
              <w:t xml:space="preserve">Том </w:t>
            </w:r>
            <w:r w:rsidRPr="00141283">
              <w:rPr>
                <w:b/>
                <w:bCs/>
                <w:sz w:val="24"/>
              </w:rPr>
              <w:t>IV</w:t>
            </w:r>
            <w:r w:rsidRPr="00FE7D0D">
              <w:rPr>
                <w:b/>
                <w:bCs/>
                <w:sz w:val="24"/>
                <w:lang w:val="ru-RU"/>
              </w:rPr>
              <w:t>. Основные факторы риска возникновения чрезвычайных ситуаций природного и техногенного характера</w:t>
            </w:r>
          </w:p>
          <w:p w:rsidR="00FE7D0D" w:rsidRPr="00FE7D0D" w:rsidRDefault="00FE7D0D" w:rsidP="00D454FE">
            <w:pPr>
              <w:jc w:val="both"/>
              <w:rPr>
                <w:sz w:val="24"/>
                <w:lang w:val="ru-RU"/>
              </w:rPr>
            </w:pPr>
            <w:r w:rsidRPr="00FE7D0D">
              <w:rPr>
                <w:sz w:val="24"/>
                <w:lang w:val="ru-RU"/>
              </w:rPr>
              <w:t>- Пояснительная записка;</w:t>
            </w:r>
          </w:p>
          <w:p w:rsidR="00FE7D0D" w:rsidRPr="00FE7D0D" w:rsidRDefault="00FE7D0D" w:rsidP="00D454FE">
            <w:pPr>
              <w:jc w:val="both"/>
              <w:rPr>
                <w:sz w:val="24"/>
                <w:lang w:val="ru-RU"/>
              </w:rPr>
            </w:pPr>
            <w:r w:rsidRPr="00FE7D0D">
              <w:rPr>
                <w:sz w:val="24"/>
                <w:lang w:val="ru-RU"/>
              </w:rPr>
              <w:t>- Графические материалы:</w:t>
            </w:r>
          </w:p>
          <w:p w:rsidR="00FE7D0D" w:rsidRPr="00FE7D0D" w:rsidRDefault="00FE7D0D" w:rsidP="00D454FE">
            <w:pPr>
              <w:shd w:val="clear" w:color="auto" w:fill="FFFFFF"/>
              <w:ind w:left="328" w:right="5" w:hanging="283"/>
              <w:contextualSpacing/>
              <w:jc w:val="both"/>
              <w:rPr>
                <w:color w:val="FF0000"/>
                <w:sz w:val="24"/>
                <w:lang w:val="ru-RU"/>
              </w:rPr>
            </w:pPr>
            <w:r w:rsidRPr="00FE7D0D">
              <w:rPr>
                <w:sz w:val="24"/>
                <w:lang w:val="ru-RU"/>
              </w:rPr>
              <w:t>1. Карта границ территорий, подверженных риску возникновения чрезвычайных ситуаций природного и техногенного характера и воздействия их последствий (М 1: 10</w:t>
            </w:r>
            <w:r w:rsidRPr="00141283">
              <w:rPr>
                <w:sz w:val="24"/>
              </w:rPr>
              <w:t> </w:t>
            </w:r>
            <w:r w:rsidRPr="00FE7D0D">
              <w:rPr>
                <w:sz w:val="24"/>
                <w:lang w:val="ru-RU"/>
              </w:rPr>
              <w:t>000)</w:t>
            </w:r>
          </w:p>
        </w:tc>
        <w:tc>
          <w:tcPr>
            <w:tcW w:w="1843" w:type="dxa"/>
          </w:tcPr>
          <w:p w:rsidR="00FE7D0D" w:rsidRPr="00141283" w:rsidRDefault="00FE7D0D" w:rsidP="00D454FE">
            <w:pPr>
              <w:shd w:val="clear" w:color="auto" w:fill="FFFFFF"/>
              <w:ind w:right="5"/>
              <w:jc w:val="center"/>
              <w:rPr>
                <w:bCs/>
                <w:sz w:val="24"/>
              </w:rPr>
            </w:pPr>
            <w:r w:rsidRPr="00141283">
              <w:rPr>
                <w:bCs/>
                <w:sz w:val="24"/>
              </w:rPr>
              <w:t>ДСП</w:t>
            </w:r>
          </w:p>
        </w:tc>
        <w:tc>
          <w:tcPr>
            <w:tcW w:w="1701" w:type="dxa"/>
          </w:tcPr>
          <w:p w:rsidR="00FE7D0D" w:rsidRPr="00141283" w:rsidRDefault="00FE7D0D" w:rsidP="00D454FE">
            <w:pPr>
              <w:shd w:val="clear" w:color="auto" w:fill="FFFFFF"/>
              <w:ind w:right="5"/>
              <w:jc w:val="center"/>
              <w:rPr>
                <w:bCs/>
                <w:sz w:val="24"/>
              </w:rPr>
            </w:pPr>
            <w:proofErr w:type="gramStart"/>
            <w:r w:rsidRPr="00141283">
              <w:rPr>
                <w:bCs/>
                <w:sz w:val="24"/>
              </w:rPr>
              <w:t>экз</w:t>
            </w:r>
            <w:proofErr w:type="gramEnd"/>
            <w:r w:rsidRPr="00141283">
              <w:rPr>
                <w:bCs/>
                <w:sz w:val="24"/>
              </w:rPr>
              <w:t>. № 1</w:t>
            </w:r>
          </w:p>
          <w:p w:rsidR="00FE7D0D" w:rsidRPr="00141283" w:rsidRDefault="00FE7D0D" w:rsidP="00D454FE">
            <w:pPr>
              <w:shd w:val="clear" w:color="auto" w:fill="FFFFFF"/>
              <w:ind w:right="5"/>
              <w:jc w:val="center"/>
              <w:rPr>
                <w:bCs/>
                <w:sz w:val="24"/>
              </w:rPr>
            </w:pPr>
            <w:proofErr w:type="gramStart"/>
            <w:r w:rsidRPr="00141283">
              <w:rPr>
                <w:bCs/>
                <w:sz w:val="24"/>
              </w:rPr>
              <w:t>экз</w:t>
            </w:r>
            <w:proofErr w:type="gramEnd"/>
            <w:r w:rsidRPr="00141283">
              <w:rPr>
                <w:bCs/>
                <w:sz w:val="24"/>
              </w:rPr>
              <w:t>. № 2</w:t>
            </w:r>
          </w:p>
        </w:tc>
      </w:tr>
    </w:tbl>
    <w:p w:rsidR="00FE7D0D" w:rsidRDefault="00FE7D0D" w:rsidP="00FE7D0D">
      <w:pPr>
        <w:rPr>
          <w:rStyle w:val="2c"/>
          <w:rFonts w:eastAsiaTheme="minorEastAsia"/>
          <w:b w:val="0"/>
          <w:bCs w:val="0"/>
          <w:kern w:val="32"/>
          <w:sz w:val="28"/>
          <w:szCs w:val="28"/>
        </w:rPr>
      </w:pPr>
      <w:r>
        <w:rPr>
          <w:rStyle w:val="2c"/>
          <w:rFonts w:eastAsiaTheme="minorEastAsia"/>
          <w:sz w:val="28"/>
          <w:szCs w:val="28"/>
        </w:rPr>
        <w:br w:type="page"/>
      </w:r>
    </w:p>
    <w:p w:rsidR="003365EB" w:rsidRPr="00C6525A" w:rsidRDefault="003365EB" w:rsidP="00047FA3">
      <w:pPr>
        <w:pStyle w:val="11"/>
        <w:spacing w:after="240"/>
        <w:rPr>
          <w:rFonts w:cs="Times New Roman"/>
          <w:b w:val="0"/>
          <w:szCs w:val="24"/>
          <w:lang w:val="ru-RU"/>
        </w:rPr>
      </w:pPr>
      <w:bookmarkStart w:id="28" w:name="_Toc430081251"/>
      <w:bookmarkStart w:id="29" w:name="_Toc430082687"/>
      <w:bookmarkStart w:id="30" w:name="_Toc430083237"/>
      <w:bookmarkStart w:id="31" w:name="_Toc464482560"/>
      <w:bookmarkStart w:id="32" w:name="_Toc464635988"/>
      <w:bookmarkStart w:id="33" w:name="_Toc464636094"/>
      <w:bookmarkStart w:id="34" w:name="_Toc502312201"/>
      <w:r w:rsidRPr="00C6525A">
        <w:rPr>
          <w:rFonts w:cs="Times New Roman"/>
          <w:szCs w:val="24"/>
          <w:lang w:val="ru-RU"/>
        </w:rPr>
        <w:lastRenderedPageBreak/>
        <w:t>СОДЕРЖАНИЕ</w:t>
      </w:r>
      <w:bookmarkEnd w:id="24"/>
      <w:bookmarkEnd w:id="28"/>
      <w:bookmarkEnd w:id="29"/>
      <w:bookmarkEnd w:id="30"/>
      <w:bookmarkEnd w:id="31"/>
      <w:bookmarkEnd w:id="32"/>
      <w:bookmarkEnd w:id="33"/>
      <w:bookmarkEnd w:id="34"/>
    </w:p>
    <w:bookmarkStart w:id="35" w:name="_Toc339290092"/>
    <w:p w:rsidR="00EE3242" w:rsidRPr="00C6525A" w:rsidRDefault="002203D6" w:rsidP="00EE3242">
      <w:pPr>
        <w:pStyle w:val="13"/>
        <w:tabs>
          <w:tab w:val="right" w:leader="dot" w:pos="9911"/>
        </w:tabs>
        <w:rPr>
          <w:rFonts w:ascii="Times New Roman" w:hAnsi="Times New Roman"/>
          <w:b w:val="0"/>
          <w:bCs w:val="0"/>
          <w:caps w:val="0"/>
          <w:noProof/>
          <w:sz w:val="28"/>
          <w:szCs w:val="22"/>
          <w:lang w:val="ru-RU" w:eastAsia="ru-RU" w:bidi="ar-SA"/>
        </w:rPr>
      </w:pPr>
      <w:r w:rsidRPr="002203D6">
        <w:rPr>
          <w:rFonts w:ascii="Times New Roman" w:hAnsi="Times New Roman"/>
          <w:b w:val="0"/>
          <w:sz w:val="24"/>
          <w:szCs w:val="24"/>
          <w:lang w:val="ru-RU"/>
        </w:rPr>
        <w:fldChar w:fldCharType="begin"/>
      </w:r>
      <w:r w:rsidR="007127C4" w:rsidRPr="00C6525A">
        <w:rPr>
          <w:rFonts w:ascii="Times New Roman" w:hAnsi="Times New Roman"/>
          <w:b w:val="0"/>
          <w:sz w:val="24"/>
          <w:szCs w:val="24"/>
          <w:lang w:val="ru-RU"/>
        </w:rPr>
        <w:instrText xml:space="preserve"> TOC \o "2-3" \h \z \t "Заголовок 1;1;заголовок 2;2" </w:instrText>
      </w:r>
      <w:r w:rsidRPr="002203D6">
        <w:rPr>
          <w:rFonts w:ascii="Times New Roman" w:hAnsi="Times New Roman"/>
          <w:b w:val="0"/>
          <w:sz w:val="24"/>
          <w:szCs w:val="24"/>
          <w:lang w:val="ru-RU"/>
        </w:rPr>
        <w:fldChar w:fldCharType="separate"/>
      </w:r>
      <w:hyperlink w:anchor="_Toc502312202" w:history="1">
        <w:r w:rsidR="00EE3242" w:rsidRPr="00C6525A">
          <w:rPr>
            <w:rStyle w:val="aff2"/>
            <w:rFonts w:ascii="Times New Roman" w:hAnsi="Times New Roman"/>
            <w:noProof/>
            <w:sz w:val="24"/>
            <w:lang w:val="ru-RU"/>
          </w:rPr>
          <w:t>ВВЕДЕНИЕ</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_Toc502312202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7</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ascii="Times New Roman" w:hAnsi="Times New Roman"/>
          <w:b w:val="0"/>
          <w:bCs w:val="0"/>
          <w:caps w:val="0"/>
          <w:noProof/>
          <w:sz w:val="28"/>
          <w:szCs w:val="22"/>
          <w:lang w:val="ru-RU" w:eastAsia="ru-RU" w:bidi="ar-SA"/>
        </w:rPr>
      </w:pPr>
      <w:hyperlink w:anchor="_Toc502312203" w:history="1">
        <w:r w:rsidR="00EE3242" w:rsidRPr="00C6525A">
          <w:rPr>
            <w:rStyle w:val="aff2"/>
            <w:rFonts w:ascii="Times New Roman" w:hAnsi="Times New Roman"/>
            <w:noProof/>
            <w:sz w:val="24"/>
            <w:lang w:val="ru-RU"/>
          </w:rPr>
          <w:t>1. ЦЕЛИ И ЗАДАЧИ ТЕРРИТОРИАЛЬНОГО ПЛАНИРОВАНИЯ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_Toc502312203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12</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ascii="Times New Roman" w:hAnsi="Times New Roman"/>
          <w:b w:val="0"/>
          <w:bCs w:val="0"/>
          <w:caps w:val="0"/>
          <w:noProof/>
          <w:sz w:val="28"/>
          <w:szCs w:val="22"/>
          <w:lang w:val="ru-RU" w:eastAsia="ru-RU" w:bidi="ar-SA"/>
        </w:rPr>
      </w:pPr>
      <w:hyperlink w:anchor="_Toc502312204" w:history="1">
        <w:r w:rsidR="00EE3242" w:rsidRPr="00C6525A">
          <w:rPr>
            <w:rStyle w:val="aff2"/>
            <w:rFonts w:ascii="Times New Roman" w:hAnsi="Times New Roman"/>
            <w:noProof/>
            <w:sz w:val="24"/>
            <w:lang w:val="ru-RU"/>
          </w:rPr>
          <w:t>2. ПЛАНИРУЕМОЕ ФУНКЦИОНАЛЬНОЕ ЗОНИРОВАНИЕ</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_Toc502312204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13</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ascii="Times New Roman" w:hAnsi="Times New Roman"/>
          <w:b w:val="0"/>
          <w:bCs w:val="0"/>
          <w:caps w:val="0"/>
          <w:noProof/>
          <w:sz w:val="28"/>
          <w:szCs w:val="22"/>
          <w:lang w:val="ru-RU" w:eastAsia="ru-RU" w:bidi="ar-SA"/>
        </w:rPr>
      </w:pPr>
      <w:hyperlink w:anchor="_Toc502312205" w:history="1">
        <w:r w:rsidR="00EE3242" w:rsidRPr="00C6525A">
          <w:rPr>
            <w:rStyle w:val="aff2"/>
            <w:rFonts w:ascii="Times New Roman" w:hAnsi="Times New Roman"/>
            <w:noProof/>
            <w:sz w:val="24"/>
            <w:lang w:val="ru-RU"/>
          </w:rPr>
          <w:t>3. СВЕДЕНИЯ О РАЗМЕЩАЕМЫХ НА ТЕРРИТОРИИ ГОРОДСКОГО ОКРУГА ОБЪЕКТАХ ФЕДЕРАЛЬНОГО И РЕГИОНАЛЬНОГО ЗНАЧЕНИЯ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_Toc502312205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25</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ascii="Times New Roman" w:hAnsi="Times New Roman"/>
          <w:b w:val="0"/>
          <w:bCs w:val="0"/>
          <w:caps w:val="0"/>
          <w:noProof/>
          <w:sz w:val="28"/>
          <w:szCs w:val="22"/>
          <w:lang w:val="ru-RU" w:eastAsia="ru-RU" w:bidi="ar-SA"/>
        </w:rPr>
      </w:pPr>
      <w:hyperlink w:anchor="_Toc502312206" w:history="1">
        <w:r w:rsidR="00EE3242" w:rsidRPr="00C6525A">
          <w:rPr>
            <w:rStyle w:val="aff2"/>
            <w:rFonts w:ascii="Times New Roman" w:hAnsi="Times New Roman"/>
            <w:noProof/>
            <w:sz w:val="24"/>
            <w:lang w:val="ru-RU"/>
          </w:rPr>
          <w:t>4. СВЕДЕНИЯ О ВИДАХ, НАЗНАЧЕНИИ И НАИМЕНОВАНИЯХ ОБЪЕКТОВ МЕСТНОГО ЗНАЧЕНИЯ, ОСНОВНЫЕ ХАРАКТЕРИСТИКИ, ИХ МЕСТОПОЛОЖЕНИЕ. МЕРОПРИЯТИЯ ПО ТЕРРИТОРИАЛЬНОМУ ПЛАНИРОВАНИЮ</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_Toc502312206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27</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07" w:history="1">
        <w:r w:rsidR="00EE3242" w:rsidRPr="00C6525A">
          <w:rPr>
            <w:rStyle w:val="aff2"/>
            <w:rFonts w:ascii="Times New Roman" w:hAnsi="Times New Roman"/>
            <w:noProof/>
            <w:sz w:val="24"/>
            <w:lang w:val="ru-RU"/>
          </w:rPr>
          <w:t>4.1. Мероприятия по установлению границ населённых пунктов и изменению структуры землепользования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_Toc502312207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27</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08" w:history="1">
        <w:r w:rsidR="00EE3242" w:rsidRPr="00C6525A">
          <w:rPr>
            <w:rStyle w:val="aff2"/>
            <w:rFonts w:ascii="Times New Roman" w:hAnsi="Times New Roman"/>
            <w:noProof/>
            <w:sz w:val="24"/>
            <w:lang w:val="ru-RU"/>
          </w:rPr>
          <w:t>4.2. Мероприятия по развитию жилищного строительства</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_Toc502312208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29</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09" w:history="1">
        <w:r w:rsidR="00EE3242" w:rsidRPr="00C6525A">
          <w:rPr>
            <w:rStyle w:val="aff2"/>
            <w:rFonts w:ascii="Times New Roman" w:hAnsi="Times New Roman"/>
            <w:noProof/>
            <w:sz w:val="24"/>
            <w:lang w:val="ru-RU"/>
          </w:rPr>
          <w:t>4.3. Мероприятия по развитию объектов социальной инфраструктуры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_Toc502312209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30</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0" w:history="1">
        <w:r w:rsidR="00EE3242" w:rsidRPr="00C6525A">
          <w:rPr>
            <w:rStyle w:val="aff2"/>
            <w:rFonts w:ascii="Times New Roman" w:hAnsi="Times New Roman"/>
            <w:noProof/>
            <w:sz w:val="24"/>
            <w:lang w:val="ru-RU"/>
          </w:rPr>
          <w:t>4.3.1. Создание условий для обеспечения населения городского округа учреждениями образования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_Toc502312210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30</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1" w:history="1">
        <w:r w:rsidR="00EE3242" w:rsidRPr="00C6525A">
          <w:rPr>
            <w:rStyle w:val="aff2"/>
            <w:rFonts w:ascii="Times New Roman" w:hAnsi="Times New Roman"/>
            <w:noProof/>
            <w:sz w:val="24"/>
            <w:lang w:val="ru-RU"/>
          </w:rPr>
          <w:t>4.3.2. Создание условий для обеспечения населения городского округа учреждениями здравоохранения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_Toc502312211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33</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2" w:history="1">
        <w:r w:rsidR="00EE3242" w:rsidRPr="00C6525A">
          <w:rPr>
            <w:rStyle w:val="aff2"/>
            <w:rFonts w:ascii="Times New Roman" w:hAnsi="Times New Roman"/>
            <w:noProof/>
            <w:sz w:val="24"/>
            <w:lang w:val="ru-RU"/>
          </w:rPr>
          <w:t>4.3.3. Создание условий для обеспечения населения городского округа объектами физической культуры и спорта</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_Toc502312212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35</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3" w:history="1">
        <w:r w:rsidR="00EE3242" w:rsidRPr="00C6525A">
          <w:rPr>
            <w:rStyle w:val="aff2"/>
            <w:rFonts w:ascii="Times New Roman" w:hAnsi="Times New Roman"/>
            <w:noProof/>
            <w:sz w:val="24"/>
            <w:lang w:val="ru-RU"/>
          </w:rPr>
          <w:t>4.3.4. Создание условий для обеспечения населения городского округа учреждениями культуры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_Toc502312213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36</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4" w:history="1">
        <w:r w:rsidR="00EE3242" w:rsidRPr="00C6525A">
          <w:rPr>
            <w:rStyle w:val="aff2"/>
            <w:rFonts w:ascii="Times New Roman" w:hAnsi="Times New Roman"/>
            <w:noProof/>
            <w:sz w:val="24"/>
            <w:lang w:val="ru-RU"/>
          </w:rPr>
          <w:t>4.3.5. Создание условий для обеспечения населения городского округа предприятиями общественного питания, торговли и бытового обслуживания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_Toc502312214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37</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5" w:history="1">
        <w:r w:rsidR="00EE3242" w:rsidRPr="00C6525A">
          <w:rPr>
            <w:rStyle w:val="aff2"/>
            <w:rFonts w:ascii="Times New Roman" w:hAnsi="Times New Roman"/>
            <w:noProof/>
            <w:sz w:val="24"/>
            <w:lang w:val="ru-RU"/>
          </w:rPr>
          <w:t>4.3.6. Мероприятия по развитию мест захоронения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_Toc502312215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38</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16" w:history="1">
        <w:r w:rsidR="00EE3242" w:rsidRPr="00C6525A">
          <w:rPr>
            <w:rStyle w:val="aff2"/>
            <w:rFonts w:ascii="Times New Roman" w:hAnsi="Times New Roman"/>
            <w:noProof/>
            <w:sz w:val="24"/>
            <w:lang w:val="ru-RU"/>
          </w:rPr>
          <w:t>4.4. Мероприятия по развитию мест приложения труда</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_Toc502312216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39</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17" w:history="1">
        <w:r w:rsidR="00EE3242" w:rsidRPr="00C6525A">
          <w:rPr>
            <w:rStyle w:val="aff2"/>
            <w:rFonts w:ascii="Times New Roman" w:hAnsi="Times New Roman"/>
            <w:noProof/>
            <w:sz w:val="24"/>
            <w:lang w:val="ru-RU"/>
          </w:rPr>
          <w:t>4.5. Мероприятия по развитию транспортной инфраструктуры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_Toc502312217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42</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18" w:history="1">
        <w:r w:rsidR="00EE3242" w:rsidRPr="00C6525A">
          <w:rPr>
            <w:rStyle w:val="aff2"/>
            <w:rFonts w:ascii="Times New Roman" w:hAnsi="Times New Roman"/>
            <w:noProof/>
            <w:sz w:val="24"/>
            <w:lang w:val="ru-RU"/>
          </w:rPr>
          <w:t>4.6. Мероприятия по развитию объектов инженерной инфраструктуры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_Toc502312218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45</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19" w:history="1">
        <w:r w:rsidR="00EE3242" w:rsidRPr="00C6525A">
          <w:rPr>
            <w:rStyle w:val="aff2"/>
            <w:rFonts w:ascii="Times New Roman" w:hAnsi="Times New Roman"/>
            <w:noProof/>
            <w:sz w:val="24"/>
            <w:lang w:val="ru-RU"/>
          </w:rPr>
          <w:t>4.6.1. Мероприятия по развитию систем водоснабжения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_Toc502312219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46</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0" w:history="1">
        <w:r w:rsidR="00EE3242" w:rsidRPr="00C6525A">
          <w:rPr>
            <w:rStyle w:val="aff2"/>
            <w:rFonts w:ascii="Times New Roman" w:hAnsi="Times New Roman"/>
            <w:noProof/>
            <w:sz w:val="24"/>
            <w:lang w:val="ru-RU"/>
          </w:rPr>
          <w:t>4.6.2. Мероприятия по развитию систем водоотведения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_Toc502312220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46</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1" w:history="1">
        <w:r w:rsidR="00EE3242" w:rsidRPr="00C6525A">
          <w:rPr>
            <w:rStyle w:val="aff2"/>
            <w:rFonts w:ascii="Times New Roman" w:hAnsi="Times New Roman"/>
            <w:noProof/>
            <w:sz w:val="24"/>
            <w:lang w:val="ru-RU"/>
          </w:rPr>
          <w:t>4.6.3. Мероприятия по развитию систем теплоснабжения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_Toc502312221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46</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2" w:history="1">
        <w:r w:rsidR="00EE3242" w:rsidRPr="00C6525A">
          <w:rPr>
            <w:rStyle w:val="aff2"/>
            <w:rFonts w:ascii="Times New Roman" w:hAnsi="Times New Roman"/>
            <w:noProof/>
            <w:sz w:val="24"/>
            <w:lang w:val="ru-RU"/>
          </w:rPr>
          <w:t>4.6.4. Мероприятия по развитию газоснабжения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_Toc502312222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47</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3" w:history="1">
        <w:r w:rsidR="00EE3242" w:rsidRPr="00C6525A">
          <w:rPr>
            <w:rStyle w:val="aff2"/>
            <w:rFonts w:ascii="Times New Roman" w:hAnsi="Times New Roman"/>
            <w:noProof/>
            <w:sz w:val="24"/>
            <w:lang w:val="ru-RU"/>
          </w:rPr>
          <w:t>4.6.5. Мероприятия по развитию систем электроснабжения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_Toc502312223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48</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4" w:history="1">
        <w:r w:rsidR="00EE3242" w:rsidRPr="00C6525A">
          <w:rPr>
            <w:rStyle w:val="aff2"/>
            <w:rFonts w:ascii="Times New Roman" w:hAnsi="Times New Roman"/>
            <w:noProof/>
            <w:sz w:val="24"/>
            <w:lang w:val="ru-RU"/>
          </w:rPr>
          <w:t>4.6.6. Мероприятия по развитию средств связи и коммуникаций</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_Toc502312224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49</w:t>
        </w:r>
        <w:r w:rsidRPr="00C6525A">
          <w:rPr>
            <w:rFonts w:ascii="Times New Roman" w:hAnsi="Times New Roman"/>
            <w:noProof/>
            <w:webHidden/>
            <w:sz w:val="24"/>
          </w:rPr>
          <w:fldChar w:fldCharType="end"/>
        </w:r>
      </w:hyperlink>
    </w:p>
    <w:p w:rsidR="00EE3242" w:rsidRPr="00C6525A" w:rsidRDefault="002203D6">
      <w:pPr>
        <w:pStyle w:val="31"/>
        <w:tabs>
          <w:tab w:val="right" w:leader="dot" w:pos="9911"/>
        </w:tabs>
        <w:rPr>
          <w:rFonts w:ascii="Times New Roman" w:hAnsi="Times New Roman"/>
          <w:i w:val="0"/>
          <w:iCs w:val="0"/>
          <w:noProof/>
          <w:sz w:val="28"/>
          <w:szCs w:val="22"/>
          <w:lang w:val="ru-RU" w:eastAsia="ru-RU" w:bidi="ar-SA"/>
        </w:rPr>
      </w:pPr>
      <w:hyperlink w:anchor="_Toc502312225" w:history="1">
        <w:r w:rsidR="00EE3242" w:rsidRPr="00C6525A">
          <w:rPr>
            <w:rStyle w:val="aff2"/>
            <w:rFonts w:ascii="Times New Roman" w:hAnsi="Times New Roman"/>
            <w:noProof/>
            <w:kern w:val="32"/>
            <w:sz w:val="24"/>
            <w:lang w:val="ru-RU"/>
          </w:rPr>
          <w:t>4.6.7. Мероприятия по развитию систем дождевой канализации</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_Toc502312225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49</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26" w:history="1">
        <w:r w:rsidR="00EE3242" w:rsidRPr="00C6525A">
          <w:rPr>
            <w:rStyle w:val="aff2"/>
            <w:rFonts w:ascii="Times New Roman" w:hAnsi="Times New Roman"/>
            <w:noProof/>
            <w:kern w:val="32"/>
            <w:sz w:val="24"/>
            <w:lang w:val="ru-RU"/>
          </w:rPr>
          <w:t>4.7. Мероприятия по зонам санитарной охраны источников водоснабжения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_Toc502312226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50</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27" w:history="1">
        <w:r w:rsidR="00EE3242" w:rsidRPr="00C6525A">
          <w:rPr>
            <w:rStyle w:val="aff2"/>
            <w:rFonts w:ascii="Times New Roman" w:hAnsi="Times New Roman"/>
            <w:noProof/>
            <w:kern w:val="32"/>
            <w:sz w:val="24"/>
            <w:lang w:val="ru-RU"/>
          </w:rPr>
          <w:t>4.8. Мероприятия по охране окружающей среды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_Toc502312227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51</w:t>
        </w:r>
        <w:r w:rsidRPr="00C6525A">
          <w:rPr>
            <w:rFonts w:ascii="Times New Roman" w:hAnsi="Times New Roman"/>
            <w:noProof/>
            <w:webHidden/>
            <w:sz w:val="24"/>
          </w:rPr>
          <w:fldChar w:fldCharType="end"/>
        </w:r>
      </w:hyperlink>
    </w:p>
    <w:p w:rsidR="00EE3242" w:rsidRPr="00C6525A" w:rsidRDefault="002203D6">
      <w:pPr>
        <w:pStyle w:val="24"/>
        <w:tabs>
          <w:tab w:val="right" w:leader="dot" w:pos="9911"/>
        </w:tabs>
        <w:rPr>
          <w:rFonts w:ascii="Times New Roman" w:hAnsi="Times New Roman"/>
          <w:smallCaps w:val="0"/>
          <w:noProof/>
          <w:sz w:val="28"/>
          <w:szCs w:val="22"/>
          <w:lang w:val="ru-RU" w:eastAsia="ru-RU" w:bidi="ar-SA"/>
        </w:rPr>
      </w:pPr>
      <w:hyperlink w:anchor="_Toc502312228" w:history="1">
        <w:r w:rsidR="00EE3242" w:rsidRPr="00C6525A">
          <w:rPr>
            <w:rStyle w:val="aff2"/>
            <w:rFonts w:ascii="Times New Roman" w:hAnsi="Times New Roman"/>
            <w:noProof/>
            <w:kern w:val="32"/>
            <w:sz w:val="24"/>
            <w:lang w:val="ru-RU"/>
          </w:rPr>
          <w:t>4.9. Мероприятия по организации особо охраняемых природных территорий</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_Toc502312228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51</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ascii="Times New Roman" w:hAnsi="Times New Roman"/>
          <w:b w:val="0"/>
          <w:bCs w:val="0"/>
          <w:caps w:val="0"/>
          <w:noProof/>
          <w:sz w:val="28"/>
          <w:szCs w:val="22"/>
          <w:lang w:val="ru-RU" w:eastAsia="ru-RU" w:bidi="ar-SA"/>
        </w:rPr>
      </w:pPr>
      <w:hyperlink w:anchor="_Toc502312229" w:history="1">
        <w:r w:rsidR="00EE3242" w:rsidRPr="00C6525A">
          <w:rPr>
            <w:rStyle w:val="aff2"/>
            <w:rFonts w:ascii="Times New Roman" w:hAnsi="Times New Roman"/>
            <w:noProof/>
            <w:sz w:val="24"/>
            <w:lang w:val="ru-RU"/>
          </w:rPr>
          <w:t xml:space="preserve">5. </w:t>
        </w:r>
        <w:r w:rsidR="00EE3242" w:rsidRPr="00C6525A">
          <w:rPr>
            <w:rStyle w:val="aff2"/>
            <w:rFonts w:ascii="Times New Roman" w:eastAsia="Times New Roman" w:hAnsi="Times New Roman"/>
            <w:noProof/>
            <w:sz w:val="24"/>
            <w:lang w:val="ru-RU" w:eastAsia="ru-RU"/>
          </w:rPr>
          <w:t>Технико–экономические показатели. Проектные предложения.</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_Toc502312229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52</w:t>
        </w:r>
        <w:r w:rsidRPr="00C6525A">
          <w:rPr>
            <w:rFonts w:ascii="Times New Roman" w:hAnsi="Times New Roman"/>
            <w:noProof/>
            <w:webHidden/>
            <w:sz w:val="24"/>
          </w:rPr>
          <w:fldChar w:fldCharType="end"/>
        </w:r>
      </w:hyperlink>
    </w:p>
    <w:p w:rsidR="00EE3242" w:rsidRPr="00C6525A" w:rsidRDefault="002203D6">
      <w:pPr>
        <w:pStyle w:val="13"/>
        <w:tabs>
          <w:tab w:val="right" w:leader="dot" w:pos="9911"/>
        </w:tabs>
        <w:rPr>
          <w:rFonts w:cstheme="minorBidi"/>
          <w:b w:val="0"/>
          <w:bCs w:val="0"/>
          <w:caps w:val="0"/>
          <w:noProof/>
          <w:sz w:val="22"/>
          <w:szCs w:val="22"/>
          <w:lang w:val="ru-RU" w:eastAsia="ru-RU" w:bidi="ar-SA"/>
        </w:rPr>
      </w:pPr>
      <w:hyperlink w:anchor="_Toc502312230" w:history="1">
        <w:r w:rsidR="00EE3242" w:rsidRPr="00C6525A">
          <w:rPr>
            <w:rStyle w:val="aff2"/>
            <w:rFonts w:ascii="Times New Roman" w:eastAsia="Calibri" w:hAnsi="Times New Roman"/>
            <w:noProof/>
            <w:sz w:val="24"/>
            <w:lang w:val="ru-RU"/>
          </w:rPr>
          <w:t>ГРАФИЧЕСКИЕ МАТЕРИАЛЫ</w:t>
        </w:r>
        <w:r w:rsidR="00EE3242" w:rsidRPr="00C6525A">
          <w:rPr>
            <w:rFonts w:ascii="Times New Roman" w:hAnsi="Times New Roman"/>
            <w:noProof/>
            <w:webHidden/>
            <w:sz w:val="24"/>
          </w:rPr>
          <w:tab/>
        </w:r>
        <w:r w:rsidRPr="00C6525A">
          <w:rPr>
            <w:rFonts w:ascii="Times New Roman" w:hAnsi="Times New Roman"/>
            <w:noProof/>
            <w:webHidden/>
            <w:sz w:val="24"/>
          </w:rPr>
          <w:fldChar w:fldCharType="begin"/>
        </w:r>
        <w:r w:rsidR="00EE3242" w:rsidRPr="00C6525A">
          <w:rPr>
            <w:rFonts w:ascii="Times New Roman" w:hAnsi="Times New Roman"/>
            <w:noProof/>
            <w:webHidden/>
            <w:sz w:val="24"/>
          </w:rPr>
          <w:instrText xml:space="preserve"> PAGEREF _Toc502312230 \h </w:instrText>
        </w:r>
        <w:r w:rsidRPr="00C6525A">
          <w:rPr>
            <w:rFonts w:ascii="Times New Roman" w:hAnsi="Times New Roman"/>
            <w:noProof/>
            <w:webHidden/>
            <w:sz w:val="24"/>
          </w:rPr>
        </w:r>
        <w:r w:rsidRPr="00C6525A">
          <w:rPr>
            <w:rFonts w:ascii="Times New Roman" w:hAnsi="Times New Roman"/>
            <w:noProof/>
            <w:webHidden/>
            <w:sz w:val="24"/>
          </w:rPr>
          <w:fldChar w:fldCharType="separate"/>
        </w:r>
        <w:r w:rsidR="006F0F55">
          <w:rPr>
            <w:rFonts w:ascii="Times New Roman" w:hAnsi="Times New Roman"/>
            <w:noProof/>
            <w:webHidden/>
            <w:sz w:val="24"/>
          </w:rPr>
          <w:t>56</w:t>
        </w:r>
        <w:r w:rsidRPr="00C6525A">
          <w:rPr>
            <w:rFonts w:ascii="Times New Roman" w:hAnsi="Times New Roman"/>
            <w:noProof/>
            <w:webHidden/>
            <w:sz w:val="24"/>
          </w:rPr>
          <w:fldChar w:fldCharType="end"/>
        </w:r>
      </w:hyperlink>
    </w:p>
    <w:p w:rsidR="00047FA3" w:rsidRPr="00C6525A" w:rsidRDefault="002203D6" w:rsidP="007127C4">
      <w:pPr>
        <w:tabs>
          <w:tab w:val="right" w:leader="dot" w:pos="9781"/>
        </w:tabs>
        <w:spacing w:after="200" w:line="276" w:lineRule="auto"/>
        <w:rPr>
          <w:b/>
          <w:sz w:val="22"/>
          <w:szCs w:val="22"/>
          <w:lang w:val="ru-RU"/>
        </w:rPr>
      </w:pPr>
      <w:r w:rsidRPr="00C6525A">
        <w:rPr>
          <w:sz w:val="24"/>
          <w:lang w:val="ru-RU"/>
        </w:rPr>
        <w:fldChar w:fldCharType="end"/>
      </w:r>
      <w:r w:rsidR="00D617E2" w:rsidRPr="00C6525A">
        <w:rPr>
          <w:b/>
          <w:sz w:val="22"/>
          <w:szCs w:val="22"/>
          <w:lang w:val="ru-RU"/>
        </w:rPr>
        <w:br w:type="page"/>
      </w:r>
    </w:p>
    <w:p w:rsidR="00696C95" w:rsidRPr="00C6525A" w:rsidRDefault="00696C95" w:rsidP="00AC74EB">
      <w:pPr>
        <w:pStyle w:val="11"/>
        <w:spacing w:after="240"/>
        <w:rPr>
          <w:rFonts w:cs="Times New Roman"/>
          <w:lang w:val="ru-RU"/>
        </w:rPr>
      </w:pPr>
      <w:bookmarkStart w:id="36" w:name="_Toc430081252"/>
      <w:bookmarkStart w:id="37" w:name="_Toc430081348"/>
      <w:bookmarkStart w:id="38" w:name="_Toc430082334"/>
      <w:bookmarkStart w:id="39" w:name="_Toc430082688"/>
      <w:bookmarkStart w:id="40" w:name="_Toc430082759"/>
      <w:bookmarkStart w:id="41" w:name="_Toc430083238"/>
      <w:bookmarkStart w:id="42" w:name="_Toc464482561"/>
      <w:bookmarkStart w:id="43" w:name="_Toc464635989"/>
      <w:bookmarkStart w:id="44" w:name="_Toc502312202"/>
      <w:r w:rsidRPr="00C6525A">
        <w:rPr>
          <w:rFonts w:cs="Times New Roman"/>
          <w:lang w:val="ru-RU"/>
        </w:rPr>
        <w:lastRenderedPageBreak/>
        <w:t>ВВЕДЕНИЕ</w:t>
      </w:r>
      <w:bookmarkEnd w:id="36"/>
      <w:bookmarkEnd w:id="37"/>
      <w:bookmarkEnd w:id="38"/>
      <w:bookmarkEnd w:id="39"/>
      <w:bookmarkEnd w:id="40"/>
      <w:bookmarkEnd w:id="41"/>
      <w:bookmarkEnd w:id="42"/>
      <w:bookmarkEnd w:id="43"/>
      <w:bookmarkEnd w:id="44"/>
    </w:p>
    <w:p w:rsidR="001D3D00" w:rsidRPr="00C6525A" w:rsidRDefault="005D0227" w:rsidP="001D3D00">
      <w:pPr>
        <w:spacing w:before="240"/>
        <w:ind w:firstLine="709"/>
        <w:jc w:val="both"/>
        <w:rPr>
          <w:sz w:val="24"/>
          <w:lang w:val="ru-RU"/>
        </w:rPr>
      </w:pPr>
      <w:bookmarkStart w:id="45" w:name="_Toc380503527"/>
      <w:bookmarkStart w:id="46" w:name="_Toc381801758"/>
      <w:bookmarkStart w:id="47" w:name="_Toc412718967"/>
      <w:bookmarkStart w:id="48" w:name="_Toc412719115"/>
      <w:bookmarkStart w:id="49" w:name="_Toc412719322"/>
      <w:bookmarkStart w:id="50" w:name="_Toc412719606"/>
      <w:bookmarkStart w:id="51" w:name="_Toc412719764"/>
      <w:bookmarkStart w:id="52" w:name="_Toc412719924"/>
      <w:bookmarkStart w:id="53" w:name="_Toc412719988"/>
      <w:bookmarkStart w:id="54" w:name="_Toc412720053"/>
      <w:bookmarkStart w:id="55" w:name="_Toc412720312"/>
      <w:bookmarkStart w:id="56" w:name="_Toc430081253"/>
      <w:bookmarkStart w:id="57" w:name="_Toc430081349"/>
      <w:bookmarkStart w:id="58" w:name="_Toc430082335"/>
      <w:bookmarkStart w:id="59" w:name="_Toc430082689"/>
      <w:bookmarkStart w:id="60" w:name="_Toc430082760"/>
      <w:bookmarkStart w:id="61" w:name="_Toc430083239"/>
      <w:r>
        <w:rPr>
          <w:sz w:val="24"/>
          <w:lang w:val="ru-RU"/>
        </w:rPr>
        <w:t>Г</w:t>
      </w:r>
      <w:r w:rsidR="001D3D00" w:rsidRPr="00C6525A">
        <w:rPr>
          <w:sz w:val="24"/>
          <w:lang w:val="ru-RU"/>
        </w:rPr>
        <w:t xml:space="preserve">енеральный план городского округа Котельники Московской области подготовлен на основании </w:t>
      </w:r>
      <w:r w:rsidR="00C6525A" w:rsidRPr="00C6525A">
        <w:rPr>
          <w:sz w:val="24"/>
          <w:lang w:val="ru-RU"/>
        </w:rPr>
        <w:t>договора №4-1/3-18 от 1</w:t>
      </w:r>
      <w:r w:rsidR="002E3A45">
        <w:rPr>
          <w:sz w:val="24"/>
          <w:lang w:val="ru-RU"/>
        </w:rPr>
        <w:t>6</w:t>
      </w:r>
      <w:r w:rsidR="00C6525A" w:rsidRPr="00C6525A">
        <w:rPr>
          <w:sz w:val="24"/>
          <w:lang w:val="ru-RU"/>
        </w:rPr>
        <w:t>.01.2018.</w:t>
      </w:r>
    </w:p>
    <w:p w:rsidR="001D3D00" w:rsidRPr="00C6525A" w:rsidRDefault="001D3D00" w:rsidP="001D3D00">
      <w:pPr>
        <w:spacing w:before="240"/>
        <w:ind w:firstLine="709"/>
        <w:jc w:val="both"/>
        <w:rPr>
          <w:sz w:val="24"/>
          <w:lang w:val="ru-RU"/>
        </w:rPr>
      </w:pPr>
      <w:r w:rsidRPr="00C6525A">
        <w:rPr>
          <w:sz w:val="24"/>
          <w:lang w:val="ru-RU"/>
        </w:rPr>
        <w:t>Основанием для разработки генеральн</w:t>
      </w:r>
      <w:r w:rsidR="005D0227">
        <w:rPr>
          <w:sz w:val="24"/>
          <w:lang w:val="ru-RU"/>
        </w:rPr>
        <w:t>ого</w:t>
      </w:r>
      <w:r w:rsidRPr="00C6525A">
        <w:rPr>
          <w:sz w:val="24"/>
          <w:lang w:val="ru-RU"/>
        </w:rPr>
        <w:t xml:space="preserve"> план</w:t>
      </w:r>
      <w:r w:rsidR="005D0227">
        <w:rPr>
          <w:sz w:val="24"/>
          <w:lang w:val="ru-RU"/>
        </w:rPr>
        <w:t>а</w:t>
      </w:r>
      <w:r w:rsidRPr="00C6525A">
        <w:rPr>
          <w:sz w:val="24"/>
          <w:lang w:val="ru-RU"/>
        </w:rPr>
        <w:t xml:space="preserve"> является государственная программа Московской области «Архитектура и градостроительство Подмосковья» на 2017-2021</w:t>
      </w:r>
      <w:r w:rsidRPr="00C6525A">
        <w:rPr>
          <w:sz w:val="24"/>
        </w:rPr>
        <w:t> </w:t>
      </w:r>
      <w:r w:rsidRPr="00C6525A">
        <w:rPr>
          <w:sz w:val="24"/>
          <w:lang w:val="ru-RU"/>
        </w:rPr>
        <w:t>гг.</w:t>
      </w:r>
    </w:p>
    <w:p w:rsidR="001D3D00" w:rsidRPr="00C6525A" w:rsidRDefault="00B85385" w:rsidP="001D3D00">
      <w:pPr>
        <w:spacing w:before="240"/>
        <w:ind w:firstLine="709"/>
        <w:jc w:val="both"/>
        <w:rPr>
          <w:sz w:val="24"/>
          <w:lang w:val="ru-RU"/>
        </w:rPr>
      </w:pPr>
      <w:r>
        <w:rPr>
          <w:sz w:val="24"/>
          <w:lang w:val="ru-RU"/>
        </w:rPr>
        <w:t>Г</w:t>
      </w:r>
      <w:r w:rsidR="001D3D00" w:rsidRPr="00C6525A">
        <w:rPr>
          <w:sz w:val="24"/>
          <w:lang w:val="ru-RU"/>
        </w:rPr>
        <w:t>енеральный план выполнен по результатам анализа материалов государственной и ведомственной статистики, данных, предоставленных Администрацией городского округа Котельники Московской области по формам, подготовленным институтом, а также материалов, переданных органами исполнительной власти Московской области и Российской Федерации.</w:t>
      </w:r>
    </w:p>
    <w:p w:rsidR="001D3D00" w:rsidRPr="00C6525A" w:rsidRDefault="00B85385" w:rsidP="001D3D00">
      <w:pPr>
        <w:spacing w:before="240"/>
        <w:ind w:firstLine="709"/>
        <w:jc w:val="both"/>
        <w:rPr>
          <w:sz w:val="24"/>
          <w:lang w:val="ru-RU"/>
        </w:rPr>
      </w:pPr>
      <w:r>
        <w:rPr>
          <w:sz w:val="24"/>
          <w:lang w:val="ru-RU"/>
        </w:rPr>
        <w:t>Г</w:t>
      </w:r>
      <w:r w:rsidR="001D3D00" w:rsidRPr="00C6525A">
        <w:rPr>
          <w:sz w:val="24"/>
          <w:lang w:val="ru-RU"/>
        </w:rPr>
        <w:t>енеральный план городского округа Котельники разработан в соответствии с требованиями следующих правовых и нормативных актов:</w:t>
      </w:r>
    </w:p>
    <w:p w:rsidR="001D3D00" w:rsidRPr="00C6525A" w:rsidRDefault="001D3D00" w:rsidP="001D3D00">
      <w:pPr>
        <w:numPr>
          <w:ilvl w:val="0"/>
          <w:numId w:val="8"/>
        </w:numPr>
        <w:tabs>
          <w:tab w:val="left" w:pos="0"/>
        </w:tabs>
        <w:ind w:left="0" w:firstLine="709"/>
        <w:jc w:val="both"/>
        <w:rPr>
          <w:sz w:val="24"/>
        </w:rPr>
      </w:pPr>
      <w:r w:rsidRPr="00C6525A">
        <w:rPr>
          <w:sz w:val="24"/>
        </w:rPr>
        <w:t>Градостроительный кодекс Российской Федерации;</w:t>
      </w:r>
    </w:p>
    <w:p w:rsidR="001D3D00" w:rsidRPr="00C6525A" w:rsidRDefault="001D3D00" w:rsidP="001D3D00">
      <w:pPr>
        <w:numPr>
          <w:ilvl w:val="0"/>
          <w:numId w:val="8"/>
        </w:numPr>
        <w:tabs>
          <w:tab w:val="left" w:pos="0"/>
        </w:tabs>
        <w:ind w:left="0" w:firstLine="709"/>
        <w:jc w:val="both"/>
        <w:rPr>
          <w:sz w:val="24"/>
        </w:rPr>
      </w:pPr>
      <w:r w:rsidRPr="00C6525A">
        <w:rPr>
          <w:sz w:val="24"/>
        </w:rPr>
        <w:t>Водный кодекс Российской Федерации;</w:t>
      </w:r>
    </w:p>
    <w:p w:rsidR="001D3D00" w:rsidRPr="00C6525A" w:rsidRDefault="001D3D00" w:rsidP="001D3D00">
      <w:pPr>
        <w:numPr>
          <w:ilvl w:val="0"/>
          <w:numId w:val="8"/>
        </w:numPr>
        <w:tabs>
          <w:tab w:val="left" w:pos="0"/>
        </w:tabs>
        <w:ind w:left="0" w:firstLine="709"/>
        <w:jc w:val="both"/>
        <w:rPr>
          <w:sz w:val="24"/>
        </w:rPr>
      </w:pPr>
      <w:r w:rsidRPr="00C6525A">
        <w:rPr>
          <w:sz w:val="24"/>
        </w:rPr>
        <w:t>Лесной кодекс Российской Федерации;</w:t>
      </w:r>
    </w:p>
    <w:p w:rsidR="001D3D00" w:rsidRPr="00C6525A" w:rsidRDefault="001D3D00" w:rsidP="001D3D00">
      <w:pPr>
        <w:numPr>
          <w:ilvl w:val="0"/>
          <w:numId w:val="8"/>
        </w:numPr>
        <w:tabs>
          <w:tab w:val="left" w:pos="0"/>
        </w:tabs>
        <w:ind w:left="0" w:firstLine="709"/>
        <w:jc w:val="both"/>
        <w:rPr>
          <w:sz w:val="24"/>
        </w:rPr>
      </w:pPr>
      <w:r w:rsidRPr="00C6525A">
        <w:rPr>
          <w:sz w:val="24"/>
        </w:rPr>
        <w:t>Земельный кодекс Российской Федерации;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«Схема территориального планирования РФ в области энергетики»;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«Схема территориального планирования РФ в области трубопроводного транспорта»;</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 xml:space="preserve">Федеральные правила использования воздушного пространства Российской Федерации, утвержденные Правительством Российской Федерации от 11 марта 2010 г. </w:t>
      </w:r>
      <w:r w:rsidRPr="00C6525A">
        <w:rPr>
          <w:sz w:val="24"/>
        </w:rPr>
        <w:t>N</w:t>
      </w:r>
      <w:r w:rsidRPr="00C6525A">
        <w:rPr>
          <w:sz w:val="24"/>
          <w:lang w:val="ru-RU"/>
        </w:rPr>
        <w:t xml:space="preserve"> 138;</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10.01.2002 № 7-ФЗ «Об охране окружающей среды»;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31.03.1999 № 69-ФЗ «О газоснабжении в Российской Федерации»;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14.03.1995 № 33-ФЗ «Об особо охраняемых природных территориях»;</w:t>
      </w:r>
    </w:p>
    <w:p w:rsidR="001D3D00" w:rsidRPr="00C6525A" w:rsidRDefault="001D3D00" w:rsidP="001D3D00">
      <w:pPr>
        <w:numPr>
          <w:ilvl w:val="0"/>
          <w:numId w:val="8"/>
        </w:numPr>
        <w:tabs>
          <w:tab w:val="left" w:pos="0"/>
        </w:tabs>
        <w:ind w:left="0" w:firstLine="709"/>
        <w:jc w:val="both"/>
        <w:rPr>
          <w:sz w:val="24"/>
          <w:lang w:val="ru-RU"/>
        </w:rPr>
      </w:pP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12.01.1996 №8-ФЗ «О погребении и</w:t>
      </w:r>
      <w:r w:rsidRPr="00C6525A">
        <w:rPr>
          <w:sz w:val="24"/>
          <w:lang w:val="ru-RU"/>
        </w:rPr>
        <w:br/>
        <w:t>похоронном деле»;</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30.03.1999 № 52-ФЗ (ред. от 28.11.2015) «О санитарно-эпидемиологическом благополучии населения».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25.06.2002 №73-ФЗ «Об объектах культурного наследия (памятниках истории и культуры) народов Российской Федерации»;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06.10.2003 №131-ФЗ «Об общих принципах организации местного самоуправления в Российской Федерации»;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10.01.1996 № 4-ФЗ «О мелиорации земель»;</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24.07.2002 № 101-ФЗ «Об обороте земель сельскохозяйственного назначения»;</w:t>
      </w:r>
    </w:p>
    <w:p w:rsidR="001D3D00" w:rsidRPr="00C6525A" w:rsidRDefault="001D3D00" w:rsidP="001D3D00">
      <w:pPr>
        <w:numPr>
          <w:ilvl w:val="0"/>
          <w:numId w:val="8"/>
        </w:numPr>
        <w:tabs>
          <w:tab w:val="left" w:pos="0"/>
          <w:tab w:val="left" w:pos="851"/>
        </w:tabs>
        <w:ind w:left="0" w:firstLine="709"/>
        <w:jc w:val="both"/>
        <w:rPr>
          <w:sz w:val="24"/>
          <w:lang w:val="ru-RU"/>
        </w:rPr>
      </w:pPr>
      <w:r w:rsidRPr="00C6525A">
        <w:rPr>
          <w:sz w:val="24"/>
          <w:lang w:val="ru-RU"/>
        </w:rPr>
        <w:t>Федеральный закон от 27.10.2010 г. № 190-ФЗ «О теплоснабжении»;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Федеральный закон от 07.12.2011 г. №416-ФЗ «О водоснабжении и водоотведении»;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Закон Российской Федерации от 21.02.1992 №2395-1 «О недрах»;</w:t>
      </w:r>
    </w:p>
    <w:p w:rsidR="001D3D00"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РФ от 28 декабря 2012 №1463 «О единых государственных системах координат»;</w:t>
      </w:r>
    </w:p>
    <w:p w:rsidR="00D454FE" w:rsidRDefault="00D454FE" w:rsidP="001D3D00">
      <w:pPr>
        <w:numPr>
          <w:ilvl w:val="0"/>
          <w:numId w:val="8"/>
        </w:numPr>
        <w:tabs>
          <w:tab w:val="left" w:pos="0"/>
        </w:tabs>
        <w:ind w:left="0" w:firstLine="709"/>
        <w:jc w:val="both"/>
        <w:rPr>
          <w:sz w:val="24"/>
          <w:lang w:val="ru-RU"/>
        </w:rPr>
      </w:pPr>
      <w:r>
        <w:rPr>
          <w:sz w:val="24"/>
          <w:lang w:val="ru-RU"/>
        </w:rPr>
        <w:t>Распоряжение Правительства РФ от 09.02.2012 № 162-р (ред. от 17.04.2017) «Об утверждении перечней видов объектов федерального значения, подлежащих отображению на схемах территориального планирования Российской Федерации»;</w:t>
      </w:r>
    </w:p>
    <w:p w:rsidR="00D454FE" w:rsidRPr="00C6525A" w:rsidRDefault="00D454FE" w:rsidP="001D3D00">
      <w:pPr>
        <w:numPr>
          <w:ilvl w:val="0"/>
          <w:numId w:val="8"/>
        </w:numPr>
        <w:tabs>
          <w:tab w:val="left" w:pos="0"/>
        </w:tabs>
        <w:ind w:left="0" w:firstLine="709"/>
        <w:jc w:val="both"/>
        <w:rPr>
          <w:sz w:val="24"/>
          <w:lang w:val="ru-RU"/>
        </w:rPr>
      </w:pPr>
      <w:r>
        <w:rPr>
          <w:sz w:val="24"/>
          <w:lang w:val="ru-RU"/>
        </w:rPr>
        <w:lastRenderedPageBreak/>
        <w:t>Постановление Госгортехнадзора Российской Федерации от 24.04.1992 №9 «О правилах охраны магистральных трубопроводов»;</w:t>
      </w:r>
    </w:p>
    <w:p w:rsidR="001D3D00" w:rsidRPr="00C6525A" w:rsidRDefault="001D3D00" w:rsidP="001D3D00">
      <w:pPr>
        <w:numPr>
          <w:ilvl w:val="0"/>
          <w:numId w:val="8"/>
        </w:numPr>
        <w:tabs>
          <w:tab w:val="left" w:pos="0"/>
        </w:tabs>
        <w:ind w:left="0" w:firstLine="709"/>
        <w:jc w:val="both"/>
        <w:rPr>
          <w:sz w:val="24"/>
        </w:rPr>
      </w:pPr>
      <w:r w:rsidRPr="00C6525A">
        <w:rPr>
          <w:sz w:val="24"/>
          <w:lang w:val="ru-RU"/>
        </w:rPr>
        <w:t xml:space="preserve">Свод правил «СП42.13330.2011.Свод правил. Градостроительство. Планировка и застройка городских и сельских поселений. </w:t>
      </w:r>
      <w:r w:rsidRPr="00C6525A">
        <w:rPr>
          <w:sz w:val="24"/>
        </w:rPr>
        <w:t>Актуализированная редакция СНИП 2.07.01-89» (утв. Приказом Минрегиона РФ от 28.12.2010 № 820);</w:t>
      </w:r>
    </w:p>
    <w:p w:rsidR="001D3D00" w:rsidRPr="00C6525A" w:rsidRDefault="001D3D00" w:rsidP="001D3D00">
      <w:pPr>
        <w:numPr>
          <w:ilvl w:val="0"/>
          <w:numId w:val="8"/>
        </w:numPr>
        <w:tabs>
          <w:tab w:val="left" w:pos="0"/>
        </w:tabs>
        <w:ind w:left="0" w:firstLine="709"/>
        <w:jc w:val="both"/>
        <w:rPr>
          <w:sz w:val="24"/>
        </w:rPr>
      </w:pPr>
      <w:r w:rsidRPr="00C6525A">
        <w:rPr>
          <w:sz w:val="24"/>
          <w:lang w:val="ru-RU"/>
        </w:rPr>
        <w:t xml:space="preserve">Свод правил  «СП36.13330.2012. Свод правил. Магистральные трубопроводы. Актуализированная редакция СНИП 2.05.06-85» (утв. </w:t>
      </w:r>
      <w:r w:rsidRPr="00C6525A">
        <w:rPr>
          <w:sz w:val="24"/>
        </w:rPr>
        <w:t>Приказом Госстроя от 25.12.2012 № 108/ГС);</w:t>
      </w:r>
    </w:p>
    <w:p w:rsidR="001D3D00" w:rsidRPr="00C6525A" w:rsidRDefault="001D3D00" w:rsidP="001D3D00">
      <w:pPr>
        <w:numPr>
          <w:ilvl w:val="0"/>
          <w:numId w:val="8"/>
        </w:numPr>
        <w:tabs>
          <w:tab w:val="left" w:pos="0"/>
        </w:tabs>
        <w:ind w:left="0" w:firstLine="709"/>
        <w:jc w:val="both"/>
        <w:rPr>
          <w:sz w:val="24"/>
        </w:rPr>
      </w:pPr>
      <w:r w:rsidRPr="00C6525A">
        <w:rPr>
          <w:sz w:val="24"/>
          <w:lang w:val="ru-RU"/>
        </w:rPr>
        <w:t xml:space="preserve">Постановление Главного государственного санитарного врача Российской Федерации от 14.03.2002 № 10 «О введении в действие санитарных правил и норм «Зоны санитарной охраны источников водоснабжения и водопроводов питьевого назначения. </w:t>
      </w:r>
      <w:r w:rsidRPr="00C6525A">
        <w:rPr>
          <w:sz w:val="24"/>
        </w:rPr>
        <w:t>СанПиН 2.1.4.1110-02»;</w:t>
      </w:r>
    </w:p>
    <w:p w:rsidR="001D3D00"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Главного государственного санитарного врача Российской Федерации от 30.04.2010 № 45 «Об утверждении СП 2.1.4.2625-10 «Зоны санитарной охраны источников питьевого водоснабжения г. Москвы»;</w:t>
      </w:r>
    </w:p>
    <w:p w:rsidR="00D454FE" w:rsidRPr="00C6525A" w:rsidRDefault="00D454FE" w:rsidP="001D3D00">
      <w:pPr>
        <w:numPr>
          <w:ilvl w:val="0"/>
          <w:numId w:val="8"/>
        </w:numPr>
        <w:tabs>
          <w:tab w:val="left" w:pos="0"/>
        </w:tabs>
        <w:ind w:left="0" w:firstLine="709"/>
        <w:jc w:val="both"/>
        <w:rPr>
          <w:sz w:val="24"/>
          <w:lang w:val="ru-RU"/>
        </w:rPr>
      </w:pPr>
      <w:r>
        <w:rPr>
          <w:sz w:val="24"/>
          <w:lang w:val="ru-RU"/>
        </w:rPr>
        <w:t>Закон московской области от 05.12.2014 № 164/2014-ОЗ «О видах объектов областного значения, подлежащих отображению на схемах территориального планирования Московской области, видах объектов местного значения муниципального района, поселения, городского округа,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Закон Московской области от 21.01.2005 №26/2005-03 «Об объектах культурного наследия (памятниках истории и культуры) в Московской области»;</w:t>
      </w:r>
    </w:p>
    <w:p w:rsidR="001D3D00" w:rsidRPr="00C6525A" w:rsidRDefault="001D3D00" w:rsidP="001D3D00">
      <w:pPr>
        <w:numPr>
          <w:ilvl w:val="0"/>
          <w:numId w:val="3"/>
        </w:numPr>
        <w:tabs>
          <w:tab w:val="left" w:pos="0"/>
        </w:tabs>
        <w:ind w:left="0" w:firstLine="709"/>
        <w:jc w:val="both"/>
        <w:rPr>
          <w:rFonts w:eastAsia="Times New Roman"/>
          <w:sz w:val="24"/>
          <w:lang w:val="ru-RU"/>
        </w:rPr>
      </w:pPr>
      <w:r w:rsidRPr="00C6525A">
        <w:rPr>
          <w:rFonts w:eastAsia="Times New Roman"/>
          <w:sz w:val="24"/>
          <w:lang w:val="ru-RU"/>
        </w:rPr>
        <w:t>Закон Московской области от 25.11.2004 №160/2004-ОЗ "О статусе и границе городского округа Котельники"(с изменениями на 18.04.2012г.);</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Закон Московской области от 07.03.2007 №36/2007-03 «О Генеральном плане развития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Закон Московской области № 115/2007-ОЗ «О погребении и похоронном деле в Московской области»;</w:t>
      </w:r>
    </w:p>
    <w:p w:rsidR="001D3D00" w:rsidRDefault="001D3D00" w:rsidP="001D3D00">
      <w:pPr>
        <w:numPr>
          <w:ilvl w:val="0"/>
          <w:numId w:val="8"/>
        </w:numPr>
        <w:tabs>
          <w:tab w:val="left" w:pos="0"/>
        </w:tabs>
        <w:ind w:left="0" w:firstLine="709"/>
        <w:jc w:val="both"/>
        <w:rPr>
          <w:sz w:val="24"/>
          <w:lang w:val="ru-RU"/>
        </w:rPr>
      </w:pPr>
      <w:r w:rsidRPr="00C6525A">
        <w:rPr>
          <w:sz w:val="24"/>
          <w:lang w:val="ru-RU"/>
        </w:rPr>
        <w:t>Закон Московской области от 12.06.2004 № 75/2004-ОЗ «Об обороте земель сельскохозяйственного назначения на территории Московской области»;</w:t>
      </w:r>
    </w:p>
    <w:p w:rsidR="00D454FE" w:rsidRDefault="00D454FE" w:rsidP="001D3D00">
      <w:pPr>
        <w:numPr>
          <w:ilvl w:val="0"/>
          <w:numId w:val="8"/>
        </w:numPr>
        <w:tabs>
          <w:tab w:val="left" w:pos="0"/>
        </w:tabs>
        <w:ind w:left="0" w:firstLine="709"/>
        <w:jc w:val="both"/>
        <w:rPr>
          <w:sz w:val="24"/>
          <w:lang w:val="ru-RU"/>
        </w:rPr>
      </w:pPr>
      <w:r>
        <w:rPr>
          <w:sz w:val="24"/>
          <w:lang w:val="ru-RU"/>
        </w:rPr>
        <w:t>Постановление Губернатора Московской области от 27.04.2017 № 203-ПГ «Об утверждении схемы и программы перспективного развития электроэнергетики Московской области не период 2018-2022 годов»;</w:t>
      </w:r>
    </w:p>
    <w:p w:rsidR="00D454FE" w:rsidRPr="00C6525A" w:rsidRDefault="00D454FE" w:rsidP="001D3D00">
      <w:pPr>
        <w:numPr>
          <w:ilvl w:val="0"/>
          <w:numId w:val="8"/>
        </w:numPr>
        <w:tabs>
          <w:tab w:val="left" w:pos="0"/>
        </w:tabs>
        <w:ind w:left="0" w:firstLine="709"/>
        <w:jc w:val="both"/>
        <w:rPr>
          <w:sz w:val="24"/>
          <w:lang w:val="ru-RU"/>
        </w:rPr>
      </w:pPr>
      <w:r>
        <w:rPr>
          <w:sz w:val="24"/>
          <w:lang w:val="ru-RU"/>
        </w:rPr>
        <w:t>Постановление Правительства Московской области от 17.10.2017 № 863/38 «Об утверждении государствнной программы Московской области «Развитие инженерной инфраструктуы и энергоэффективности» на 2018-2022 годы и признании утратившими силу отдельных постановлений Правительства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Генеральная схема газоснабжения Московской области на период до 2030</w:t>
      </w:r>
      <w:r w:rsidRPr="00C6525A">
        <w:rPr>
          <w:sz w:val="24"/>
        </w:rPr>
        <w:t> </w:t>
      </w:r>
      <w:r w:rsidRPr="00C6525A">
        <w:rPr>
          <w:sz w:val="24"/>
          <w:lang w:val="ru-RU"/>
        </w:rPr>
        <w:t>года, одобренная решением Межведомственной комиссии по вопросам энергообеспечения Московской области от 14.11.2013 №11 (направлена в адрес Глав муниципальных районов и городских округов Московской области письмом от 26.12.2013 №10/11372). Решение Межведомственной комиссии по вопросам энергообеспечения Московской области от 14.11.2013 №11 «Об утверждении Генеральной схемы газоснабжения Московской области на период до 2030 года»;</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Программа Правительства Московской области «Развитие газификации в Московской области до 2025», утвержденная Постановление Правительства Московской области от 20 декабря 2004 г. №778/50;</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Схема и программа перспективного развития электроэнергии Московской области на 2017-2021 гг., утвержденная постановлением Губернатора МО №468-ПГ от 7.11.2016 г.;</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lastRenderedPageBreak/>
        <w:t>Постановление Правительства Российской Федерации от 9 апреля 2016г. №291 «Правила установления субъектами российской федерации нормативов минимальной обеспеченности населения площадью торговых объектов»;</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Схема и программа перспективного развития Единой Энергетической системы России на 2017-2022 годы утвержденная приказом Минэнерго России №147 от 1.03.2016г.;</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Российской федерации от 19.03.2013 № 384-р (с изменениями на 13 апреля 2017 года)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Российской федерации от 06.05.2015 № 816-р (с изменениями на 31 января 2017 года) «Об утверждении схемы территориального планирования Российской Федерации в области федерального транспорта (в части трубопроводного транспорта»;</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11.07.2007 № 517/23 «Об утверждении Схемы территориального планирования Московской области - основных положений градостроительного развития»;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 xml:space="preserve">Постановление Правительства Московской области от 11.02.2009 </w:t>
      </w:r>
      <w:r w:rsidRPr="00C6525A">
        <w:rPr>
          <w:sz w:val="24"/>
        </w:rPr>
        <w:t>N</w:t>
      </w:r>
      <w:r w:rsidRPr="00C6525A">
        <w:rPr>
          <w:sz w:val="24"/>
          <w:lang w:val="ru-RU"/>
        </w:rPr>
        <w:t xml:space="preserve"> 106/5 "Об утверждении Схемы развития и размещения особо охраняемых природных территорий в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25.03.2016 № 230/8 «Об утверждении Схемы территориального планирования транспортного обслуживания Московской области»;</w:t>
      </w:r>
    </w:p>
    <w:p w:rsidR="00C6525A" w:rsidRPr="00C6525A" w:rsidRDefault="00C6525A" w:rsidP="00C6525A">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12.12.2017 № 1048/45 «О внесении изменений в Схему территориального планирования транспортного обслуживания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20.03.2014 № 168/9 (с изменениями на 9 сентября 2016 года) «О развитии транспортно-пересадочных узлов на территории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26.03.2014 № 194/9 «Об утверждении итогового отчёта о реализации долгосрочной целевой программы Московской области «Разработка Генерального плана развития Московской области на период до 2020 года»;</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17.08.2015 № 713/30 «Об утверждении нормативов градостроительного проектирования Московской области»;</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15.03.2002 № 84/9 «Об утверждении списка памятников истории и культуры»;</w:t>
      </w:r>
    </w:p>
    <w:p w:rsidR="001D3D00" w:rsidRPr="00C6525A" w:rsidRDefault="001D3D00" w:rsidP="001D3D00">
      <w:pPr>
        <w:numPr>
          <w:ilvl w:val="0"/>
          <w:numId w:val="8"/>
        </w:numPr>
        <w:tabs>
          <w:tab w:val="left" w:pos="0"/>
        </w:tabs>
        <w:ind w:left="0" w:firstLine="709"/>
        <w:jc w:val="both"/>
        <w:rPr>
          <w:sz w:val="24"/>
        </w:rPr>
      </w:pPr>
      <w:r w:rsidRPr="00C6525A">
        <w:rPr>
          <w:sz w:val="24"/>
          <w:lang w:val="ru-RU"/>
        </w:rPr>
        <w:t xml:space="preserve">Постановление Главного государственного санитарного врача РФ от 11.03.2003 № 13 «О введении в действие санитарно-эпидемиологических правил и нормативов СанПиН 2.4.1201-03» (вместе с «СанПиН 2.4.1201-03. 2.4. Гигиена детей и подростков. Гигиенические требования к устройству, содержанию, оборудованию и режиму работы специализированных учреждений для несовершеннолетних, нуждающихся в социальной реабилитации. </w:t>
      </w:r>
      <w:r w:rsidRPr="00C6525A">
        <w:rPr>
          <w:sz w:val="24"/>
        </w:rPr>
        <w:t>Санитарно-эпидемиологические правила и нормативы»);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Главного государственного санитарного врача Российской Федерации от 25.09.2007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Главного государственного санитарного врача Российской Федерации от 28.06.2011 №84 «Об утверждении СанПин 2.1.2882-11 «Гигиенические требования к размещению, устройству и содержанию кладбищ, зданий и сооружений похоронного назначения»;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 xml:space="preserve">Постановление Правительства Московской области от  28.03. 2017 №221/10 «Об утверждении нормативов муниципальной обеспеченности населения площадью торговых </w:t>
      </w:r>
      <w:r w:rsidRPr="00C6525A">
        <w:rPr>
          <w:sz w:val="24"/>
          <w:lang w:val="ru-RU"/>
        </w:rPr>
        <w:lastRenderedPageBreak/>
        <w:t>объектов для Московской области, муниципальных районов и городских округов Московской области и о внесении изменения в постановление Правительства Московской области от 15.12.2006 №1164/49 «О стратегии социально-экономического развития Московской области до 2020 года»;</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23.09.2014 № 802/38 «О прогнозе социально-экономического развития Московской области на 2015-2017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13.05.2002   № 175/16 «О нормативной потребности муниципальных образований Московской области в объектах социальной инфраструктуры» (вместе с «Методикой определения нормативной потребности муниципальных образований Московской области в объектах социальной инфраструктуры»);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13.03.2014 №157/5 «Об утверждении нормативной потребности муниципальных образований Московской области в объектах социальной инфраструктуры»;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28.10.2013 №663/38 государственная программа Московской области «Здравоохранение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№787/39 государственной программа Московской области «Культура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№784/39 государственная программа Московской области «Образование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№783/39 государственная программа Московской области «Социальная защита населения Московской области»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 786/39 государственная программа Московской области «Спорт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13.08.2013 №602/31 государственная программа Московской области «Сельское хозяйство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№788/39 государственная программа Московской области «Экология и окружающая среда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№793/39 государственная программа Московской области «Развитие жилищно-коммунального хозяйства»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№790/39 государственная программа Московской области «Жилище»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07.08.2013 №595/31 государственная программа Московской области «Энергоэффективность и развитие энергетики»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25.10.2016 №791/39 государственная программа Московской области «Архитектура и градостроительство Подмосковья» на 2017-2021 годы;</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 xml:space="preserve">Приказ Минэкономразвития России от 07.12.2016 </w:t>
      </w:r>
      <w:r w:rsidRPr="00C6525A">
        <w:rPr>
          <w:sz w:val="24"/>
        </w:rPr>
        <w:t>N</w:t>
      </w:r>
      <w:r w:rsidRPr="00C6525A">
        <w:rPr>
          <w:sz w:val="24"/>
          <w:lang w:val="ru-RU"/>
        </w:rPr>
        <w:t xml:space="preserve"> 793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 xml:space="preserve">Постановление Правительства Московской области от 15 февраля 2017 года № 104/5 «Об утверждении Перечня особо ценных продуктивных сельскохозяйственных угодий, </w:t>
      </w:r>
      <w:r w:rsidRPr="00C6525A">
        <w:rPr>
          <w:sz w:val="24"/>
          <w:lang w:val="ru-RU"/>
        </w:rPr>
        <w:lastRenderedPageBreak/>
        <w:t>расположенных на территории Московской области, использование которых для других целей не допускается»;</w:t>
      </w:r>
    </w:p>
    <w:p w:rsidR="001D3D00" w:rsidRPr="00C6525A" w:rsidRDefault="001D3D00" w:rsidP="001D3D00">
      <w:pPr>
        <w:numPr>
          <w:ilvl w:val="0"/>
          <w:numId w:val="8"/>
        </w:numPr>
        <w:tabs>
          <w:tab w:val="left" w:pos="0"/>
        </w:tabs>
        <w:ind w:left="0" w:firstLine="709"/>
        <w:jc w:val="both"/>
        <w:rPr>
          <w:sz w:val="24"/>
          <w:lang w:val="ru-RU"/>
        </w:rPr>
      </w:pPr>
      <w:r w:rsidRPr="00C6525A">
        <w:rPr>
          <w:sz w:val="24"/>
          <w:lang w:val="ru-RU"/>
        </w:rPr>
        <w:t>Постановление Правительства Московской области от 23.08.2013 №6651/37 Государственная программа Московской области «Архитектура и градостроительство Подмосковья» на 2017- 2021 годы».</w:t>
      </w:r>
    </w:p>
    <w:p w:rsidR="001D3D00" w:rsidRPr="00C6525A" w:rsidRDefault="001D3D00" w:rsidP="001D3D00">
      <w:pPr>
        <w:spacing w:before="240"/>
        <w:ind w:firstLine="709"/>
        <w:jc w:val="both"/>
        <w:rPr>
          <w:sz w:val="24"/>
          <w:lang w:val="ru-RU"/>
        </w:rPr>
      </w:pPr>
      <w:r w:rsidRPr="00C6525A">
        <w:rPr>
          <w:sz w:val="24"/>
          <w:lang w:val="ru-RU"/>
        </w:rPr>
        <w:t>При подготовке генеральн</w:t>
      </w:r>
      <w:r w:rsidR="00B85385">
        <w:rPr>
          <w:sz w:val="24"/>
          <w:lang w:val="ru-RU"/>
        </w:rPr>
        <w:t>ого</w:t>
      </w:r>
      <w:r w:rsidRPr="00C6525A">
        <w:rPr>
          <w:sz w:val="24"/>
          <w:lang w:val="ru-RU"/>
        </w:rPr>
        <w:t xml:space="preserve"> план</w:t>
      </w:r>
      <w:r w:rsidR="00B85385">
        <w:rPr>
          <w:sz w:val="24"/>
          <w:lang w:val="ru-RU"/>
        </w:rPr>
        <w:t>а</w:t>
      </w:r>
      <w:r w:rsidRPr="00C6525A">
        <w:rPr>
          <w:sz w:val="24"/>
          <w:lang w:val="ru-RU"/>
        </w:rPr>
        <w:t xml:space="preserve"> были учтены муниципальные программы городского округа Котельники:</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«Создание условий для оказания медицинской помощи населению городского округа Котельники Московской области на 2015-2019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«Образование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«Культура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«Спорт в городском округе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«Безопасность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«Жилище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«Развитие имущественно-земельных отношений в городском округе Котельники Московской области на 2014-2018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«Социальная защита населения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«Развитие жилищно-коммунального хозяйства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«Развитие и функционирование дорожно-транспортного комплекса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«Информирование населения о деятельности органов местного самоуправления городского округа Котельники Московской области на 2015-2019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«Предпринимательство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rPr>
      </w:pPr>
      <w:r w:rsidRPr="00C6525A">
        <w:rPr>
          <w:sz w:val="24"/>
        </w:rPr>
        <w:t>«Муниципальное управление»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«Экология и окружающая среда городского округа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«Энергосбережение и повышение энергетической эффективности в городском округе Котельники Московской области на 2015-2019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«Развитие институтов гражданского общества, повышение эффективности местного самоуправления и реализации молодежной политики в городском округе Котельники Московской области на 2017-2021 годы»;</w:t>
      </w:r>
    </w:p>
    <w:p w:rsidR="001D3D00" w:rsidRPr="00C6525A" w:rsidRDefault="001D3D00" w:rsidP="001D3D00">
      <w:pPr>
        <w:numPr>
          <w:ilvl w:val="0"/>
          <w:numId w:val="22"/>
        </w:numPr>
        <w:ind w:left="1134" w:hanging="567"/>
        <w:contextualSpacing/>
        <w:jc w:val="both"/>
        <w:rPr>
          <w:sz w:val="24"/>
          <w:lang w:val="ru-RU"/>
        </w:rPr>
      </w:pPr>
      <w:r w:rsidRPr="00C6525A">
        <w:rPr>
          <w:sz w:val="24"/>
          <w:lang w:val="ru-RU"/>
        </w:rPr>
        <w:t>«Архитектура и градостроительство городского округа Котельники Московской области на 2017-2021 годы».</w:t>
      </w:r>
    </w:p>
    <w:p w:rsidR="001D3D00" w:rsidRPr="00C6525A" w:rsidRDefault="001D3D00" w:rsidP="001D3D00">
      <w:pPr>
        <w:spacing w:before="240"/>
        <w:ind w:firstLine="709"/>
        <w:jc w:val="both"/>
        <w:rPr>
          <w:sz w:val="24"/>
          <w:lang w:val="ru-RU"/>
        </w:rPr>
      </w:pPr>
      <w:r w:rsidRPr="00C6525A">
        <w:rPr>
          <w:sz w:val="24"/>
          <w:lang w:val="ru-RU"/>
        </w:rPr>
        <w:t>Содержание генеральн</w:t>
      </w:r>
      <w:r w:rsidR="00B85385">
        <w:rPr>
          <w:sz w:val="24"/>
          <w:lang w:val="ru-RU"/>
        </w:rPr>
        <w:t>ого</w:t>
      </w:r>
      <w:r w:rsidRPr="00C6525A">
        <w:rPr>
          <w:sz w:val="24"/>
          <w:lang w:val="ru-RU"/>
        </w:rPr>
        <w:t xml:space="preserve"> план</w:t>
      </w:r>
      <w:r w:rsidR="00B85385">
        <w:rPr>
          <w:sz w:val="24"/>
          <w:lang w:val="ru-RU"/>
        </w:rPr>
        <w:t>а</w:t>
      </w:r>
      <w:r w:rsidRPr="00C6525A">
        <w:rPr>
          <w:sz w:val="24"/>
          <w:lang w:val="ru-RU"/>
        </w:rPr>
        <w:t xml:space="preserve"> определено Техническим заданием, утвержденным Главным управлением архитектуры и градостроительства Московской области.</w:t>
      </w:r>
    </w:p>
    <w:p w:rsidR="00DF01E4" w:rsidRPr="00C6525A" w:rsidRDefault="00B85385" w:rsidP="001D3D00">
      <w:pPr>
        <w:spacing w:before="240"/>
        <w:ind w:firstLine="709"/>
        <w:jc w:val="both"/>
        <w:rPr>
          <w:sz w:val="24"/>
          <w:lang w:val="ru-RU"/>
        </w:rPr>
      </w:pPr>
      <w:r>
        <w:rPr>
          <w:sz w:val="24"/>
          <w:lang w:val="ru-RU"/>
        </w:rPr>
        <w:t>Г</w:t>
      </w:r>
      <w:r w:rsidR="001D3D00" w:rsidRPr="00C6525A">
        <w:rPr>
          <w:sz w:val="24"/>
          <w:lang w:val="ru-RU"/>
        </w:rPr>
        <w:t xml:space="preserve">енеральный план городского округа Котельники, в соответствии с Законом Московской области от 07.03.2007 № 36/2007-03 «О Генеральном плане развития Московской области», разрабатывается на расчетный период до 2038 года, с выделением первой очереди </w:t>
      </w:r>
      <w:bookmarkStart w:id="62" w:name="_Toc281046708"/>
      <w:r w:rsidR="001D3D00" w:rsidRPr="00C6525A">
        <w:rPr>
          <w:sz w:val="24"/>
          <w:lang w:val="ru-RU"/>
        </w:rPr>
        <w:t xml:space="preserve">– </w:t>
      </w:r>
      <w:r w:rsidR="00470D2F">
        <w:rPr>
          <w:sz w:val="24"/>
          <w:lang w:val="ru-RU"/>
        </w:rPr>
        <w:t>2023</w:t>
      </w:r>
      <w:r w:rsidR="001D3D00" w:rsidRPr="00C6525A">
        <w:rPr>
          <w:sz w:val="24"/>
          <w:lang w:val="ru-RU"/>
        </w:rPr>
        <w:t xml:space="preserve"> г</w:t>
      </w:r>
      <w:bookmarkEnd w:id="62"/>
      <w:r w:rsidR="001D3D00" w:rsidRPr="00C6525A">
        <w:rPr>
          <w:sz w:val="24"/>
          <w:lang w:val="ru-RU"/>
        </w:rPr>
        <w:t>.</w:t>
      </w:r>
    </w:p>
    <w:p w:rsidR="00047FA3" w:rsidRPr="00C6525A" w:rsidRDefault="00047FA3" w:rsidP="00DF01E4">
      <w:pPr>
        <w:tabs>
          <w:tab w:val="left" w:pos="3556"/>
        </w:tabs>
        <w:spacing w:after="200" w:line="276" w:lineRule="auto"/>
        <w:rPr>
          <w:lang w:val="ru-RU"/>
        </w:rPr>
      </w:pPr>
      <w:r w:rsidRPr="00C6525A">
        <w:rPr>
          <w:lang w:val="ru-RU"/>
        </w:rPr>
        <w:br w:type="page"/>
      </w:r>
    </w:p>
    <w:p w:rsidR="00047FA3" w:rsidRPr="00C6525A" w:rsidRDefault="00047FA3" w:rsidP="00AB522F">
      <w:pPr>
        <w:pStyle w:val="11"/>
        <w:rPr>
          <w:szCs w:val="24"/>
          <w:lang w:val="ru-RU"/>
        </w:rPr>
      </w:pPr>
      <w:bookmarkStart w:id="63" w:name="_Toc464480182"/>
      <w:bookmarkStart w:id="64" w:name="_Toc464482562"/>
      <w:bookmarkStart w:id="65" w:name="_Toc464635990"/>
      <w:bookmarkStart w:id="66" w:name="_Toc50231220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C6525A">
        <w:rPr>
          <w:rFonts w:cs="Times New Roman"/>
          <w:szCs w:val="24"/>
          <w:lang w:val="ru-RU"/>
        </w:rPr>
        <w:lastRenderedPageBreak/>
        <w:t>1. ЦЕЛИ И ЗАДАЧИ ТЕРРИТОРИАЛЬНОГО ПЛАНИРОВАНИЯ</w:t>
      </w:r>
      <w:bookmarkEnd w:id="63"/>
      <w:bookmarkEnd w:id="64"/>
      <w:bookmarkEnd w:id="65"/>
      <w:bookmarkEnd w:id="66"/>
    </w:p>
    <w:p w:rsidR="00DF01E4" w:rsidRPr="00C6525A" w:rsidRDefault="00DF01E4" w:rsidP="00DF01E4">
      <w:pPr>
        <w:spacing w:before="240"/>
        <w:ind w:firstLine="709"/>
        <w:jc w:val="both"/>
        <w:rPr>
          <w:sz w:val="24"/>
          <w:lang w:val="ru-RU"/>
        </w:rPr>
      </w:pPr>
      <w:r w:rsidRPr="00C6525A">
        <w:rPr>
          <w:sz w:val="24"/>
          <w:lang w:val="ru-RU"/>
        </w:rPr>
        <w:t>Генеральный план – один из видов градостроительной документации по территориальному планированию, определяющий градостроительную стратегию и условия формирования среды жизнедеятельности населения. В соответствии с Градостроительным Кодексом РФ, этот документ устанавливает границы населенного пункта, функциональное назначение городских территорий и размещение объектов местного значения.</w:t>
      </w:r>
    </w:p>
    <w:p w:rsidR="00DF01E4" w:rsidRPr="00C6525A" w:rsidRDefault="00DF01E4" w:rsidP="00DF01E4">
      <w:pPr>
        <w:spacing w:before="240"/>
        <w:ind w:firstLine="709"/>
        <w:jc w:val="both"/>
        <w:rPr>
          <w:rFonts w:eastAsia="Calibri"/>
          <w:sz w:val="24"/>
          <w:lang w:val="ru-RU"/>
        </w:rPr>
      </w:pPr>
      <w:r w:rsidRPr="00C6525A">
        <w:rPr>
          <w:sz w:val="24"/>
          <w:lang w:val="ru-RU"/>
        </w:rPr>
        <w:t xml:space="preserve">Генеральный план городского округа Котельники </w:t>
      </w:r>
      <w:r w:rsidRPr="00C6525A">
        <w:rPr>
          <w:rFonts w:eastAsia="Calibri"/>
          <w:sz w:val="24"/>
          <w:lang w:val="ru-RU"/>
        </w:rPr>
        <w:t>разрабатывается:</w:t>
      </w:r>
    </w:p>
    <w:p w:rsidR="00DF01E4" w:rsidRPr="00C6525A" w:rsidRDefault="00DF01E4" w:rsidP="00DF01E4">
      <w:pPr>
        <w:numPr>
          <w:ilvl w:val="0"/>
          <w:numId w:val="14"/>
        </w:numPr>
        <w:ind w:left="0" w:firstLine="709"/>
        <w:contextualSpacing/>
        <w:jc w:val="both"/>
        <w:rPr>
          <w:sz w:val="24"/>
          <w:lang w:val="ru-RU"/>
        </w:rPr>
      </w:pPr>
      <w:r w:rsidRPr="00C6525A">
        <w:rPr>
          <w:rFonts w:eastAsia="Calibri"/>
          <w:sz w:val="24"/>
          <w:lang w:val="ru-RU"/>
        </w:rPr>
        <w:t xml:space="preserve">в качестве документа, направленного на создание условий для </w:t>
      </w:r>
      <w:r w:rsidRPr="00C6525A">
        <w:rPr>
          <w:sz w:val="24"/>
          <w:lang w:val="ru-RU"/>
        </w:rPr>
        <w:t>устойчивого развития его территорий</w:t>
      </w:r>
      <w:r w:rsidRPr="00C6525A">
        <w:rPr>
          <w:rFonts w:eastAsia="Calibri"/>
          <w:sz w:val="24"/>
          <w:vertAlign w:val="superscript"/>
        </w:rPr>
        <w:footnoteReference w:id="1"/>
      </w:r>
      <w:r w:rsidRPr="00C6525A">
        <w:rPr>
          <w:sz w:val="24"/>
          <w:lang w:val="ru-RU"/>
        </w:rPr>
        <w:t xml:space="preserve"> на расчетный срок – до 2038 года;</w:t>
      </w:r>
    </w:p>
    <w:p w:rsidR="00DF01E4" w:rsidRPr="00C6525A" w:rsidRDefault="00DF01E4" w:rsidP="00DF01E4">
      <w:pPr>
        <w:numPr>
          <w:ilvl w:val="0"/>
          <w:numId w:val="14"/>
        </w:numPr>
        <w:ind w:left="0" w:firstLine="709"/>
        <w:contextualSpacing/>
        <w:jc w:val="both"/>
        <w:rPr>
          <w:sz w:val="24"/>
          <w:lang w:val="ru-RU"/>
        </w:rPr>
      </w:pPr>
      <w:r w:rsidRPr="00C6525A">
        <w:rPr>
          <w:sz w:val="24"/>
          <w:lang w:val="ru-RU"/>
        </w:rPr>
        <w:t>исходя из совокупности социальных, экономических, экологических и иных факторов в целях обеспечения устойчивого развития территорий, развития социальной, инженерной, транспортной инфраструктур, обеспечения учета интересов граждан и их объединений, а также интересов других муниципальных образований Московской области, имеющих общую границу с городским округом Котельники.</w:t>
      </w:r>
    </w:p>
    <w:p w:rsidR="00DF01E4" w:rsidRPr="00C6525A" w:rsidRDefault="00DF01E4" w:rsidP="00DF01E4">
      <w:pPr>
        <w:tabs>
          <w:tab w:val="left" w:pos="142"/>
        </w:tabs>
        <w:spacing w:before="240"/>
        <w:ind w:firstLine="709"/>
        <w:jc w:val="both"/>
        <w:rPr>
          <w:rFonts w:eastAsia="Calibri"/>
          <w:sz w:val="24"/>
          <w:lang w:val="ru-RU"/>
        </w:rPr>
      </w:pPr>
      <w:proofErr w:type="gramStart"/>
      <w:r w:rsidRPr="00C6525A">
        <w:rPr>
          <w:rFonts w:eastAsia="Calibri"/>
          <w:sz w:val="24"/>
          <w:lang w:val="ru-RU"/>
        </w:rPr>
        <w:t xml:space="preserve">Целью подготовки </w:t>
      </w:r>
      <w:r w:rsidR="00A8771B">
        <w:rPr>
          <w:rFonts w:eastAsia="Calibri"/>
          <w:sz w:val="24"/>
          <w:lang w:val="ru-RU"/>
        </w:rPr>
        <w:t>генерального плана</w:t>
      </w:r>
      <w:r w:rsidRPr="00C6525A">
        <w:rPr>
          <w:rFonts w:eastAsia="Calibri"/>
          <w:sz w:val="24"/>
          <w:lang w:val="ru-RU"/>
        </w:rPr>
        <w:t xml:space="preserve"> является обеспечение устойчивого развития территории муниципального образования, определение параметров согласованного развития коммунальной, транспортной,  социальной инфраструктур, рост числа мест приложения труда, объектов коммунально-бытового и рекреационного назначения, обеспечивающих учёт интересов граждан и их объединений при определении назначения территорий на основе стратегий, прогнозов и программ социально-экономического и градостроительного развития федерального, регионального и муниципального уровня.</w:t>
      </w:r>
      <w:proofErr w:type="gramEnd"/>
    </w:p>
    <w:p w:rsidR="00DF01E4" w:rsidRPr="00C6525A" w:rsidRDefault="00DF01E4" w:rsidP="00DF01E4">
      <w:pPr>
        <w:spacing w:before="240"/>
        <w:ind w:firstLine="709"/>
        <w:jc w:val="both"/>
        <w:rPr>
          <w:sz w:val="24"/>
        </w:rPr>
      </w:pPr>
      <w:r w:rsidRPr="00C6525A">
        <w:rPr>
          <w:sz w:val="24"/>
        </w:rPr>
        <w:t xml:space="preserve">Основные задачи </w:t>
      </w:r>
      <w:r w:rsidRPr="00C6525A">
        <w:rPr>
          <w:rFonts w:eastAsia="Calibri"/>
          <w:sz w:val="24"/>
        </w:rPr>
        <w:t>генерального плана</w:t>
      </w:r>
      <w:r w:rsidRPr="00C6525A">
        <w:rPr>
          <w:sz w:val="24"/>
        </w:rPr>
        <w:t>:</w:t>
      </w:r>
    </w:p>
    <w:p w:rsidR="00DF01E4" w:rsidRPr="00C6525A" w:rsidRDefault="00DF01E4" w:rsidP="00DF01E4">
      <w:pPr>
        <w:numPr>
          <w:ilvl w:val="0"/>
          <w:numId w:val="6"/>
        </w:numPr>
        <w:tabs>
          <w:tab w:val="left" w:pos="0"/>
        </w:tabs>
        <w:ind w:left="0" w:firstLine="709"/>
        <w:jc w:val="both"/>
        <w:rPr>
          <w:sz w:val="24"/>
          <w:lang w:val="ru-RU"/>
        </w:rPr>
      </w:pPr>
      <w:r w:rsidRPr="00C6525A">
        <w:rPr>
          <w:color w:val="000000"/>
          <w:sz w:val="24"/>
          <w:lang w:val="ru-RU" w:eastAsia="ru-RU" w:bidi="ru-RU"/>
        </w:rPr>
        <w:t>определить территории планируемого размещения объектов федерального, регионального, местного значения, а также характеристики зон с особыми условиями использования территорий муниципального образования, в случае, если установление таких зон требуется в связи с размещением данных объектов</w:t>
      </w:r>
      <w:r w:rsidRPr="00C6525A">
        <w:rPr>
          <w:sz w:val="24"/>
          <w:lang w:val="ru-RU"/>
        </w:rPr>
        <w:t>;</w:t>
      </w:r>
    </w:p>
    <w:p w:rsidR="00DF01E4" w:rsidRPr="00C6525A" w:rsidRDefault="00DF01E4" w:rsidP="00DF01E4">
      <w:pPr>
        <w:numPr>
          <w:ilvl w:val="0"/>
          <w:numId w:val="6"/>
        </w:numPr>
        <w:tabs>
          <w:tab w:val="left" w:pos="0"/>
        </w:tabs>
        <w:ind w:left="0" w:firstLine="709"/>
        <w:jc w:val="both"/>
        <w:rPr>
          <w:sz w:val="24"/>
          <w:lang w:val="ru-RU"/>
        </w:rPr>
      </w:pPr>
      <w:r w:rsidRPr="00C6525A">
        <w:rPr>
          <w:color w:val="000000"/>
          <w:sz w:val="24"/>
          <w:lang w:val="ru-RU" w:eastAsia="ru-RU" w:bidi="ru-RU"/>
        </w:rPr>
        <w:t>определить границы населенных пунктов, входящих в состав муниципального образования, а также перечень включаемых и исключаемых из границ населенных пунктов земельных участков, с указанием категорий земель, к которым планируется отнести эти земельные участки</w:t>
      </w:r>
      <w:r w:rsidRPr="00C6525A">
        <w:rPr>
          <w:sz w:val="24"/>
          <w:lang w:val="ru-RU"/>
        </w:rPr>
        <w:t>;</w:t>
      </w:r>
    </w:p>
    <w:p w:rsidR="00DF01E4" w:rsidRPr="00C6525A" w:rsidRDefault="00DF01E4" w:rsidP="00DF01E4">
      <w:pPr>
        <w:numPr>
          <w:ilvl w:val="0"/>
          <w:numId w:val="6"/>
        </w:numPr>
        <w:tabs>
          <w:tab w:val="left" w:pos="0"/>
        </w:tabs>
        <w:ind w:left="0" w:firstLine="709"/>
        <w:jc w:val="both"/>
        <w:rPr>
          <w:sz w:val="24"/>
          <w:lang w:val="ru-RU"/>
        </w:rPr>
      </w:pPr>
      <w:r w:rsidRPr="00C6525A">
        <w:rPr>
          <w:color w:val="000000"/>
          <w:sz w:val="24"/>
          <w:lang w:val="ru-RU" w:eastAsia="ru-RU" w:bidi="ru-RU"/>
        </w:rPr>
        <w:t>определить границы функциональных зон их функциональное назначение и параметры</w:t>
      </w:r>
      <w:r w:rsidRPr="00C6525A">
        <w:rPr>
          <w:sz w:val="24"/>
          <w:lang w:val="ru-RU"/>
        </w:rPr>
        <w:t>;</w:t>
      </w:r>
    </w:p>
    <w:p w:rsidR="00DF01E4" w:rsidRPr="00C6525A" w:rsidRDefault="00DF01E4" w:rsidP="00DF01E4">
      <w:pPr>
        <w:numPr>
          <w:ilvl w:val="0"/>
          <w:numId w:val="6"/>
        </w:numPr>
        <w:tabs>
          <w:tab w:val="left" w:pos="0"/>
        </w:tabs>
        <w:ind w:left="0" w:firstLine="709"/>
        <w:jc w:val="both"/>
        <w:rPr>
          <w:sz w:val="24"/>
          <w:lang w:val="ru-RU"/>
        </w:rPr>
      </w:pPr>
      <w:r w:rsidRPr="00C6525A">
        <w:rPr>
          <w:color w:val="000000"/>
          <w:sz w:val="24"/>
          <w:lang w:val="ru-RU" w:eastAsia="ru-RU" w:bidi="ru-RU"/>
        </w:rPr>
        <w:t>определить основные направления создания (развития и сохранения) системы особо охраняемых природных территорий</w:t>
      </w:r>
      <w:r w:rsidRPr="00C6525A">
        <w:rPr>
          <w:sz w:val="24"/>
          <w:lang w:val="ru-RU"/>
        </w:rPr>
        <w:t>;</w:t>
      </w:r>
    </w:p>
    <w:p w:rsidR="00DF01E4" w:rsidRPr="00C6525A" w:rsidRDefault="00DF01E4" w:rsidP="00DF01E4">
      <w:pPr>
        <w:numPr>
          <w:ilvl w:val="0"/>
          <w:numId w:val="6"/>
        </w:numPr>
        <w:tabs>
          <w:tab w:val="left" w:pos="0"/>
        </w:tabs>
        <w:ind w:left="0" w:firstLine="709"/>
        <w:jc w:val="both"/>
        <w:rPr>
          <w:sz w:val="24"/>
          <w:lang w:val="ru-RU"/>
        </w:rPr>
      </w:pPr>
      <w:r w:rsidRPr="00C6525A">
        <w:rPr>
          <w:color w:val="000000"/>
          <w:sz w:val="24"/>
          <w:lang w:val="ru-RU" w:eastAsia="ru-RU" w:bidi="ru-RU"/>
        </w:rPr>
        <w:t>определить основные мероприятия по сохранению объектов культурного наследия федерального, регионального и местного значения</w:t>
      </w:r>
      <w:r w:rsidRPr="00C6525A">
        <w:rPr>
          <w:sz w:val="24"/>
          <w:lang w:val="ru-RU"/>
        </w:rPr>
        <w:t>;</w:t>
      </w:r>
    </w:p>
    <w:p w:rsidR="00DF01E4" w:rsidRPr="00C6525A" w:rsidRDefault="00DF01E4" w:rsidP="00DF01E4">
      <w:pPr>
        <w:numPr>
          <w:ilvl w:val="0"/>
          <w:numId w:val="6"/>
        </w:numPr>
        <w:tabs>
          <w:tab w:val="left" w:pos="0"/>
        </w:tabs>
        <w:ind w:left="0" w:firstLine="709"/>
        <w:jc w:val="both"/>
        <w:rPr>
          <w:sz w:val="24"/>
          <w:lang w:val="ru-RU"/>
        </w:rPr>
      </w:pPr>
      <w:r w:rsidRPr="00C6525A">
        <w:rPr>
          <w:sz w:val="24"/>
          <w:lang w:val="ru-RU"/>
        </w:rPr>
        <w:t>определить перечень и характеристику основных факторов риска возникновения чрезвычайных ситуаций природного и техногенного характера, а также соответствующие территории муниципального образования.</w:t>
      </w:r>
    </w:p>
    <w:p w:rsidR="002578BB" w:rsidRPr="00C6525A" w:rsidRDefault="004D270A" w:rsidP="00576321">
      <w:pPr>
        <w:pStyle w:val="11"/>
        <w:rPr>
          <w:rFonts w:cs="Times New Roman"/>
          <w:szCs w:val="24"/>
          <w:lang w:val="ru-RU"/>
        </w:rPr>
      </w:pPr>
      <w:r w:rsidRPr="00C6525A">
        <w:rPr>
          <w:lang w:val="ru-RU"/>
        </w:rPr>
        <w:br w:type="page"/>
      </w:r>
      <w:bookmarkStart w:id="67" w:name="_Toc430081254"/>
      <w:bookmarkStart w:id="68" w:name="_Toc430081350"/>
      <w:bookmarkStart w:id="69" w:name="_Toc430082336"/>
      <w:bookmarkStart w:id="70" w:name="_Toc430082690"/>
      <w:bookmarkStart w:id="71" w:name="_Toc430082761"/>
      <w:bookmarkStart w:id="72" w:name="_Toc430083240"/>
      <w:bookmarkStart w:id="73" w:name="_Toc464482563"/>
      <w:bookmarkStart w:id="74" w:name="_Toc464635991"/>
      <w:bookmarkStart w:id="75" w:name="_Toc502312204"/>
      <w:r w:rsidR="00025165" w:rsidRPr="00C6525A">
        <w:rPr>
          <w:rFonts w:cs="Times New Roman"/>
          <w:szCs w:val="24"/>
          <w:lang w:val="ru-RU"/>
        </w:rPr>
        <w:lastRenderedPageBreak/>
        <w:t>2</w:t>
      </w:r>
      <w:r w:rsidR="00F0036F" w:rsidRPr="00C6525A">
        <w:rPr>
          <w:rFonts w:cs="Times New Roman"/>
          <w:szCs w:val="24"/>
          <w:lang w:val="ru-RU"/>
        </w:rPr>
        <w:t xml:space="preserve">. </w:t>
      </w:r>
      <w:bookmarkStart w:id="76" w:name="_Toc331592560"/>
      <w:bookmarkStart w:id="77" w:name="_Toc331610392"/>
      <w:bookmarkStart w:id="78" w:name="_Toc331610466"/>
      <w:bookmarkStart w:id="79" w:name="_Toc331610526"/>
      <w:bookmarkStart w:id="80" w:name="_Toc331610600"/>
      <w:bookmarkStart w:id="81" w:name="_Toc339290093"/>
      <w:bookmarkEnd w:id="0"/>
      <w:bookmarkEnd w:id="1"/>
      <w:bookmarkEnd w:id="2"/>
      <w:bookmarkEnd w:id="3"/>
      <w:bookmarkEnd w:id="4"/>
      <w:bookmarkEnd w:id="35"/>
      <w:bookmarkEnd w:id="67"/>
      <w:bookmarkEnd w:id="68"/>
      <w:bookmarkEnd w:id="69"/>
      <w:bookmarkEnd w:id="70"/>
      <w:bookmarkEnd w:id="71"/>
      <w:bookmarkEnd w:id="72"/>
      <w:r w:rsidR="00C9352E" w:rsidRPr="00C6525A">
        <w:rPr>
          <w:rFonts w:cs="Times New Roman"/>
          <w:szCs w:val="24"/>
          <w:lang w:val="ru-RU"/>
        </w:rPr>
        <w:t>ПЛАНИРУЕМОЕ ФУНКЦИОНАЛЬНОЕ ЗОНИРОВАНИЕ</w:t>
      </w:r>
      <w:bookmarkEnd w:id="73"/>
      <w:bookmarkEnd w:id="74"/>
      <w:bookmarkEnd w:id="75"/>
    </w:p>
    <w:p w:rsidR="00EC57BF" w:rsidRPr="00C6525A" w:rsidRDefault="00EC57BF" w:rsidP="000174DF">
      <w:pPr>
        <w:pStyle w:val="af6"/>
        <w:ind w:firstLine="709"/>
        <w:jc w:val="both"/>
        <w:rPr>
          <w:sz w:val="24"/>
          <w:szCs w:val="24"/>
          <w:lang w:val="ru-RU"/>
        </w:rPr>
      </w:pPr>
      <w:bookmarkStart w:id="82" w:name="_Toc243966470"/>
      <w:bookmarkStart w:id="83" w:name="_Toc244319027"/>
      <w:bookmarkStart w:id="84" w:name="_Toc419208542"/>
      <w:bookmarkEnd w:id="5"/>
      <w:bookmarkEnd w:id="6"/>
      <w:bookmarkEnd w:id="7"/>
      <w:bookmarkEnd w:id="8"/>
      <w:bookmarkEnd w:id="76"/>
      <w:bookmarkEnd w:id="77"/>
      <w:bookmarkEnd w:id="78"/>
      <w:bookmarkEnd w:id="79"/>
      <w:bookmarkEnd w:id="80"/>
      <w:bookmarkEnd w:id="81"/>
    </w:p>
    <w:p w:rsidR="000174DF" w:rsidRPr="00C6525A" w:rsidRDefault="000174DF" w:rsidP="000174DF">
      <w:pPr>
        <w:pStyle w:val="af6"/>
        <w:ind w:firstLine="709"/>
        <w:jc w:val="both"/>
        <w:rPr>
          <w:sz w:val="24"/>
          <w:szCs w:val="24"/>
          <w:lang w:val="ru-RU"/>
        </w:rPr>
      </w:pPr>
      <w:r w:rsidRPr="00C6525A">
        <w:rPr>
          <w:sz w:val="24"/>
          <w:szCs w:val="24"/>
          <w:lang w:val="ru-RU"/>
        </w:rPr>
        <w:t>Согласно пункту 5 статья 1 Градостроительного кодекса Российской Федерации, функциональные зоны это зоны, для которых документами территориального планирования определены границы и функциональное назначение.</w:t>
      </w:r>
    </w:p>
    <w:p w:rsidR="000174DF" w:rsidRPr="00C6525A" w:rsidRDefault="000174DF" w:rsidP="000174DF">
      <w:pPr>
        <w:pStyle w:val="af6"/>
        <w:ind w:firstLine="709"/>
        <w:jc w:val="both"/>
        <w:rPr>
          <w:sz w:val="24"/>
          <w:szCs w:val="24"/>
          <w:lang w:val="ru-RU"/>
        </w:rPr>
      </w:pPr>
      <w:r w:rsidRPr="00C6525A">
        <w:rPr>
          <w:sz w:val="24"/>
          <w:szCs w:val="24"/>
          <w:lang w:val="ru-RU"/>
        </w:rPr>
        <w:t>Частью 12 статьи 9 Градостроительного кодекса Российской Федерации установлено, что утверждение в документах территориального планирования границ функциональных зон не влечет за собой изменение правового режима земель, находящихся в границах указанных зон.</w:t>
      </w:r>
    </w:p>
    <w:p w:rsidR="000174DF" w:rsidRPr="00C6525A" w:rsidRDefault="000174DF" w:rsidP="000174DF">
      <w:pPr>
        <w:pStyle w:val="af6"/>
        <w:ind w:firstLine="709"/>
        <w:jc w:val="both"/>
        <w:rPr>
          <w:sz w:val="24"/>
          <w:szCs w:val="24"/>
          <w:lang w:val="ru-RU"/>
        </w:rPr>
      </w:pPr>
      <w:r w:rsidRPr="00C6525A">
        <w:rPr>
          <w:sz w:val="24"/>
          <w:szCs w:val="24"/>
          <w:lang w:val="ru-RU"/>
        </w:rPr>
        <w:t>Параметры функциональных зон, согласно части 4 статьи 23 Градостроительного кодекса Российской Федерации, включены в Положение о территориальном планировании, а границы 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 отображаются на картах, указанных в пунктах 2 - 4 части 3 статьи 23 Градостроительного кодекса Российской Федерации.</w:t>
      </w:r>
    </w:p>
    <w:p w:rsidR="000174DF" w:rsidRPr="00C6525A" w:rsidRDefault="000174DF" w:rsidP="000174DF">
      <w:pPr>
        <w:ind w:firstLine="709"/>
        <w:jc w:val="both"/>
        <w:rPr>
          <w:sz w:val="24"/>
          <w:lang w:val="ru-RU"/>
        </w:rPr>
      </w:pPr>
      <w:r w:rsidRPr="00C6525A">
        <w:rPr>
          <w:sz w:val="24"/>
          <w:lang w:val="ru-RU"/>
        </w:rPr>
        <w:t xml:space="preserve">Схема планируемого функционального зонирования территории городского округа Котельники разработана в соответствии с требованиями Градостроительного кодекса Российской Федерации, Инструкцией о порядке разработки, согласования, экспертизы и утверждения градостроительной документации от 29.10.2002 г. № 150 (СНиП 11-04-2003 г.), Методическими указаниями о составе, порядке подготовки, согласованию и утверждению документов территориального планирования муниципальных образований Московской области (утв. </w:t>
      </w:r>
      <w:r w:rsidRPr="00C6525A">
        <w:rPr>
          <w:bCs/>
          <w:sz w:val="24"/>
          <w:lang w:val="ru-RU"/>
        </w:rPr>
        <w:t>распоряжением Главархитектуры Московской области от 08.07.2009 №26</w:t>
      </w:r>
      <w:r w:rsidRPr="00C6525A">
        <w:rPr>
          <w:sz w:val="24"/>
          <w:lang w:val="ru-RU"/>
        </w:rPr>
        <w:t xml:space="preserve">), ТСН ПЗП-99 МО «Планировка и застройка городских и сельских поселений», техническим заданием на проектирование. При разработке </w:t>
      </w:r>
      <w:r w:rsidR="00354CD6" w:rsidRPr="00C6525A">
        <w:rPr>
          <w:sz w:val="24"/>
          <w:lang w:val="ru-RU"/>
        </w:rPr>
        <w:t>генерального плана</w:t>
      </w:r>
      <w:r w:rsidRPr="00C6525A">
        <w:rPr>
          <w:sz w:val="24"/>
          <w:lang w:val="ru-RU"/>
        </w:rPr>
        <w:t xml:space="preserve"> учтены требования «Земельного кодекса Российской Федерации», Федерального закона «О приватизации государственного и муниципального имущества» и других правовых и нормативных актов Российской Федерации и Московской области.</w:t>
      </w:r>
    </w:p>
    <w:p w:rsidR="000174DF" w:rsidRPr="00C6525A" w:rsidRDefault="000174DF" w:rsidP="000174DF">
      <w:pPr>
        <w:ind w:firstLine="709"/>
        <w:jc w:val="both"/>
        <w:rPr>
          <w:sz w:val="24"/>
          <w:lang w:val="ru-RU"/>
        </w:rPr>
      </w:pPr>
      <w:r w:rsidRPr="00C6525A">
        <w:rPr>
          <w:sz w:val="24"/>
          <w:lang w:val="ru-RU"/>
        </w:rPr>
        <w:t>Зонирование территории городского округа Котельники первого уровня</w:t>
      </w:r>
      <w:r w:rsidRPr="00C6525A">
        <w:rPr>
          <w:sz w:val="24"/>
          <w:vertAlign w:val="superscript"/>
        </w:rPr>
        <w:footnoteReference w:id="2"/>
      </w:r>
      <w:r w:rsidRPr="00C6525A">
        <w:rPr>
          <w:sz w:val="24"/>
          <w:lang w:val="ru-RU"/>
        </w:rPr>
        <w:t xml:space="preserve"> осуществляется для регулирования использования и застройки территории применительно к каждому земельному участку и объектам недвижимости, расположенным в этих зонах, а также для создания комфортной и безопасной среды проживания.</w:t>
      </w:r>
    </w:p>
    <w:p w:rsidR="000174DF" w:rsidRPr="00C6525A" w:rsidRDefault="000174DF" w:rsidP="000174DF">
      <w:pPr>
        <w:ind w:firstLine="709"/>
        <w:jc w:val="both"/>
        <w:rPr>
          <w:sz w:val="24"/>
          <w:lang w:val="ru-RU"/>
        </w:rPr>
      </w:pPr>
      <w:r w:rsidRPr="00C6525A">
        <w:rPr>
          <w:sz w:val="24"/>
          <w:lang w:val="ru-RU"/>
        </w:rPr>
        <w:t>Схема планируемого функционального зонирования территории городского округа Котельники определяет виды использования и устанавливает ограничения использования территорий. Определенные в Генеральном плане зоны различного функционального назначения и ограничения на использование территорий указанных зон являются основой для разработки правил землепользования и застройки</w:t>
      </w:r>
      <w:r w:rsidRPr="00C6525A">
        <w:rPr>
          <w:sz w:val="24"/>
          <w:vertAlign w:val="superscript"/>
        </w:rPr>
        <w:footnoteReference w:id="3"/>
      </w:r>
      <w:r w:rsidRPr="00C6525A">
        <w:rPr>
          <w:sz w:val="24"/>
          <w:lang w:val="ru-RU"/>
        </w:rPr>
        <w:t>, устанавливающих градостроительные регламенты для каждой из территориальных зон.</w:t>
      </w:r>
    </w:p>
    <w:p w:rsidR="000174DF" w:rsidRPr="00C6525A" w:rsidRDefault="000174DF" w:rsidP="000174DF">
      <w:pPr>
        <w:ind w:firstLine="709"/>
        <w:jc w:val="both"/>
        <w:rPr>
          <w:sz w:val="24"/>
          <w:lang w:val="ru-RU"/>
        </w:rPr>
      </w:pPr>
      <w:r w:rsidRPr="00C6525A">
        <w:rPr>
          <w:sz w:val="24"/>
          <w:lang w:val="ru-RU"/>
        </w:rPr>
        <w:t>Границы функциональных зон могут устанавливаться по:</w:t>
      </w:r>
    </w:p>
    <w:p w:rsidR="000174DF" w:rsidRPr="00C6525A" w:rsidRDefault="000174DF" w:rsidP="000174DF">
      <w:pPr>
        <w:ind w:firstLine="709"/>
        <w:jc w:val="both"/>
        <w:rPr>
          <w:sz w:val="24"/>
          <w:lang w:val="ru-RU"/>
        </w:rPr>
      </w:pPr>
      <w:r w:rsidRPr="00C6525A">
        <w:rPr>
          <w:sz w:val="24"/>
          <w:lang w:val="ru-RU"/>
        </w:rPr>
        <w:t>- линиям магистралей, улиц, проездов, разделяющим транспортные потоки противоположных направлений;</w:t>
      </w:r>
    </w:p>
    <w:p w:rsidR="000174DF" w:rsidRPr="00C6525A" w:rsidRDefault="000174DF" w:rsidP="000174DF">
      <w:pPr>
        <w:ind w:firstLine="709"/>
        <w:jc w:val="both"/>
        <w:rPr>
          <w:sz w:val="24"/>
          <w:lang w:val="ru-RU"/>
        </w:rPr>
      </w:pPr>
      <w:r w:rsidRPr="00C6525A">
        <w:rPr>
          <w:sz w:val="24"/>
          <w:lang w:val="ru-RU"/>
        </w:rPr>
        <w:t>- красным линиям;</w:t>
      </w:r>
    </w:p>
    <w:p w:rsidR="000174DF" w:rsidRPr="00C6525A" w:rsidRDefault="000174DF" w:rsidP="000174DF">
      <w:pPr>
        <w:ind w:firstLine="709"/>
        <w:jc w:val="both"/>
        <w:rPr>
          <w:sz w:val="24"/>
          <w:lang w:val="ru-RU"/>
        </w:rPr>
      </w:pPr>
      <w:r w:rsidRPr="00C6525A">
        <w:rPr>
          <w:sz w:val="24"/>
          <w:lang w:val="ru-RU"/>
        </w:rPr>
        <w:t>- границам земельных участков;</w:t>
      </w:r>
    </w:p>
    <w:p w:rsidR="000174DF" w:rsidRPr="00C6525A" w:rsidRDefault="000174DF" w:rsidP="000174DF">
      <w:pPr>
        <w:ind w:firstLine="709"/>
        <w:jc w:val="both"/>
        <w:rPr>
          <w:sz w:val="24"/>
          <w:lang w:val="ru-RU"/>
        </w:rPr>
      </w:pPr>
      <w:r w:rsidRPr="00C6525A">
        <w:rPr>
          <w:sz w:val="24"/>
          <w:lang w:val="ru-RU"/>
        </w:rPr>
        <w:t>- границам населенных пунктов;</w:t>
      </w:r>
    </w:p>
    <w:p w:rsidR="000174DF" w:rsidRPr="00C6525A" w:rsidRDefault="000174DF" w:rsidP="000174DF">
      <w:pPr>
        <w:ind w:firstLine="709"/>
        <w:jc w:val="both"/>
        <w:rPr>
          <w:sz w:val="24"/>
          <w:lang w:val="ru-RU"/>
        </w:rPr>
      </w:pPr>
      <w:r w:rsidRPr="00C6525A">
        <w:rPr>
          <w:spacing w:val="-2"/>
          <w:sz w:val="24"/>
          <w:lang w:val="ru-RU"/>
        </w:rPr>
        <w:t>- границам муниципальных образований;</w:t>
      </w:r>
    </w:p>
    <w:p w:rsidR="000174DF" w:rsidRPr="00C6525A" w:rsidRDefault="000174DF" w:rsidP="000174DF">
      <w:pPr>
        <w:ind w:firstLine="709"/>
        <w:jc w:val="both"/>
        <w:rPr>
          <w:sz w:val="24"/>
          <w:lang w:val="ru-RU"/>
        </w:rPr>
      </w:pPr>
      <w:r w:rsidRPr="00C6525A">
        <w:rPr>
          <w:sz w:val="24"/>
          <w:lang w:val="ru-RU"/>
        </w:rPr>
        <w:t>- естественным границам природных объектов;</w:t>
      </w:r>
    </w:p>
    <w:p w:rsidR="000174DF" w:rsidRPr="00C6525A" w:rsidRDefault="000174DF" w:rsidP="000174DF">
      <w:pPr>
        <w:ind w:firstLine="709"/>
        <w:jc w:val="both"/>
        <w:rPr>
          <w:sz w:val="24"/>
          <w:lang w:val="ru-RU"/>
        </w:rPr>
      </w:pPr>
      <w:r w:rsidRPr="00C6525A">
        <w:rPr>
          <w:sz w:val="24"/>
          <w:lang w:val="ru-RU"/>
        </w:rPr>
        <w:t>- иным границам.</w:t>
      </w:r>
    </w:p>
    <w:p w:rsidR="000174DF" w:rsidRPr="00C6525A" w:rsidRDefault="000174DF" w:rsidP="000174DF">
      <w:pPr>
        <w:ind w:firstLine="709"/>
        <w:jc w:val="both"/>
        <w:rPr>
          <w:sz w:val="24"/>
          <w:lang w:val="ru-RU"/>
        </w:rPr>
      </w:pPr>
      <w:r w:rsidRPr="00C6525A">
        <w:rPr>
          <w:sz w:val="24"/>
          <w:lang w:val="ru-RU"/>
        </w:rPr>
        <w:t xml:space="preserve">Границы функциональных зон определены с учетом границ муниципального образования, естественных границ природных объектов и границ земельных участков. Территории общего пользования, занятые проездами, небольшими по площади коммунальными </w:t>
      </w:r>
      <w:r w:rsidRPr="00C6525A">
        <w:rPr>
          <w:sz w:val="24"/>
          <w:lang w:val="ru-RU"/>
        </w:rPr>
        <w:lastRenderedPageBreak/>
        <w:t>зонами, и другими незначительными по размерам объектами входят в состав различных функциональных зон и отдельно не выделяются.</w:t>
      </w:r>
    </w:p>
    <w:p w:rsidR="006F353F" w:rsidRPr="00C6525A" w:rsidRDefault="006F353F" w:rsidP="00DF01E4">
      <w:pPr>
        <w:spacing w:before="240"/>
        <w:ind w:firstLine="709"/>
        <w:jc w:val="both"/>
        <w:rPr>
          <w:sz w:val="24"/>
          <w:lang w:val="ru-RU"/>
        </w:rPr>
      </w:pPr>
      <w:r w:rsidRPr="00C6525A">
        <w:rPr>
          <w:sz w:val="24"/>
          <w:lang w:val="ru-RU"/>
        </w:rPr>
        <w:t xml:space="preserve">На карте функциональных зон городского округа Котельники установлены следующие функциональные зоны: </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многоквартирной жилой застройки (Ж1);</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застройки индивидуальными и блокированными жилыми домами (Ж2);</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Многофункциональная общественно-деловая зона (О1);</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 (О2);</w:t>
      </w:r>
    </w:p>
    <w:p w:rsidR="006F353F" w:rsidRPr="00C6525A" w:rsidRDefault="006F353F" w:rsidP="006F353F">
      <w:pPr>
        <w:pStyle w:val="af8"/>
        <w:numPr>
          <w:ilvl w:val="0"/>
          <w:numId w:val="10"/>
        </w:numPr>
        <w:ind w:left="851" w:hanging="284"/>
        <w:jc w:val="both"/>
        <w:rPr>
          <w:sz w:val="24"/>
        </w:rPr>
      </w:pPr>
      <w:r w:rsidRPr="00C6525A">
        <w:rPr>
          <w:sz w:val="24"/>
        </w:rPr>
        <w:t>Общественно-производственная зона (О3);</w:t>
      </w:r>
    </w:p>
    <w:p w:rsidR="006F353F" w:rsidRPr="00C6525A" w:rsidRDefault="006F353F" w:rsidP="006F353F">
      <w:pPr>
        <w:pStyle w:val="af8"/>
        <w:numPr>
          <w:ilvl w:val="0"/>
          <w:numId w:val="10"/>
        </w:numPr>
        <w:ind w:left="851" w:hanging="284"/>
        <w:jc w:val="both"/>
        <w:rPr>
          <w:sz w:val="24"/>
        </w:rPr>
      </w:pPr>
      <w:r w:rsidRPr="00C6525A">
        <w:rPr>
          <w:sz w:val="24"/>
        </w:rPr>
        <w:t>Общественно-жилая зона (О4);</w:t>
      </w:r>
    </w:p>
    <w:p w:rsidR="006F353F" w:rsidRPr="00C6525A" w:rsidRDefault="006F353F" w:rsidP="006F353F">
      <w:pPr>
        <w:pStyle w:val="af8"/>
        <w:numPr>
          <w:ilvl w:val="0"/>
          <w:numId w:val="10"/>
        </w:numPr>
        <w:ind w:left="851" w:hanging="284"/>
        <w:jc w:val="both"/>
        <w:rPr>
          <w:sz w:val="24"/>
        </w:rPr>
      </w:pPr>
      <w:r w:rsidRPr="00C6525A">
        <w:rPr>
          <w:sz w:val="24"/>
        </w:rPr>
        <w:t>Производственная зона (П);</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объектов коммунального назначения (К);</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предназначенная для ведения садоводства и дачного хозяйства (СХ2);</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озелененных и благоустроенных территорий (Р1);</w:t>
      </w:r>
    </w:p>
    <w:p w:rsidR="006F353F" w:rsidRPr="00C6525A" w:rsidRDefault="006F353F" w:rsidP="006F353F">
      <w:pPr>
        <w:pStyle w:val="af8"/>
        <w:numPr>
          <w:ilvl w:val="0"/>
          <w:numId w:val="10"/>
        </w:numPr>
        <w:ind w:left="851" w:hanging="284"/>
        <w:jc w:val="both"/>
        <w:rPr>
          <w:sz w:val="24"/>
        </w:rPr>
      </w:pPr>
      <w:r w:rsidRPr="00C6525A">
        <w:rPr>
          <w:sz w:val="24"/>
        </w:rPr>
        <w:t>Зона лесопарков (Р2);</w:t>
      </w:r>
    </w:p>
    <w:p w:rsidR="006F353F" w:rsidRPr="00C6525A" w:rsidRDefault="006F353F" w:rsidP="006F353F">
      <w:pPr>
        <w:pStyle w:val="af8"/>
        <w:numPr>
          <w:ilvl w:val="0"/>
          <w:numId w:val="10"/>
        </w:numPr>
        <w:ind w:left="851" w:hanging="284"/>
        <w:jc w:val="both"/>
        <w:rPr>
          <w:sz w:val="24"/>
        </w:rPr>
      </w:pPr>
      <w:r w:rsidRPr="00C6525A">
        <w:rPr>
          <w:sz w:val="24"/>
        </w:rPr>
        <w:t>Зона лесов (Р3);</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объектов физической культуры и массового спорта (Р4);</w:t>
      </w:r>
    </w:p>
    <w:p w:rsidR="006F353F" w:rsidRPr="00C6525A" w:rsidRDefault="006F353F" w:rsidP="006F353F">
      <w:pPr>
        <w:pStyle w:val="af8"/>
        <w:numPr>
          <w:ilvl w:val="0"/>
          <w:numId w:val="10"/>
        </w:numPr>
        <w:ind w:left="851" w:hanging="284"/>
        <w:jc w:val="both"/>
        <w:rPr>
          <w:sz w:val="24"/>
        </w:rPr>
      </w:pPr>
      <w:r w:rsidRPr="00C6525A">
        <w:rPr>
          <w:sz w:val="24"/>
        </w:rPr>
        <w:t>Зона кладбищ (СП1);</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Иная зона специального назначения (СП5);</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объектов автомобильного транспорта (Т1);</w:t>
      </w:r>
    </w:p>
    <w:p w:rsidR="006F353F" w:rsidRPr="00C6525A" w:rsidRDefault="006F353F" w:rsidP="006F353F">
      <w:pPr>
        <w:pStyle w:val="af8"/>
        <w:numPr>
          <w:ilvl w:val="0"/>
          <w:numId w:val="10"/>
        </w:numPr>
        <w:ind w:left="851" w:hanging="284"/>
        <w:jc w:val="both"/>
        <w:rPr>
          <w:sz w:val="24"/>
          <w:lang w:val="ru-RU"/>
        </w:rPr>
      </w:pPr>
      <w:r w:rsidRPr="00C6525A">
        <w:rPr>
          <w:sz w:val="24"/>
          <w:lang w:val="ru-RU"/>
        </w:rPr>
        <w:t>Зона объектов железнодорожного транспорта (Т2);</w:t>
      </w:r>
    </w:p>
    <w:p w:rsidR="006F353F" w:rsidRPr="00C6525A" w:rsidRDefault="006F353F" w:rsidP="006F353F">
      <w:pPr>
        <w:pStyle w:val="af8"/>
        <w:numPr>
          <w:ilvl w:val="0"/>
          <w:numId w:val="10"/>
        </w:numPr>
        <w:ind w:left="851" w:hanging="284"/>
        <w:jc w:val="both"/>
        <w:rPr>
          <w:sz w:val="24"/>
          <w:lang w:val="ru-RU"/>
        </w:rPr>
      </w:pPr>
      <w:r w:rsidRPr="00C6525A">
        <w:rPr>
          <w:sz w:val="24"/>
        </w:rPr>
        <w:t>Зона водных объектов (В).</w:t>
      </w:r>
    </w:p>
    <w:p w:rsidR="000174DF" w:rsidRPr="00C6525A" w:rsidRDefault="000174DF" w:rsidP="000174DF">
      <w:pPr>
        <w:jc w:val="both"/>
        <w:rPr>
          <w:sz w:val="24"/>
          <w:lang w:val="ru-RU"/>
        </w:rPr>
      </w:pPr>
    </w:p>
    <w:p w:rsidR="000174DF" w:rsidRPr="00C6525A" w:rsidRDefault="000174DF" w:rsidP="000174DF">
      <w:pPr>
        <w:ind w:firstLine="709"/>
        <w:jc w:val="both"/>
        <w:rPr>
          <w:b/>
          <w:i/>
          <w:sz w:val="24"/>
          <w:lang w:val="ru-RU"/>
        </w:rPr>
      </w:pPr>
      <w:bookmarkStart w:id="85" w:name="_Toc381049731"/>
      <w:bookmarkStart w:id="86" w:name="_Toc394315322"/>
      <w:r w:rsidRPr="00C6525A">
        <w:rPr>
          <w:b/>
          <w:i/>
          <w:sz w:val="24"/>
          <w:lang w:val="ru-RU"/>
        </w:rPr>
        <w:t>Параметры функциональных зон</w:t>
      </w:r>
      <w:bookmarkEnd w:id="85"/>
      <w:bookmarkEnd w:id="86"/>
    </w:p>
    <w:p w:rsidR="000174DF" w:rsidRPr="00C6525A" w:rsidRDefault="000174DF" w:rsidP="000174DF">
      <w:pPr>
        <w:ind w:firstLine="709"/>
        <w:jc w:val="both"/>
        <w:rPr>
          <w:sz w:val="24"/>
          <w:lang w:val="ru-RU"/>
        </w:rPr>
      </w:pPr>
    </w:p>
    <w:p w:rsidR="000174DF" w:rsidRPr="00C6525A" w:rsidRDefault="000174DF" w:rsidP="000174DF">
      <w:pPr>
        <w:ind w:firstLine="709"/>
        <w:jc w:val="both"/>
        <w:rPr>
          <w:sz w:val="24"/>
          <w:lang w:val="ru-RU"/>
        </w:rPr>
      </w:pPr>
      <w:r w:rsidRPr="00C6525A">
        <w:rPr>
          <w:sz w:val="24"/>
          <w:lang w:val="ru-RU"/>
        </w:rPr>
        <w:t>Основными параметрами функциональных зон на территории муниципального образования приняты показатели, с учетом установленных в пункте 9.8 Методических рекомендаций по разработке проектов генеральных планов поселений и городских округов, утвержденных приказом Минрегиона РФ от 26.05.2011 №244.</w:t>
      </w:r>
    </w:p>
    <w:p w:rsidR="000174DF" w:rsidRPr="00C6525A" w:rsidRDefault="000174DF" w:rsidP="000174DF">
      <w:pPr>
        <w:ind w:firstLine="709"/>
        <w:jc w:val="both"/>
        <w:rPr>
          <w:sz w:val="24"/>
          <w:lang w:val="ru-RU"/>
        </w:rPr>
      </w:pPr>
      <w:r w:rsidRPr="00C6525A">
        <w:rPr>
          <w:sz w:val="24"/>
          <w:lang w:val="ru-RU"/>
        </w:rPr>
        <w:t>Учет установленных в Генеральном плане границ зон планируемого размещения объектов капитального строительства и границ функциональных зон осуществляется в соответствии с законодательством применительно к составу документации по планировке территории в различных случаях, при проведении публичных слушаний, в иных случаях.</w:t>
      </w:r>
    </w:p>
    <w:p w:rsidR="000174DF" w:rsidRPr="00C6525A" w:rsidRDefault="000174DF" w:rsidP="000174DF">
      <w:pPr>
        <w:ind w:firstLine="709"/>
        <w:jc w:val="both"/>
        <w:rPr>
          <w:sz w:val="24"/>
          <w:lang w:val="ru-RU"/>
        </w:rPr>
      </w:pPr>
      <w:r w:rsidRPr="00C6525A">
        <w:rPr>
          <w:sz w:val="24"/>
          <w:lang w:val="ru-RU"/>
        </w:rPr>
        <w:t>Границы функциональных зон установлены на карте функциональных зон городского округа Котельники.</w:t>
      </w:r>
    </w:p>
    <w:p w:rsidR="000174DF" w:rsidRPr="00C6525A" w:rsidRDefault="000174DF" w:rsidP="000174DF">
      <w:pPr>
        <w:ind w:firstLine="709"/>
        <w:jc w:val="both"/>
        <w:rPr>
          <w:sz w:val="24"/>
          <w:lang w:val="ru-RU"/>
        </w:rPr>
      </w:pPr>
      <w:r w:rsidRPr="00C6525A">
        <w:rPr>
          <w:sz w:val="24"/>
          <w:lang w:val="ru-RU"/>
        </w:rPr>
        <w:t>В соответствии с законодательством Российской Федерации правовой статус установленных в Генеральном плане границ функциональных зон определяется следующими положениями:</w:t>
      </w:r>
    </w:p>
    <w:p w:rsidR="000174DF" w:rsidRPr="00C6525A" w:rsidRDefault="000174DF" w:rsidP="000174DF">
      <w:pPr>
        <w:ind w:firstLine="709"/>
        <w:jc w:val="both"/>
        <w:rPr>
          <w:sz w:val="24"/>
          <w:lang w:val="ru-RU"/>
        </w:rPr>
      </w:pPr>
      <w:r w:rsidRPr="00C6525A">
        <w:rPr>
          <w:sz w:val="24"/>
          <w:lang w:val="ru-RU"/>
        </w:rPr>
        <w:t>1) установление границ функциональных зон не создает правовых последствий для правообладателей земельных участков и иных объектов недвижимости;</w:t>
      </w:r>
    </w:p>
    <w:p w:rsidR="000174DF" w:rsidRPr="00C6525A" w:rsidRDefault="000174DF" w:rsidP="000174DF">
      <w:pPr>
        <w:ind w:firstLine="709"/>
        <w:jc w:val="both"/>
        <w:rPr>
          <w:sz w:val="24"/>
          <w:lang w:val="ru-RU"/>
        </w:rPr>
      </w:pPr>
      <w:r w:rsidRPr="00C6525A">
        <w:rPr>
          <w:sz w:val="24"/>
          <w:lang w:val="ru-RU"/>
        </w:rPr>
        <w:t>2) в отношении границ функциональных зон не применяется требование первого абзаца пункта 2 статьи 85 Земельного кодекса Российской Федерации (требование, согласно которому каждый земельный участок должен принадлежать только одной зоне).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w:t>
      </w:r>
    </w:p>
    <w:p w:rsidR="000174DF" w:rsidRPr="00C6525A" w:rsidRDefault="000174DF" w:rsidP="000174DF">
      <w:pPr>
        <w:ind w:firstLine="709"/>
        <w:jc w:val="both"/>
        <w:rPr>
          <w:sz w:val="24"/>
          <w:lang w:val="ru-RU"/>
        </w:rPr>
      </w:pPr>
      <w:r w:rsidRPr="00C6525A">
        <w:rPr>
          <w:sz w:val="24"/>
          <w:lang w:val="ru-RU"/>
        </w:rPr>
        <w:t>3) факт наличия расхождений между границами функциональных зон и границами территориальных зон, установленных правилами землепользования и застройки, не является требованием о приведении в соответствие указанных границ друг другу.</w:t>
      </w:r>
    </w:p>
    <w:p w:rsidR="000174DF" w:rsidRPr="00C6525A" w:rsidRDefault="000174DF" w:rsidP="000174DF">
      <w:pPr>
        <w:ind w:firstLine="709"/>
        <w:jc w:val="both"/>
        <w:rPr>
          <w:sz w:val="24"/>
          <w:lang w:val="ru-RU"/>
        </w:rPr>
      </w:pPr>
      <w:r w:rsidRPr="00C6525A">
        <w:rPr>
          <w:sz w:val="24"/>
          <w:lang w:val="ru-RU"/>
        </w:rPr>
        <w:lastRenderedPageBreak/>
        <w:t>Характеристики и параметры функциональных зон в соответствующих границах определены в таблице 2.2.</w:t>
      </w:r>
    </w:p>
    <w:p w:rsidR="000174DF" w:rsidRPr="00C6525A" w:rsidRDefault="000174DF" w:rsidP="000174DF">
      <w:pPr>
        <w:ind w:firstLine="709"/>
        <w:jc w:val="both"/>
        <w:rPr>
          <w:sz w:val="24"/>
          <w:lang w:val="ru-RU"/>
        </w:rPr>
      </w:pPr>
      <w:r w:rsidRPr="00C6525A">
        <w:rPr>
          <w:sz w:val="24"/>
          <w:lang w:val="ru-RU"/>
        </w:rPr>
        <w:t>Границы, характеристики и параметры функциональных зон подлежат учету при:</w:t>
      </w:r>
    </w:p>
    <w:p w:rsidR="000174DF" w:rsidRPr="00C6525A" w:rsidRDefault="000174DF" w:rsidP="000174DF">
      <w:pPr>
        <w:ind w:firstLine="709"/>
        <w:jc w:val="both"/>
        <w:rPr>
          <w:sz w:val="24"/>
          <w:lang w:val="ru-RU"/>
        </w:rPr>
      </w:pPr>
      <w:r w:rsidRPr="00C6525A">
        <w:rPr>
          <w:sz w:val="24"/>
          <w:lang w:val="ru-RU"/>
        </w:rPr>
        <w:t>1) определении градостроительных регламентов, подготавливаемых как предложения о внесении изменений в правила землепользования и застройки – изменений, целесообразность которых следует из Генерального плана;</w:t>
      </w:r>
    </w:p>
    <w:p w:rsidR="000174DF" w:rsidRPr="00C6525A" w:rsidRDefault="000174DF" w:rsidP="000174DF">
      <w:pPr>
        <w:ind w:firstLine="709"/>
        <w:jc w:val="both"/>
        <w:rPr>
          <w:sz w:val="24"/>
          <w:lang w:val="ru-RU"/>
        </w:rPr>
      </w:pPr>
      <w:r w:rsidRPr="00C6525A">
        <w:rPr>
          <w:sz w:val="24"/>
          <w:lang w:val="ru-RU"/>
        </w:rPr>
        <w:t xml:space="preserve"> 2) подготовке местных нормативов градостроительного проектирования на основании и с учетом расчетных показателей Генерального плана; </w:t>
      </w:r>
    </w:p>
    <w:p w:rsidR="000174DF" w:rsidRPr="00C6525A" w:rsidRDefault="000174DF" w:rsidP="000174DF">
      <w:pPr>
        <w:ind w:firstLine="709"/>
        <w:jc w:val="both"/>
        <w:rPr>
          <w:sz w:val="24"/>
          <w:lang w:val="ru-RU"/>
        </w:rPr>
      </w:pPr>
      <w:r w:rsidRPr="00C6525A">
        <w:rPr>
          <w:sz w:val="24"/>
          <w:lang w:val="ru-RU"/>
        </w:rPr>
        <w:t xml:space="preserve"> 3) подготовке Муниципальных программ социально-экономического развития, в том числе в отношении развития муниципальной инфраструктуры, подготовке иных актов и документов, регулирующих развитие поселения; </w:t>
      </w:r>
    </w:p>
    <w:p w:rsidR="000174DF" w:rsidRPr="00C6525A" w:rsidRDefault="000174DF" w:rsidP="000174DF">
      <w:pPr>
        <w:ind w:firstLine="709"/>
        <w:jc w:val="both"/>
        <w:rPr>
          <w:sz w:val="24"/>
          <w:lang w:val="ru-RU"/>
        </w:rPr>
      </w:pPr>
      <w:r w:rsidRPr="00C6525A">
        <w:rPr>
          <w:sz w:val="24"/>
          <w:lang w:val="ru-RU"/>
        </w:rPr>
        <w:t xml:space="preserve"> 4) подготовке документации по планировке территории. </w:t>
      </w:r>
    </w:p>
    <w:p w:rsidR="000174DF" w:rsidRPr="00C6525A" w:rsidRDefault="000174DF" w:rsidP="000174DF">
      <w:pPr>
        <w:ind w:firstLine="709"/>
        <w:jc w:val="both"/>
        <w:rPr>
          <w:sz w:val="24"/>
          <w:lang w:val="ru-RU"/>
        </w:rPr>
      </w:pPr>
      <w:r w:rsidRPr="00C6525A">
        <w:rPr>
          <w:sz w:val="24"/>
          <w:lang w:val="ru-RU"/>
        </w:rPr>
        <w:t>Указанные показатели действуют с момента утверждения Генерального плана и на перспективу.</w:t>
      </w:r>
    </w:p>
    <w:p w:rsidR="000174DF" w:rsidRPr="00C6525A" w:rsidRDefault="000174DF" w:rsidP="006F353F">
      <w:pPr>
        <w:ind w:firstLine="709"/>
        <w:jc w:val="both"/>
        <w:rPr>
          <w:sz w:val="24"/>
          <w:lang w:val="ru-RU"/>
        </w:rPr>
      </w:pPr>
      <w:r w:rsidRPr="00C6525A">
        <w:rPr>
          <w:sz w:val="24"/>
          <w:lang w:val="ru-RU"/>
        </w:rPr>
        <w:t>Площадь функциональных зон приведена на основании обмера цифровых карт в границах, отображенных в графической части.</w:t>
      </w:r>
    </w:p>
    <w:p w:rsidR="000174DF" w:rsidRPr="00C6525A" w:rsidRDefault="000174DF" w:rsidP="000174DF">
      <w:pPr>
        <w:shd w:val="clear" w:color="auto" w:fill="FFFFFF" w:themeFill="background1"/>
        <w:ind w:firstLine="709"/>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многоквартирной жилой застройки (Ж1)</w:t>
      </w:r>
    </w:p>
    <w:p w:rsidR="000174DF" w:rsidRPr="00C6525A" w:rsidRDefault="000174DF" w:rsidP="000174DF">
      <w:pPr>
        <w:ind w:firstLine="709"/>
        <w:jc w:val="both"/>
        <w:rPr>
          <w:sz w:val="24"/>
          <w:lang w:val="ru-RU"/>
        </w:rPr>
      </w:pPr>
      <w:r w:rsidRPr="00C6525A">
        <w:rPr>
          <w:sz w:val="24"/>
          <w:lang w:val="ru-RU"/>
        </w:rPr>
        <w:t>Функциональная зона  предназначена для застройки многоквартирными жилыми домами (с сохранением существующего жилого фонда), а также размещения необходимых объектов социального обслуживания.</w:t>
      </w:r>
    </w:p>
    <w:p w:rsidR="000174DF" w:rsidRPr="00C6525A" w:rsidRDefault="000174DF" w:rsidP="000174DF">
      <w:pPr>
        <w:shd w:val="clear" w:color="auto" w:fill="FFFFFF" w:themeFill="background1"/>
        <w:ind w:firstLine="709"/>
        <w:jc w:val="both"/>
        <w:rPr>
          <w:sz w:val="24"/>
          <w:lang w:val="ru-RU"/>
        </w:rPr>
      </w:pPr>
      <w:r w:rsidRPr="00C6525A">
        <w:rPr>
          <w:sz w:val="24"/>
          <w:lang w:val="ru-RU"/>
        </w:rPr>
        <w:t>В зоне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спортивных объектов, озелененных территорий общего пользования, стоянок автомобильного транспорта, гаражей, объектов, связанных с проживанием граждан и не оказывающих негативного воздействия.</w:t>
      </w:r>
    </w:p>
    <w:p w:rsidR="000174DF" w:rsidRPr="00C6525A" w:rsidRDefault="000174DF" w:rsidP="000174DF">
      <w:pPr>
        <w:shd w:val="clear" w:color="auto" w:fill="FFFFFF" w:themeFill="background1"/>
        <w:ind w:firstLine="709"/>
        <w:jc w:val="both"/>
        <w:rPr>
          <w:sz w:val="24"/>
          <w:lang w:val="ru-RU"/>
        </w:rPr>
      </w:pPr>
      <w:r w:rsidRPr="00C6525A">
        <w:rPr>
          <w:sz w:val="24"/>
          <w:lang w:val="ru-RU"/>
        </w:rPr>
        <w:t>В соответствии со строительными нормативами, действующими на территории Московской области (ТСН ПЗП-99 МО), в пределах жилой зоны допускается размещение отдельных объектов общественно-делового и коммунального назначения с площадью участка не более 0,5 га, а также мини-производств  при соблюдении действующих санитарных правил и норм.</w:t>
      </w:r>
    </w:p>
    <w:p w:rsidR="000174DF" w:rsidRPr="00C6525A" w:rsidRDefault="000174DF" w:rsidP="000174DF">
      <w:pPr>
        <w:shd w:val="clear" w:color="auto" w:fill="FFFFFF" w:themeFill="background1"/>
        <w:ind w:firstLine="709"/>
        <w:jc w:val="both"/>
        <w:rPr>
          <w:sz w:val="24"/>
          <w:lang w:val="ru-RU"/>
        </w:rPr>
      </w:pPr>
      <w:r w:rsidRPr="00C6525A">
        <w:rPr>
          <w:sz w:val="24"/>
          <w:lang w:val="ru-RU"/>
        </w:rPr>
        <w:t>Участки застройки многоквартирными жилыми домами и объектов ее обслуживания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0174DF" w:rsidRPr="00C6525A" w:rsidRDefault="000174DF" w:rsidP="000174DF">
      <w:pPr>
        <w:shd w:val="clear" w:color="auto" w:fill="FFFFFF" w:themeFill="background1"/>
        <w:ind w:firstLine="709"/>
        <w:jc w:val="both"/>
        <w:rPr>
          <w:sz w:val="24"/>
          <w:lang w:val="ru-RU"/>
        </w:rPr>
      </w:pPr>
      <w:r w:rsidRPr="00C6525A">
        <w:rPr>
          <w:sz w:val="24"/>
          <w:lang w:val="ru-RU"/>
        </w:rPr>
        <w:t>Предлагаемыми Генеральным планом мероприятиями по обеспечению благоприятной акустической обстановки на рассматриваемой территории являются:</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внедрение мероприятий по ограничению шума: установка звукоизоляционных окон, строительство с использованием шумозащитных блок-секций; установка звукоизоляционных экранов или сплошных заборов вдоль дорог;</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rPr>
      </w:pPr>
      <w:r w:rsidRPr="00C6525A">
        <w:rPr>
          <w:sz w:val="24"/>
          <w:lang w:val="ru-RU"/>
        </w:rPr>
        <w:t xml:space="preserve">разработка инженерно-технических мер по защите возводимых зданий и сооружений от вибрационного воздействия железнодорожного транспорта. </w:t>
      </w:r>
      <w:r w:rsidRPr="00C6525A">
        <w:rPr>
          <w:sz w:val="24"/>
        </w:rPr>
        <w:t>Применение специальных противовибрационных фундаментов;</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сохранение и создание озеленённых защитных полос вдоль автомобильных дорог и железнодорожных путей;</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к мероприятиям по ограничению шума, излучаемого автомобильным транспортом, также можно отнести снижение скорости движения автотранспорта на улицах;</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 xml:space="preserve"> для создания акустического комфорта на территории, прилегающей к промышленным предприятиям, необходима модернизация оборудования, внедрение эколого-ориентированных технологий производства и частичная или полная реконструкция вентиляционных систем и ограждающих конструкций цехов и </w:t>
      </w:r>
      <w:r w:rsidRPr="00C6525A">
        <w:rPr>
          <w:sz w:val="24"/>
          <w:lang w:val="ru-RU"/>
        </w:rPr>
        <w:lastRenderedPageBreak/>
        <w:t>производственных зданий. Помимо реализации шумозащитных мероприятий на предприятиях необходима планировочная организация территорий санитарно защитных зон – устройство зеленых зон, выполняющих роль буфера между промышленными и селитебными территориями.</w:t>
      </w:r>
    </w:p>
    <w:p w:rsidR="000174DF" w:rsidRPr="00C6525A" w:rsidRDefault="000174DF" w:rsidP="000174DF">
      <w:pPr>
        <w:shd w:val="clear" w:color="auto" w:fill="FFFFFF" w:themeFill="background1"/>
        <w:ind w:firstLine="709"/>
        <w:jc w:val="both"/>
        <w:rPr>
          <w:sz w:val="24"/>
          <w:lang w:val="ru-RU"/>
        </w:rPr>
      </w:pPr>
      <w:r w:rsidRPr="00C6525A">
        <w:rPr>
          <w:sz w:val="24"/>
          <w:lang w:val="ru-RU"/>
        </w:rPr>
        <w:t>В целях обеспечения благоприятной экологической обстановки по состоянию атмосферного воздуха рекомендуются следующие мероприятия:</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внедрение на предприятиях более совершенных и безопасных технологических процессов, уменьшающих выделение в атмосферу вредных веществ;</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организация системы мониторинга за состоянием атмосферного воздуха;</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вновь возводимая застройка должна выполняться с требованиями к благоустройству и озеленению;</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сохранение и организация защитных полос озеленения вдоль автодорог.</w:t>
      </w:r>
    </w:p>
    <w:p w:rsidR="000174DF" w:rsidRPr="00C6525A" w:rsidRDefault="000174DF" w:rsidP="000174DF">
      <w:pPr>
        <w:shd w:val="clear" w:color="auto" w:fill="FFFFFF" w:themeFill="background1"/>
        <w:ind w:firstLine="709"/>
        <w:jc w:val="both"/>
        <w:rPr>
          <w:sz w:val="24"/>
          <w:lang w:val="ru-RU"/>
        </w:rPr>
      </w:pPr>
      <w:r w:rsidRPr="00C6525A">
        <w:rPr>
          <w:sz w:val="24"/>
          <w:lang w:val="ru-RU"/>
        </w:rPr>
        <w:t xml:space="preserve">С целью обеспечения благоприятных условий проживания населения на территории </w:t>
      </w:r>
      <w:r w:rsidR="00E6282A" w:rsidRPr="00C6525A">
        <w:rPr>
          <w:sz w:val="24"/>
          <w:lang w:val="ru-RU"/>
        </w:rPr>
        <w:t>городского округа</w:t>
      </w:r>
      <w:r w:rsidRPr="00C6525A">
        <w:rPr>
          <w:sz w:val="24"/>
          <w:lang w:val="ru-RU"/>
        </w:rPr>
        <w:t xml:space="preserve"> предусматривается:</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разработка и реализация проектов обоснования санитарно-защитных зон для всех действующих и проектируемых производственных и коммунальных предприятий независимо от того, являются ли они собственниками земли или арендаторами территорий и зданий, в соответствии с СанПиН 2.2.1/2.1.1.1200-03 (в том числе проектов сокращения санитарно-защитных зон);</w:t>
      </w:r>
    </w:p>
    <w:p w:rsidR="000174DF" w:rsidRPr="00C6525A" w:rsidRDefault="000174DF" w:rsidP="000174DF">
      <w:pPr>
        <w:numPr>
          <w:ilvl w:val="0"/>
          <w:numId w:val="18"/>
        </w:numPr>
        <w:shd w:val="clear" w:color="auto" w:fill="FFFFFF" w:themeFill="background1"/>
        <w:tabs>
          <w:tab w:val="clear" w:pos="1532"/>
          <w:tab w:val="num" w:pos="1276"/>
        </w:tabs>
        <w:ind w:left="1134" w:hanging="425"/>
        <w:jc w:val="both"/>
        <w:rPr>
          <w:sz w:val="24"/>
          <w:lang w:val="ru-RU"/>
        </w:rPr>
      </w:pPr>
      <w:r w:rsidRPr="00C6525A">
        <w:rPr>
          <w:sz w:val="24"/>
          <w:lang w:val="ru-RU"/>
        </w:rPr>
        <w:t>при новом строительстве потребуется корректировка проектов организации (сокращения) СЗЗ отдельных предприятий.</w:t>
      </w:r>
    </w:p>
    <w:p w:rsidR="000174DF" w:rsidRPr="00C6525A" w:rsidRDefault="000174DF" w:rsidP="000174DF">
      <w:pPr>
        <w:shd w:val="clear" w:color="auto" w:fill="FFFFFF" w:themeFill="background1"/>
        <w:ind w:firstLine="709"/>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застройки индивидуальными и блокированными жилыми домами (Ж2)</w:t>
      </w:r>
    </w:p>
    <w:p w:rsidR="000174DF" w:rsidRPr="00C6525A" w:rsidRDefault="000174DF" w:rsidP="000174DF">
      <w:pPr>
        <w:shd w:val="clear" w:color="auto" w:fill="FFFFFF" w:themeFill="background1"/>
        <w:ind w:firstLine="709"/>
        <w:jc w:val="both"/>
        <w:rPr>
          <w:sz w:val="24"/>
          <w:lang w:val="ru-RU"/>
        </w:rPr>
      </w:pPr>
      <w:r w:rsidRPr="00C6525A">
        <w:rPr>
          <w:sz w:val="24"/>
          <w:lang w:val="ru-RU"/>
        </w:rPr>
        <w:t>Территория зоны предназначена для формирования жилых районов низкой плотности застройки (отдельно стоящих и блокированных жилых домов этажностью не выше 3 этажей с земельными участками) с обязательным размещением объектов социальной инфраструктуры, спортивных объектов, озелененных территорий общего пользования, объекты транспортной инфраструктуры, стоянок автомобильного транспорта необходимых для обслуживания населения. Допускается использовать недостающие объекты обслуживания в прилегающих существующих или проектируемых общественных центрах.</w:t>
      </w:r>
    </w:p>
    <w:p w:rsidR="000174DF" w:rsidRPr="00C6525A" w:rsidRDefault="000174DF" w:rsidP="000174DF">
      <w:pPr>
        <w:shd w:val="clear" w:color="auto" w:fill="FFFFFF" w:themeFill="background1"/>
        <w:ind w:firstLine="709"/>
        <w:jc w:val="both"/>
        <w:rPr>
          <w:sz w:val="24"/>
          <w:lang w:val="ru-RU"/>
        </w:rPr>
      </w:pPr>
      <w:r w:rsidRPr="00C6525A">
        <w:rPr>
          <w:sz w:val="24"/>
          <w:lang w:val="ru-RU"/>
        </w:rPr>
        <w:t>Участки застройки индивидуальными жилыми домами и объектов ее обслуживания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0174DF" w:rsidRPr="00C6525A" w:rsidRDefault="000174DF" w:rsidP="000174DF">
      <w:pPr>
        <w:shd w:val="clear" w:color="auto" w:fill="FFFFFF" w:themeFill="background1"/>
        <w:ind w:firstLine="709"/>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Многофункциональная общественно-деловая зона (О1)</w:t>
      </w:r>
    </w:p>
    <w:p w:rsidR="000174DF" w:rsidRPr="00C6525A" w:rsidRDefault="000174DF" w:rsidP="000174DF">
      <w:pPr>
        <w:ind w:firstLine="709"/>
        <w:jc w:val="both"/>
        <w:rPr>
          <w:sz w:val="24"/>
          <w:lang w:val="ru-RU"/>
        </w:rPr>
      </w:pPr>
      <w:r w:rsidRPr="00C6525A">
        <w:rPr>
          <w:sz w:val="24"/>
          <w:lang w:val="ru-RU"/>
        </w:rPr>
        <w:t xml:space="preserve">Территория зоны предназначена для размещения:  </w:t>
      </w:r>
    </w:p>
    <w:p w:rsidR="000174DF" w:rsidRPr="00C6525A" w:rsidRDefault="000174DF" w:rsidP="000174DF">
      <w:pPr>
        <w:ind w:firstLine="709"/>
        <w:jc w:val="both"/>
        <w:rPr>
          <w:sz w:val="24"/>
          <w:lang w:val="ru-RU"/>
        </w:rPr>
      </w:pPr>
      <w:r w:rsidRPr="00C6525A">
        <w:rPr>
          <w:sz w:val="24"/>
          <w:lang w:val="ru-RU"/>
        </w:rPr>
        <w:t>-  объектов делового, финансового назначения, оптовой и розничной торговли, общественного питания, бытового обслуживания, амбулаторного ветеринарного обслуживания, культурного развития, религиозного использования;</w:t>
      </w:r>
    </w:p>
    <w:p w:rsidR="000174DF" w:rsidRPr="00C6525A" w:rsidRDefault="000174DF" w:rsidP="000174DF">
      <w:pPr>
        <w:ind w:firstLine="709"/>
        <w:jc w:val="both"/>
        <w:rPr>
          <w:sz w:val="24"/>
          <w:lang w:val="ru-RU"/>
        </w:rPr>
      </w:pPr>
      <w:r w:rsidRPr="00C6525A">
        <w:rPr>
          <w:sz w:val="24"/>
          <w:lang w:val="ru-RU"/>
        </w:rPr>
        <w:t>- объектов транспортной инфраструктуры (стоянки автомобильного транспорта);</w:t>
      </w:r>
    </w:p>
    <w:p w:rsidR="000174DF" w:rsidRPr="00C6525A" w:rsidRDefault="000174DF" w:rsidP="000174DF">
      <w:pPr>
        <w:ind w:firstLine="709"/>
        <w:jc w:val="both"/>
        <w:rPr>
          <w:sz w:val="24"/>
          <w:lang w:val="ru-RU"/>
        </w:rPr>
      </w:pPr>
      <w:r w:rsidRPr="00C6525A">
        <w:rPr>
          <w:sz w:val="24"/>
          <w:lang w:val="ru-RU"/>
        </w:rPr>
        <w:t>- объектов коммунального и производственного назначения;</w:t>
      </w:r>
    </w:p>
    <w:p w:rsidR="000174DF" w:rsidRPr="00C6525A" w:rsidRDefault="000174DF" w:rsidP="000174DF">
      <w:pPr>
        <w:ind w:firstLine="709"/>
        <w:jc w:val="both"/>
        <w:rPr>
          <w:sz w:val="24"/>
          <w:lang w:val="ru-RU"/>
        </w:rPr>
      </w:pPr>
      <w:r w:rsidRPr="00C6525A">
        <w:rPr>
          <w:sz w:val="24"/>
          <w:lang w:val="ru-RU"/>
        </w:rPr>
        <w:t xml:space="preserve">- озелененных территорий общего использования. </w:t>
      </w:r>
    </w:p>
    <w:p w:rsidR="00DF01E4" w:rsidRPr="00C6525A" w:rsidRDefault="00DF01E4" w:rsidP="000174DF">
      <w:pPr>
        <w:shd w:val="clear" w:color="auto" w:fill="FFFFFF" w:themeFill="background1"/>
        <w:ind w:firstLine="709"/>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 (О2)</w:t>
      </w:r>
    </w:p>
    <w:p w:rsidR="000174DF" w:rsidRPr="00C6525A" w:rsidRDefault="000174DF" w:rsidP="000174DF">
      <w:pPr>
        <w:shd w:val="clear" w:color="auto" w:fill="FFFFFF" w:themeFill="background1"/>
        <w:ind w:firstLine="709"/>
        <w:jc w:val="both"/>
        <w:rPr>
          <w:sz w:val="24"/>
          <w:lang w:val="ru-RU"/>
        </w:rPr>
      </w:pPr>
      <w:r w:rsidRPr="00C6525A">
        <w:rPr>
          <w:sz w:val="24"/>
          <w:lang w:val="ru-RU"/>
        </w:rPr>
        <w:t>В составе данной зоны располагаются:</w:t>
      </w:r>
    </w:p>
    <w:p w:rsidR="000174DF" w:rsidRPr="00C6525A" w:rsidRDefault="000174DF" w:rsidP="000174DF">
      <w:pPr>
        <w:ind w:firstLine="709"/>
        <w:jc w:val="both"/>
        <w:rPr>
          <w:sz w:val="24"/>
          <w:lang w:val="ru-RU"/>
        </w:rPr>
      </w:pPr>
      <w:r w:rsidRPr="00C6525A">
        <w:rPr>
          <w:sz w:val="24"/>
          <w:lang w:val="ru-RU"/>
        </w:rPr>
        <w:t>- отдельно стоящие объекты социального и культурно-бытового обслуживания населения – объекты высшего, среднего, дошкольного, школьного и дополнительного образования, досуговые учреждения, библиотеки, больничные и амбулаторно-поликлинические учреждения, объекты спорта, объекты культуры, религиозно-культовые объекты, объекты административно-хозяйственного управления, а также исторические объекты;</w:t>
      </w:r>
    </w:p>
    <w:p w:rsidR="000174DF" w:rsidRPr="00C6525A" w:rsidRDefault="000174DF" w:rsidP="000174DF">
      <w:pPr>
        <w:ind w:firstLine="709"/>
        <w:jc w:val="both"/>
        <w:rPr>
          <w:sz w:val="24"/>
          <w:lang w:val="ru-RU"/>
        </w:rPr>
      </w:pPr>
      <w:r w:rsidRPr="00C6525A">
        <w:rPr>
          <w:sz w:val="24"/>
          <w:lang w:val="ru-RU"/>
        </w:rPr>
        <w:lastRenderedPageBreak/>
        <w:t>- объектов транспортной инфраструктуры (стоянки автомобильного транспорта);</w:t>
      </w:r>
    </w:p>
    <w:p w:rsidR="000174DF" w:rsidRPr="00C6525A" w:rsidRDefault="000174DF" w:rsidP="000174DF">
      <w:pPr>
        <w:ind w:firstLine="709"/>
        <w:jc w:val="both"/>
        <w:rPr>
          <w:sz w:val="24"/>
          <w:lang w:val="ru-RU"/>
        </w:rPr>
      </w:pPr>
      <w:r w:rsidRPr="00C6525A">
        <w:rPr>
          <w:sz w:val="24"/>
          <w:lang w:val="ru-RU"/>
        </w:rPr>
        <w:t xml:space="preserve">- озелененных территорий общего использования. </w:t>
      </w:r>
    </w:p>
    <w:p w:rsidR="000174DF" w:rsidRPr="00C6525A" w:rsidRDefault="000174DF" w:rsidP="000174DF">
      <w:pPr>
        <w:shd w:val="clear" w:color="auto" w:fill="FFFFFF" w:themeFill="background1"/>
        <w:ind w:firstLine="709"/>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общественно-производственной застройки (О3)</w:t>
      </w:r>
    </w:p>
    <w:p w:rsidR="000174DF" w:rsidRPr="00C6525A" w:rsidRDefault="000174DF" w:rsidP="000174DF">
      <w:pPr>
        <w:ind w:firstLine="709"/>
        <w:jc w:val="both"/>
        <w:rPr>
          <w:sz w:val="24"/>
          <w:lang w:val="ru-RU"/>
        </w:rPr>
      </w:pPr>
      <w:r w:rsidRPr="00C6525A">
        <w:rPr>
          <w:sz w:val="24"/>
          <w:lang w:val="ru-RU"/>
        </w:rPr>
        <w:t>Зона предназначена для размещения объектов общественного коммерческого и производственного назначения.</w:t>
      </w:r>
    </w:p>
    <w:p w:rsidR="000174DF" w:rsidRPr="00C6525A" w:rsidRDefault="000174DF" w:rsidP="000174DF">
      <w:pPr>
        <w:ind w:firstLine="709"/>
        <w:jc w:val="both"/>
        <w:rPr>
          <w:sz w:val="24"/>
          <w:lang w:val="ru-RU"/>
        </w:rPr>
      </w:pPr>
      <w:r w:rsidRPr="00C6525A">
        <w:rPr>
          <w:sz w:val="24"/>
          <w:lang w:val="ru-RU"/>
        </w:rPr>
        <w:t>Участки размещения объектов общественного использования и коммерческого назначения занимают более 25% площади территории зоны, участки размещения объектов производственной и коммунальной застройки занимают более 25%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0174DF" w:rsidRPr="00C6525A" w:rsidRDefault="000174DF" w:rsidP="000174DF">
      <w:pPr>
        <w:shd w:val="clear" w:color="auto" w:fill="FFFFFF" w:themeFill="background1"/>
        <w:ind w:firstLine="709"/>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смешанной общественно-жилой застройки (О4)</w:t>
      </w:r>
    </w:p>
    <w:p w:rsidR="000174DF" w:rsidRPr="00C6525A" w:rsidRDefault="000174DF" w:rsidP="00DF01E4">
      <w:pPr>
        <w:ind w:firstLine="709"/>
        <w:jc w:val="both"/>
        <w:rPr>
          <w:sz w:val="24"/>
          <w:lang w:val="ru-RU"/>
        </w:rPr>
      </w:pPr>
      <w:r w:rsidRPr="00C6525A">
        <w:rPr>
          <w:sz w:val="24"/>
          <w:lang w:val="ru-RU"/>
        </w:rPr>
        <w:t>Территории жилой застройки занимают более 25% площади территории зоны, участки общественной застройки занимают более 35%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не менее 25% площади территории зоны.</w:t>
      </w:r>
    </w:p>
    <w:p w:rsidR="000174DF" w:rsidRPr="00C6525A" w:rsidRDefault="000174DF" w:rsidP="000174DF">
      <w:pPr>
        <w:shd w:val="clear" w:color="auto" w:fill="FFFFFF" w:themeFill="background1"/>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Производственная зона (П)</w:t>
      </w:r>
    </w:p>
    <w:p w:rsidR="000174DF" w:rsidRPr="00C6525A" w:rsidRDefault="000174DF" w:rsidP="000174DF">
      <w:pPr>
        <w:ind w:firstLine="709"/>
        <w:jc w:val="both"/>
        <w:rPr>
          <w:sz w:val="24"/>
          <w:lang w:val="ru-RU"/>
        </w:rPr>
      </w:pPr>
      <w:r w:rsidRPr="00C6525A">
        <w:rPr>
          <w:sz w:val="24"/>
          <w:lang w:val="ru-RU"/>
        </w:rPr>
        <w:t>Территория зоны предназначена для размещения промышленных, коммунально-складских, транспортного обслуживания и иных производств и объектов, обеспечивающих их функционирование, а также для определения и размещения организованных санитарно-защитных зон этих объектов в соответствии с требованиями технических регламентов. Благоустройство территории производственных зон и их санитарно-защитных зон осуществляется за счет собственников производственных объектов.</w:t>
      </w:r>
    </w:p>
    <w:p w:rsidR="000174DF" w:rsidRPr="00C6525A" w:rsidRDefault="000174DF" w:rsidP="000174DF">
      <w:pPr>
        <w:shd w:val="clear" w:color="auto" w:fill="FFFFFF" w:themeFill="background1"/>
        <w:ind w:firstLine="709"/>
        <w:jc w:val="both"/>
        <w:rPr>
          <w:sz w:val="24"/>
          <w:lang w:val="ru-RU"/>
        </w:rPr>
      </w:pPr>
      <w:r w:rsidRPr="00C6525A">
        <w:rPr>
          <w:sz w:val="24"/>
          <w:lang w:val="ru-RU"/>
        </w:rPr>
        <w:t>Участки размещения производственной  застройки занимают более 75% площади территории зоны. Участки с другими видами разрешенного использования могут находиться в ее границах при условии соблюдения действующих норм и правил и занимать менее 25% площади территории зоны.</w:t>
      </w:r>
    </w:p>
    <w:p w:rsidR="00DF01E4" w:rsidRPr="00C6525A" w:rsidRDefault="00DF01E4" w:rsidP="000174DF">
      <w:pPr>
        <w:ind w:firstLine="709"/>
        <w:jc w:val="both"/>
        <w:rPr>
          <w:i/>
          <w:sz w:val="24"/>
          <w:u w:val="single"/>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объектов коммунального назначения (К)</w:t>
      </w:r>
    </w:p>
    <w:p w:rsidR="000174DF" w:rsidRPr="00C6525A" w:rsidRDefault="000174DF" w:rsidP="000174DF">
      <w:pPr>
        <w:ind w:firstLine="709"/>
        <w:jc w:val="both"/>
        <w:rPr>
          <w:sz w:val="24"/>
          <w:lang w:val="ru-RU"/>
        </w:rPr>
      </w:pPr>
      <w:r w:rsidRPr="00C6525A">
        <w:rPr>
          <w:sz w:val="24"/>
          <w:lang w:val="ru-RU"/>
        </w:rPr>
        <w:t>Территория зоны предназначена для размещения объектов коммунального обслуживания (</w:t>
      </w:r>
      <w:r w:rsidR="00CF77E5" w:rsidRPr="00C6525A">
        <w:rPr>
          <w:sz w:val="24"/>
          <w:lang w:val="ru-RU"/>
        </w:rPr>
        <w:t xml:space="preserve">складских объектов, </w:t>
      </w:r>
      <w:r w:rsidRPr="00C6525A">
        <w:rPr>
          <w:sz w:val="24"/>
          <w:lang w:val="ru-RU"/>
        </w:rPr>
        <w:t>котельных, водозаборов, очистных сооружений, насосных станций, электроподстанций), стоянок и гаражей в случае необходимости их выделения из других зон.</w:t>
      </w:r>
    </w:p>
    <w:p w:rsidR="000174DF" w:rsidRPr="00C6525A" w:rsidRDefault="000174DF" w:rsidP="000174DF">
      <w:pPr>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предназначенная для ведения садоводства и дачного хозяйства (СХ2)</w:t>
      </w:r>
    </w:p>
    <w:p w:rsidR="000174DF" w:rsidRPr="00C6525A" w:rsidRDefault="000174DF" w:rsidP="000174DF">
      <w:pPr>
        <w:shd w:val="clear" w:color="auto" w:fill="FFFFFF" w:themeFill="background1"/>
        <w:ind w:firstLine="709"/>
        <w:jc w:val="both"/>
        <w:rPr>
          <w:sz w:val="24"/>
          <w:lang w:val="ru-RU"/>
        </w:rPr>
      </w:pPr>
      <w:r w:rsidRPr="00C6525A">
        <w:rPr>
          <w:sz w:val="24"/>
          <w:lang w:val="ru-RU"/>
        </w:rPr>
        <w:t>Включает территории садовых некоммерческих товариществ и дачных хозяйств граждан, а также территории для ведения огородничества. Размещение жилого дачного дома (не предназначенного для раздела на квартиры, пригодного для отдыха и проживания, высотой не выше 3 надземных этажей).</w:t>
      </w:r>
    </w:p>
    <w:p w:rsidR="000174DF" w:rsidRPr="00C6525A" w:rsidRDefault="000174DF" w:rsidP="000174DF">
      <w:pPr>
        <w:shd w:val="clear" w:color="auto" w:fill="FFFFFF" w:themeFill="background1"/>
        <w:ind w:firstLine="709"/>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озелененных и благоустроенных территорий (Р1)</w:t>
      </w:r>
    </w:p>
    <w:p w:rsidR="000174DF" w:rsidRPr="00C6525A" w:rsidRDefault="000174DF" w:rsidP="000174DF">
      <w:pPr>
        <w:ind w:firstLine="709"/>
        <w:jc w:val="both"/>
        <w:rPr>
          <w:sz w:val="24"/>
          <w:lang w:val="ru-RU"/>
        </w:rPr>
      </w:pPr>
      <w:r w:rsidRPr="00C6525A">
        <w:rPr>
          <w:sz w:val="24"/>
          <w:lang w:val="ru-RU"/>
        </w:rPr>
        <w:t>Территория зоны предназначена для организации мест массового отдыха населения и включают в себя скверы, парки, сады, водоемы, пляжи и иные объекты, формирующие систему озелененных территорий общего пользования.</w:t>
      </w:r>
    </w:p>
    <w:p w:rsidR="000174DF" w:rsidRPr="00C6525A" w:rsidRDefault="000174DF" w:rsidP="000174DF">
      <w:pPr>
        <w:shd w:val="clear" w:color="auto" w:fill="FFFFFF" w:themeFill="background1"/>
        <w:ind w:firstLine="709"/>
        <w:jc w:val="both"/>
        <w:rPr>
          <w:sz w:val="24"/>
          <w:lang w:val="ru-RU"/>
        </w:rPr>
      </w:pPr>
      <w:r w:rsidRPr="00C6525A">
        <w:rPr>
          <w:sz w:val="24"/>
          <w:lang w:val="ru-RU"/>
        </w:rPr>
        <w:t>На озелененных территориях общего пользования допускается строительство новых и расширение действующих объектов, связанных с рекреационной деятельностью, их функционированием, эксплуатацией и обслуживанием отдыхающих.</w:t>
      </w:r>
    </w:p>
    <w:p w:rsidR="000174DF" w:rsidRPr="00C6525A" w:rsidRDefault="000174DF" w:rsidP="000174DF">
      <w:pPr>
        <w:shd w:val="clear" w:color="auto" w:fill="FFFFFF" w:themeFill="background1"/>
        <w:ind w:firstLine="709"/>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лесопарков и иных природных ландшафтов (Р2)</w:t>
      </w:r>
    </w:p>
    <w:p w:rsidR="000174DF" w:rsidRPr="00C6525A" w:rsidRDefault="000174DF" w:rsidP="000174DF">
      <w:pPr>
        <w:shd w:val="clear" w:color="auto" w:fill="FFFFFF" w:themeFill="background1"/>
        <w:ind w:firstLine="709"/>
        <w:jc w:val="both"/>
        <w:rPr>
          <w:sz w:val="24"/>
          <w:lang w:val="ru-RU"/>
        </w:rPr>
      </w:pPr>
      <w:r w:rsidRPr="00C6525A">
        <w:rPr>
          <w:sz w:val="24"/>
          <w:lang w:val="ru-RU"/>
        </w:rPr>
        <w:lastRenderedPageBreak/>
        <w:t xml:space="preserve"> Территория зоны занимают природные комплексы сохранившихся естественных ландшафтов с возможной незначительной степенью окультуренности и благоустройства. Преимущественно она развита в долинах рек и в прибрежных зонах водоёмов.</w:t>
      </w:r>
    </w:p>
    <w:p w:rsidR="000174DF" w:rsidRPr="00C6525A" w:rsidRDefault="000174DF" w:rsidP="000174DF">
      <w:pPr>
        <w:shd w:val="clear" w:color="auto" w:fill="FFFFFF" w:themeFill="background1"/>
        <w:ind w:firstLine="709"/>
        <w:jc w:val="both"/>
        <w:rPr>
          <w:sz w:val="24"/>
          <w:lang w:val="ru-RU"/>
        </w:rPr>
      </w:pPr>
      <w:r w:rsidRPr="00C6525A">
        <w:rPr>
          <w:sz w:val="24"/>
          <w:lang w:val="ru-RU"/>
        </w:rPr>
        <w:t xml:space="preserve"> Основная функция этих территорий – обеспечение условий дня неорганизованного (самостоятельного) отдыха населения.</w:t>
      </w:r>
    </w:p>
    <w:p w:rsidR="000174DF" w:rsidRPr="00C6525A" w:rsidRDefault="000174DF" w:rsidP="000174DF">
      <w:pPr>
        <w:shd w:val="clear" w:color="auto" w:fill="FFFFFF" w:themeFill="background1"/>
        <w:ind w:firstLine="709"/>
        <w:jc w:val="both"/>
        <w:rPr>
          <w:sz w:val="24"/>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лесов (Р3)</w:t>
      </w:r>
    </w:p>
    <w:p w:rsidR="000174DF" w:rsidRPr="00C6525A" w:rsidRDefault="000174DF" w:rsidP="000174DF">
      <w:pPr>
        <w:ind w:firstLine="709"/>
        <w:jc w:val="both"/>
        <w:rPr>
          <w:sz w:val="24"/>
          <w:lang w:val="ru-RU"/>
        </w:rPr>
      </w:pPr>
      <w:r w:rsidRPr="00C6525A">
        <w:rPr>
          <w:sz w:val="24"/>
          <w:lang w:val="ru-RU"/>
        </w:rPr>
        <w:t>Выделенную зону составляют леса государственного лесного фонда. В пределах зоны лесов возможна организация природоохранной и рекреационной деятельности, внедрение элементов благоустройства. Запрещается размещение объектов капитального строительства.</w:t>
      </w:r>
    </w:p>
    <w:p w:rsidR="000174DF" w:rsidRPr="00C6525A" w:rsidRDefault="000174DF" w:rsidP="000174DF">
      <w:pPr>
        <w:shd w:val="clear" w:color="auto" w:fill="FFFFFF" w:themeFill="background1"/>
        <w:ind w:firstLine="709"/>
        <w:jc w:val="both"/>
        <w:rPr>
          <w:i/>
          <w:sz w:val="24"/>
          <w:u w:val="single"/>
          <w:lang w:val="ru-RU"/>
        </w:rPr>
      </w:pPr>
    </w:p>
    <w:p w:rsidR="000174DF" w:rsidRPr="00C6525A" w:rsidRDefault="000174DF" w:rsidP="000174DF">
      <w:pPr>
        <w:shd w:val="clear" w:color="auto" w:fill="FFFFFF" w:themeFill="background1"/>
        <w:ind w:firstLine="709"/>
        <w:jc w:val="both"/>
        <w:rPr>
          <w:i/>
          <w:sz w:val="24"/>
          <w:u w:val="single"/>
          <w:lang w:val="ru-RU"/>
        </w:rPr>
      </w:pPr>
      <w:r w:rsidRPr="00C6525A">
        <w:rPr>
          <w:i/>
          <w:sz w:val="24"/>
          <w:u w:val="single"/>
          <w:lang w:val="ru-RU"/>
        </w:rPr>
        <w:t>Зона объектов физической культуры и массового спорта (Р4)</w:t>
      </w:r>
    </w:p>
    <w:p w:rsidR="000174DF" w:rsidRPr="00C6525A" w:rsidRDefault="000174DF" w:rsidP="000174DF">
      <w:pPr>
        <w:shd w:val="clear" w:color="auto" w:fill="FFFFFF" w:themeFill="background1"/>
        <w:ind w:firstLine="709"/>
        <w:jc w:val="both"/>
        <w:rPr>
          <w:bCs/>
          <w:sz w:val="24"/>
          <w:lang w:val="ru-RU"/>
        </w:rPr>
      </w:pPr>
      <w:r w:rsidRPr="00C6525A">
        <w:rPr>
          <w:bCs/>
          <w:sz w:val="24"/>
          <w:lang w:val="ru-RU"/>
        </w:rPr>
        <w:t xml:space="preserve">Территория </w:t>
      </w:r>
      <w:r w:rsidRPr="00C6525A">
        <w:rPr>
          <w:sz w:val="24"/>
          <w:lang w:val="ru-RU"/>
        </w:rPr>
        <w:t>зоны предназначена для размещения объектов для занятий физической культурой и спортом.</w:t>
      </w:r>
    </w:p>
    <w:p w:rsidR="000174DF" w:rsidRPr="00C6525A" w:rsidRDefault="000174DF" w:rsidP="000174DF">
      <w:pPr>
        <w:ind w:firstLine="709"/>
        <w:jc w:val="both"/>
        <w:rPr>
          <w:sz w:val="24"/>
          <w:lang w:val="ru-RU"/>
        </w:rPr>
      </w:pPr>
      <w:r w:rsidRPr="00C6525A">
        <w:rPr>
          <w:sz w:val="24"/>
          <w:lang w:val="ru-RU"/>
        </w:rPr>
        <w:t xml:space="preserve">Зона включает в себя участки размещения объектов для занятий физической культурой и спортом, а также объектов, обеспечивающих их функционирование. </w:t>
      </w:r>
    </w:p>
    <w:p w:rsidR="000174DF" w:rsidRPr="00C6525A" w:rsidRDefault="000174DF" w:rsidP="000174DF">
      <w:pPr>
        <w:ind w:firstLine="709"/>
        <w:jc w:val="both"/>
        <w:rPr>
          <w:sz w:val="24"/>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кладбищ (СП1)</w:t>
      </w:r>
    </w:p>
    <w:p w:rsidR="000174DF" w:rsidRPr="00C6525A" w:rsidRDefault="000174DF" w:rsidP="000174DF">
      <w:pPr>
        <w:autoSpaceDE w:val="0"/>
        <w:autoSpaceDN w:val="0"/>
        <w:adjustRightInd w:val="0"/>
        <w:ind w:firstLine="709"/>
        <w:jc w:val="both"/>
        <w:rPr>
          <w:sz w:val="24"/>
          <w:lang w:val="ru-RU"/>
        </w:rPr>
      </w:pPr>
      <w:r w:rsidRPr="00C6525A">
        <w:rPr>
          <w:sz w:val="24"/>
          <w:lang w:val="ru-RU"/>
        </w:rPr>
        <w:t>Территория зоны предназначена для размещения объектов ритуальной деятельности (кладбищ и соответствующих культовых сооружений).</w:t>
      </w:r>
    </w:p>
    <w:p w:rsidR="00DF01E4" w:rsidRPr="00C6525A" w:rsidRDefault="00DF01E4" w:rsidP="000174DF">
      <w:pPr>
        <w:ind w:firstLine="709"/>
        <w:jc w:val="both"/>
        <w:rPr>
          <w:i/>
          <w:sz w:val="24"/>
          <w:u w:val="single"/>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иного специального назначения (СП5)</w:t>
      </w:r>
    </w:p>
    <w:p w:rsidR="000174DF" w:rsidRPr="00C6525A" w:rsidRDefault="000174DF" w:rsidP="000174DF">
      <w:pPr>
        <w:ind w:firstLine="709"/>
        <w:jc w:val="both"/>
        <w:rPr>
          <w:sz w:val="24"/>
          <w:lang w:val="ru-RU"/>
        </w:rPr>
      </w:pPr>
      <w:r w:rsidRPr="00C6525A">
        <w:rPr>
          <w:sz w:val="24"/>
          <w:lang w:val="ru-RU"/>
        </w:rPr>
        <w:t xml:space="preserve">Территория зоны предназначена для размещения объектов обеспечения обороны и безопасности, обеспечения вооруженных сил, охраны Государственной границы РФ, обеспечения внутреннего правопорядка, деятельности по исполнению наказаний. </w:t>
      </w:r>
    </w:p>
    <w:p w:rsidR="000174DF" w:rsidRPr="00C6525A" w:rsidRDefault="000174DF" w:rsidP="000174DF">
      <w:pPr>
        <w:ind w:firstLine="709"/>
        <w:jc w:val="both"/>
        <w:rPr>
          <w:sz w:val="24"/>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объектов автомобильного транспорта (Т1)</w:t>
      </w:r>
    </w:p>
    <w:p w:rsidR="000174DF" w:rsidRPr="00C6525A" w:rsidRDefault="000174DF" w:rsidP="000174DF">
      <w:pPr>
        <w:ind w:firstLine="709"/>
        <w:jc w:val="both"/>
        <w:rPr>
          <w:sz w:val="24"/>
          <w:lang w:val="ru-RU"/>
        </w:rPr>
      </w:pPr>
      <w:r w:rsidRPr="00C6525A">
        <w:rPr>
          <w:sz w:val="24"/>
          <w:lang w:val="ru-RU"/>
        </w:rPr>
        <w:t>В состав зоны могут входить автомобильные дороги федерального и регионального значения (включая отводы земельных участков) и технически связанные с ними сооружения, объекты, предназначенные для обслуживания пассажиров, обеспечивающие работу транспортных средств, объекты размещения постов органов внутренних дел, ответственных за безопасность дорожного движения, стоянки автотранспорта и депо маршрутного автотранспорта, составляющие единую систему транспортного обеспечения; улицы местного значения, внутриквартальные проезды и проезды для специального транспорта отдельно не выделяются и входят в иные функциональные зоны. Участки объектов автомобильного транспорта могут включаться в другие функциональные зоны и не выделяться в отдельную функциональную зону.</w:t>
      </w:r>
    </w:p>
    <w:p w:rsidR="000174DF" w:rsidRPr="00C6525A" w:rsidRDefault="000174DF" w:rsidP="000174DF">
      <w:pPr>
        <w:ind w:left="709"/>
        <w:jc w:val="both"/>
        <w:rPr>
          <w:sz w:val="24"/>
          <w:u w:val="single"/>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объектов железнодорожного транспорта (Т2)</w:t>
      </w:r>
    </w:p>
    <w:p w:rsidR="000174DF" w:rsidRPr="00C6525A" w:rsidRDefault="000174DF" w:rsidP="000174DF">
      <w:pPr>
        <w:ind w:firstLine="709"/>
        <w:jc w:val="both"/>
        <w:rPr>
          <w:sz w:val="24"/>
          <w:lang w:val="ru-RU"/>
        </w:rPr>
      </w:pPr>
      <w:r w:rsidRPr="00C6525A">
        <w:rPr>
          <w:sz w:val="24"/>
          <w:lang w:val="ru-RU"/>
        </w:rPr>
        <w:t>В данную зону входят территории железнодорожного транспорта и его инфраструктуры.</w:t>
      </w:r>
    </w:p>
    <w:p w:rsidR="000174DF" w:rsidRPr="00C6525A" w:rsidRDefault="000174DF" w:rsidP="000174DF">
      <w:pPr>
        <w:jc w:val="both"/>
        <w:rPr>
          <w:sz w:val="24"/>
          <w:u w:val="single"/>
          <w:lang w:val="ru-RU"/>
        </w:rPr>
      </w:pPr>
    </w:p>
    <w:p w:rsidR="000174DF" w:rsidRPr="00C6525A" w:rsidRDefault="000174DF" w:rsidP="000174DF">
      <w:pPr>
        <w:ind w:firstLine="709"/>
        <w:jc w:val="both"/>
        <w:rPr>
          <w:i/>
          <w:sz w:val="24"/>
          <w:u w:val="single"/>
          <w:lang w:val="ru-RU"/>
        </w:rPr>
      </w:pPr>
      <w:r w:rsidRPr="00C6525A">
        <w:rPr>
          <w:i/>
          <w:sz w:val="24"/>
          <w:u w:val="single"/>
          <w:lang w:val="ru-RU"/>
        </w:rPr>
        <w:t>Зона водных объектов (В)</w:t>
      </w:r>
    </w:p>
    <w:p w:rsidR="000174DF" w:rsidRPr="00C6525A" w:rsidRDefault="000174DF" w:rsidP="000174DF">
      <w:pPr>
        <w:ind w:firstLine="709"/>
        <w:jc w:val="both"/>
        <w:rPr>
          <w:sz w:val="24"/>
          <w:lang w:val="ru-RU"/>
        </w:rPr>
      </w:pPr>
      <w:r w:rsidRPr="00C6525A">
        <w:rPr>
          <w:sz w:val="24"/>
          <w:lang w:val="ru-RU"/>
        </w:rPr>
        <w:t>Данная зона включает в себя территории общего пользования водными объектами, территории гидротехнических сооружений.</w:t>
      </w:r>
    </w:p>
    <w:p w:rsidR="00E87009" w:rsidRPr="00C6525A" w:rsidRDefault="00E87009" w:rsidP="000174DF">
      <w:pPr>
        <w:ind w:firstLine="709"/>
        <w:jc w:val="both"/>
        <w:rPr>
          <w:sz w:val="24"/>
          <w:lang w:val="ru-RU"/>
        </w:rPr>
      </w:pPr>
    </w:p>
    <w:p w:rsidR="00E87009" w:rsidRPr="00C6525A" w:rsidRDefault="00E87009" w:rsidP="00E87009">
      <w:pPr>
        <w:ind w:firstLine="709"/>
        <w:rPr>
          <w:sz w:val="24"/>
          <w:lang w:val="ru-RU" w:eastAsia="ru-RU"/>
        </w:rPr>
      </w:pPr>
      <w:r w:rsidRPr="00C6525A">
        <w:rPr>
          <w:sz w:val="24"/>
          <w:lang w:val="ru-RU" w:eastAsia="ru-RU"/>
        </w:rPr>
        <w:t xml:space="preserve">Территории реорганизации (могут занимать часть функциональной зоны) отображены штриховкой поверх цветовой заливки функциональной зоны. </w:t>
      </w:r>
    </w:p>
    <w:p w:rsidR="00E87009" w:rsidRPr="00C6525A" w:rsidRDefault="00E87009" w:rsidP="00E87009">
      <w:pPr>
        <w:ind w:firstLine="709"/>
        <w:rPr>
          <w:sz w:val="24"/>
          <w:u w:val="single"/>
          <w:lang w:val="ru-RU" w:eastAsia="ru-RU"/>
        </w:rPr>
      </w:pPr>
      <w:r w:rsidRPr="00C6525A">
        <w:rPr>
          <w:sz w:val="24"/>
          <w:lang w:val="ru-RU" w:eastAsia="ru-RU"/>
        </w:rPr>
        <w:t xml:space="preserve">Баланс функционального использования территории </w:t>
      </w:r>
      <w:r w:rsidRPr="00C6525A">
        <w:rPr>
          <w:bCs/>
          <w:iCs/>
          <w:sz w:val="24"/>
          <w:lang w:val="ru-RU" w:eastAsia="ru-RU"/>
        </w:rPr>
        <w:t>городского округа Котельники</w:t>
      </w:r>
      <w:r w:rsidRPr="00C6525A">
        <w:rPr>
          <w:sz w:val="24"/>
          <w:lang w:val="ru-RU" w:eastAsia="ru-RU"/>
        </w:rPr>
        <w:t xml:space="preserve"> составлен на основе «Карты современного использования территории» и «Карты функциональных зон», разработанных в составе картографических материалов Генерального плана.</w:t>
      </w:r>
    </w:p>
    <w:p w:rsidR="00610EFC" w:rsidRPr="00C6525A" w:rsidRDefault="00610EFC" w:rsidP="00610EFC">
      <w:pPr>
        <w:ind w:firstLine="709"/>
        <w:jc w:val="both"/>
        <w:rPr>
          <w:rFonts w:eastAsia="Times New Roman"/>
          <w:sz w:val="24"/>
          <w:lang w:val="ru-RU" w:eastAsia="ru-RU"/>
        </w:rPr>
      </w:pPr>
    </w:p>
    <w:p w:rsidR="00505AD6" w:rsidRPr="00C6525A" w:rsidRDefault="00505AD6" w:rsidP="00505AD6">
      <w:pPr>
        <w:jc w:val="both"/>
        <w:rPr>
          <w:rFonts w:eastAsia="Times New Roman"/>
          <w:sz w:val="24"/>
          <w:lang w:val="ru-RU" w:eastAsia="ru-RU"/>
        </w:rPr>
      </w:pPr>
      <w:r w:rsidRPr="00C6525A">
        <w:rPr>
          <w:rFonts w:eastAsia="Times New Roman"/>
          <w:b/>
          <w:sz w:val="24"/>
          <w:lang w:val="ru-RU" w:eastAsia="ru-RU"/>
        </w:rPr>
        <w:lastRenderedPageBreak/>
        <w:t>Таблица 2.</w:t>
      </w:r>
      <w:r w:rsidR="00182A07" w:rsidRPr="00C6525A">
        <w:rPr>
          <w:rFonts w:eastAsia="Times New Roman"/>
          <w:b/>
          <w:sz w:val="24"/>
          <w:lang w:val="ru-RU" w:eastAsia="ru-RU"/>
        </w:rPr>
        <w:t>1.</w:t>
      </w:r>
      <w:r w:rsidRPr="00C6525A">
        <w:rPr>
          <w:rFonts w:eastAsia="Times New Roman"/>
          <w:sz w:val="24"/>
          <w:lang w:val="ru-RU" w:eastAsia="ru-RU"/>
        </w:rPr>
        <w:t xml:space="preserve"> Баланс территорий </w:t>
      </w:r>
      <w:r w:rsidR="00B954C4" w:rsidRPr="00C6525A">
        <w:rPr>
          <w:rFonts w:eastAsia="Times New Roman"/>
          <w:sz w:val="24"/>
          <w:lang w:val="ru-RU" w:eastAsia="ru-RU"/>
        </w:rPr>
        <w:t>городского округа Котельники</w:t>
      </w:r>
      <w:r w:rsidR="00610EFC" w:rsidRPr="00C6525A">
        <w:rPr>
          <w:rFonts w:eastAsia="Times New Roman"/>
          <w:sz w:val="24"/>
          <w:lang w:val="ru-RU" w:eastAsia="ru-RU"/>
        </w:rPr>
        <w:t xml:space="preserve"> </w:t>
      </w:r>
      <w:r w:rsidRPr="00C6525A">
        <w:rPr>
          <w:rFonts w:eastAsia="Times New Roman"/>
          <w:sz w:val="24"/>
          <w:lang w:val="ru-RU" w:eastAsia="ru-RU"/>
        </w:rPr>
        <w:t>по функциональному зонированию</w:t>
      </w:r>
    </w:p>
    <w:tbl>
      <w:tblPr>
        <w:tblW w:w="9140" w:type="dxa"/>
        <w:tblInd w:w="94" w:type="dxa"/>
        <w:tblLook w:val="04A0"/>
      </w:tblPr>
      <w:tblGrid>
        <w:gridCol w:w="457"/>
        <w:gridCol w:w="977"/>
        <w:gridCol w:w="3836"/>
        <w:gridCol w:w="1810"/>
        <w:gridCol w:w="1086"/>
        <w:gridCol w:w="974"/>
      </w:tblGrid>
      <w:tr w:rsidR="00E87009" w:rsidRPr="00C6525A" w:rsidTr="002D1EFC">
        <w:trPr>
          <w:trHeight w:val="340"/>
        </w:trPr>
        <w:tc>
          <w:tcPr>
            <w:tcW w:w="457" w:type="dxa"/>
            <w:tcBorders>
              <w:top w:val="single" w:sz="8" w:space="0" w:color="auto"/>
              <w:left w:val="single" w:sz="8" w:space="0" w:color="auto"/>
              <w:bottom w:val="single" w:sz="4" w:space="0" w:color="auto"/>
              <w:right w:val="nil"/>
            </w:tcBorders>
            <w:shd w:val="clear" w:color="auto" w:fill="auto"/>
            <w:vAlign w:val="center"/>
            <w:hideMark/>
          </w:tcPr>
          <w:p w:rsidR="00E87009" w:rsidRPr="00C6525A" w:rsidRDefault="00E87009"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w:t>
            </w:r>
          </w:p>
        </w:tc>
        <w:tc>
          <w:tcPr>
            <w:tcW w:w="977"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E87009" w:rsidRPr="00C6525A" w:rsidRDefault="00E87009"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Индекс</w:t>
            </w:r>
          </w:p>
        </w:tc>
        <w:tc>
          <w:tcPr>
            <w:tcW w:w="3836" w:type="dxa"/>
            <w:tcBorders>
              <w:top w:val="single" w:sz="8" w:space="0" w:color="auto"/>
              <w:left w:val="nil"/>
              <w:bottom w:val="single" w:sz="4" w:space="0" w:color="auto"/>
              <w:right w:val="single" w:sz="8" w:space="0" w:color="auto"/>
            </w:tcBorders>
            <w:shd w:val="clear" w:color="auto" w:fill="auto"/>
            <w:vAlign w:val="center"/>
            <w:hideMark/>
          </w:tcPr>
          <w:p w:rsidR="00E87009" w:rsidRPr="00C6525A" w:rsidRDefault="00E87009"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Функциональные зоны</w:t>
            </w:r>
          </w:p>
        </w:tc>
        <w:tc>
          <w:tcPr>
            <w:tcW w:w="1810" w:type="dxa"/>
            <w:tcBorders>
              <w:top w:val="single" w:sz="8" w:space="0" w:color="auto"/>
              <w:left w:val="nil"/>
              <w:bottom w:val="single" w:sz="4" w:space="0" w:color="auto"/>
              <w:right w:val="single" w:sz="4" w:space="0" w:color="auto"/>
            </w:tcBorders>
            <w:shd w:val="clear" w:color="auto" w:fill="auto"/>
            <w:vAlign w:val="center"/>
            <w:hideMark/>
          </w:tcPr>
          <w:p w:rsidR="00E87009" w:rsidRPr="00C6525A" w:rsidRDefault="00E87009"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Существующее положение</w:t>
            </w:r>
          </w:p>
        </w:tc>
        <w:tc>
          <w:tcPr>
            <w:tcW w:w="2060" w:type="dxa"/>
            <w:gridSpan w:val="2"/>
            <w:tcBorders>
              <w:top w:val="single" w:sz="8" w:space="0" w:color="auto"/>
              <w:left w:val="single" w:sz="8" w:space="0" w:color="auto"/>
              <w:bottom w:val="single" w:sz="4" w:space="0" w:color="auto"/>
              <w:right w:val="single" w:sz="8" w:space="0" w:color="000000"/>
            </w:tcBorders>
            <w:shd w:val="clear" w:color="auto" w:fill="auto"/>
            <w:vAlign w:val="center"/>
            <w:hideMark/>
          </w:tcPr>
          <w:p w:rsidR="00E87009" w:rsidRPr="00C6525A" w:rsidRDefault="00E87009"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Проект</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Ж1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многоквартирной жилой застройки</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125,6</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1A3FAA" w:rsidP="00AD555C">
            <w:pPr>
              <w:jc w:val="center"/>
              <w:rPr>
                <w:color w:val="000000"/>
                <w:sz w:val="24"/>
                <w:lang w:val="ru-RU"/>
              </w:rPr>
            </w:pPr>
            <w:r w:rsidRPr="00C6525A">
              <w:rPr>
                <w:color w:val="000000"/>
                <w:sz w:val="24"/>
                <w:lang w:val="ru-RU"/>
              </w:rPr>
              <w:t>17</w:t>
            </w:r>
            <w:r w:rsidR="00B5576E">
              <w:rPr>
                <w:color w:val="000000"/>
                <w:sz w:val="24"/>
                <w:lang w:val="ru-RU"/>
              </w:rPr>
              <w:t>1</w:t>
            </w:r>
            <w:r w:rsidRPr="00C6525A">
              <w:rPr>
                <w:color w:val="000000"/>
                <w:sz w:val="24"/>
                <w:lang w:val="ru-RU"/>
              </w:rPr>
              <w:t>,</w:t>
            </w:r>
            <w:r w:rsidR="00AD555C">
              <w:rPr>
                <w:color w:val="000000"/>
                <w:sz w:val="24"/>
                <w:lang w:val="ru-RU"/>
              </w:rPr>
              <w:t>1</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1A3FAA" w:rsidP="00AD555C">
            <w:pPr>
              <w:jc w:val="center"/>
              <w:rPr>
                <w:color w:val="000000"/>
                <w:sz w:val="24"/>
              </w:rPr>
            </w:pPr>
            <w:r w:rsidRPr="00C6525A">
              <w:rPr>
                <w:color w:val="000000"/>
                <w:sz w:val="24"/>
                <w:lang w:val="ru-RU"/>
              </w:rPr>
              <w:t>12,</w:t>
            </w:r>
            <w:r w:rsidR="00AD555C">
              <w:rPr>
                <w:color w:val="000000"/>
                <w:sz w:val="24"/>
                <w:lang w:val="ru-RU"/>
              </w:rPr>
              <w:t>0</w:t>
            </w:r>
            <w:r w:rsidR="00DF01E4"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2</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Ж2</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застройки индивидуальными и блокированными жилыми домами</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49,6</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46,7</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1A3FAA" w:rsidP="001A3FAA">
            <w:pPr>
              <w:jc w:val="center"/>
              <w:rPr>
                <w:color w:val="000000"/>
                <w:sz w:val="24"/>
              </w:rPr>
            </w:pPr>
            <w:r w:rsidRPr="00C6525A">
              <w:rPr>
                <w:color w:val="000000"/>
                <w:sz w:val="24"/>
              </w:rPr>
              <w:t>3,</w:t>
            </w:r>
            <w:r w:rsidRPr="00C6525A">
              <w:rPr>
                <w:color w:val="000000"/>
                <w:sz w:val="24"/>
                <w:lang w:val="ru-RU"/>
              </w:rPr>
              <w:t>3</w:t>
            </w:r>
            <w:r w:rsidR="00DF01E4"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3</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О1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Многофункциональная общественно-деловая зона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145,6</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1A3FAA">
            <w:pPr>
              <w:jc w:val="center"/>
              <w:rPr>
                <w:color w:val="000000"/>
                <w:sz w:val="24"/>
                <w:lang w:val="ru-RU"/>
              </w:rPr>
            </w:pPr>
            <w:r w:rsidRPr="00C6525A">
              <w:rPr>
                <w:color w:val="000000"/>
                <w:sz w:val="24"/>
              </w:rPr>
              <w:t>17</w:t>
            </w:r>
            <w:r w:rsidR="001A3FAA" w:rsidRPr="00C6525A">
              <w:rPr>
                <w:color w:val="000000"/>
                <w:sz w:val="24"/>
                <w:lang w:val="ru-RU"/>
              </w:rPr>
              <w:t>7</w:t>
            </w:r>
            <w:r w:rsidRPr="00C6525A">
              <w:rPr>
                <w:color w:val="000000"/>
                <w:sz w:val="24"/>
              </w:rPr>
              <w:t>,</w:t>
            </w:r>
            <w:r w:rsidR="001A3FAA" w:rsidRPr="00C6525A">
              <w:rPr>
                <w:color w:val="000000"/>
                <w:sz w:val="24"/>
                <w:lang w:val="ru-RU"/>
              </w:rPr>
              <w:t>4</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12,</w:t>
            </w:r>
            <w:r w:rsidR="001A3FAA" w:rsidRPr="00C6525A">
              <w:rPr>
                <w:color w:val="000000"/>
                <w:sz w:val="24"/>
                <w:lang w:val="ru-RU"/>
              </w:rPr>
              <w:t>5</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4</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О2</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специализированной общественной застройки  (зона размещения  объектов социального, бытового, образовательного, культурного и  религиозного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15,9</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4</w:t>
            </w:r>
            <w:r w:rsidR="001A3FAA" w:rsidRPr="00C6525A">
              <w:rPr>
                <w:color w:val="000000"/>
                <w:sz w:val="24"/>
                <w:lang w:val="ru-RU"/>
              </w:rPr>
              <w:t>5</w:t>
            </w:r>
            <w:r w:rsidRPr="00C6525A">
              <w:rPr>
                <w:color w:val="000000"/>
                <w:sz w:val="24"/>
              </w:rPr>
              <w:t>,0</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3,</w:t>
            </w:r>
            <w:r w:rsidR="001A3FAA" w:rsidRPr="00C6525A">
              <w:rPr>
                <w:color w:val="000000"/>
                <w:sz w:val="24"/>
                <w:lang w:val="ru-RU"/>
              </w:rPr>
              <w:t>2</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5</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О3</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Общественно-производственная зона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30,8</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2,</w:t>
            </w:r>
            <w:r w:rsidR="001A3FAA" w:rsidRPr="00C6525A">
              <w:rPr>
                <w:color w:val="000000"/>
                <w:sz w:val="24"/>
                <w:lang w:val="ru-RU"/>
              </w:rPr>
              <w:t>2</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6</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О4</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Общественно-жилая зона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40,2</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2,</w:t>
            </w:r>
            <w:r w:rsidR="001A3FAA" w:rsidRPr="00C6525A">
              <w:rPr>
                <w:color w:val="000000"/>
                <w:sz w:val="24"/>
                <w:lang w:val="ru-RU"/>
              </w:rPr>
              <w:t>8</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7</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П</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производственная</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171,8</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153,4</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10,</w:t>
            </w:r>
            <w:r w:rsidR="001A3FAA" w:rsidRPr="00C6525A">
              <w:rPr>
                <w:color w:val="000000"/>
                <w:sz w:val="24"/>
                <w:lang w:val="ru-RU"/>
              </w:rPr>
              <w:t>7</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8</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К</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объектов коммунального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52,6</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AD555C" w:rsidRDefault="00AD555C" w:rsidP="00B5576E">
            <w:pPr>
              <w:jc w:val="center"/>
              <w:rPr>
                <w:color w:val="000000"/>
                <w:sz w:val="24"/>
                <w:lang w:val="ru-RU"/>
              </w:rPr>
            </w:pPr>
            <w:r>
              <w:rPr>
                <w:color w:val="000000"/>
                <w:sz w:val="24"/>
                <w:lang w:val="ru-RU"/>
              </w:rPr>
              <w:t>18,7</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AD555C">
            <w:pPr>
              <w:jc w:val="center"/>
              <w:rPr>
                <w:color w:val="000000"/>
                <w:sz w:val="24"/>
              </w:rPr>
            </w:pPr>
            <w:r w:rsidRPr="00C6525A">
              <w:rPr>
                <w:color w:val="000000"/>
                <w:sz w:val="24"/>
              </w:rPr>
              <w:t>1,</w:t>
            </w:r>
            <w:r w:rsidR="00AD555C">
              <w:rPr>
                <w:color w:val="000000"/>
                <w:sz w:val="24"/>
                <w:lang w:val="ru-RU"/>
              </w:rPr>
              <w:t>3</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9</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Р1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озелененных и благоустроенных территорий</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BC7C4C" w:rsidP="002E02D9">
            <w:pPr>
              <w:jc w:val="center"/>
              <w:rPr>
                <w:color w:val="000000"/>
                <w:sz w:val="24"/>
              </w:rPr>
            </w:pPr>
            <w:r>
              <w:rPr>
                <w:color w:val="000000"/>
                <w:sz w:val="24"/>
                <w:lang w:val="ru-RU"/>
              </w:rPr>
              <w:t>28</w:t>
            </w:r>
            <w:r w:rsidR="00DF01E4" w:rsidRPr="00C6525A">
              <w:rPr>
                <w:color w:val="000000"/>
                <w:sz w:val="24"/>
              </w:rPr>
              <w:t>,0</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1A3FAA" w:rsidP="00706D98">
            <w:pPr>
              <w:jc w:val="center"/>
              <w:rPr>
                <w:color w:val="000000"/>
                <w:sz w:val="24"/>
                <w:lang w:val="ru-RU"/>
              </w:rPr>
            </w:pPr>
            <w:r w:rsidRPr="00C6525A">
              <w:rPr>
                <w:color w:val="000000"/>
                <w:sz w:val="24"/>
                <w:lang w:val="ru-RU"/>
              </w:rPr>
              <w:t>17,</w:t>
            </w:r>
            <w:r w:rsidR="00706D98">
              <w:rPr>
                <w:color w:val="000000"/>
                <w:sz w:val="24"/>
                <w:lang w:val="ru-RU"/>
              </w:rPr>
              <w:t>2</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1A3FAA">
            <w:pPr>
              <w:jc w:val="center"/>
              <w:rPr>
                <w:color w:val="000000"/>
                <w:sz w:val="24"/>
              </w:rPr>
            </w:pPr>
            <w:r w:rsidRPr="00C6525A">
              <w:rPr>
                <w:color w:val="000000"/>
                <w:sz w:val="24"/>
              </w:rPr>
              <w:t>1,</w:t>
            </w:r>
            <w:r w:rsidR="001A3FAA" w:rsidRPr="00C6525A">
              <w:rPr>
                <w:color w:val="000000"/>
                <w:sz w:val="24"/>
                <w:lang w:val="ru-RU"/>
              </w:rPr>
              <w:t>2</w:t>
            </w:r>
            <w:r w:rsidRPr="00C6525A">
              <w:rPr>
                <w:color w:val="000000"/>
                <w:sz w:val="24"/>
              </w:rPr>
              <w:t>%</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10</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Р2</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лесопарков и иных ландшафтных (природных) территорий</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5,1</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5,1</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0,3%</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11</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Р3</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лесов</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441,1</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445,1</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31,3%</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12</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Р4</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объектов физической культуры и массового спорта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8,7</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8,7</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0,6%</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13</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СХ1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сельскохозяйственного производства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8,3</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0,0%</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14</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СХ2</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предназначенная для ведения садоводства и дачного хозяйства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69,7</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70,9</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5,0%</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15</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СП1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кладбищ</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2,5</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2,5</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0,2%</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16</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СП5</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Иная зона специального назначения</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14,1</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27,5</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1,9%</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17</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Т1</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объектов автомобильного транспорта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33,2</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1A3FAA">
            <w:pPr>
              <w:jc w:val="center"/>
              <w:rPr>
                <w:color w:val="000000"/>
                <w:sz w:val="24"/>
                <w:lang w:val="ru-RU"/>
              </w:rPr>
            </w:pPr>
            <w:r w:rsidRPr="00C6525A">
              <w:rPr>
                <w:color w:val="000000"/>
                <w:sz w:val="24"/>
              </w:rPr>
              <w:t>54,</w:t>
            </w:r>
            <w:r w:rsidR="001A3FAA" w:rsidRPr="00C6525A">
              <w:rPr>
                <w:color w:val="000000"/>
                <w:sz w:val="24"/>
                <w:lang w:val="ru-RU"/>
              </w:rPr>
              <w:t>2</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3,8%</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18</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Т2</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объектов железнодорожного транспорта</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32,2</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23,1</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1,6%</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19</w:t>
            </w:r>
          </w:p>
        </w:tc>
        <w:tc>
          <w:tcPr>
            <w:tcW w:w="977" w:type="dxa"/>
            <w:tcBorders>
              <w:top w:val="nil"/>
              <w:left w:val="single" w:sz="8" w:space="0" w:color="auto"/>
              <w:bottom w:val="single" w:sz="4"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В</w:t>
            </w:r>
          </w:p>
        </w:tc>
        <w:tc>
          <w:tcPr>
            <w:tcW w:w="3836"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Зона водных объектов</w:t>
            </w:r>
          </w:p>
        </w:tc>
        <w:tc>
          <w:tcPr>
            <w:tcW w:w="1810" w:type="dxa"/>
            <w:tcBorders>
              <w:top w:val="nil"/>
              <w:left w:val="nil"/>
              <w:bottom w:val="single" w:sz="4" w:space="0" w:color="auto"/>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89,4</w:t>
            </w:r>
          </w:p>
        </w:tc>
        <w:tc>
          <w:tcPr>
            <w:tcW w:w="1086" w:type="dxa"/>
            <w:tcBorders>
              <w:top w:val="nil"/>
              <w:left w:val="single" w:sz="8" w:space="0" w:color="auto"/>
              <w:bottom w:val="single" w:sz="4" w:space="0" w:color="auto"/>
              <w:right w:val="single" w:sz="4" w:space="0" w:color="auto"/>
            </w:tcBorders>
            <w:shd w:val="clear" w:color="auto" w:fill="auto"/>
            <w:vAlign w:val="center"/>
            <w:hideMark/>
          </w:tcPr>
          <w:p w:rsidR="00DF01E4" w:rsidRPr="00706D98" w:rsidRDefault="00DF01E4" w:rsidP="00706D98">
            <w:pPr>
              <w:jc w:val="center"/>
              <w:rPr>
                <w:color w:val="000000"/>
                <w:sz w:val="24"/>
                <w:lang w:val="ru-RU"/>
              </w:rPr>
            </w:pPr>
            <w:r w:rsidRPr="00C6525A">
              <w:rPr>
                <w:color w:val="000000"/>
                <w:sz w:val="24"/>
              </w:rPr>
              <w:t>8</w:t>
            </w:r>
            <w:r w:rsidR="00706D98">
              <w:rPr>
                <w:color w:val="000000"/>
                <w:sz w:val="24"/>
                <w:lang w:val="ru-RU"/>
              </w:rPr>
              <w:t>6</w:t>
            </w:r>
            <w:r w:rsidRPr="00C6525A">
              <w:rPr>
                <w:color w:val="000000"/>
                <w:sz w:val="24"/>
              </w:rPr>
              <w:t>,</w:t>
            </w:r>
            <w:r w:rsidR="00706D98">
              <w:rPr>
                <w:color w:val="000000"/>
                <w:sz w:val="24"/>
                <w:lang w:val="ru-RU"/>
              </w:rPr>
              <w:t>7</w:t>
            </w:r>
          </w:p>
        </w:tc>
        <w:tc>
          <w:tcPr>
            <w:tcW w:w="974" w:type="dxa"/>
            <w:tcBorders>
              <w:top w:val="nil"/>
              <w:left w:val="nil"/>
              <w:bottom w:val="single" w:sz="4" w:space="0" w:color="auto"/>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6,1%</w:t>
            </w:r>
          </w:p>
        </w:tc>
      </w:tr>
      <w:tr w:rsidR="00DF01E4" w:rsidRPr="00C6525A" w:rsidTr="002D1EFC">
        <w:trPr>
          <w:trHeight w:val="340"/>
        </w:trPr>
        <w:tc>
          <w:tcPr>
            <w:tcW w:w="457" w:type="dxa"/>
            <w:tcBorders>
              <w:top w:val="nil"/>
              <w:left w:val="single" w:sz="8" w:space="0" w:color="auto"/>
              <w:bottom w:val="single" w:sz="4" w:space="0" w:color="auto"/>
              <w:right w:val="nil"/>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20</w:t>
            </w:r>
          </w:p>
        </w:tc>
        <w:tc>
          <w:tcPr>
            <w:tcW w:w="977" w:type="dxa"/>
            <w:tcBorders>
              <w:top w:val="nil"/>
              <w:left w:val="single" w:sz="8" w:space="0" w:color="auto"/>
              <w:bottom w:val="single" w:sz="8" w:space="0" w:color="auto"/>
              <w:right w:val="single" w:sz="4"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 </w:t>
            </w:r>
          </w:p>
        </w:tc>
        <w:tc>
          <w:tcPr>
            <w:tcW w:w="3836" w:type="dxa"/>
            <w:tcBorders>
              <w:top w:val="nil"/>
              <w:left w:val="nil"/>
              <w:bottom w:val="single" w:sz="8" w:space="0" w:color="auto"/>
              <w:right w:val="single" w:sz="8" w:space="0" w:color="auto"/>
            </w:tcBorders>
            <w:shd w:val="clear" w:color="auto" w:fill="auto"/>
            <w:vAlign w:val="center"/>
            <w:hideMark/>
          </w:tcPr>
          <w:p w:rsidR="00DF01E4" w:rsidRPr="00C6525A" w:rsidRDefault="00DF01E4" w:rsidP="0062473D">
            <w:pPr>
              <w:rPr>
                <w:rFonts w:eastAsia="Times New Roman"/>
                <w:color w:val="000000"/>
                <w:sz w:val="24"/>
                <w:lang w:val="ru-RU" w:eastAsia="ru-RU" w:bidi="ar-SA"/>
              </w:rPr>
            </w:pPr>
            <w:r w:rsidRPr="00C6525A">
              <w:rPr>
                <w:rFonts w:eastAsia="Times New Roman"/>
                <w:color w:val="000000"/>
                <w:sz w:val="24"/>
                <w:lang w:val="ru-RU" w:eastAsia="ru-RU" w:bidi="ar-SA"/>
              </w:rPr>
              <w:t>Не вовлечённые в хозяйственную деятельность</w:t>
            </w:r>
          </w:p>
        </w:tc>
        <w:tc>
          <w:tcPr>
            <w:tcW w:w="1810" w:type="dxa"/>
            <w:tcBorders>
              <w:top w:val="nil"/>
              <w:left w:val="nil"/>
              <w:bottom w:val="nil"/>
              <w:right w:val="single" w:sz="4" w:space="0" w:color="auto"/>
            </w:tcBorders>
            <w:shd w:val="clear" w:color="auto" w:fill="auto"/>
            <w:vAlign w:val="center"/>
            <w:hideMark/>
          </w:tcPr>
          <w:p w:rsidR="00DF01E4" w:rsidRPr="00C6525A" w:rsidRDefault="00DF01E4" w:rsidP="00E27426">
            <w:pPr>
              <w:jc w:val="center"/>
              <w:rPr>
                <w:color w:val="000000"/>
                <w:sz w:val="24"/>
              </w:rPr>
            </w:pPr>
            <w:r w:rsidRPr="00C6525A">
              <w:rPr>
                <w:color w:val="000000"/>
                <w:sz w:val="24"/>
              </w:rPr>
              <w:t>13</w:t>
            </w:r>
            <w:r w:rsidR="00E27426" w:rsidRPr="00C6525A">
              <w:rPr>
                <w:color w:val="000000"/>
                <w:sz w:val="24"/>
                <w:lang w:val="ru-RU"/>
              </w:rPr>
              <w:t>7</w:t>
            </w:r>
            <w:r w:rsidRPr="00C6525A">
              <w:rPr>
                <w:color w:val="000000"/>
                <w:sz w:val="24"/>
              </w:rPr>
              <w:t>,0</w:t>
            </w:r>
          </w:p>
        </w:tc>
        <w:tc>
          <w:tcPr>
            <w:tcW w:w="1086" w:type="dxa"/>
            <w:tcBorders>
              <w:top w:val="nil"/>
              <w:left w:val="single" w:sz="8" w:space="0" w:color="auto"/>
              <w:bottom w:val="nil"/>
              <w:right w:val="single" w:sz="4"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w:t>
            </w:r>
          </w:p>
        </w:tc>
        <w:tc>
          <w:tcPr>
            <w:tcW w:w="974" w:type="dxa"/>
            <w:tcBorders>
              <w:top w:val="nil"/>
              <w:left w:val="nil"/>
              <w:bottom w:val="nil"/>
              <w:right w:val="single" w:sz="8" w:space="0" w:color="auto"/>
            </w:tcBorders>
            <w:shd w:val="clear" w:color="auto" w:fill="auto"/>
            <w:vAlign w:val="center"/>
            <w:hideMark/>
          </w:tcPr>
          <w:p w:rsidR="00DF01E4" w:rsidRPr="00C6525A" w:rsidRDefault="00DF01E4" w:rsidP="002E02D9">
            <w:pPr>
              <w:jc w:val="center"/>
              <w:rPr>
                <w:color w:val="000000"/>
                <w:sz w:val="24"/>
              </w:rPr>
            </w:pPr>
            <w:r w:rsidRPr="00C6525A">
              <w:rPr>
                <w:color w:val="000000"/>
                <w:sz w:val="24"/>
              </w:rPr>
              <w:t>0,0%</w:t>
            </w:r>
          </w:p>
        </w:tc>
      </w:tr>
      <w:tr w:rsidR="00DF01E4" w:rsidRPr="00C6525A" w:rsidTr="002E02D9">
        <w:trPr>
          <w:trHeight w:val="340"/>
        </w:trPr>
        <w:tc>
          <w:tcPr>
            <w:tcW w:w="5270" w:type="dxa"/>
            <w:gridSpan w:val="3"/>
            <w:tcBorders>
              <w:top w:val="nil"/>
              <w:left w:val="single" w:sz="8" w:space="0" w:color="auto"/>
              <w:bottom w:val="single" w:sz="8" w:space="0" w:color="auto"/>
              <w:right w:val="single" w:sz="8" w:space="0" w:color="auto"/>
            </w:tcBorders>
            <w:shd w:val="clear" w:color="auto" w:fill="auto"/>
            <w:vAlign w:val="center"/>
            <w:hideMark/>
          </w:tcPr>
          <w:p w:rsidR="00DF01E4" w:rsidRPr="00C6525A" w:rsidRDefault="00DF01E4" w:rsidP="0062473D">
            <w:pPr>
              <w:jc w:val="center"/>
              <w:rPr>
                <w:rFonts w:eastAsia="Times New Roman"/>
                <w:color w:val="000000"/>
                <w:sz w:val="24"/>
                <w:lang w:val="ru-RU" w:eastAsia="ru-RU" w:bidi="ar-SA"/>
              </w:rPr>
            </w:pPr>
            <w:r w:rsidRPr="00C6525A">
              <w:rPr>
                <w:rFonts w:eastAsia="Times New Roman"/>
                <w:color w:val="000000"/>
                <w:sz w:val="24"/>
                <w:lang w:val="ru-RU" w:eastAsia="ru-RU" w:bidi="ar-SA"/>
              </w:rPr>
              <w:t>Итого:</w:t>
            </w:r>
          </w:p>
        </w:tc>
        <w:tc>
          <w:tcPr>
            <w:tcW w:w="2896" w:type="dxa"/>
            <w:gridSpan w:val="2"/>
            <w:tcBorders>
              <w:top w:val="single" w:sz="8" w:space="0" w:color="auto"/>
              <w:left w:val="nil"/>
              <w:bottom w:val="single" w:sz="8" w:space="0" w:color="auto"/>
              <w:right w:val="single" w:sz="4" w:space="0" w:color="000000"/>
            </w:tcBorders>
            <w:shd w:val="clear" w:color="auto" w:fill="auto"/>
            <w:vAlign w:val="center"/>
            <w:hideMark/>
          </w:tcPr>
          <w:p w:rsidR="00DF01E4" w:rsidRPr="00C6525A" w:rsidRDefault="00DF01E4" w:rsidP="002E02D9">
            <w:pPr>
              <w:jc w:val="center"/>
              <w:rPr>
                <w:rFonts w:eastAsia="Times New Roman"/>
                <w:color w:val="000000"/>
                <w:sz w:val="24"/>
                <w:lang w:eastAsia="ru-RU"/>
              </w:rPr>
            </w:pPr>
            <w:r w:rsidRPr="00C6525A">
              <w:rPr>
                <w:rFonts w:eastAsia="Times New Roman"/>
                <w:color w:val="000000"/>
                <w:sz w:val="24"/>
                <w:lang w:eastAsia="ru-RU"/>
              </w:rPr>
              <w:t>1424,4</w:t>
            </w:r>
          </w:p>
        </w:tc>
        <w:tc>
          <w:tcPr>
            <w:tcW w:w="974" w:type="dxa"/>
            <w:tcBorders>
              <w:top w:val="single" w:sz="8" w:space="0" w:color="auto"/>
              <w:left w:val="nil"/>
              <w:bottom w:val="single" w:sz="8" w:space="0" w:color="auto"/>
              <w:right w:val="single" w:sz="8" w:space="0" w:color="auto"/>
            </w:tcBorders>
            <w:shd w:val="clear" w:color="auto" w:fill="auto"/>
            <w:vAlign w:val="center"/>
            <w:hideMark/>
          </w:tcPr>
          <w:p w:rsidR="00DF01E4" w:rsidRPr="00C6525A" w:rsidRDefault="00DF01E4" w:rsidP="002E02D9">
            <w:pPr>
              <w:jc w:val="center"/>
              <w:rPr>
                <w:rFonts w:eastAsia="Times New Roman"/>
                <w:color w:val="000000"/>
                <w:sz w:val="24"/>
                <w:lang w:eastAsia="ru-RU"/>
              </w:rPr>
            </w:pPr>
            <w:r w:rsidRPr="00C6525A">
              <w:rPr>
                <w:rFonts w:eastAsia="Times New Roman"/>
                <w:color w:val="000000"/>
                <w:sz w:val="24"/>
                <w:lang w:eastAsia="ru-RU"/>
              </w:rPr>
              <w:t>100,0%</w:t>
            </w:r>
          </w:p>
        </w:tc>
      </w:tr>
    </w:tbl>
    <w:p w:rsidR="000174DF" w:rsidRPr="00C6525A" w:rsidRDefault="000174DF">
      <w:pPr>
        <w:spacing w:after="200" w:line="276" w:lineRule="auto"/>
        <w:rPr>
          <w:b/>
          <w:sz w:val="24"/>
          <w:lang w:val="ru-RU"/>
        </w:rPr>
      </w:pPr>
    </w:p>
    <w:p w:rsidR="00F5254E" w:rsidRDefault="00F5254E">
      <w:pPr>
        <w:spacing w:line="276" w:lineRule="auto"/>
        <w:rPr>
          <w:b/>
          <w:sz w:val="24"/>
          <w:lang w:val="ru-RU"/>
        </w:rPr>
      </w:pPr>
    </w:p>
    <w:p w:rsidR="00EA79B1" w:rsidRPr="00C6525A" w:rsidRDefault="00EA79B1">
      <w:pPr>
        <w:spacing w:line="276" w:lineRule="auto"/>
        <w:rPr>
          <w:sz w:val="24"/>
          <w:lang w:val="ru-RU"/>
        </w:rPr>
      </w:pPr>
      <w:r w:rsidRPr="00C6525A">
        <w:rPr>
          <w:b/>
          <w:sz w:val="24"/>
          <w:lang w:val="ru-RU"/>
        </w:rPr>
        <w:lastRenderedPageBreak/>
        <w:t>Таблица 2.2.</w:t>
      </w:r>
      <w:r w:rsidRPr="00C6525A">
        <w:rPr>
          <w:sz w:val="24"/>
          <w:lang w:val="ru-RU"/>
        </w:rPr>
        <w:t xml:space="preserve"> Ведомость проектных функциональных зон.</w:t>
      </w:r>
    </w:p>
    <w:tbl>
      <w:tblPr>
        <w:tblW w:w="9938" w:type="dxa"/>
        <w:tblInd w:w="93" w:type="dxa"/>
        <w:tblLayout w:type="fixed"/>
        <w:tblLook w:val="04A0"/>
      </w:tblPr>
      <w:tblGrid>
        <w:gridCol w:w="724"/>
        <w:gridCol w:w="1985"/>
        <w:gridCol w:w="708"/>
        <w:gridCol w:w="1134"/>
        <w:gridCol w:w="1276"/>
        <w:gridCol w:w="1842"/>
        <w:gridCol w:w="2269"/>
      </w:tblGrid>
      <w:tr w:rsidR="00EA79B1" w:rsidRPr="00AD555C" w:rsidTr="008D6B0F">
        <w:trPr>
          <w:trHeight w:val="20"/>
          <w:tblHeader/>
        </w:trPr>
        <w:tc>
          <w:tcPr>
            <w:tcW w:w="72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Инд.</w:t>
            </w:r>
          </w:p>
        </w:tc>
        <w:tc>
          <w:tcPr>
            <w:tcW w:w="1985"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Вид</w:t>
            </w:r>
          </w:p>
        </w:tc>
        <w:tc>
          <w:tcPr>
            <w:tcW w:w="708"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Площадь, га</w:t>
            </w:r>
          </w:p>
        </w:tc>
        <w:tc>
          <w:tcPr>
            <w:tcW w:w="1276"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Статус</w:t>
            </w:r>
          </w:p>
        </w:tc>
        <w:tc>
          <w:tcPr>
            <w:tcW w:w="184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Описание параметров </w:t>
            </w:r>
            <w:r w:rsidRPr="00C6525A">
              <w:rPr>
                <w:rFonts w:eastAsia="Times New Roman"/>
                <w:color w:val="000000"/>
                <w:sz w:val="22"/>
                <w:szCs w:val="22"/>
                <w:lang w:val="ru-RU" w:eastAsia="ru-RU" w:bidi="ar-SA"/>
              </w:rPr>
              <w:br/>
              <w:t>функциональной зоны</w:t>
            </w:r>
          </w:p>
        </w:tc>
        <w:tc>
          <w:tcPr>
            <w:tcW w:w="226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Сведения о планируемых для размещения объектах Регионального(Р), Местного значения (М)</w:t>
            </w:r>
          </w:p>
        </w:tc>
      </w:tr>
      <w:tr w:rsidR="00EA79B1" w:rsidRPr="00AD555C" w:rsidTr="005910B6">
        <w:trPr>
          <w:trHeight w:val="567"/>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Ж</w:t>
            </w:r>
            <w:proofErr w:type="gramStart"/>
            <w:r w:rsidRPr="00C6525A">
              <w:rPr>
                <w:rFonts w:eastAsia="Times New Roman"/>
                <w:color w:val="000000"/>
                <w:sz w:val="22"/>
                <w:szCs w:val="22"/>
                <w:lang w:val="ru-RU" w:eastAsia="ru-RU" w:bidi="ar-SA"/>
              </w:rPr>
              <w:t>1</w:t>
            </w:r>
            <w:proofErr w:type="gramEnd"/>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Зона многоквартирной жилой застройки</w:t>
            </w:r>
          </w:p>
        </w:tc>
        <w:tc>
          <w:tcPr>
            <w:tcW w:w="708"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w:t>
            </w:r>
          </w:p>
        </w:tc>
        <w:tc>
          <w:tcPr>
            <w:tcW w:w="1134"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A134D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w:t>
            </w:r>
            <w:r w:rsidR="002E02D9" w:rsidRPr="00C6525A">
              <w:rPr>
                <w:rFonts w:eastAsia="Times New Roman"/>
                <w:color w:val="000000"/>
                <w:sz w:val="22"/>
                <w:szCs w:val="22"/>
                <w:lang w:val="ru-RU" w:eastAsia="ru-RU" w:bidi="ar-SA"/>
              </w:rPr>
              <w:t>3</w:t>
            </w:r>
            <w:r w:rsidR="00A134DA" w:rsidRPr="00C6525A">
              <w:rPr>
                <w:rFonts w:eastAsia="Times New Roman"/>
                <w:color w:val="000000"/>
                <w:sz w:val="22"/>
                <w:szCs w:val="22"/>
                <w:lang w:val="ru-RU" w:eastAsia="ru-RU" w:bidi="ar-SA"/>
              </w:rPr>
              <w:t>9</w:t>
            </w:r>
          </w:p>
        </w:tc>
        <w:tc>
          <w:tcPr>
            <w:tcW w:w="1276" w:type="dxa"/>
            <w:tcBorders>
              <w:top w:val="nil"/>
              <w:left w:val="nil"/>
              <w:bottom w:val="single" w:sz="4" w:space="0" w:color="auto"/>
              <w:right w:val="single" w:sz="4" w:space="0" w:color="auto"/>
            </w:tcBorders>
            <w:shd w:val="clear" w:color="auto" w:fill="auto"/>
            <w:vAlign w:val="center"/>
            <w:hideMark/>
          </w:tcPr>
          <w:p w:rsidR="00EA79B1" w:rsidRPr="00C6525A" w:rsidRDefault="00F533FB" w:rsidP="00621A8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w:t>
            </w:r>
            <w:r w:rsidR="00EA79B1" w:rsidRPr="00C6525A">
              <w:rPr>
                <w:rFonts w:eastAsia="Times New Roman"/>
                <w:color w:val="000000"/>
                <w:sz w:val="22"/>
                <w:szCs w:val="22"/>
                <w:lang w:val="ru-RU" w:eastAsia="ru-RU" w:bidi="ar-SA"/>
              </w:rPr>
              <w:t>роекти</w:t>
            </w:r>
            <w:r w:rsidR="00621A84" w:rsidRPr="00C6525A">
              <w:rPr>
                <w:rFonts w:eastAsia="Times New Roman"/>
                <w:color w:val="000000"/>
                <w:sz w:val="22"/>
                <w:szCs w:val="22"/>
                <w:lang w:val="ru-RU" w:eastAsia="ru-RU" w:bidi="ar-SA"/>
              </w:rPr>
              <w:t>-</w:t>
            </w:r>
            <w:r w:rsidR="00EA79B1" w:rsidRPr="00C6525A">
              <w:rPr>
                <w:rFonts w:eastAsia="Times New Roman"/>
                <w:color w:val="000000"/>
                <w:sz w:val="22"/>
                <w:szCs w:val="22"/>
                <w:lang w:val="ru-RU" w:eastAsia="ru-RU" w:bidi="ar-SA"/>
              </w:rPr>
              <w:t>руемая</w:t>
            </w:r>
          </w:p>
        </w:tc>
        <w:tc>
          <w:tcPr>
            <w:tcW w:w="1842" w:type="dxa"/>
            <w:tcBorders>
              <w:top w:val="nil"/>
              <w:left w:val="nil"/>
              <w:bottom w:val="single" w:sz="4" w:space="0" w:color="auto"/>
              <w:right w:val="single" w:sz="4" w:space="0" w:color="auto"/>
            </w:tcBorders>
            <w:shd w:val="clear" w:color="auto" w:fill="auto"/>
            <w:vAlign w:val="center"/>
            <w:hideMark/>
          </w:tcPr>
          <w:p w:rsidR="00EA79B1" w:rsidRPr="00C6525A" w:rsidRDefault="002E02D9" w:rsidP="002E02D9">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Новое строительство не более 7 этажей, коэффициент застройки жилыми домами от 59,0 до 28,8 в зависимости от этажности</w:t>
            </w:r>
          </w:p>
        </w:tc>
        <w:tc>
          <w:tcPr>
            <w:tcW w:w="2269"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EA79B1" w:rsidRPr="00AD555C"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w:t>
            </w:r>
          </w:p>
        </w:tc>
        <w:tc>
          <w:tcPr>
            <w:tcW w:w="1134"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A134D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5,39</w:t>
            </w:r>
          </w:p>
        </w:tc>
        <w:tc>
          <w:tcPr>
            <w:tcW w:w="1276" w:type="dxa"/>
            <w:tcBorders>
              <w:top w:val="nil"/>
              <w:left w:val="nil"/>
              <w:bottom w:val="single" w:sz="4" w:space="0" w:color="auto"/>
              <w:right w:val="single" w:sz="4" w:space="0" w:color="auto"/>
            </w:tcBorders>
            <w:shd w:val="clear" w:color="auto" w:fill="auto"/>
            <w:vAlign w:val="center"/>
            <w:hideMark/>
          </w:tcPr>
          <w:p w:rsidR="00EA79B1" w:rsidRPr="00C6525A" w:rsidRDefault="00621A84"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№1197-пг от 18.12.2008</w:t>
            </w:r>
          </w:p>
        </w:tc>
        <w:tc>
          <w:tcPr>
            <w:tcW w:w="2269" w:type="dxa"/>
            <w:tcBorders>
              <w:top w:val="nil"/>
              <w:left w:val="nil"/>
              <w:bottom w:val="single" w:sz="4" w:space="0" w:color="auto"/>
              <w:right w:val="single" w:sz="4" w:space="0" w:color="auto"/>
            </w:tcBorders>
            <w:shd w:val="clear" w:color="auto" w:fill="auto"/>
            <w:vAlign w:val="center"/>
            <w:hideMark/>
          </w:tcPr>
          <w:p w:rsidR="00EA79B1" w:rsidRPr="00C6525A" w:rsidRDefault="00A134DA" w:rsidP="002E02D9">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A79B1" w:rsidRPr="00AD555C"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w:t>
            </w:r>
          </w:p>
        </w:tc>
        <w:tc>
          <w:tcPr>
            <w:tcW w:w="1134"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A134D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0,73</w:t>
            </w:r>
          </w:p>
        </w:tc>
        <w:tc>
          <w:tcPr>
            <w:tcW w:w="1276" w:type="dxa"/>
            <w:tcBorders>
              <w:top w:val="nil"/>
              <w:left w:val="nil"/>
              <w:bottom w:val="single" w:sz="4" w:space="0" w:color="auto"/>
              <w:right w:val="single" w:sz="4" w:space="0" w:color="auto"/>
            </w:tcBorders>
            <w:shd w:val="clear" w:color="auto" w:fill="auto"/>
            <w:vAlign w:val="center"/>
            <w:hideMark/>
          </w:tcPr>
          <w:p w:rsidR="00EA79B1" w:rsidRPr="00C6525A" w:rsidRDefault="00621A84"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top w:val="nil"/>
              <w:left w:val="nil"/>
              <w:bottom w:val="single" w:sz="4" w:space="0" w:color="auto"/>
              <w:right w:val="single" w:sz="4" w:space="0" w:color="auto"/>
            </w:tcBorders>
            <w:shd w:val="clear" w:color="auto" w:fill="auto"/>
            <w:vAlign w:val="center"/>
            <w:hideMark/>
          </w:tcPr>
          <w:p w:rsidR="00EA79B1" w:rsidRPr="00C6525A" w:rsidRDefault="002E02D9"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Новое строительство не более 7 этажей, коэффициент застройки жилыми домами от 59,0 до 28,8 в зависимости от этажности</w:t>
            </w:r>
          </w:p>
        </w:tc>
        <w:tc>
          <w:tcPr>
            <w:tcW w:w="2269"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EA79B1" w:rsidRPr="00AD555C"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EA79B1" w:rsidRPr="00C6525A" w:rsidRDefault="00EA79B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w:t>
            </w:r>
          </w:p>
        </w:tc>
        <w:tc>
          <w:tcPr>
            <w:tcW w:w="1134" w:type="dxa"/>
            <w:tcBorders>
              <w:top w:val="nil"/>
              <w:left w:val="nil"/>
              <w:bottom w:val="single" w:sz="4" w:space="0" w:color="auto"/>
              <w:right w:val="single" w:sz="4" w:space="0" w:color="auto"/>
            </w:tcBorders>
            <w:shd w:val="clear" w:color="auto" w:fill="auto"/>
            <w:vAlign w:val="center"/>
            <w:hideMark/>
          </w:tcPr>
          <w:p w:rsidR="00EA79B1" w:rsidRPr="00C6525A" w:rsidRDefault="00706D98" w:rsidP="00706D98">
            <w:pPr>
              <w:jc w:val="center"/>
              <w:rPr>
                <w:rFonts w:eastAsia="Times New Roman"/>
                <w:color w:val="000000"/>
                <w:sz w:val="22"/>
                <w:lang w:val="ru-RU" w:eastAsia="ru-RU" w:bidi="ar-SA"/>
              </w:rPr>
            </w:pPr>
            <w:r>
              <w:rPr>
                <w:rFonts w:eastAsia="Times New Roman"/>
                <w:color w:val="000000"/>
                <w:sz w:val="22"/>
                <w:szCs w:val="22"/>
                <w:lang w:val="ru-RU" w:eastAsia="ru-RU" w:bidi="ar-SA"/>
              </w:rPr>
              <w:t>10</w:t>
            </w:r>
            <w:r w:rsidR="002E02D9" w:rsidRPr="00C6525A">
              <w:rPr>
                <w:rFonts w:eastAsia="Times New Roman"/>
                <w:color w:val="000000"/>
                <w:sz w:val="22"/>
                <w:szCs w:val="22"/>
                <w:lang w:val="ru-RU" w:eastAsia="ru-RU" w:bidi="ar-SA"/>
              </w:rPr>
              <w:t>,</w:t>
            </w:r>
            <w:r>
              <w:rPr>
                <w:rFonts w:eastAsia="Times New Roman"/>
                <w:color w:val="000000"/>
                <w:sz w:val="22"/>
                <w:szCs w:val="22"/>
                <w:lang w:val="ru-RU" w:eastAsia="ru-RU" w:bidi="ar-SA"/>
              </w:rPr>
              <w:t>01</w:t>
            </w:r>
          </w:p>
        </w:tc>
        <w:tc>
          <w:tcPr>
            <w:tcW w:w="1276" w:type="dxa"/>
            <w:tcBorders>
              <w:top w:val="nil"/>
              <w:left w:val="nil"/>
              <w:bottom w:val="single" w:sz="4" w:space="0" w:color="auto"/>
              <w:right w:val="single" w:sz="4" w:space="0" w:color="auto"/>
            </w:tcBorders>
            <w:shd w:val="clear" w:color="auto" w:fill="auto"/>
            <w:vAlign w:val="center"/>
            <w:hideMark/>
          </w:tcPr>
          <w:p w:rsidR="00EA79B1" w:rsidRPr="00C6525A" w:rsidRDefault="00621A84"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№304-пр от 29.12.2014 (ГС №36 от 07.10.2014)</w:t>
            </w:r>
          </w:p>
        </w:tc>
        <w:tc>
          <w:tcPr>
            <w:tcW w:w="2269" w:type="dxa"/>
            <w:tcBorders>
              <w:top w:val="nil"/>
              <w:left w:val="nil"/>
              <w:bottom w:val="single" w:sz="4" w:space="0" w:color="auto"/>
              <w:right w:val="single" w:sz="4" w:space="0" w:color="auto"/>
            </w:tcBorders>
            <w:shd w:val="clear" w:color="auto" w:fill="auto"/>
            <w:vAlign w:val="center"/>
            <w:hideMark/>
          </w:tcPr>
          <w:p w:rsidR="00EA79B1" w:rsidRPr="00C6525A" w:rsidRDefault="00EA79B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F533FB" w:rsidRPr="00AD555C"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5</w:t>
            </w:r>
          </w:p>
        </w:tc>
        <w:tc>
          <w:tcPr>
            <w:tcW w:w="1134"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706D9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8,</w:t>
            </w:r>
            <w:r w:rsidR="00706D98">
              <w:rPr>
                <w:rFonts w:eastAsia="Times New Roman"/>
                <w:color w:val="000000"/>
                <w:sz w:val="22"/>
                <w:szCs w:val="22"/>
                <w:lang w:val="ru-RU" w:eastAsia="ru-RU" w:bidi="ar-SA"/>
              </w:rPr>
              <w:t>16</w:t>
            </w:r>
          </w:p>
        </w:tc>
        <w:tc>
          <w:tcPr>
            <w:tcW w:w="1276" w:type="dxa"/>
            <w:tcBorders>
              <w:top w:val="nil"/>
              <w:left w:val="nil"/>
              <w:bottom w:val="single" w:sz="4" w:space="0" w:color="auto"/>
              <w:right w:val="single" w:sz="4" w:space="0" w:color="auto"/>
            </w:tcBorders>
            <w:shd w:val="clear" w:color="auto" w:fill="auto"/>
            <w:vAlign w:val="center"/>
            <w:hideMark/>
          </w:tcPr>
          <w:p w:rsidR="00F533FB" w:rsidRPr="00C6525A" w:rsidRDefault="00621A84"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single" w:sz="4" w:space="0" w:color="auto"/>
              <w:right w:val="single" w:sz="4" w:space="0" w:color="auto"/>
            </w:tcBorders>
            <w:shd w:val="clear" w:color="auto" w:fill="auto"/>
            <w:vAlign w:val="center"/>
            <w:hideMark/>
          </w:tcPr>
          <w:p w:rsidR="00F533FB" w:rsidRPr="00C6525A" w:rsidRDefault="00F533FB" w:rsidP="00A134D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 51 от 26.12.17</w:t>
            </w:r>
          </w:p>
        </w:tc>
        <w:tc>
          <w:tcPr>
            <w:tcW w:w="2269"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A134DA">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F533FB" w:rsidRPr="00C6525A"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6</w:t>
            </w:r>
          </w:p>
        </w:tc>
        <w:tc>
          <w:tcPr>
            <w:tcW w:w="1134"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A134D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34,62</w:t>
            </w:r>
          </w:p>
        </w:tc>
        <w:tc>
          <w:tcPr>
            <w:tcW w:w="1276" w:type="dxa"/>
            <w:tcBorders>
              <w:top w:val="nil"/>
              <w:left w:val="nil"/>
              <w:bottom w:val="single" w:sz="4" w:space="0" w:color="auto"/>
              <w:right w:val="single" w:sz="4" w:space="0" w:color="auto"/>
            </w:tcBorders>
            <w:shd w:val="clear" w:color="auto" w:fill="auto"/>
            <w:vAlign w:val="center"/>
            <w:hideMark/>
          </w:tcPr>
          <w:p w:rsidR="00F533FB" w:rsidRPr="00C6525A" w:rsidRDefault="00621A84"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A134DA">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 Строительство: поликлиника (М)</w:t>
            </w:r>
          </w:p>
        </w:tc>
      </w:tr>
      <w:tr w:rsidR="00F533FB" w:rsidRPr="00AD555C"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7</w:t>
            </w:r>
          </w:p>
        </w:tc>
        <w:tc>
          <w:tcPr>
            <w:tcW w:w="1134"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7,82</w:t>
            </w:r>
          </w:p>
        </w:tc>
        <w:tc>
          <w:tcPr>
            <w:tcW w:w="1276"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Реконстру-ируемая</w:t>
            </w:r>
          </w:p>
        </w:tc>
        <w:tc>
          <w:tcPr>
            <w:tcW w:w="1842" w:type="dxa"/>
            <w:vMerge/>
            <w:tcBorders>
              <w:left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 Строительство: поликлиника (М), Универсальный комплексный центр социального обслуживания населения (М)</w:t>
            </w:r>
          </w:p>
        </w:tc>
      </w:tr>
      <w:tr w:rsidR="00F533FB" w:rsidRPr="00C6525A" w:rsidTr="005910B6">
        <w:trPr>
          <w:trHeight w:val="567"/>
        </w:trPr>
        <w:tc>
          <w:tcPr>
            <w:tcW w:w="724"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F533FB" w:rsidRPr="00C6525A" w:rsidRDefault="00F533F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8</w:t>
            </w:r>
          </w:p>
        </w:tc>
        <w:tc>
          <w:tcPr>
            <w:tcW w:w="1134"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714ACF">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w:t>
            </w:r>
            <w:r w:rsidR="00714ACF">
              <w:rPr>
                <w:rFonts w:eastAsia="Times New Roman"/>
                <w:color w:val="000000"/>
                <w:sz w:val="22"/>
                <w:szCs w:val="22"/>
                <w:lang w:val="ru-RU" w:eastAsia="ru-RU" w:bidi="ar-SA"/>
              </w:rPr>
              <w:t>3</w:t>
            </w:r>
            <w:r w:rsidRPr="00C6525A">
              <w:rPr>
                <w:rFonts w:eastAsia="Times New Roman"/>
                <w:color w:val="000000"/>
                <w:sz w:val="22"/>
                <w:szCs w:val="22"/>
                <w:lang w:val="ru-RU" w:eastAsia="ru-RU" w:bidi="ar-SA"/>
              </w:rPr>
              <w:t>,</w:t>
            </w:r>
            <w:r w:rsidR="00714ACF">
              <w:rPr>
                <w:rFonts w:eastAsia="Times New Roman"/>
                <w:color w:val="000000"/>
                <w:sz w:val="22"/>
                <w:szCs w:val="22"/>
                <w:lang w:val="ru-RU" w:eastAsia="ru-RU" w:bidi="ar-SA"/>
              </w:rPr>
              <w:t>18</w:t>
            </w:r>
          </w:p>
        </w:tc>
        <w:tc>
          <w:tcPr>
            <w:tcW w:w="1276"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Реконстру-ируемая</w:t>
            </w:r>
          </w:p>
        </w:tc>
        <w:tc>
          <w:tcPr>
            <w:tcW w:w="1842" w:type="dxa"/>
            <w:vMerge/>
            <w:tcBorders>
              <w:left w:val="single" w:sz="4" w:space="0" w:color="auto"/>
              <w:bottom w:val="single" w:sz="4" w:space="0" w:color="000000"/>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533FB" w:rsidRPr="00C6525A" w:rsidRDefault="00F533F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AD555C" w:rsidTr="0033207B">
        <w:trPr>
          <w:trHeight w:val="550"/>
        </w:trPr>
        <w:tc>
          <w:tcPr>
            <w:tcW w:w="724" w:type="dxa"/>
            <w:vMerge w:val="restart"/>
            <w:tcBorders>
              <w:top w:val="single" w:sz="4" w:space="0" w:color="auto"/>
              <w:left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О1</w:t>
            </w:r>
          </w:p>
        </w:tc>
        <w:tc>
          <w:tcPr>
            <w:tcW w:w="1985" w:type="dxa"/>
            <w:vMerge w:val="restart"/>
            <w:tcBorders>
              <w:top w:val="single" w:sz="4" w:space="0" w:color="auto"/>
              <w:left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Многофункцио-нальная общественно-деловая зона</w:t>
            </w: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9</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9,50</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Новое строительство не более 7 этажей, коэффициент застройки не более 75%</w:t>
            </w: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10</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0,86</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11</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5,31</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12</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5,98</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1,61</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14</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A77B0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0,19</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15</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0,26</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16</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0,34</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EA79B1">
            <w:pPr>
              <w:jc w:val="center"/>
              <w:rPr>
                <w:rFonts w:eastAsia="Times New Roman"/>
                <w:color w:val="000000"/>
                <w:sz w:val="22"/>
                <w:lang w:val="ru-RU" w:eastAsia="ru-RU" w:bidi="ar-SA"/>
              </w:rPr>
            </w:pPr>
          </w:p>
        </w:tc>
      </w:tr>
      <w:tr w:rsidR="0033207B" w:rsidRPr="00AD555C"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17</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2,68</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 Строительство: учреждение дополнительного образования (М)</w:t>
            </w: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18</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6,41</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19</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2,00</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20</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2,58</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21</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1,96</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22</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0,50</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C6525A" w:rsidTr="0033207B">
        <w:trPr>
          <w:trHeight w:val="550"/>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23</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1,43</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bottom w:val="single" w:sz="4" w:space="0" w:color="auto"/>
              <w:right w:val="single" w:sz="4" w:space="0" w:color="auto"/>
            </w:tcBorders>
            <w:shd w:val="clear" w:color="auto" w:fill="auto"/>
            <w:vAlign w:val="center"/>
            <w:hideMark/>
          </w:tcPr>
          <w:p w:rsidR="0033207B" w:rsidRPr="00C6525A" w:rsidRDefault="0033207B" w:rsidP="005236B4">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621A84">
            <w:pPr>
              <w:jc w:val="center"/>
              <w:rPr>
                <w:rFonts w:eastAsia="Times New Roman"/>
                <w:color w:val="000000"/>
                <w:sz w:val="20"/>
                <w:lang w:val="ru-RU" w:eastAsia="ru-RU" w:bidi="ar-SA"/>
              </w:rPr>
            </w:pPr>
          </w:p>
        </w:tc>
      </w:tr>
      <w:tr w:rsidR="0033207B" w:rsidRPr="00AD555C" w:rsidTr="0033207B">
        <w:trPr>
          <w:trHeight w:val="397"/>
        </w:trPr>
        <w:tc>
          <w:tcPr>
            <w:tcW w:w="724"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910B6">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24</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26042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2,95</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26042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single" w:sz="4" w:space="0" w:color="auto"/>
              <w:left w:val="nil"/>
              <w:right w:val="single" w:sz="4" w:space="0" w:color="auto"/>
            </w:tcBorders>
            <w:shd w:val="clear" w:color="auto" w:fill="auto"/>
            <w:vAlign w:val="center"/>
            <w:hideMark/>
          </w:tcPr>
          <w:p w:rsidR="0033207B" w:rsidRPr="00C6525A" w:rsidRDefault="0033207B" w:rsidP="00B068C5">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 51 от 26.12.17</w:t>
            </w: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7533B3">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 Строительство: Физкультурно-оздоровительный комплекс (М), Универсальный комплексный центр социального обслуживания населения (М)</w:t>
            </w:r>
          </w:p>
        </w:tc>
      </w:tr>
      <w:tr w:rsidR="001807A2" w:rsidRPr="00AD555C" w:rsidTr="001136AC">
        <w:trPr>
          <w:trHeight w:val="397"/>
        </w:trPr>
        <w:tc>
          <w:tcPr>
            <w:tcW w:w="724" w:type="dxa"/>
            <w:vMerge/>
            <w:tcBorders>
              <w:left w:val="single" w:sz="4" w:space="0" w:color="auto"/>
              <w:right w:val="single" w:sz="4" w:space="0" w:color="auto"/>
            </w:tcBorders>
            <w:vAlign w:val="center"/>
            <w:hideMark/>
          </w:tcPr>
          <w:p w:rsidR="001807A2" w:rsidRPr="00C6525A" w:rsidRDefault="001807A2"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1807A2" w:rsidRPr="00C6525A" w:rsidRDefault="001807A2"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5910B6">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25</w:t>
            </w:r>
          </w:p>
        </w:tc>
        <w:tc>
          <w:tcPr>
            <w:tcW w:w="1134"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1807A2">
            <w:pPr>
              <w:jc w:val="center"/>
              <w:rPr>
                <w:rFonts w:eastAsia="Times New Roman"/>
                <w:color w:val="000000"/>
                <w:sz w:val="22"/>
                <w:lang w:val="ru-RU" w:eastAsia="ru-RU" w:bidi="ar-SA"/>
              </w:rPr>
            </w:pPr>
            <w:r>
              <w:rPr>
                <w:rFonts w:eastAsia="Times New Roman"/>
                <w:color w:val="000000"/>
                <w:sz w:val="22"/>
                <w:szCs w:val="22"/>
                <w:lang w:val="ru-RU" w:eastAsia="ru-RU" w:bidi="ar-SA"/>
              </w:rPr>
              <w:t>0,93</w:t>
            </w:r>
          </w:p>
        </w:tc>
        <w:tc>
          <w:tcPr>
            <w:tcW w:w="1276"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2"/>
                <w:lang w:val="ru-RU" w:eastAsia="ru-RU" w:bidi="ar-SA"/>
              </w:rPr>
            </w:pPr>
          </w:p>
        </w:tc>
        <w:tc>
          <w:tcPr>
            <w:tcW w:w="2269" w:type="dxa"/>
            <w:vMerge w:val="restart"/>
            <w:tcBorders>
              <w:top w:val="nil"/>
              <w:left w:val="nil"/>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 Физкультурно-оздоровительный комплекс (М)</w:t>
            </w:r>
          </w:p>
        </w:tc>
      </w:tr>
      <w:tr w:rsidR="001807A2" w:rsidRPr="00C6525A" w:rsidTr="001136AC">
        <w:trPr>
          <w:trHeight w:val="397"/>
        </w:trPr>
        <w:tc>
          <w:tcPr>
            <w:tcW w:w="724" w:type="dxa"/>
            <w:vMerge/>
            <w:tcBorders>
              <w:left w:val="single" w:sz="4" w:space="0" w:color="auto"/>
              <w:right w:val="single" w:sz="4" w:space="0" w:color="auto"/>
            </w:tcBorders>
            <w:vAlign w:val="center"/>
            <w:hideMark/>
          </w:tcPr>
          <w:p w:rsidR="001807A2" w:rsidRPr="00C6525A" w:rsidRDefault="001807A2"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1807A2" w:rsidRPr="00C6525A" w:rsidRDefault="001807A2"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5910B6">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26</w:t>
            </w:r>
          </w:p>
        </w:tc>
        <w:tc>
          <w:tcPr>
            <w:tcW w:w="1134"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1807A2">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0,8</w:t>
            </w:r>
            <w:r>
              <w:rPr>
                <w:rFonts w:eastAsia="Times New Roman"/>
                <w:color w:val="000000"/>
                <w:sz w:val="22"/>
                <w:szCs w:val="22"/>
                <w:lang w:val="ru-RU" w:eastAsia="ru-RU" w:bidi="ar-SA"/>
              </w:rPr>
              <w:t>8</w:t>
            </w:r>
          </w:p>
        </w:tc>
        <w:tc>
          <w:tcPr>
            <w:tcW w:w="1276" w:type="dxa"/>
            <w:tcBorders>
              <w:top w:val="nil"/>
              <w:left w:val="nil"/>
              <w:bottom w:val="single" w:sz="4" w:space="0" w:color="auto"/>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left w:val="nil"/>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2"/>
                <w:lang w:val="ru-RU" w:eastAsia="ru-RU" w:bidi="ar-SA"/>
              </w:rPr>
            </w:pPr>
          </w:p>
        </w:tc>
        <w:tc>
          <w:tcPr>
            <w:tcW w:w="2269" w:type="dxa"/>
            <w:vMerge/>
            <w:tcBorders>
              <w:left w:val="nil"/>
              <w:bottom w:val="single" w:sz="4" w:space="0" w:color="auto"/>
              <w:right w:val="single" w:sz="4" w:space="0" w:color="auto"/>
            </w:tcBorders>
            <w:shd w:val="clear" w:color="auto" w:fill="auto"/>
            <w:vAlign w:val="center"/>
            <w:hideMark/>
          </w:tcPr>
          <w:p w:rsidR="001807A2" w:rsidRPr="00C6525A" w:rsidRDefault="001807A2" w:rsidP="00B068C5">
            <w:pPr>
              <w:jc w:val="center"/>
              <w:rPr>
                <w:rFonts w:eastAsia="Times New Roman"/>
                <w:color w:val="000000"/>
                <w:sz w:val="20"/>
                <w:lang w:val="ru-RU" w:eastAsia="ru-RU" w:bidi="ar-SA"/>
              </w:rPr>
            </w:pPr>
          </w:p>
        </w:tc>
      </w:tr>
      <w:tr w:rsidR="0033207B" w:rsidRPr="00C6525A" w:rsidTr="00510DF5">
        <w:trPr>
          <w:trHeight w:val="397"/>
        </w:trPr>
        <w:tc>
          <w:tcPr>
            <w:tcW w:w="724" w:type="dxa"/>
            <w:vMerge/>
            <w:tcBorders>
              <w:left w:val="single" w:sz="4" w:space="0" w:color="auto"/>
              <w:bottom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1985" w:type="dxa"/>
            <w:vMerge/>
            <w:tcBorders>
              <w:left w:val="single" w:sz="4" w:space="0" w:color="auto"/>
              <w:bottom w:val="single" w:sz="4" w:space="0" w:color="auto"/>
              <w:right w:val="single" w:sz="4" w:space="0" w:color="auto"/>
            </w:tcBorders>
            <w:vAlign w:val="center"/>
            <w:hideMark/>
          </w:tcPr>
          <w:p w:rsidR="0033207B" w:rsidRPr="00C6525A" w:rsidRDefault="0033207B"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5910B6">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27</w:t>
            </w:r>
          </w:p>
        </w:tc>
        <w:tc>
          <w:tcPr>
            <w:tcW w:w="1134" w:type="dxa"/>
            <w:tcBorders>
              <w:top w:val="nil"/>
              <w:left w:val="nil"/>
              <w:bottom w:val="single" w:sz="4" w:space="0" w:color="auto"/>
              <w:right w:val="single" w:sz="4" w:space="0" w:color="auto"/>
            </w:tcBorders>
            <w:shd w:val="clear" w:color="auto" w:fill="auto"/>
            <w:vAlign w:val="center"/>
            <w:hideMark/>
          </w:tcPr>
          <w:p w:rsidR="0033207B" w:rsidRPr="00C6525A" w:rsidRDefault="001807A2" w:rsidP="00B068C5">
            <w:pPr>
              <w:jc w:val="center"/>
              <w:rPr>
                <w:rFonts w:eastAsia="Times New Roman"/>
                <w:color w:val="000000"/>
                <w:sz w:val="22"/>
                <w:lang w:val="ru-RU" w:eastAsia="ru-RU" w:bidi="ar-SA"/>
              </w:rPr>
            </w:pPr>
            <w:r>
              <w:rPr>
                <w:rFonts w:eastAsia="Times New Roman"/>
                <w:color w:val="000000"/>
                <w:sz w:val="22"/>
                <w:szCs w:val="22"/>
                <w:lang w:val="ru-RU" w:eastAsia="ru-RU" w:bidi="ar-SA"/>
              </w:rPr>
              <w:t>0,83</w:t>
            </w:r>
          </w:p>
        </w:tc>
        <w:tc>
          <w:tcPr>
            <w:tcW w:w="1276"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B068C5">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left w:val="nil"/>
              <w:right w:val="single" w:sz="4" w:space="0" w:color="auto"/>
            </w:tcBorders>
            <w:shd w:val="clear" w:color="auto" w:fill="auto"/>
            <w:vAlign w:val="center"/>
            <w:hideMark/>
          </w:tcPr>
          <w:p w:rsidR="0033207B" w:rsidRPr="00C6525A" w:rsidRDefault="0033207B" w:rsidP="00B068C5">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33207B" w:rsidRPr="00C6525A" w:rsidRDefault="0033207B" w:rsidP="00B068C5">
            <w:pPr>
              <w:jc w:val="center"/>
              <w:rPr>
                <w:rFonts w:eastAsia="Times New Roman"/>
                <w:color w:val="000000"/>
                <w:sz w:val="20"/>
                <w:lang w:val="ru-RU" w:eastAsia="ru-RU" w:bidi="ar-SA"/>
              </w:rPr>
            </w:pPr>
          </w:p>
        </w:tc>
      </w:tr>
      <w:tr w:rsidR="006622B8" w:rsidRPr="00AD555C" w:rsidTr="006622B8">
        <w:trPr>
          <w:trHeight w:val="624"/>
        </w:trPr>
        <w:tc>
          <w:tcPr>
            <w:tcW w:w="724" w:type="dxa"/>
            <w:vMerge w:val="restart"/>
            <w:tcBorders>
              <w:top w:val="single" w:sz="4" w:space="0" w:color="auto"/>
              <w:left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О2</w:t>
            </w:r>
          </w:p>
        </w:tc>
        <w:tc>
          <w:tcPr>
            <w:tcW w:w="1985" w:type="dxa"/>
            <w:vMerge w:val="restart"/>
            <w:tcBorders>
              <w:top w:val="single" w:sz="4" w:space="0" w:color="auto"/>
              <w:left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Зона специализированной общественной застройки (зона размещения  объектов социального, бытового, </w:t>
            </w:r>
            <w:r w:rsidRPr="00C6525A">
              <w:rPr>
                <w:rFonts w:eastAsia="Times New Roman"/>
                <w:color w:val="000000"/>
                <w:sz w:val="22"/>
                <w:szCs w:val="22"/>
                <w:lang w:val="ru-RU" w:eastAsia="ru-RU" w:bidi="ar-SA"/>
              </w:rPr>
              <w:lastRenderedPageBreak/>
              <w:t>образовательного, культурного и  религиозного назначения)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lastRenderedPageBreak/>
              <w:t>28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1,96</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Реконстру-ируемая</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Не более 5 этажей</w:t>
            </w: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Больнчный стационар (М), Станция скорой медицинской помощи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29</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2,53</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nil"/>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В соответствии с постановлением №1197-пг от </w:t>
            </w:r>
            <w:r w:rsidRPr="00C6525A">
              <w:rPr>
                <w:rFonts w:eastAsia="Times New Roman"/>
                <w:color w:val="000000"/>
                <w:sz w:val="22"/>
                <w:szCs w:val="22"/>
                <w:lang w:val="ru-RU" w:eastAsia="ru-RU" w:bidi="ar-SA"/>
              </w:rPr>
              <w:lastRenderedPageBreak/>
              <w:t>18.12.2008</w:t>
            </w: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lastRenderedPageBreak/>
              <w:t>Строительство:</w:t>
            </w:r>
            <w:r w:rsidRPr="00C6525A">
              <w:rPr>
                <w:rFonts w:eastAsia="Times New Roman"/>
                <w:color w:val="000000"/>
                <w:sz w:val="20"/>
                <w:szCs w:val="22"/>
                <w:lang w:val="ru-RU" w:eastAsia="ru-RU" w:bidi="ar-SA"/>
              </w:rPr>
              <w:br/>
              <w:t>Средняя общеобразовательная школа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30</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1,04</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023A0" w:rsidRPr="00AD555C" w:rsidTr="001136AC">
        <w:trPr>
          <w:trHeight w:val="624"/>
        </w:trPr>
        <w:tc>
          <w:tcPr>
            <w:tcW w:w="724" w:type="dxa"/>
            <w:vMerge/>
            <w:tcBorders>
              <w:left w:val="single" w:sz="4" w:space="0" w:color="auto"/>
              <w:right w:val="single" w:sz="4" w:space="0" w:color="auto"/>
            </w:tcBorders>
            <w:vAlign w:val="center"/>
            <w:hideMark/>
          </w:tcPr>
          <w:p w:rsidR="006023A0" w:rsidRPr="00C6525A" w:rsidRDefault="006023A0"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023A0" w:rsidRPr="00C6525A" w:rsidRDefault="006023A0"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31</w:t>
            </w:r>
          </w:p>
        </w:tc>
        <w:tc>
          <w:tcPr>
            <w:tcW w:w="1134"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0,48</w:t>
            </w:r>
          </w:p>
        </w:tc>
        <w:tc>
          <w:tcPr>
            <w:tcW w:w="1276"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nil"/>
              <w:right w:val="single" w:sz="4" w:space="0" w:color="auto"/>
            </w:tcBorders>
            <w:shd w:val="clear" w:color="auto" w:fill="auto"/>
            <w:vAlign w:val="center"/>
            <w:hideMark/>
          </w:tcPr>
          <w:p w:rsidR="006023A0" w:rsidRPr="00C6525A" w:rsidRDefault="006023A0" w:rsidP="006023A0">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Не более 4 этажей</w:t>
            </w:r>
          </w:p>
        </w:tc>
        <w:tc>
          <w:tcPr>
            <w:tcW w:w="2269"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023A0" w:rsidRPr="00AD555C" w:rsidTr="001136AC">
        <w:trPr>
          <w:trHeight w:val="624"/>
        </w:trPr>
        <w:tc>
          <w:tcPr>
            <w:tcW w:w="724" w:type="dxa"/>
            <w:vMerge/>
            <w:tcBorders>
              <w:left w:val="single" w:sz="4" w:space="0" w:color="auto"/>
              <w:right w:val="single" w:sz="4" w:space="0" w:color="auto"/>
            </w:tcBorders>
            <w:vAlign w:val="center"/>
            <w:hideMark/>
          </w:tcPr>
          <w:p w:rsidR="006023A0" w:rsidRPr="00C6525A" w:rsidRDefault="006023A0"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023A0" w:rsidRPr="00C6525A" w:rsidRDefault="006023A0"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32</w:t>
            </w:r>
          </w:p>
        </w:tc>
        <w:tc>
          <w:tcPr>
            <w:tcW w:w="1134"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0,99</w:t>
            </w:r>
          </w:p>
        </w:tc>
        <w:tc>
          <w:tcPr>
            <w:tcW w:w="1276"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bottom w:val="single" w:sz="4" w:space="0" w:color="auto"/>
              <w:right w:val="single" w:sz="4" w:space="0" w:color="auto"/>
            </w:tcBorders>
            <w:shd w:val="clear" w:color="auto" w:fill="auto"/>
            <w:vAlign w:val="center"/>
            <w:hideMark/>
          </w:tcPr>
          <w:p w:rsidR="006023A0" w:rsidRPr="00C6525A" w:rsidRDefault="006023A0" w:rsidP="006023A0">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023A0" w:rsidRPr="00C6525A" w:rsidRDefault="006023A0" w:rsidP="006622B8">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33</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0,58</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nil"/>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 51 от 26.12.17</w:t>
            </w: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34</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3F1B02">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1,33</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3F1B02">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35</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706D9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w:t>
            </w:r>
            <w:r w:rsidR="00706D98">
              <w:rPr>
                <w:rFonts w:eastAsia="Times New Roman"/>
                <w:color w:val="000000"/>
                <w:sz w:val="22"/>
                <w:szCs w:val="22"/>
                <w:lang w:val="ru-RU" w:eastAsia="ru-RU" w:bidi="ar-SA"/>
              </w:rPr>
              <w:t>4</w:t>
            </w:r>
            <w:r w:rsidRPr="00C6525A">
              <w:rPr>
                <w:rFonts w:eastAsia="Times New Roman"/>
                <w:color w:val="000000"/>
                <w:sz w:val="22"/>
                <w:szCs w:val="22"/>
                <w:lang w:val="ru-RU" w:eastAsia="ru-RU" w:bidi="ar-SA"/>
              </w:rPr>
              <w:t>6</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Средняя общеобразовательная школа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3F1B02">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36</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3F1B02">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0,76</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854B2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37</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0,57</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38</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2,23</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Средняя общеобразовательная школа (М)</w:t>
            </w:r>
          </w:p>
        </w:tc>
      </w:tr>
      <w:tr w:rsidR="006622B8" w:rsidRPr="00AD555C" w:rsidTr="006622B8">
        <w:trPr>
          <w:trHeight w:val="624"/>
        </w:trPr>
        <w:tc>
          <w:tcPr>
            <w:tcW w:w="724"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39</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1,20</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6622B8" w:rsidRPr="00AD555C" w:rsidTr="006622B8">
        <w:trPr>
          <w:trHeight w:val="624"/>
        </w:trPr>
        <w:tc>
          <w:tcPr>
            <w:tcW w:w="724" w:type="dxa"/>
            <w:vMerge/>
            <w:tcBorders>
              <w:left w:val="single" w:sz="4" w:space="0" w:color="auto"/>
              <w:bottom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1985" w:type="dxa"/>
            <w:vMerge/>
            <w:tcBorders>
              <w:left w:val="single" w:sz="4" w:space="0" w:color="auto"/>
              <w:bottom w:val="single" w:sz="4" w:space="0" w:color="auto"/>
              <w:right w:val="single" w:sz="4" w:space="0" w:color="auto"/>
            </w:tcBorders>
            <w:vAlign w:val="center"/>
            <w:hideMark/>
          </w:tcPr>
          <w:p w:rsidR="006622B8" w:rsidRPr="00C6525A" w:rsidRDefault="006622B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40</w:t>
            </w:r>
          </w:p>
        </w:tc>
        <w:tc>
          <w:tcPr>
            <w:tcW w:w="1134"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2,85</w:t>
            </w:r>
          </w:p>
        </w:tc>
        <w:tc>
          <w:tcPr>
            <w:tcW w:w="1276"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6622B8" w:rsidRPr="00C6525A" w:rsidRDefault="006622B8"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Средняя общеобразовательная школа (М)</w:t>
            </w:r>
          </w:p>
        </w:tc>
      </w:tr>
      <w:tr w:rsidR="00E05391" w:rsidRPr="00AD555C" w:rsidTr="006622B8">
        <w:trPr>
          <w:trHeight w:val="624"/>
        </w:trPr>
        <w:tc>
          <w:tcPr>
            <w:tcW w:w="724" w:type="dxa"/>
            <w:vMerge w:val="restart"/>
            <w:tcBorders>
              <w:left w:val="single" w:sz="4" w:space="0" w:color="auto"/>
              <w:right w:val="single" w:sz="4" w:space="0" w:color="auto"/>
            </w:tcBorders>
            <w:vAlign w:val="center"/>
            <w:hideMark/>
          </w:tcPr>
          <w:p w:rsidR="00E05391" w:rsidRPr="00C6525A" w:rsidRDefault="00E05391"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w:t>
            </w:r>
            <w:proofErr w:type="gramStart"/>
            <w:r w:rsidRPr="00C6525A">
              <w:rPr>
                <w:rFonts w:eastAsia="Times New Roman"/>
                <w:color w:val="000000"/>
                <w:sz w:val="22"/>
                <w:szCs w:val="22"/>
                <w:lang w:val="ru-RU" w:eastAsia="ru-RU" w:bidi="ar-SA"/>
              </w:rPr>
              <w:t>2</w:t>
            </w:r>
            <w:proofErr w:type="gramEnd"/>
          </w:p>
        </w:tc>
        <w:tc>
          <w:tcPr>
            <w:tcW w:w="1985" w:type="dxa"/>
            <w:vMerge w:val="restart"/>
            <w:tcBorders>
              <w:left w:val="single" w:sz="4" w:space="0" w:color="auto"/>
              <w:right w:val="single" w:sz="4" w:space="0" w:color="auto"/>
            </w:tcBorders>
            <w:vAlign w:val="center"/>
            <w:hideMark/>
          </w:tcPr>
          <w:p w:rsidR="00E05391" w:rsidRPr="00C6525A" w:rsidRDefault="00E05391" w:rsidP="006622B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Зона специализированной общественной застройки (зона размещения  объектов социального, бытового, образовательного, </w:t>
            </w:r>
            <w:r w:rsidRPr="00C6525A">
              <w:rPr>
                <w:rFonts w:eastAsia="Times New Roman"/>
                <w:color w:val="000000"/>
                <w:sz w:val="22"/>
                <w:szCs w:val="22"/>
                <w:lang w:val="ru-RU" w:eastAsia="ru-RU" w:bidi="ar-SA"/>
              </w:rPr>
              <w:lastRenderedPageBreak/>
              <w:t>культурного и  религиозного назначения)</w:t>
            </w: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lastRenderedPageBreak/>
              <w:t>41</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1,36</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 51 от 26.12.17</w:t>
            </w: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05391" w:rsidRPr="00AD555C" w:rsidTr="006622B8">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42</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1,33</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05391" w:rsidRPr="00C6525A" w:rsidTr="006622B8">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43</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0,25</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p>
        </w:tc>
      </w:tr>
      <w:tr w:rsidR="00E05391" w:rsidRPr="00AD555C" w:rsidTr="00E05391">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44</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1,08</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05391" w:rsidRPr="00AD555C" w:rsidTr="00E05391">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45</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1,33</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05391" w:rsidRPr="00AD555C" w:rsidTr="00E05391">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46</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1,33</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Детское общеобрзовательное учреждение (М)</w:t>
            </w:r>
          </w:p>
        </w:tc>
      </w:tr>
      <w:tr w:rsidR="00E05391" w:rsidRPr="00AD555C" w:rsidTr="00E05391">
        <w:trPr>
          <w:trHeight w:val="624"/>
        </w:trPr>
        <w:tc>
          <w:tcPr>
            <w:tcW w:w="724"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47</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3,94</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Средняя общеобразовательная школа (М)</w:t>
            </w:r>
          </w:p>
        </w:tc>
      </w:tr>
      <w:tr w:rsidR="00E05391" w:rsidRPr="00C6525A" w:rsidTr="006622B8">
        <w:trPr>
          <w:trHeight w:val="624"/>
        </w:trPr>
        <w:tc>
          <w:tcPr>
            <w:tcW w:w="724" w:type="dxa"/>
            <w:vMerge/>
            <w:tcBorders>
              <w:left w:val="single" w:sz="4" w:space="0" w:color="auto"/>
              <w:bottom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1985" w:type="dxa"/>
            <w:vMerge/>
            <w:tcBorders>
              <w:left w:val="single" w:sz="4" w:space="0" w:color="auto"/>
              <w:bottom w:val="single" w:sz="4" w:space="0" w:color="auto"/>
              <w:right w:val="single" w:sz="4" w:space="0" w:color="auto"/>
            </w:tcBorders>
            <w:vAlign w:val="center"/>
            <w:hideMark/>
          </w:tcPr>
          <w:p w:rsidR="00E05391" w:rsidRPr="00C6525A" w:rsidRDefault="00E053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48</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0,19</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2"/>
                <w:lang w:val="ru-RU" w:eastAsia="ru-RU" w:bidi="ar-SA"/>
              </w:rPr>
            </w:pPr>
            <w:r w:rsidRPr="00C6525A">
              <w:rPr>
                <w:rFonts w:eastAsia="Times New Roman"/>
                <w:color w:val="000000"/>
                <w:sz w:val="22"/>
                <w:lang w:val="ru-RU" w:eastAsia="ru-RU" w:bidi="ar-SA"/>
              </w:rPr>
              <w:t>Утвержден №304-пр от 29.12.2014</w:t>
            </w: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EA79B1">
            <w:pPr>
              <w:jc w:val="center"/>
              <w:rPr>
                <w:rFonts w:eastAsia="Times New Roman"/>
                <w:color w:val="000000"/>
                <w:sz w:val="20"/>
                <w:lang w:val="ru-RU" w:eastAsia="ru-RU" w:bidi="ar-SA"/>
              </w:rPr>
            </w:pPr>
            <w:r w:rsidRPr="00C6525A">
              <w:rPr>
                <w:rFonts w:eastAsia="Times New Roman"/>
                <w:color w:val="000000"/>
                <w:sz w:val="20"/>
                <w:szCs w:val="22"/>
                <w:lang w:val="ru-RU" w:eastAsia="ru-RU" w:bidi="ar-SA"/>
              </w:rPr>
              <w:t>Строительство: поликлиника (М)</w:t>
            </w:r>
          </w:p>
        </w:tc>
      </w:tr>
      <w:tr w:rsidR="00E05391" w:rsidRPr="00AD555C" w:rsidTr="006622B8">
        <w:trPr>
          <w:trHeight w:val="624"/>
        </w:trPr>
        <w:tc>
          <w:tcPr>
            <w:tcW w:w="724" w:type="dxa"/>
            <w:tcBorders>
              <w:left w:val="single" w:sz="4" w:space="0" w:color="auto"/>
              <w:bottom w:val="single" w:sz="4" w:space="0" w:color="auto"/>
              <w:right w:val="single" w:sz="4" w:space="0" w:color="auto"/>
            </w:tcBorders>
            <w:vAlign w:val="center"/>
            <w:hideMark/>
          </w:tcPr>
          <w:p w:rsidR="00E05391" w:rsidRPr="00C6525A" w:rsidRDefault="00E05391" w:rsidP="00E05391">
            <w:pPr>
              <w:rPr>
                <w:rFonts w:eastAsia="Times New Roman"/>
                <w:color w:val="000000"/>
                <w:sz w:val="22"/>
                <w:lang w:val="ru-RU" w:eastAsia="ru-RU" w:bidi="ar-SA"/>
              </w:rPr>
            </w:pPr>
            <w:r w:rsidRPr="00C6525A">
              <w:rPr>
                <w:rFonts w:eastAsia="Times New Roman"/>
                <w:color w:val="000000"/>
                <w:sz w:val="22"/>
                <w:szCs w:val="22"/>
                <w:lang w:val="ru-RU" w:eastAsia="ru-RU" w:bidi="ar-SA"/>
              </w:rPr>
              <w:t>О3</w:t>
            </w:r>
          </w:p>
        </w:tc>
        <w:tc>
          <w:tcPr>
            <w:tcW w:w="1985" w:type="dxa"/>
            <w:tcBorders>
              <w:left w:val="single" w:sz="4" w:space="0" w:color="auto"/>
              <w:bottom w:val="single" w:sz="4" w:space="0" w:color="auto"/>
              <w:right w:val="single" w:sz="4" w:space="0" w:color="auto"/>
            </w:tcBorders>
            <w:vAlign w:val="center"/>
            <w:hideMark/>
          </w:tcPr>
          <w:p w:rsidR="00E05391" w:rsidRPr="00C6525A" w:rsidRDefault="00E05391" w:rsidP="00E0539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Общественно-производственная</w:t>
            </w:r>
          </w:p>
        </w:tc>
        <w:tc>
          <w:tcPr>
            <w:tcW w:w="708" w:type="dxa"/>
            <w:tcBorders>
              <w:top w:val="nil"/>
              <w:left w:val="nil"/>
              <w:bottom w:val="single" w:sz="4" w:space="0" w:color="auto"/>
              <w:right w:val="single" w:sz="4" w:space="0" w:color="auto"/>
            </w:tcBorders>
            <w:shd w:val="clear" w:color="auto" w:fill="auto"/>
            <w:vAlign w:val="center"/>
            <w:hideMark/>
          </w:tcPr>
          <w:p w:rsidR="001003FF" w:rsidRPr="00C6525A" w:rsidRDefault="001003FF" w:rsidP="00E05391">
            <w:pPr>
              <w:jc w:val="center"/>
              <w:rPr>
                <w:rFonts w:eastAsia="Times New Roman"/>
                <w:color w:val="000000"/>
                <w:sz w:val="22"/>
                <w:lang w:val="ru-RU" w:eastAsia="ru-RU" w:bidi="ar-SA"/>
              </w:rPr>
            </w:pPr>
            <w:r>
              <w:rPr>
                <w:rFonts w:eastAsia="Times New Roman"/>
                <w:color w:val="000000"/>
                <w:sz w:val="22"/>
                <w:szCs w:val="22"/>
                <w:lang w:val="ru-RU" w:eastAsia="ru-RU" w:bidi="ar-SA"/>
              </w:rPr>
              <w:t>49</w:t>
            </w:r>
          </w:p>
        </w:tc>
        <w:tc>
          <w:tcPr>
            <w:tcW w:w="1134"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8916E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0,5</w:t>
            </w:r>
            <w:r w:rsidR="008916EA" w:rsidRPr="00C6525A">
              <w:rPr>
                <w:rFonts w:eastAsia="Times New Roman"/>
                <w:color w:val="000000"/>
                <w:sz w:val="22"/>
                <w:szCs w:val="22"/>
                <w:lang w:val="ru-RU" w:eastAsia="ru-RU" w:bidi="ar-SA"/>
              </w:rPr>
              <w:t>7</w:t>
            </w:r>
          </w:p>
        </w:tc>
        <w:tc>
          <w:tcPr>
            <w:tcW w:w="1276" w:type="dxa"/>
            <w:tcBorders>
              <w:top w:val="nil"/>
              <w:left w:val="nil"/>
              <w:bottom w:val="single" w:sz="4" w:space="0" w:color="auto"/>
              <w:right w:val="single" w:sz="4" w:space="0" w:color="auto"/>
            </w:tcBorders>
            <w:shd w:val="clear" w:color="auto" w:fill="auto"/>
            <w:vAlign w:val="center"/>
            <w:hideMark/>
          </w:tcPr>
          <w:p w:rsidR="00E05391" w:rsidRPr="00C6525A" w:rsidRDefault="008916EA" w:rsidP="00E0539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Реконстру-ируемая</w:t>
            </w:r>
          </w:p>
        </w:tc>
        <w:tc>
          <w:tcPr>
            <w:tcW w:w="1842" w:type="dxa"/>
            <w:tcBorders>
              <w:left w:val="nil"/>
              <w:bottom w:val="single" w:sz="4" w:space="0" w:color="auto"/>
              <w:right w:val="single" w:sz="4" w:space="0" w:color="auto"/>
            </w:tcBorders>
            <w:shd w:val="clear" w:color="auto" w:fill="auto"/>
            <w:vAlign w:val="center"/>
            <w:hideMark/>
          </w:tcPr>
          <w:p w:rsidR="00E05391" w:rsidRPr="00C6525A" w:rsidRDefault="00E05391" w:rsidP="008916EA">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Для нового строительства и реконструкции коэффициент застройки до </w:t>
            </w:r>
            <w:r w:rsidR="008916EA" w:rsidRPr="00C6525A">
              <w:rPr>
                <w:rFonts w:eastAsia="Times New Roman"/>
                <w:color w:val="000000"/>
                <w:sz w:val="22"/>
                <w:szCs w:val="22"/>
                <w:lang w:val="ru-RU" w:eastAsia="ru-RU" w:bidi="ar-SA"/>
              </w:rPr>
              <w:t>75</w:t>
            </w:r>
            <w:r w:rsidRPr="00C6525A">
              <w:rPr>
                <w:rFonts w:eastAsia="Times New Roman"/>
                <w:color w:val="000000"/>
                <w:sz w:val="22"/>
                <w:szCs w:val="22"/>
                <w:lang w:val="ru-RU" w:eastAsia="ru-RU" w:bidi="ar-SA"/>
              </w:rPr>
              <w:t>%</w:t>
            </w:r>
          </w:p>
        </w:tc>
        <w:tc>
          <w:tcPr>
            <w:tcW w:w="2269" w:type="dxa"/>
            <w:tcBorders>
              <w:top w:val="nil"/>
              <w:left w:val="nil"/>
              <w:bottom w:val="single" w:sz="4" w:space="0" w:color="auto"/>
              <w:right w:val="single" w:sz="4" w:space="0" w:color="auto"/>
            </w:tcBorders>
            <w:shd w:val="clear" w:color="auto" w:fill="auto"/>
            <w:vAlign w:val="center"/>
            <w:hideMark/>
          </w:tcPr>
          <w:p w:rsidR="00E05391" w:rsidRPr="00C6525A" w:rsidRDefault="00E05391" w:rsidP="008916EA">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Физкультурно-оздоровительный комплекс</w:t>
            </w:r>
            <w:r w:rsidR="008916EA" w:rsidRPr="00C6525A">
              <w:rPr>
                <w:rFonts w:eastAsia="Times New Roman"/>
                <w:color w:val="000000"/>
                <w:sz w:val="20"/>
                <w:szCs w:val="22"/>
                <w:lang w:val="ru-RU" w:eastAsia="ru-RU" w:bidi="ar-SA"/>
              </w:rPr>
              <w:t xml:space="preserve"> с бассейном</w:t>
            </w:r>
            <w:r w:rsidRPr="00C6525A">
              <w:rPr>
                <w:rFonts w:eastAsia="Times New Roman"/>
                <w:color w:val="000000"/>
                <w:sz w:val="20"/>
                <w:szCs w:val="22"/>
                <w:lang w:val="ru-RU" w:eastAsia="ru-RU" w:bidi="ar-SA"/>
              </w:rPr>
              <w:t xml:space="preserve"> (М)</w:t>
            </w:r>
          </w:p>
        </w:tc>
      </w:tr>
      <w:tr w:rsidR="00C51691" w:rsidRPr="00AD555C" w:rsidTr="00E05391">
        <w:trPr>
          <w:trHeight w:val="454"/>
        </w:trPr>
        <w:tc>
          <w:tcPr>
            <w:tcW w:w="724" w:type="dxa"/>
            <w:vMerge w:val="restart"/>
            <w:tcBorders>
              <w:top w:val="nil"/>
              <w:left w:val="single" w:sz="4" w:space="0" w:color="auto"/>
              <w:right w:val="single" w:sz="4" w:space="0" w:color="auto"/>
            </w:tcBorders>
            <w:shd w:val="clear" w:color="auto" w:fill="auto"/>
            <w:vAlign w:val="center"/>
            <w:hideMark/>
          </w:tcPr>
          <w:p w:rsidR="00C51691" w:rsidRPr="00C6525A" w:rsidRDefault="00C516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w:t>
            </w:r>
            <w:proofErr w:type="gramStart"/>
            <w:r w:rsidRPr="00C6525A">
              <w:rPr>
                <w:rFonts w:eastAsia="Times New Roman"/>
                <w:color w:val="000000"/>
                <w:sz w:val="22"/>
                <w:szCs w:val="22"/>
                <w:lang w:val="ru-RU" w:eastAsia="ru-RU" w:bidi="ar-SA"/>
              </w:rPr>
              <w:t>4</w:t>
            </w:r>
            <w:proofErr w:type="gramEnd"/>
          </w:p>
        </w:tc>
        <w:tc>
          <w:tcPr>
            <w:tcW w:w="1985" w:type="dxa"/>
            <w:vMerge w:val="restart"/>
            <w:tcBorders>
              <w:top w:val="nil"/>
              <w:left w:val="single" w:sz="4" w:space="0" w:color="auto"/>
              <w:right w:val="single" w:sz="4" w:space="0" w:color="auto"/>
            </w:tcBorders>
            <w:shd w:val="clear" w:color="auto" w:fill="auto"/>
            <w:vAlign w:val="center"/>
            <w:hideMark/>
          </w:tcPr>
          <w:p w:rsidR="00C51691" w:rsidRPr="00C6525A" w:rsidRDefault="00C51691"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Общественно-жилая зона</w:t>
            </w:r>
          </w:p>
        </w:tc>
        <w:tc>
          <w:tcPr>
            <w:tcW w:w="708" w:type="dxa"/>
            <w:tcBorders>
              <w:top w:val="nil"/>
              <w:left w:val="nil"/>
              <w:bottom w:val="single" w:sz="4" w:space="0" w:color="auto"/>
              <w:right w:val="single" w:sz="4" w:space="0" w:color="auto"/>
            </w:tcBorders>
            <w:shd w:val="clear" w:color="auto" w:fill="auto"/>
            <w:vAlign w:val="center"/>
            <w:hideMark/>
          </w:tcPr>
          <w:p w:rsidR="001003FF" w:rsidRPr="00C6525A" w:rsidRDefault="001003FF" w:rsidP="00EA79B1">
            <w:pPr>
              <w:jc w:val="center"/>
              <w:rPr>
                <w:rFonts w:eastAsia="Times New Roman"/>
                <w:color w:val="000000"/>
                <w:sz w:val="22"/>
                <w:lang w:val="ru-RU" w:eastAsia="ru-RU" w:bidi="ar-SA"/>
              </w:rPr>
            </w:pPr>
            <w:r>
              <w:rPr>
                <w:rFonts w:eastAsia="Times New Roman"/>
                <w:color w:val="000000"/>
                <w:sz w:val="22"/>
                <w:szCs w:val="22"/>
                <w:lang w:val="ru-RU" w:eastAsia="ru-RU" w:bidi="ar-SA"/>
              </w:rPr>
              <w:t>50</w:t>
            </w:r>
          </w:p>
        </w:tc>
        <w:tc>
          <w:tcPr>
            <w:tcW w:w="1134"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18,68</w:t>
            </w:r>
          </w:p>
        </w:tc>
        <w:tc>
          <w:tcPr>
            <w:tcW w:w="1276"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ГС №14 от 26.04.16 и Постановлением №310-пг от 04.04.2008</w:t>
            </w:r>
          </w:p>
        </w:tc>
        <w:tc>
          <w:tcPr>
            <w:tcW w:w="2269"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146ECE">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w:t>
            </w:r>
            <w:r w:rsidRPr="00C6525A">
              <w:rPr>
                <w:rFonts w:eastAsia="Times New Roman"/>
                <w:color w:val="000000"/>
                <w:sz w:val="20"/>
                <w:szCs w:val="22"/>
                <w:lang w:val="ru-RU" w:eastAsia="ru-RU" w:bidi="ar-SA"/>
              </w:rPr>
              <w:br/>
              <w:t>Средняя общеобразовательная школа (М), четырех детских общеобрзовательных учреждение (М), поликлиника (М)</w:t>
            </w:r>
          </w:p>
        </w:tc>
      </w:tr>
      <w:tr w:rsidR="00C51691" w:rsidRPr="00AD555C" w:rsidTr="00FE3743">
        <w:trPr>
          <w:trHeight w:val="454"/>
        </w:trPr>
        <w:tc>
          <w:tcPr>
            <w:tcW w:w="724" w:type="dxa"/>
            <w:vMerge/>
            <w:tcBorders>
              <w:left w:val="single" w:sz="4" w:space="0" w:color="auto"/>
              <w:right w:val="single" w:sz="4" w:space="0" w:color="auto"/>
            </w:tcBorders>
            <w:vAlign w:val="center"/>
            <w:hideMark/>
          </w:tcPr>
          <w:p w:rsidR="00C51691" w:rsidRPr="00C6525A" w:rsidRDefault="00C51691"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C51691" w:rsidRPr="00C6525A" w:rsidRDefault="00C51691"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003FF" w:rsidRPr="00C6525A" w:rsidRDefault="001003FF" w:rsidP="00EA79B1">
            <w:pPr>
              <w:jc w:val="center"/>
              <w:rPr>
                <w:rFonts w:eastAsia="Times New Roman"/>
                <w:color w:val="000000"/>
                <w:sz w:val="22"/>
                <w:lang w:val="ru-RU" w:eastAsia="ru-RU" w:bidi="ar-SA"/>
              </w:rPr>
            </w:pPr>
            <w:r>
              <w:rPr>
                <w:rFonts w:eastAsia="Times New Roman"/>
                <w:color w:val="000000"/>
                <w:sz w:val="22"/>
                <w:szCs w:val="22"/>
                <w:lang w:val="ru-RU" w:eastAsia="ru-RU" w:bidi="ar-SA"/>
              </w:rPr>
              <w:t>51</w:t>
            </w:r>
          </w:p>
        </w:tc>
        <w:tc>
          <w:tcPr>
            <w:tcW w:w="1134"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21,48</w:t>
            </w:r>
          </w:p>
        </w:tc>
        <w:tc>
          <w:tcPr>
            <w:tcW w:w="1276"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tcBorders>
              <w:top w:val="nil"/>
              <w:left w:val="nil"/>
              <w:bottom w:val="single" w:sz="4" w:space="0" w:color="auto"/>
              <w:right w:val="single" w:sz="4" w:space="0" w:color="auto"/>
            </w:tcBorders>
            <w:shd w:val="clear" w:color="auto" w:fill="auto"/>
            <w:vAlign w:val="center"/>
            <w:hideMark/>
          </w:tcPr>
          <w:p w:rsidR="00C51691" w:rsidRPr="00C6525A" w:rsidRDefault="00C51691" w:rsidP="00146ECE">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В соответствии с постановлением ГС ГС №14 от 26.04.16</w:t>
            </w:r>
          </w:p>
        </w:tc>
        <w:tc>
          <w:tcPr>
            <w:tcW w:w="2269" w:type="dxa"/>
            <w:tcBorders>
              <w:top w:val="nil"/>
              <w:left w:val="nil"/>
              <w:bottom w:val="single" w:sz="4" w:space="0" w:color="auto"/>
              <w:right w:val="single" w:sz="4" w:space="0" w:color="auto"/>
            </w:tcBorders>
            <w:shd w:val="clear" w:color="auto" w:fill="auto"/>
            <w:vAlign w:val="center"/>
            <w:hideMark/>
          </w:tcPr>
          <w:p w:rsidR="00C51691" w:rsidRPr="00C6525A" w:rsidRDefault="00146ECE" w:rsidP="00146ECE">
            <w:pPr>
              <w:jc w:val="center"/>
              <w:rPr>
                <w:rFonts w:eastAsia="Times New Roman"/>
                <w:color w:val="000000"/>
                <w:sz w:val="22"/>
                <w:lang w:val="ru-RU" w:eastAsia="ru-RU" w:bidi="ar-SA"/>
              </w:rPr>
            </w:pPr>
            <w:r w:rsidRPr="00C6525A">
              <w:rPr>
                <w:rFonts w:eastAsia="Times New Roman"/>
                <w:color w:val="000000"/>
                <w:sz w:val="16"/>
                <w:szCs w:val="22"/>
                <w:lang w:val="ru-RU" w:eastAsia="ru-RU" w:bidi="ar-SA"/>
              </w:rPr>
              <w:t>Строительство:</w:t>
            </w:r>
            <w:r w:rsidRPr="00C6525A">
              <w:rPr>
                <w:rFonts w:eastAsia="Times New Roman"/>
                <w:color w:val="000000"/>
                <w:sz w:val="16"/>
                <w:szCs w:val="22"/>
                <w:lang w:val="ru-RU" w:eastAsia="ru-RU" w:bidi="ar-SA"/>
              </w:rPr>
              <w:br/>
              <w:t>Средняя общеобразовательная школа (М), пяти детских общеобрзовательных учреждение (М), поликлиника (М), Физкультурно-оздоровительный комплекс (М), Универсальный комплексный центр социального обслуживания населения (М)</w:t>
            </w:r>
          </w:p>
        </w:tc>
      </w:tr>
      <w:tr w:rsidR="00FE3743" w:rsidRPr="00AD555C" w:rsidTr="00FE3743">
        <w:trPr>
          <w:trHeight w:val="113"/>
        </w:trPr>
        <w:tc>
          <w:tcPr>
            <w:tcW w:w="724" w:type="dxa"/>
            <w:vMerge w:val="restart"/>
            <w:tcBorders>
              <w:top w:val="nil"/>
              <w:left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proofErr w:type="gramStart"/>
            <w:r w:rsidRPr="00C6525A">
              <w:rPr>
                <w:rFonts w:eastAsia="Times New Roman"/>
                <w:color w:val="000000"/>
                <w:sz w:val="22"/>
                <w:szCs w:val="22"/>
                <w:lang w:val="ru-RU" w:eastAsia="ru-RU" w:bidi="ar-SA"/>
              </w:rPr>
              <w:t>П</w:t>
            </w:r>
            <w:proofErr w:type="gramEnd"/>
          </w:p>
        </w:tc>
        <w:tc>
          <w:tcPr>
            <w:tcW w:w="1985" w:type="dxa"/>
            <w:vMerge w:val="restart"/>
            <w:tcBorders>
              <w:top w:val="nil"/>
              <w:left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Производственная зона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0,39</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single" w:sz="4" w:space="0" w:color="auto"/>
              <w:left w:val="single" w:sz="4" w:space="0" w:color="auto"/>
              <w:right w:val="single" w:sz="4" w:space="0" w:color="auto"/>
            </w:tcBorders>
            <w:shd w:val="clear" w:color="auto" w:fill="auto"/>
            <w:vAlign w:val="center"/>
            <w:hideMark/>
          </w:tcPr>
          <w:p w:rsidR="00FE3743" w:rsidRPr="00C6525A" w:rsidRDefault="00FE3743" w:rsidP="00FE374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Для нового строительства и реконструкции коэффициент застройки от 45 до 75% в зависимости от типа производств</w:t>
            </w: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4,60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1,84</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55</w:t>
            </w:r>
          </w:p>
        </w:tc>
        <w:tc>
          <w:tcPr>
            <w:tcW w:w="1134"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2,38</w:t>
            </w:r>
          </w:p>
        </w:tc>
        <w:tc>
          <w:tcPr>
            <w:tcW w:w="1276"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FE374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vMerge w:val="restart"/>
            <w:tcBorders>
              <w:top w:val="nil"/>
              <w:left w:val="nil"/>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56</w:t>
            </w:r>
          </w:p>
        </w:tc>
        <w:tc>
          <w:tcPr>
            <w:tcW w:w="1134" w:type="dxa"/>
            <w:vMerge w:val="restart"/>
            <w:tcBorders>
              <w:top w:val="nil"/>
              <w:left w:val="nil"/>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0,20</w:t>
            </w:r>
          </w:p>
        </w:tc>
        <w:tc>
          <w:tcPr>
            <w:tcW w:w="1276" w:type="dxa"/>
            <w:vMerge w:val="restart"/>
            <w:tcBorders>
              <w:top w:val="nil"/>
              <w:left w:val="nil"/>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p>
        </w:tc>
        <w:tc>
          <w:tcPr>
            <w:tcW w:w="2269" w:type="dxa"/>
            <w:tcBorders>
              <w:top w:val="nil"/>
              <w:left w:val="nil"/>
              <w:right w:val="single" w:sz="4" w:space="0" w:color="auto"/>
            </w:tcBorders>
            <w:shd w:val="clear" w:color="auto" w:fill="auto"/>
            <w:vAlign w:val="center"/>
            <w:hideMark/>
          </w:tcPr>
          <w:p w:rsidR="00FE3743" w:rsidRPr="00C6525A" w:rsidRDefault="00FE3743" w:rsidP="00FE3743">
            <w:pPr>
              <w:rPr>
                <w:rFonts w:eastAsia="Times New Roman"/>
                <w:color w:val="000000"/>
                <w:sz w:val="22"/>
                <w:lang w:val="ru-RU" w:eastAsia="ru-RU" w:bidi="ar-SA"/>
              </w:rPr>
            </w:pP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vMerge/>
            <w:tcBorders>
              <w:left w:val="nil"/>
              <w:bottom w:val="single" w:sz="4" w:space="0" w:color="auto"/>
              <w:right w:val="single" w:sz="4" w:space="0" w:color="auto"/>
            </w:tcBorders>
            <w:shd w:val="clear" w:color="auto" w:fill="auto"/>
            <w:vAlign w:val="center"/>
            <w:hideMark/>
          </w:tcPr>
          <w:p w:rsidR="00FE3743" w:rsidRPr="001003FF" w:rsidRDefault="00FE3743" w:rsidP="00EA79B1">
            <w:pPr>
              <w:jc w:val="center"/>
              <w:rPr>
                <w:rFonts w:eastAsia="Times New Roman"/>
                <w:color w:val="000000"/>
                <w:sz w:val="22"/>
                <w:highlight w:val="yellow"/>
                <w:lang w:val="ru-RU" w:eastAsia="ru-RU" w:bidi="ar-SA"/>
              </w:rPr>
            </w:pPr>
          </w:p>
        </w:tc>
        <w:tc>
          <w:tcPr>
            <w:tcW w:w="1134" w:type="dxa"/>
            <w:vMerge/>
            <w:tcBorders>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p>
        </w:tc>
        <w:tc>
          <w:tcPr>
            <w:tcW w:w="1276" w:type="dxa"/>
            <w:vMerge/>
            <w:tcBorders>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p>
        </w:tc>
        <w:tc>
          <w:tcPr>
            <w:tcW w:w="1842"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FE3743">
            <w:pPr>
              <w:jc w:val="center"/>
              <w:rPr>
                <w:rFonts w:eastAsia="Times New Roman"/>
                <w:color w:val="000000"/>
                <w:sz w:val="22"/>
                <w:lang w:val="ru-RU" w:eastAsia="ru-RU" w:bidi="ar-SA"/>
              </w:rPr>
            </w:pPr>
          </w:p>
        </w:tc>
      </w:tr>
      <w:tr w:rsidR="00FE3743" w:rsidRPr="00C6525A" w:rsidTr="00FE3743">
        <w:trPr>
          <w:trHeight w:val="113"/>
        </w:trPr>
        <w:tc>
          <w:tcPr>
            <w:tcW w:w="724"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57</w:t>
            </w:r>
          </w:p>
        </w:tc>
        <w:tc>
          <w:tcPr>
            <w:tcW w:w="1134"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0,98</w:t>
            </w:r>
          </w:p>
        </w:tc>
        <w:tc>
          <w:tcPr>
            <w:tcW w:w="1276"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FE3743" w:rsidRPr="00C6525A" w:rsidRDefault="00FE3743"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FE3743" w:rsidRPr="00C6525A" w:rsidRDefault="00FE3743" w:rsidP="00FE3743">
            <w:pPr>
              <w:jc w:val="center"/>
              <w:rPr>
                <w:rFonts w:eastAsia="Times New Roman"/>
                <w:color w:val="000000"/>
                <w:sz w:val="22"/>
                <w:lang w:val="ru-RU" w:eastAsia="ru-RU" w:bidi="ar-SA"/>
              </w:rPr>
            </w:pPr>
          </w:p>
        </w:tc>
      </w:tr>
      <w:tr w:rsidR="00E72138" w:rsidRPr="00C6525A" w:rsidTr="00E72138">
        <w:trPr>
          <w:trHeight w:val="506"/>
        </w:trPr>
        <w:tc>
          <w:tcPr>
            <w:tcW w:w="724" w:type="dxa"/>
            <w:vMerge/>
            <w:tcBorders>
              <w:left w:val="single" w:sz="4" w:space="0" w:color="auto"/>
              <w:bottom w:val="single" w:sz="4" w:space="0" w:color="auto"/>
              <w:right w:val="single" w:sz="4" w:space="0" w:color="auto"/>
            </w:tcBorders>
            <w:vAlign w:val="center"/>
            <w:hideMark/>
          </w:tcPr>
          <w:p w:rsidR="00E72138" w:rsidRPr="00C6525A" w:rsidRDefault="00E72138" w:rsidP="00EA79B1">
            <w:pPr>
              <w:rPr>
                <w:rFonts w:eastAsia="Times New Roman"/>
                <w:color w:val="000000"/>
                <w:sz w:val="22"/>
                <w:lang w:val="ru-RU" w:eastAsia="ru-RU" w:bidi="ar-SA"/>
              </w:rPr>
            </w:pPr>
          </w:p>
        </w:tc>
        <w:tc>
          <w:tcPr>
            <w:tcW w:w="1985" w:type="dxa"/>
            <w:vMerge/>
            <w:tcBorders>
              <w:left w:val="single" w:sz="4" w:space="0" w:color="auto"/>
              <w:bottom w:val="single" w:sz="4" w:space="0" w:color="auto"/>
              <w:right w:val="single" w:sz="4" w:space="0" w:color="auto"/>
            </w:tcBorders>
            <w:vAlign w:val="center"/>
            <w:hideMark/>
          </w:tcPr>
          <w:p w:rsidR="00E72138" w:rsidRPr="00C6525A" w:rsidRDefault="00E7213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1003FF" w:rsidRPr="001003FF" w:rsidRDefault="001003FF" w:rsidP="00EA79B1">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58</w:t>
            </w:r>
          </w:p>
        </w:tc>
        <w:tc>
          <w:tcPr>
            <w:tcW w:w="1134" w:type="dxa"/>
            <w:tcBorders>
              <w:top w:val="nil"/>
              <w:left w:val="nil"/>
              <w:bottom w:val="single" w:sz="4" w:space="0" w:color="auto"/>
              <w:right w:val="single" w:sz="4" w:space="0" w:color="auto"/>
            </w:tcBorders>
            <w:shd w:val="clear" w:color="auto" w:fill="auto"/>
            <w:vAlign w:val="center"/>
            <w:hideMark/>
          </w:tcPr>
          <w:p w:rsidR="00E72138" w:rsidRPr="00C6525A" w:rsidRDefault="00E7213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0,94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138" w:rsidRPr="00C6525A" w:rsidRDefault="00E7213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bottom w:val="single" w:sz="4" w:space="0" w:color="auto"/>
              <w:right w:val="single" w:sz="4" w:space="0" w:color="auto"/>
            </w:tcBorders>
            <w:vAlign w:val="center"/>
            <w:hideMark/>
          </w:tcPr>
          <w:p w:rsidR="00E72138" w:rsidRPr="00C6525A" w:rsidRDefault="00E72138" w:rsidP="00EA79B1">
            <w:pPr>
              <w:rPr>
                <w:rFonts w:eastAsia="Times New Roman"/>
                <w:color w:val="000000"/>
                <w:sz w:val="22"/>
                <w:lang w:val="ru-RU" w:eastAsia="ru-RU" w:bidi="ar-SA"/>
              </w:rPr>
            </w:pP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138" w:rsidRPr="00C6525A" w:rsidRDefault="00E72138" w:rsidP="00FE3743">
            <w:pPr>
              <w:jc w:val="center"/>
              <w:rPr>
                <w:rFonts w:eastAsia="Times New Roman"/>
                <w:color w:val="000000"/>
                <w:sz w:val="22"/>
                <w:lang w:val="ru-RU" w:eastAsia="ru-RU" w:bidi="ar-SA"/>
              </w:rPr>
            </w:pPr>
          </w:p>
        </w:tc>
      </w:tr>
      <w:tr w:rsidR="00AD555C" w:rsidRPr="00AD555C" w:rsidTr="00E72138">
        <w:trPr>
          <w:trHeight w:val="627"/>
        </w:trPr>
        <w:tc>
          <w:tcPr>
            <w:tcW w:w="724" w:type="dxa"/>
            <w:vMerge w:val="restart"/>
            <w:tcBorders>
              <w:top w:val="single" w:sz="4" w:space="0" w:color="auto"/>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К</w:t>
            </w:r>
          </w:p>
        </w:tc>
        <w:tc>
          <w:tcPr>
            <w:tcW w:w="1985" w:type="dxa"/>
            <w:vMerge w:val="restart"/>
            <w:tcBorders>
              <w:top w:val="single" w:sz="4" w:space="0" w:color="auto"/>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Зона объектов коммунального назначения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AD555C" w:rsidRPr="001003FF" w:rsidRDefault="00AD555C" w:rsidP="00F533FB">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59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2,59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single" w:sz="4" w:space="0" w:color="auto"/>
              <w:left w:val="single" w:sz="4" w:space="0" w:color="auto"/>
              <w:right w:val="single" w:sz="4" w:space="0" w:color="auto"/>
            </w:tcBorders>
            <w:vAlign w:val="center"/>
            <w:hideMark/>
          </w:tcPr>
          <w:p w:rsidR="00AD555C" w:rsidRPr="00C6525A" w:rsidRDefault="00AD555C" w:rsidP="00E7213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Для нового строительства коэффициент застройки не более 75%</w:t>
            </w: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72138">
            <w:pPr>
              <w:jc w:val="center"/>
              <w:rPr>
                <w:rFonts w:eastAsia="Times New Roman"/>
                <w:color w:val="000000"/>
                <w:sz w:val="22"/>
                <w:lang w:val="ru-RU" w:eastAsia="ru-RU" w:bidi="ar-SA"/>
              </w:rPr>
            </w:pPr>
          </w:p>
        </w:tc>
      </w:tr>
      <w:tr w:rsidR="00AD555C" w:rsidRPr="00C6525A" w:rsidTr="00D454FE">
        <w:trPr>
          <w:trHeight w:val="628"/>
        </w:trPr>
        <w:tc>
          <w:tcPr>
            <w:tcW w:w="724"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AD555C" w:rsidRPr="001003FF" w:rsidRDefault="00AD555C" w:rsidP="00F533FB">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1,80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F533F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72138">
            <w:pPr>
              <w:jc w:val="center"/>
              <w:rPr>
                <w:rFonts w:eastAsia="Times New Roman"/>
                <w:color w:val="000000"/>
                <w:sz w:val="22"/>
                <w:lang w:val="ru-RU" w:eastAsia="ru-RU" w:bidi="ar-SA"/>
              </w:rPr>
            </w:pPr>
            <w:r w:rsidRPr="00C6525A">
              <w:rPr>
                <w:rFonts w:eastAsia="Times New Roman"/>
                <w:color w:val="000000"/>
                <w:sz w:val="20"/>
                <w:szCs w:val="22"/>
                <w:lang w:val="ru-RU" w:eastAsia="ru-RU" w:bidi="ar-SA"/>
              </w:rPr>
              <w:t>Строительство: пожарное депо (М)</w:t>
            </w:r>
          </w:p>
        </w:tc>
      </w:tr>
      <w:tr w:rsidR="00AD555C" w:rsidRPr="00C6525A" w:rsidTr="006F1F2C">
        <w:trPr>
          <w:trHeight w:val="628"/>
        </w:trPr>
        <w:tc>
          <w:tcPr>
            <w:tcW w:w="724"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1985"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AD555C" w:rsidRPr="001003FF" w:rsidRDefault="00AD555C" w:rsidP="00D454FE">
            <w:pPr>
              <w:jc w:val="center"/>
              <w:rPr>
                <w:rFonts w:eastAsia="Times New Roman"/>
                <w:color w:val="000000"/>
                <w:sz w:val="22"/>
                <w:highlight w:val="yellow"/>
                <w:lang w:val="ru-RU" w:eastAsia="ru-RU" w:bidi="ar-SA"/>
              </w:rPr>
            </w:pPr>
            <w:r>
              <w:rPr>
                <w:rFonts w:eastAsia="Times New Roman"/>
                <w:color w:val="000000"/>
                <w:sz w:val="22"/>
                <w:szCs w:val="22"/>
                <w:lang w:val="ru-RU" w:eastAsia="ru-RU" w:bidi="ar-SA"/>
              </w:rPr>
              <w:t>61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714ACF">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1,</w:t>
            </w:r>
            <w:r>
              <w:rPr>
                <w:rFonts w:eastAsia="Times New Roman"/>
                <w:color w:val="000000"/>
                <w:sz w:val="22"/>
                <w:szCs w:val="22"/>
                <w:lang w:val="ru-RU" w:eastAsia="ru-RU" w:bidi="ar-SA"/>
              </w:rPr>
              <w:t>0</w:t>
            </w:r>
            <w:r w:rsidRPr="00C6525A">
              <w:rPr>
                <w:rFonts w:eastAsia="Times New Roman"/>
                <w:color w:val="000000"/>
                <w:sz w:val="22"/>
                <w:szCs w:val="22"/>
                <w:lang w:val="ru-RU" w:eastAsia="ru-RU" w:bidi="ar-SA"/>
              </w:rPr>
              <w:t>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D454FE">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72138">
            <w:pPr>
              <w:jc w:val="center"/>
              <w:rPr>
                <w:rFonts w:eastAsia="Times New Roman"/>
                <w:color w:val="000000"/>
                <w:sz w:val="20"/>
                <w:lang w:val="ru-RU" w:eastAsia="ru-RU" w:bidi="ar-SA"/>
              </w:rPr>
            </w:pPr>
          </w:p>
        </w:tc>
      </w:tr>
      <w:tr w:rsidR="00AD555C" w:rsidRPr="00C6525A" w:rsidTr="00E72138">
        <w:trPr>
          <w:trHeight w:val="628"/>
        </w:trPr>
        <w:tc>
          <w:tcPr>
            <w:tcW w:w="724" w:type="dxa"/>
            <w:vMerge/>
            <w:tcBorders>
              <w:left w:val="single" w:sz="4" w:space="0" w:color="auto"/>
              <w:bottom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1985" w:type="dxa"/>
            <w:vMerge/>
            <w:tcBorders>
              <w:left w:val="single" w:sz="4" w:space="0" w:color="auto"/>
              <w:bottom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AD555C" w:rsidRDefault="00AD555C" w:rsidP="00D454FE">
            <w:pPr>
              <w:jc w:val="center"/>
              <w:rPr>
                <w:rFonts w:eastAsia="Times New Roman"/>
                <w:color w:val="000000"/>
                <w:sz w:val="22"/>
                <w:szCs w:val="22"/>
                <w:lang w:val="ru-RU" w:eastAsia="ru-RU" w:bidi="ar-SA"/>
              </w:rPr>
            </w:pPr>
            <w:r>
              <w:rPr>
                <w:rFonts w:eastAsia="Times New Roman"/>
                <w:color w:val="000000"/>
                <w:sz w:val="22"/>
                <w:szCs w:val="22"/>
                <w:lang w:val="ru-RU" w:eastAsia="ru-RU" w:bidi="ar-SA"/>
              </w:rPr>
              <w:t>62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714ACF">
            <w:pPr>
              <w:jc w:val="center"/>
              <w:rPr>
                <w:rFonts w:eastAsia="Times New Roman"/>
                <w:color w:val="000000"/>
                <w:sz w:val="22"/>
                <w:szCs w:val="22"/>
                <w:lang w:val="ru-RU" w:eastAsia="ru-RU" w:bidi="ar-SA"/>
              </w:rPr>
            </w:pPr>
            <w:r>
              <w:rPr>
                <w:rFonts w:eastAsia="Times New Roman"/>
                <w:color w:val="000000"/>
                <w:sz w:val="22"/>
                <w:szCs w:val="22"/>
                <w:lang w:val="ru-RU" w:eastAsia="ru-RU" w:bidi="ar-SA"/>
              </w:rPr>
              <w:t>0,84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D454FE">
            <w:pPr>
              <w:jc w:val="center"/>
              <w:rPr>
                <w:rFonts w:eastAsia="Times New Roman"/>
                <w:color w:val="000000"/>
                <w:sz w:val="22"/>
                <w:szCs w:val="22"/>
                <w:lang w:val="ru-RU" w:eastAsia="ru-RU" w:bidi="ar-SA"/>
              </w:rPr>
            </w:pPr>
            <w:proofErr w:type="gramStart"/>
            <w:r w:rsidRPr="00C6525A">
              <w:rPr>
                <w:rFonts w:eastAsia="Times New Roman"/>
                <w:color w:val="000000"/>
                <w:sz w:val="22"/>
                <w:szCs w:val="22"/>
                <w:lang w:val="ru-RU" w:eastAsia="ru-RU" w:bidi="ar-SA"/>
              </w:rPr>
              <w:t>Проекти-руемая</w:t>
            </w:r>
            <w:proofErr w:type="gramEnd"/>
          </w:p>
        </w:tc>
        <w:tc>
          <w:tcPr>
            <w:tcW w:w="1842" w:type="dxa"/>
            <w:vMerge/>
            <w:tcBorders>
              <w:left w:val="single" w:sz="4" w:space="0" w:color="auto"/>
              <w:bottom w:val="single" w:sz="4" w:space="0" w:color="auto"/>
              <w:right w:val="single" w:sz="4" w:space="0" w:color="auto"/>
            </w:tcBorders>
            <w:vAlign w:val="center"/>
            <w:hideMark/>
          </w:tcPr>
          <w:p w:rsidR="00AD555C" w:rsidRPr="00C6525A" w:rsidRDefault="00AD555C" w:rsidP="00F533FB">
            <w:pPr>
              <w:jc w:val="center"/>
              <w:rPr>
                <w:rFonts w:eastAsia="Times New Roman"/>
                <w:color w:val="000000"/>
                <w:sz w:val="22"/>
                <w:lang w:val="ru-RU" w:eastAsia="ru-RU" w:bidi="ar-SA"/>
              </w:rPr>
            </w:pP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72138">
            <w:pPr>
              <w:jc w:val="center"/>
              <w:rPr>
                <w:rFonts w:eastAsia="Times New Roman"/>
                <w:color w:val="000000"/>
                <w:sz w:val="20"/>
                <w:lang w:val="ru-RU" w:eastAsia="ru-RU" w:bidi="ar-SA"/>
              </w:rPr>
            </w:pPr>
          </w:p>
        </w:tc>
      </w:tr>
      <w:tr w:rsidR="00AD555C" w:rsidRPr="00706D98" w:rsidTr="00D454FE">
        <w:trPr>
          <w:trHeight w:val="506"/>
        </w:trPr>
        <w:tc>
          <w:tcPr>
            <w:tcW w:w="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Р</w:t>
            </w:r>
            <w:proofErr w:type="gramStart"/>
            <w:r w:rsidRPr="00C6525A">
              <w:rPr>
                <w:rFonts w:eastAsia="Times New Roman"/>
                <w:color w:val="000000"/>
                <w:sz w:val="22"/>
                <w:szCs w:val="22"/>
                <w:lang w:val="ru-RU" w:eastAsia="ru-RU" w:bidi="ar-SA"/>
              </w:rPr>
              <w:t>1</w:t>
            </w:r>
            <w:proofErr w:type="gramEnd"/>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xml:space="preserve">Зона озелененных </w:t>
            </w:r>
            <w:r w:rsidRPr="00C6525A">
              <w:rPr>
                <w:rFonts w:eastAsia="Times New Roman"/>
                <w:color w:val="000000"/>
                <w:sz w:val="22"/>
                <w:szCs w:val="22"/>
                <w:lang w:val="ru-RU" w:eastAsia="ru-RU" w:bidi="ar-SA"/>
              </w:rPr>
              <w:br/>
              <w:t>и благоустроенных территорий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AD555C" w:rsidRPr="001003FF" w:rsidRDefault="00AD555C" w:rsidP="009E59F4">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Pr>
                <w:rFonts w:eastAsia="Times New Roman"/>
                <w:color w:val="000000"/>
                <w:sz w:val="22"/>
                <w:szCs w:val="22"/>
                <w:lang w:val="ru-RU" w:eastAsia="ru-RU" w:bidi="ar-SA"/>
              </w:rPr>
              <w:t>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0,48</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single" w:sz="4" w:space="0" w:color="auto"/>
              <w:left w:val="nil"/>
              <w:bottom w:val="nil"/>
              <w:right w:val="single" w:sz="4" w:space="0" w:color="auto"/>
            </w:tcBorders>
            <w:shd w:val="clear" w:color="auto" w:fill="auto"/>
            <w:vAlign w:val="center"/>
            <w:hideMark/>
          </w:tcPr>
          <w:p w:rsidR="00AD555C" w:rsidRPr="00C6525A" w:rsidRDefault="00AD555C" w:rsidP="00E72138">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Озеленение и благоустройство</w:t>
            </w: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p>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AD555C" w:rsidRPr="00C6525A" w:rsidTr="00E72138">
        <w:trPr>
          <w:trHeight w:val="20"/>
        </w:trPr>
        <w:tc>
          <w:tcPr>
            <w:tcW w:w="724"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AD555C" w:rsidRPr="001003FF" w:rsidRDefault="00AD555C" w:rsidP="009E59F4">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Pr>
                <w:rFonts w:eastAsia="Times New Roman"/>
                <w:color w:val="000000"/>
                <w:sz w:val="22"/>
                <w:szCs w:val="22"/>
                <w:lang w:val="ru-RU" w:eastAsia="ru-RU" w:bidi="ar-SA"/>
              </w:rPr>
              <w:t>4</w:t>
            </w:r>
          </w:p>
        </w:tc>
        <w:tc>
          <w:tcPr>
            <w:tcW w:w="1134"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0,11</w:t>
            </w:r>
          </w:p>
        </w:tc>
        <w:tc>
          <w:tcPr>
            <w:tcW w:w="1276"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p>
        </w:tc>
      </w:tr>
      <w:tr w:rsidR="00AD555C" w:rsidRPr="00AD555C" w:rsidTr="00E72138">
        <w:trPr>
          <w:trHeight w:val="20"/>
        </w:trPr>
        <w:tc>
          <w:tcPr>
            <w:tcW w:w="724"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AD555C" w:rsidRPr="001003FF" w:rsidRDefault="00AD555C" w:rsidP="009E59F4">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Pr>
                <w:rFonts w:eastAsia="Times New Roman"/>
                <w:color w:val="000000"/>
                <w:sz w:val="22"/>
                <w:szCs w:val="22"/>
                <w:lang w:val="ru-RU" w:eastAsia="ru-RU" w:bidi="ar-SA"/>
              </w:rPr>
              <w:t>5</w:t>
            </w:r>
          </w:p>
        </w:tc>
        <w:tc>
          <w:tcPr>
            <w:tcW w:w="1134"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Pr>
                <w:rFonts w:eastAsia="Times New Roman"/>
                <w:color w:val="000000"/>
                <w:sz w:val="22"/>
                <w:szCs w:val="22"/>
                <w:lang w:val="ru-RU" w:eastAsia="ru-RU" w:bidi="ar-SA"/>
              </w:rPr>
              <w:t>1,23</w:t>
            </w:r>
          </w:p>
        </w:tc>
        <w:tc>
          <w:tcPr>
            <w:tcW w:w="1276"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nil"/>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сохранение функционального использования,</w:t>
            </w:r>
            <w:r w:rsidRPr="00C6525A">
              <w:rPr>
                <w:rFonts w:eastAsia="Times New Roman"/>
                <w:color w:val="000000"/>
                <w:sz w:val="22"/>
                <w:szCs w:val="22"/>
                <w:lang w:val="ru-RU" w:eastAsia="ru-RU" w:bidi="ar-SA"/>
              </w:rPr>
              <w:br/>
              <w:t>озеленение и благоустройство</w:t>
            </w:r>
          </w:p>
        </w:tc>
        <w:tc>
          <w:tcPr>
            <w:tcW w:w="2269"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AD555C" w:rsidRPr="00C6525A" w:rsidTr="00E72138">
        <w:trPr>
          <w:trHeight w:val="20"/>
        </w:trPr>
        <w:tc>
          <w:tcPr>
            <w:tcW w:w="724"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AD555C" w:rsidRPr="001003FF" w:rsidRDefault="00AD555C" w:rsidP="009E59F4">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Pr>
                <w:rFonts w:eastAsia="Times New Roman"/>
                <w:color w:val="000000"/>
                <w:sz w:val="22"/>
                <w:szCs w:val="22"/>
                <w:lang w:val="ru-RU" w:eastAsia="ru-RU" w:bidi="ar-SA"/>
              </w:rPr>
              <w:t>6</w:t>
            </w:r>
          </w:p>
        </w:tc>
        <w:tc>
          <w:tcPr>
            <w:tcW w:w="1134"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0,10</w:t>
            </w:r>
          </w:p>
        </w:tc>
        <w:tc>
          <w:tcPr>
            <w:tcW w:w="1276"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 </w:t>
            </w:r>
          </w:p>
        </w:tc>
      </w:tr>
      <w:tr w:rsidR="00AD555C" w:rsidRPr="00C6525A" w:rsidTr="00E72138">
        <w:trPr>
          <w:trHeight w:val="20"/>
        </w:trPr>
        <w:tc>
          <w:tcPr>
            <w:tcW w:w="724"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AD555C" w:rsidRPr="001003FF" w:rsidRDefault="00AD555C" w:rsidP="009E59F4">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Pr>
                <w:rFonts w:eastAsia="Times New Roman"/>
                <w:color w:val="000000"/>
                <w:sz w:val="22"/>
                <w:szCs w:val="22"/>
                <w:lang w:val="ru-RU" w:eastAsia="ru-RU" w:bidi="ar-SA"/>
              </w:rPr>
              <w:t>7</w:t>
            </w:r>
          </w:p>
        </w:tc>
        <w:tc>
          <w:tcPr>
            <w:tcW w:w="1134"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0,95</w:t>
            </w:r>
          </w:p>
        </w:tc>
        <w:tc>
          <w:tcPr>
            <w:tcW w:w="1276"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right w:val="single" w:sz="4" w:space="0" w:color="auto"/>
            </w:tcBorders>
            <w:vAlign w:val="center"/>
            <w:hideMark/>
          </w:tcPr>
          <w:p w:rsidR="00AD555C" w:rsidRPr="00C6525A" w:rsidRDefault="00AD555C"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AD555C" w:rsidRPr="00C6525A" w:rsidRDefault="00AD555C" w:rsidP="00EA79B1">
            <w:pPr>
              <w:jc w:val="center"/>
              <w:rPr>
                <w:rFonts w:eastAsia="Times New Roman"/>
                <w:color w:val="000000"/>
                <w:sz w:val="22"/>
                <w:lang w:val="ru-RU" w:eastAsia="ru-RU" w:bidi="ar-SA"/>
              </w:rPr>
            </w:pPr>
          </w:p>
        </w:tc>
      </w:tr>
      <w:tr w:rsidR="00706D98" w:rsidRPr="00C6525A" w:rsidTr="00E72138">
        <w:trPr>
          <w:trHeight w:val="20"/>
        </w:trPr>
        <w:tc>
          <w:tcPr>
            <w:tcW w:w="724"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706D98" w:rsidRPr="001003FF" w:rsidRDefault="00706D98" w:rsidP="00AD555C">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sidR="00AD555C">
              <w:rPr>
                <w:rFonts w:eastAsia="Times New Roman"/>
                <w:color w:val="000000"/>
                <w:sz w:val="22"/>
                <w:szCs w:val="22"/>
                <w:lang w:val="ru-RU" w:eastAsia="ru-RU" w:bidi="ar-SA"/>
              </w:rPr>
              <w:t>8</w:t>
            </w:r>
          </w:p>
        </w:tc>
        <w:tc>
          <w:tcPr>
            <w:tcW w:w="1134"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90413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0,34</w:t>
            </w:r>
          </w:p>
        </w:tc>
        <w:tc>
          <w:tcPr>
            <w:tcW w:w="1276"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left w:val="single" w:sz="4" w:space="0" w:color="auto"/>
              <w:bottom w:val="single" w:sz="4" w:space="0" w:color="000000"/>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p>
        </w:tc>
      </w:tr>
      <w:tr w:rsidR="00706D98" w:rsidRPr="00AD555C" w:rsidTr="00B049D5">
        <w:trPr>
          <w:trHeight w:val="469"/>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Т1</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Зона объектов автомобильного транспорта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706D98" w:rsidRPr="001003FF" w:rsidRDefault="00706D98" w:rsidP="00AD555C">
            <w:pPr>
              <w:jc w:val="center"/>
              <w:rPr>
                <w:rFonts w:eastAsia="Times New Roman"/>
                <w:color w:val="000000"/>
                <w:sz w:val="22"/>
                <w:highlight w:val="yellow"/>
                <w:lang w:val="ru-RU" w:eastAsia="ru-RU" w:bidi="ar-SA"/>
              </w:rPr>
            </w:pPr>
            <w:r w:rsidRPr="001003FF">
              <w:rPr>
                <w:rFonts w:eastAsia="Times New Roman"/>
                <w:color w:val="000000"/>
                <w:sz w:val="22"/>
                <w:szCs w:val="22"/>
                <w:lang w:val="ru-RU" w:eastAsia="ru-RU" w:bidi="ar-SA"/>
              </w:rPr>
              <w:t>6</w:t>
            </w:r>
            <w:r w:rsidR="00AD555C">
              <w:rPr>
                <w:rFonts w:eastAsia="Times New Roman"/>
                <w:color w:val="000000"/>
                <w:sz w:val="22"/>
                <w:szCs w:val="22"/>
                <w:lang w:val="ru-RU" w:eastAsia="ru-RU" w:bidi="ar-SA"/>
              </w:rPr>
              <w:t>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345F6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345F6B">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val="restart"/>
            <w:tcBorders>
              <w:top w:val="nil"/>
              <w:left w:val="single" w:sz="4" w:space="0" w:color="auto"/>
              <w:bottom w:val="single" w:sz="4" w:space="0" w:color="000000"/>
              <w:right w:val="single" w:sz="4" w:space="0" w:color="auto"/>
            </w:tcBorders>
            <w:shd w:val="clear" w:color="auto" w:fill="auto"/>
            <w:vAlign w:val="center"/>
            <w:hideMark/>
          </w:tcPr>
          <w:p w:rsidR="00706D98" w:rsidRPr="00C6525A" w:rsidRDefault="00706D98" w:rsidP="0090413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Для нового строительства и реконструкции коэффициент застройки от 40 до 75% в зависимости от вида</w:t>
            </w: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p>
        </w:tc>
      </w:tr>
      <w:tr w:rsidR="00706D98" w:rsidRPr="00C6525A" w:rsidTr="00B049D5">
        <w:trPr>
          <w:trHeight w:val="20"/>
        </w:trPr>
        <w:tc>
          <w:tcPr>
            <w:tcW w:w="724"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706D98" w:rsidRPr="001003FF" w:rsidRDefault="00AD555C" w:rsidP="00714ACF">
            <w:pPr>
              <w:jc w:val="center"/>
              <w:rPr>
                <w:rFonts w:eastAsia="Times New Roman"/>
                <w:color w:val="000000"/>
                <w:sz w:val="22"/>
                <w:highlight w:val="yellow"/>
                <w:lang w:val="ru-RU" w:eastAsia="ru-RU" w:bidi="ar-SA"/>
              </w:rPr>
            </w:pPr>
            <w:r>
              <w:rPr>
                <w:rFonts w:eastAsia="Times New Roman"/>
                <w:color w:val="000000"/>
                <w:sz w:val="22"/>
                <w:szCs w:val="22"/>
                <w:lang w:val="ru-RU" w:eastAsia="ru-RU" w:bidi="ar-SA"/>
              </w:rPr>
              <w:t>70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90413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0,29</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top w:val="nil"/>
              <w:left w:val="single" w:sz="4" w:space="0" w:color="auto"/>
              <w:bottom w:val="single" w:sz="4" w:space="0" w:color="000000"/>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2269" w:type="dxa"/>
            <w:tcBorders>
              <w:top w:val="single" w:sz="4" w:space="0" w:color="auto"/>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p>
        </w:tc>
      </w:tr>
      <w:tr w:rsidR="00706D98" w:rsidRPr="00C6525A" w:rsidTr="008D6B0F">
        <w:trPr>
          <w:trHeight w:val="20"/>
        </w:trPr>
        <w:tc>
          <w:tcPr>
            <w:tcW w:w="724"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1985" w:type="dxa"/>
            <w:vMerge/>
            <w:tcBorders>
              <w:top w:val="nil"/>
              <w:left w:val="single" w:sz="4" w:space="0" w:color="auto"/>
              <w:bottom w:val="single" w:sz="4" w:space="0" w:color="auto"/>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708" w:type="dxa"/>
            <w:tcBorders>
              <w:top w:val="nil"/>
              <w:left w:val="nil"/>
              <w:bottom w:val="single" w:sz="4" w:space="0" w:color="auto"/>
              <w:right w:val="single" w:sz="4" w:space="0" w:color="auto"/>
            </w:tcBorders>
            <w:shd w:val="clear" w:color="auto" w:fill="auto"/>
            <w:vAlign w:val="center"/>
            <w:hideMark/>
          </w:tcPr>
          <w:p w:rsidR="00706D98" w:rsidRPr="001003FF" w:rsidRDefault="00714ACF" w:rsidP="00AD555C">
            <w:pPr>
              <w:jc w:val="center"/>
              <w:rPr>
                <w:rFonts w:eastAsia="Times New Roman"/>
                <w:color w:val="000000"/>
                <w:sz w:val="22"/>
                <w:highlight w:val="yellow"/>
                <w:lang w:val="ru-RU" w:eastAsia="ru-RU" w:bidi="ar-SA"/>
              </w:rPr>
            </w:pPr>
            <w:r>
              <w:rPr>
                <w:rFonts w:eastAsia="Times New Roman"/>
                <w:color w:val="000000"/>
                <w:sz w:val="22"/>
                <w:szCs w:val="22"/>
                <w:lang w:val="ru-RU" w:eastAsia="ru-RU" w:bidi="ar-SA"/>
              </w:rPr>
              <w:t>7</w:t>
            </w:r>
            <w:r w:rsidR="00AD555C">
              <w:rPr>
                <w:rFonts w:eastAsia="Times New Roman"/>
                <w:color w:val="000000"/>
                <w:sz w:val="22"/>
                <w:szCs w:val="22"/>
                <w:lang w:val="ru-RU" w:eastAsia="ru-RU" w:bidi="ar-SA"/>
              </w:rPr>
              <w:t>1</w:t>
            </w:r>
          </w:p>
        </w:tc>
        <w:tc>
          <w:tcPr>
            <w:tcW w:w="1134"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904133">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0,12</w:t>
            </w:r>
          </w:p>
        </w:tc>
        <w:tc>
          <w:tcPr>
            <w:tcW w:w="1276"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r w:rsidRPr="00C6525A">
              <w:rPr>
                <w:rFonts w:eastAsia="Times New Roman"/>
                <w:color w:val="000000"/>
                <w:sz w:val="22"/>
                <w:szCs w:val="22"/>
                <w:lang w:val="ru-RU" w:eastAsia="ru-RU" w:bidi="ar-SA"/>
              </w:rPr>
              <w:t>Проекти-руемая</w:t>
            </w:r>
          </w:p>
        </w:tc>
        <w:tc>
          <w:tcPr>
            <w:tcW w:w="1842" w:type="dxa"/>
            <w:vMerge/>
            <w:tcBorders>
              <w:top w:val="nil"/>
              <w:left w:val="single" w:sz="4" w:space="0" w:color="auto"/>
              <w:bottom w:val="single" w:sz="4" w:space="0" w:color="000000"/>
              <w:right w:val="single" w:sz="4" w:space="0" w:color="auto"/>
            </w:tcBorders>
            <w:vAlign w:val="center"/>
            <w:hideMark/>
          </w:tcPr>
          <w:p w:rsidR="00706D98" w:rsidRPr="00C6525A" w:rsidRDefault="00706D98" w:rsidP="00EA79B1">
            <w:pPr>
              <w:rPr>
                <w:rFonts w:eastAsia="Times New Roman"/>
                <w:color w:val="000000"/>
                <w:sz w:val="22"/>
                <w:lang w:val="ru-RU" w:eastAsia="ru-RU" w:bidi="ar-SA"/>
              </w:rPr>
            </w:pPr>
          </w:p>
        </w:tc>
        <w:tc>
          <w:tcPr>
            <w:tcW w:w="2269" w:type="dxa"/>
            <w:tcBorders>
              <w:top w:val="nil"/>
              <w:left w:val="nil"/>
              <w:bottom w:val="single" w:sz="4" w:space="0" w:color="auto"/>
              <w:right w:val="single" w:sz="4" w:space="0" w:color="auto"/>
            </w:tcBorders>
            <w:shd w:val="clear" w:color="auto" w:fill="auto"/>
            <w:vAlign w:val="center"/>
            <w:hideMark/>
          </w:tcPr>
          <w:p w:rsidR="00706D98" w:rsidRPr="00C6525A" w:rsidRDefault="00706D98" w:rsidP="00EA79B1">
            <w:pPr>
              <w:jc w:val="center"/>
              <w:rPr>
                <w:rFonts w:eastAsia="Times New Roman"/>
                <w:color w:val="000000"/>
                <w:sz w:val="22"/>
                <w:lang w:val="ru-RU" w:eastAsia="ru-RU" w:bidi="ar-SA"/>
              </w:rPr>
            </w:pPr>
          </w:p>
        </w:tc>
      </w:tr>
    </w:tbl>
    <w:p w:rsidR="00C9352E" w:rsidRPr="00C6525A" w:rsidRDefault="00C9352E">
      <w:pPr>
        <w:spacing w:after="200" w:line="276" w:lineRule="auto"/>
        <w:rPr>
          <w:rFonts w:eastAsiaTheme="majorEastAsia"/>
          <w:b/>
          <w:bCs/>
          <w:kern w:val="32"/>
          <w:sz w:val="24"/>
          <w:lang w:val="ru-RU"/>
        </w:rPr>
      </w:pPr>
      <w:r w:rsidRPr="00C6525A">
        <w:rPr>
          <w:sz w:val="24"/>
          <w:lang w:val="ru-RU"/>
        </w:rPr>
        <w:br w:type="page"/>
      </w:r>
    </w:p>
    <w:p w:rsidR="00507C60" w:rsidRPr="00C6525A" w:rsidRDefault="00507C60" w:rsidP="00577ABD">
      <w:pPr>
        <w:pStyle w:val="11"/>
        <w:rPr>
          <w:rFonts w:cs="Times New Roman"/>
          <w:lang w:val="ru-RU"/>
        </w:rPr>
      </w:pPr>
      <w:bookmarkStart w:id="87" w:name="_Toc464482564"/>
      <w:bookmarkStart w:id="88" w:name="_Toc464635992"/>
      <w:bookmarkStart w:id="89" w:name="_Toc502312205"/>
      <w:r w:rsidRPr="00C6525A">
        <w:rPr>
          <w:rFonts w:cs="Times New Roman"/>
          <w:lang w:val="ru-RU"/>
        </w:rPr>
        <w:lastRenderedPageBreak/>
        <w:t xml:space="preserve">3. </w:t>
      </w:r>
      <w:r w:rsidR="00C9352E" w:rsidRPr="00C6525A">
        <w:rPr>
          <w:szCs w:val="24"/>
          <w:lang w:val="ru-RU"/>
        </w:rPr>
        <w:t xml:space="preserve">СВЕДЕНИЯ О РАЗМЕЩАЕМЫХ НА ТЕРРИТОРИИ </w:t>
      </w:r>
      <w:r w:rsidR="00B954C4" w:rsidRPr="00C6525A">
        <w:rPr>
          <w:szCs w:val="24"/>
          <w:lang w:val="ru-RU"/>
        </w:rPr>
        <w:t>ГОРОДСКОГО ОКРУГА</w:t>
      </w:r>
      <w:r w:rsidR="00576321" w:rsidRPr="00C6525A">
        <w:rPr>
          <w:szCs w:val="24"/>
          <w:lang w:val="ru-RU"/>
        </w:rPr>
        <w:t xml:space="preserve"> </w:t>
      </w:r>
      <w:r w:rsidR="00C9352E" w:rsidRPr="00C6525A">
        <w:rPr>
          <w:szCs w:val="24"/>
          <w:lang w:val="ru-RU"/>
        </w:rPr>
        <w:t>ОБЪЕКТАХ ФЕДЕРАЛЬНОГО И РЕГИОНАЛЬНОГО ЗНАЧЕНИЯ</w:t>
      </w:r>
      <w:bookmarkEnd w:id="87"/>
      <w:bookmarkEnd w:id="88"/>
      <w:bookmarkEnd w:id="89"/>
    </w:p>
    <w:p w:rsidR="0072736B" w:rsidRPr="00C6525A" w:rsidRDefault="0072736B" w:rsidP="0072736B">
      <w:pPr>
        <w:pStyle w:val="ab"/>
        <w:spacing w:before="240" w:after="0"/>
        <w:ind w:left="0" w:firstLine="708"/>
        <w:jc w:val="both"/>
        <w:rPr>
          <w:sz w:val="24"/>
          <w:lang w:val="ru-RU"/>
        </w:rPr>
      </w:pPr>
      <w:bookmarkStart w:id="90" w:name="_Toc331592579"/>
      <w:bookmarkStart w:id="91" w:name="_Toc331610411"/>
      <w:bookmarkStart w:id="92" w:name="_Toc331610485"/>
      <w:bookmarkStart w:id="93" w:name="_Toc331610545"/>
      <w:bookmarkStart w:id="94" w:name="_Toc331610619"/>
      <w:bookmarkStart w:id="95" w:name="_Toc339290101"/>
      <w:bookmarkStart w:id="96" w:name="_Toc430081270"/>
      <w:bookmarkStart w:id="97" w:name="_Toc430081363"/>
      <w:bookmarkStart w:id="98" w:name="_Toc430082356"/>
      <w:bookmarkStart w:id="99" w:name="_Toc430082714"/>
      <w:bookmarkStart w:id="100" w:name="_Toc430082781"/>
      <w:bookmarkStart w:id="101" w:name="_Toc430083264"/>
      <w:bookmarkEnd w:id="82"/>
      <w:bookmarkEnd w:id="83"/>
      <w:bookmarkEnd w:id="84"/>
      <w:r w:rsidRPr="00C6525A">
        <w:rPr>
          <w:sz w:val="24"/>
          <w:lang w:val="ru-RU"/>
        </w:rPr>
        <w:t>На территории городского округа Котельники генеральным планом не планируется размещение объектов федерального значения (в соответствии со Схемой территориального планирования Российской Федерации в области энергетики (распоряжение Правительства Российской Федерации от 01.08.2016 г. №1634-р),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(распоряжение Правительства Российской Федерации от 19.03.2013 №384-р) и др. областях.</w:t>
      </w:r>
    </w:p>
    <w:p w:rsidR="0072736B" w:rsidRPr="00C6525A" w:rsidRDefault="0072736B" w:rsidP="0072736B">
      <w:pPr>
        <w:pStyle w:val="ab"/>
        <w:spacing w:before="240" w:after="0"/>
        <w:ind w:left="0" w:firstLine="708"/>
        <w:jc w:val="both"/>
        <w:rPr>
          <w:sz w:val="24"/>
          <w:lang w:val="ru-RU"/>
        </w:rPr>
      </w:pPr>
      <w:r w:rsidRPr="00C6525A">
        <w:rPr>
          <w:sz w:val="24"/>
          <w:lang w:val="ru-RU"/>
        </w:rPr>
        <w:t>На территории городского округа Котельники генеральным планом не планируется размещение объектов регионального значения (в соответствии со «Схемой территориального планирования Московской области», утвержденной Постановлением Правительства Московской области от 11.07.2007 № 517/23).</w:t>
      </w:r>
    </w:p>
    <w:p w:rsidR="006F733C" w:rsidRPr="00C6525A" w:rsidRDefault="006F733C" w:rsidP="0072736B">
      <w:pPr>
        <w:pStyle w:val="ab"/>
        <w:spacing w:before="240" w:after="240"/>
        <w:ind w:left="284"/>
        <w:jc w:val="center"/>
        <w:rPr>
          <w:b/>
          <w:i/>
          <w:sz w:val="24"/>
          <w:lang w:val="ru-RU"/>
        </w:rPr>
      </w:pPr>
      <w:r w:rsidRPr="00C6525A">
        <w:rPr>
          <w:b/>
          <w:i/>
          <w:sz w:val="24"/>
          <w:lang w:val="ru-RU"/>
        </w:rPr>
        <w:t xml:space="preserve">Развитие автодорожной сети </w:t>
      </w:r>
      <w:r w:rsidR="00A569B5" w:rsidRPr="00C6525A">
        <w:rPr>
          <w:b/>
          <w:i/>
          <w:sz w:val="24"/>
          <w:lang w:val="ru-RU"/>
        </w:rPr>
        <w:t>регионального</w:t>
      </w:r>
      <w:r w:rsidRPr="00C6525A">
        <w:rPr>
          <w:b/>
          <w:i/>
          <w:sz w:val="24"/>
          <w:lang w:val="ru-RU"/>
        </w:rPr>
        <w:t xml:space="preserve"> значения</w:t>
      </w:r>
    </w:p>
    <w:p w:rsidR="006F733C" w:rsidRPr="00C6525A" w:rsidRDefault="006F733C" w:rsidP="00A569B5">
      <w:pPr>
        <w:pStyle w:val="ab"/>
        <w:ind w:left="0" w:firstLine="708"/>
        <w:jc w:val="both"/>
        <w:rPr>
          <w:sz w:val="24"/>
          <w:lang w:val="ru-RU"/>
        </w:rPr>
      </w:pPr>
      <w:r w:rsidRPr="00C6525A">
        <w:rPr>
          <w:sz w:val="24"/>
          <w:lang w:val="ru-RU"/>
        </w:rPr>
        <w:t xml:space="preserve">В соответствии с утвержденной «Схемой территориального планирования транспортного обслуживания Московской области» </w:t>
      </w:r>
      <w:r w:rsidRPr="00C6525A">
        <w:rPr>
          <w:color w:val="000000"/>
          <w:sz w:val="24"/>
          <w:lang w:val="ru-RU"/>
        </w:rPr>
        <w:t>(ПП МО №230/8 от 25.03.2016)</w:t>
      </w:r>
      <w:r w:rsidRPr="00C6525A">
        <w:rPr>
          <w:sz w:val="24"/>
          <w:lang w:val="ru-RU"/>
        </w:rPr>
        <w:t xml:space="preserve"> предусмотрены следующие мероприятия по развитию транспортной инфраструктуры </w:t>
      </w:r>
      <w:r w:rsidR="00A569B5" w:rsidRPr="00C6525A">
        <w:rPr>
          <w:sz w:val="24"/>
          <w:lang w:val="ru-RU"/>
        </w:rPr>
        <w:t>регионального</w:t>
      </w:r>
      <w:r w:rsidRPr="00C6525A">
        <w:rPr>
          <w:sz w:val="24"/>
          <w:lang w:val="ru-RU"/>
        </w:rPr>
        <w:t xml:space="preserve"> значения в </w:t>
      </w:r>
      <w:r w:rsidR="00A569B5" w:rsidRPr="00C6525A">
        <w:rPr>
          <w:sz w:val="24"/>
          <w:lang w:val="ru-RU"/>
        </w:rPr>
        <w:t>ГО Котельники</w:t>
      </w:r>
      <w:r w:rsidRPr="00C6525A">
        <w:rPr>
          <w:sz w:val="24"/>
          <w:lang w:val="ru-RU"/>
        </w:rPr>
        <w:t xml:space="preserve"> (см. таблицу 3.1):</w:t>
      </w:r>
    </w:p>
    <w:p w:rsidR="006F733C" w:rsidRPr="00C6525A" w:rsidRDefault="006F733C" w:rsidP="006F733C">
      <w:pPr>
        <w:pStyle w:val="10"/>
        <w:spacing w:line="240" w:lineRule="auto"/>
      </w:pPr>
      <w:r w:rsidRPr="00C6525A">
        <w:t xml:space="preserve"> Строительство автомобильной дороги </w:t>
      </w:r>
      <w:r w:rsidR="00A569B5" w:rsidRPr="00C6525A">
        <w:t>ре</w:t>
      </w:r>
      <w:r w:rsidR="006C13A7" w:rsidRPr="00C6525A">
        <w:t>г</w:t>
      </w:r>
      <w:r w:rsidR="00A569B5" w:rsidRPr="00C6525A">
        <w:t>ионального</w:t>
      </w:r>
      <w:r w:rsidRPr="00C6525A">
        <w:t xml:space="preserve"> значения общего пользования </w:t>
      </w:r>
      <w:r w:rsidRPr="00C6525A">
        <w:rPr>
          <w:lang w:val="en-US"/>
        </w:rPr>
        <w:t>I</w:t>
      </w:r>
      <w:r w:rsidRPr="00C6525A">
        <w:t xml:space="preserve"> технической категории </w:t>
      </w:r>
      <w:r w:rsidR="006C13A7" w:rsidRPr="00C6525A">
        <w:t>«</w:t>
      </w:r>
      <w:r w:rsidR="006C13A7" w:rsidRPr="00C6525A">
        <w:rPr>
          <w:color w:val="000000"/>
        </w:rPr>
        <w:t>МКАД - Котельники - Егорьевское шоссе»</w:t>
      </w:r>
      <w:r w:rsidRPr="00C6525A">
        <w:t xml:space="preserve">, имеющей протяженность в границах </w:t>
      </w:r>
      <w:r w:rsidR="006C13A7" w:rsidRPr="00C6525A">
        <w:t>городского округа</w:t>
      </w:r>
      <w:r w:rsidRPr="00C6525A">
        <w:t xml:space="preserve"> – </w:t>
      </w:r>
      <w:r w:rsidR="006C13A7" w:rsidRPr="00C6525A">
        <w:t>1,62</w:t>
      </w:r>
      <w:r w:rsidRPr="00C6525A">
        <w:t xml:space="preserve"> км. Проезжая часть будет включать </w:t>
      </w:r>
      <w:r w:rsidR="006C13A7" w:rsidRPr="00C6525A">
        <w:t>6</w:t>
      </w:r>
      <w:r w:rsidRPr="00C6525A">
        <w:t xml:space="preserve"> полос движения, ширина полосы отвода составит </w:t>
      </w:r>
      <w:r w:rsidR="006C13A7" w:rsidRPr="00C6525A">
        <w:t>72</w:t>
      </w:r>
      <w:r w:rsidRPr="00C6525A">
        <w:t xml:space="preserve"> м;</w:t>
      </w:r>
    </w:p>
    <w:p w:rsidR="006C13A7" w:rsidRPr="00C6525A" w:rsidRDefault="006C13A7" w:rsidP="006C13A7">
      <w:pPr>
        <w:pStyle w:val="10"/>
        <w:spacing w:line="240" w:lineRule="auto"/>
      </w:pPr>
      <w:r w:rsidRPr="00C6525A">
        <w:t xml:space="preserve">Строительство автомобильной дороги регионального значения общего пользования </w:t>
      </w:r>
      <w:r w:rsidRPr="00C6525A">
        <w:rPr>
          <w:lang w:val="en-US"/>
        </w:rPr>
        <w:t>I</w:t>
      </w:r>
      <w:r w:rsidRPr="00C6525A">
        <w:t xml:space="preserve"> технической категории «</w:t>
      </w:r>
      <w:r w:rsidRPr="00C6525A">
        <w:rPr>
          <w:color w:val="000000"/>
        </w:rPr>
        <w:t>МКАД - Котельники - Егорьевское шоссе»</w:t>
      </w:r>
      <w:r w:rsidRPr="00C6525A">
        <w:t>, имеющей протяженность в границах городского округа – 2,57 км. Проезжая часть будет включать 6 полос движения, ширина полосы отвода составит 72 м;</w:t>
      </w:r>
    </w:p>
    <w:p w:rsidR="006C13A7" w:rsidRPr="00C6525A" w:rsidRDefault="006C13A7" w:rsidP="006C13A7">
      <w:pPr>
        <w:pStyle w:val="10"/>
        <w:spacing w:line="240" w:lineRule="auto"/>
      </w:pPr>
      <w:r w:rsidRPr="00C6525A">
        <w:t xml:space="preserve">Реконструкция автомобильной дороги регионального значения общего пользования </w:t>
      </w:r>
      <w:r w:rsidRPr="00C6525A">
        <w:rPr>
          <w:lang w:val="en-US"/>
        </w:rPr>
        <w:t>I</w:t>
      </w:r>
      <w:r w:rsidRPr="00C6525A">
        <w:t xml:space="preserve"> технической категории «</w:t>
      </w:r>
      <w:r w:rsidRPr="00C6525A">
        <w:rPr>
          <w:color w:val="000000"/>
        </w:rPr>
        <w:t>Дзержинское шоссе»</w:t>
      </w:r>
      <w:r w:rsidRPr="00C6525A">
        <w:t>, имеющей протяженность в границах городского округа – 3,36 км. Проезжая часть будет включать 4 полосы движения, ширина полосы отвода составит 65 м;</w:t>
      </w:r>
    </w:p>
    <w:p w:rsidR="006C13A7" w:rsidRPr="00C6525A" w:rsidRDefault="006C13A7" w:rsidP="006C13A7">
      <w:pPr>
        <w:pStyle w:val="10"/>
        <w:spacing w:line="240" w:lineRule="auto"/>
      </w:pPr>
      <w:r w:rsidRPr="00C6525A">
        <w:t xml:space="preserve">Реконструкция автомобильной дороги регионального значения общего пользования </w:t>
      </w:r>
      <w:r w:rsidRPr="00C6525A">
        <w:rPr>
          <w:lang w:val="en-US"/>
        </w:rPr>
        <w:t>I</w:t>
      </w:r>
      <w:r w:rsidRPr="00C6525A">
        <w:t xml:space="preserve"> технической категории «</w:t>
      </w:r>
      <w:r w:rsidRPr="00C6525A">
        <w:rPr>
          <w:color w:val="000000"/>
        </w:rPr>
        <w:t>Белая дача - МКАД»</w:t>
      </w:r>
      <w:r w:rsidRPr="00C6525A">
        <w:t>, имеющей протяженность в границах городского округа – 0,66 км. Проезжая часть будет включать 4 полосы движения;</w:t>
      </w:r>
    </w:p>
    <w:p w:rsidR="006C13A7" w:rsidRPr="00C6525A" w:rsidRDefault="006C13A7" w:rsidP="006C13A7">
      <w:pPr>
        <w:pStyle w:val="10"/>
        <w:spacing w:line="240" w:lineRule="auto"/>
      </w:pPr>
      <w:r w:rsidRPr="00C6525A">
        <w:t>Реконструкция магистральной улицы регионального значения «</w:t>
      </w:r>
      <w:r w:rsidR="00900403" w:rsidRPr="00C6525A">
        <w:rPr>
          <w:color w:val="000000"/>
        </w:rPr>
        <w:t>Ковровый комбинат - п. ГОК</w:t>
      </w:r>
      <w:r w:rsidRPr="00C6525A">
        <w:rPr>
          <w:color w:val="000000"/>
        </w:rPr>
        <w:t>»</w:t>
      </w:r>
      <w:r w:rsidRPr="00C6525A">
        <w:t xml:space="preserve">, имеющей протяженность в границах городского округа – </w:t>
      </w:r>
      <w:r w:rsidR="00900403" w:rsidRPr="00C6525A">
        <w:t>2,06</w:t>
      </w:r>
      <w:r w:rsidRPr="00C6525A">
        <w:t xml:space="preserve"> км. Проезжая часть будет включать </w:t>
      </w:r>
      <w:r w:rsidR="00900403" w:rsidRPr="00C6525A">
        <w:t>2</w:t>
      </w:r>
      <w:r w:rsidRPr="00C6525A">
        <w:t xml:space="preserve"> полосы движения</w:t>
      </w:r>
      <w:r w:rsidR="00321D9E" w:rsidRPr="00C6525A">
        <w:t xml:space="preserve"> в оба направления</w:t>
      </w:r>
      <w:r w:rsidRPr="00C6525A">
        <w:t>;</w:t>
      </w:r>
    </w:p>
    <w:p w:rsidR="00900403" w:rsidRPr="00C6525A" w:rsidRDefault="00900403" w:rsidP="00900403">
      <w:pPr>
        <w:pStyle w:val="10"/>
        <w:spacing w:line="240" w:lineRule="auto"/>
      </w:pPr>
      <w:r w:rsidRPr="00C6525A">
        <w:t>Реконструкция магистральной улицы регионального значения «</w:t>
      </w:r>
      <w:r w:rsidRPr="00C6525A">
        <w:rPr>
          <w:color w:val="000000"/>
        </w:rPr>
        <w:t>Котельники - Силикат»</w:t>
      </w:r>
      <w:r w:rsidRPr="00C6525A">
        <w:t xml:space="preserve">, имеющей протяженность в границах городского округа – </w:t>
      </w:r>
      <w:r w:rsidR="00321D9E" w:rsidRPr="00C6525A">
        <w:t>2</w:t>
      </w:r>
      <w:r w:rsidRPr="00C6525A">
        <w:t>,</w:t>
      </w:r>
      <w:r w:rsidR="00321D9E" w:rsidRPr="00C6525A">
        <w:t>65</w:t>
      </w:r>
      <w:r w:rsidRPr="00C6525A">
        <w:t xml:space="preserve"> км. Проезжая часть будет включать 4 полосы движения</w:t>
      </w:r>
      <w:r w:rsidR="00321D9E" w:rsidRPr="00C6525A">
        <w:t xml:space="preserve"> в оба направления</w:t>
      </w:r>
      <w:r w:rsidRPr="00C6525A">
        <w:t>;</w:t>
      </w:r>
    </w:p>
    <w:p w:rsidR="006C13A7" w:rsidRPr="00C6525A" w:rsidRDefault="006C13A7" w:rsidP="00A569B5">
      <w:pPr>
        <w:pStyle w:val="ab"/>
        <w:ind w:left="0"/>
        <w:jc w:val="both"/>
        <w:rPr>
          <w:b/>
          <w:sz w:val="24"/>
          <w:lang w:val="ru-RU"/>
        </w:rPr>
      </w:pPr>
    </w:p>
    <w:p w:rsidR="00EC57BF" w:rsidRPr="00C6525A" w:rsidRDefault="00EC57BF">
      <w:pPr>
        <w:spacing w:after="200" w:line="276" w:lineRule="auto"/>
        <w:rPr>
          <w:rFonts w:eastAsia="Times New Roman"/>
          <w:b/>
          <w:sz w:val="24"/>
          <w:lang w:val="ru-RU"/>
        </w:rPr>
      </w:pPr>
      <w:r w:rsidRPr="00C6525A">
        <w:rPr>
          <w:b/>
          <w:sz w:val="24"/>
          <w:lang w:val="ru-RU"/>
        </w:rPr>
        <w:br w:type="page"/>
      </w:r>
    </w:p>
    <w:p w:rsidR="006F733C" w:rsidRPr="00C6525A" w:rsidRDefault="006F733C" w:rsidP="00A569B5">
      <w:pPr>
        <w:pStyle w:val="ab"/>
        <w:ind w:left="0"/>
        <w:jc w:val="both"/>
        <w:rPr>
          <w:kern w:val="28"/>
          <w:sz w:val="24"/>
          <w:lang w:val="ru-RU"/>
        </w:rPr>
      </w:pPr>
      <w:r w:rsidRPr="00C6525A">
        <w:rPr>
          <w:b/>
          <w:sz w:val="24"/>
          <w:lang w:val="ru-RU"/>
        </w:rPr>
        <w:lastRenderedPageBreak/>
        <w:t>Таблица 3.1.</w:t>
      </w:r>
      <w:r w:rsidRPr="00C6525A">
        <w:rPr>
          <w:sz w:val="24"/>
          <w:lang w:val="ru-RU"/>
        </w:rPr>
        <w:t xml:space="preserve"> </w:t>
      </w:r>
      <w:r w:rsidRPr="00C6525A">
        <w:rPr>
          <w:kern w:val="28"/>
          <w:sz w:val="24"/>
          <w:lang w:val="ru-RU"/>
        </w:rPr>
        <w:t xml:space="preserve">Перечень автомобильных дорог </w:t>
      </w:r>
      <w:r w:rsidR="00900403" w:rsidRPr="00C6525A">
        <w:rPr>
          <w:kern w:val="28"/>
          <w:sz w:val="24"/>
          <w:lang w:val="ru-RU"/>
        </w:rPr>
        <w:t>регионального</w:t>
      </w:r>
      <w:r w:rsidRPr="00C6525A">
        <w:rPr>
          <w:kern w:val="28"/>
          <w:sz w:val="24"/>
          <w:lang w:val="ru-RU"/>
        </w:rPr>
        <w:t xml:space="preserve"> значения, предусмотренных утвержденной СТП ТО МО </w:t>
      </w:r>
      <w:r w:rsidRPr="00C6525A">
        <w:rPr>
          <w:color w:val="000000"/>
          <w:sz w:val="24"/>
          <w:lang w:val="ru-RU"/>
        </w:rPr>
        <w:t xml:space="preserve">(ПП МО №230/8 от 25.03.2016) </w:t>
      </w:r>
      <w:r w:rsidRPr="00C6525A">
        <w:rPr>
          <w:kern w:val="28"/>
          <w:sz w:val="24"/>
          <w:lang w:val="ru-RU"/>
        </w:rPr>
        <w:t xml:space="preserve">к реализации в </w:t>
      </w:r>
      <w:r w:rsidR="00900403" w:rsidRPr="00C6525A">
        <w:rPr>
          <w:kern w:val="28"/>
          <w:sz w:val="24"/>
          <w:lang w:val="ru-RU"/>
        </w:rPr>
        <w:t>городском округе Котельники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410"/>
        <w:gridCol w:w="607"/>
        <w:gridCol w:w="650"/>
        <w:gridCol w:w="664"/>
        <w:gridCol w:w="675"/>
        <w:gridCol w:w="948"/>
        <w:gridCol w:w="1984"/>
        <w:gridCol w:w="1701"/>
      </w:tblGrid>
      <w:tr w:rsidR="000F3090" w:rsidRPr="00C6525A" w:rsidTr="00563379">
        <w:trPr>
          <w:cantSplit/>
          <w:trHeight w:val="2360"/>
        </w:trPr>
        <w:tc>
          <w:tcPr>
            <w:tcW w:w="2410" w:type="dxa"/>
            <w:vAlign w:val="center"/>
          </w:tcPr>
          <w:p w:rsidR="000F3090" w:rsidRPr="00C6525A" w:rsidRDefault="000F3090" w:rsidP="00563379">
            <w:pPr>
              <w:jc w:val="center"/>
              <w:rPr>
                <w:b/>
                <w:color w:val="000000"/>
                <w:sz w:val="24"/>
              </w:rPr>
            </w:pPr>
            <w:r w:rsidRPr="00C6525A">
              <w:rPr>
                <w:b/>
                <w:color w:val="000000"/>
                <w:sz w:val="24"/>
              </w:rPr>
              <w:t>Наименование автомобильной дороги/участка</w:t>
            </w:r>
          </w:p>
        </w:tc>
        <w:tc>
          <w:tcPr>
            <w:tcW w:w="607" w:type="dxa"/>
            <w:textDirection w:val="btLr"/>
            <w:vAlign w:val="center"/>
          </w:tcPr>
          <w:p w:rsidR="000F3090" w:rsidRPr="00C6525A" w:rsidRDefault="000F3090" w:rsidP="00563379">
            <w:pPr>
              <w:ind w:left="113" w:right="113"/>
              <w:jc w:val="center"/>
              <w:rPr>
                <w:b/>
                <w:color w:val="000000"/>
                <w:sz w:val="24"/>
              </w:rPr>
            </w:pPr>
            <w:r w:rsidRPr="00C6525A">
              <w:rPr>
                <w:b/>
                <w:color w:val="000000"/>
                <w:sz w:val="24"/>
              </w:rPr>
              <w:t>Строительство (С)</w:t>
            </w:r>
          </w:p>
          <w:p w:rsidR="000F3090" w:rsidRPr="00C6525A" w:rsidRDefault="000F3090" w:rsidP="00563379">
            <w:pPr>
              <w:ind w:left="113" w:right="113"/>
              <w:jc w:val="center"/>
              <w:rPr>
                <w:b/>
                <w:color w:val="000000"/>
                <w:sz w:val="24"/>
              </w:rPr>
            </w:pPr>
            <w:r w:rsidRPr="00C6525A">
              <w:rPr>
                <w:b/>
                <w:color w:val="000000"/>
                <w:sz w:val="24"/>
              </w:rPr>
              <w:t>/Реконструкция (Р)</w:t>
            </w:r>
          </w:p>
        </w:tc>
        <w:tc>
          <w:tcPr>
            <w:tcW w:w="650" w:type="dxa"/>
            <w:textDirection w:val="btLr"/>
            <w:vAlign w:val="center"/>
          </w:tcPr>
          <w:p w:rsidR="000F3090" w:rsidRPr="00C6525A" w:rsidRDefault="000F3090" w:rsidP="00563379">
            <w:pPr>
              <w:ind w:left="113" w:right="-153"/>
              <w:jc w:val="center"/>
              <w:rPr>
                <w:b/>
                <w:color w:val="000000"/>
                <w:sz w:val="24"/>
                <w:lang w:val="ru-RU"/>
              </w:rPr>
            </w:pPr>
            <w:r w:rsidRPr="00C6525A">
              <w:rPr>
                <w:b/>
                <w:color w:val="000000"/>
                <w:sz w:val="24"/>
                <w:lang w:val="ru-RU"/>
              </w:rPr>
              <w:t xml:space="preserve">Длина участка в </w:t>
            </w:r>
          </w:p>
          <w:p w:rsidR="000F3090" w:rsidRPr="00C6525A" w:rsidRDefault="000F3090" w:rsidP="00563379">
            <w:pPr>
              <w:ind w:left="113" w:right="-153"/>
              <w:jc w:val="center"/>
              <w:rPr>
                <w:b/>
                <w:color w:val="000000"/>
                <w:sz w:val="24"/>
                <w:lang w:val="ru-RU"/>
              </w:rPr>
            </w:pPr>
            <w:r w:rsidRPr="00C6525A">
              <w:rPr>
                <w:b/>
                <w:color w:val="000000"/>
                <w:sz w:val="24"/>
                <w:lang w:val="ru-RU"/>
              </w:rPr>
              <w:t>границах округа, км</w:t>
            </w:r>
          </w:p>
        </w:tc>
        <w:tc>
          <w:tcPr>
            <w:tcW w:w="664" w:type="dxa"/>
            <w:textDirection w:val="btLr"/>
            <w:vAlign w:val="center"/>
          </w:tcPr>
          <w:p w:rsidR="000F3090" w:rsidRPr="00C6525A" w:rsidRDefault="000F3090" w:rsidP="00563379">
            <w:pPr>
              <w:ind w:right="113" w:hanging="47"/>
              <w:jc w:val="center"/>
              <w:rPr>
                <w:b/>
                <w:bCs/>
                <w:color w:val="000000"/>
                <w:sz w:val="24"/>
              </w:rPr>
            </w:pPr>
            <w:r w:rsidRPr="00C6525A">
              <w:rPr>
                <w:b/>
                <w:color w:val="000000"/>
                <w:sz w:val="24"/>
              </w:rPr>
              <w:t>Категория</w:t>
            </w:r>
          </w:p>
        </w:tc>
        <w:tc>
          <w:tcPr>
            <w:tcW w:w="675" w:type="dxa"/>
            <w:textDirection w:val="btLr"/>
            <w:vAlign w:val="center"/>
          </w:tcPr>
          <w:p w:rsidR="000F3090" w:rsidRPr="00C6525A" w:rsidRDefault="000F3090" w:rsidP="00563379">
            <w:pPr>
              <w:ind w:left="113" w:right="113"/>
              <w:jc w:val="center"/>
              <w:rPr>
                <w:b/>
                <w:color w:val="000000"/>
                <w:sz w:val="24"/>
              </w:rPr>
            </w:pPr>
            <w:r w:rsidRPr="00C6525A">
              <w:rPr>
                <w:b/>
                <w:color w:val="000000"/>
                <w:sz w:val="24"/>
              </w:rPr>
              <w:t>Число полос движения</w:t>
            </w:r>
          </w:p>
        </w:tc>
        <w:tc>
          <w:tcPr>
            <w:tcW w:w="948" w:type="dxa"/>
            <w:textDirection w:val="btLr"/>
            <w:vAlign w:val="center"/>
          </w:tcPr>
          <w:p w:rsidR="000F3090" w:rsidRPr="00C6525A" w:rsidRDefault="000F3090" w:rsidP="00563379">
            <w:pPr>
              <w:ind w:left="113" w:right="113"/>
              <w:jc w:val="center"/>
              <w:rPr>
                <w:b/>
                <w:color w:val="000000"/>
                <w:sz w:val="24"/>
              </w:rPr>
            </w:pPr>
            <w:r w:rsidRPr="00C6525A">
              <w:rPr>
                <w:b/>
                <w:color w:val="000000"/>
                <w:sz w:val="24"/>
              </w:rPr>
              <w:t>Ширина полосы отвода, м</w:t>
            </w:r>
          </w:p>
        </w:tc>
        <w:tc>
          <w:tcPr>
            <w:tcW w:w="1984" w:type="dxa"/>
            <w:vAlign w:val="center"/>
          </w:tcPr>
          <w:p w:rsidR="000F3090" w:rsidRPr="00C6525A" w:rsidRDefault="000F3090" w:rsidP="00563379">
            <w:pPr>
              <w:jc w:val="center"/>
              <w:rPr>
                <w:b/>
                <w:color w:val="000000"/>
                <w:sz w:val="24"/>
                <w:lang w:val="ru-RU"/>
              </w:rPr>
            </w:pPr>
            <w:r w:rsidRPr="00C6525A">
              <w:rPr>
                <w:b/>
                <w:color w:val="000000"/>
                <w:sz w:val="24"/>
                <w:lang w:val="ru-RU"/>
              </w:rPr>
              <w:t>Ширина зоны планируемого размещения линейных объектов автомобильного транспорта, м</w:t>
            </w:r>
          </w:p>
        </w:tc>
        <w:tc>
          <w:tcPr>
            <w:tcW w:w="1701" w:type="dxa"/>
            <w:vAlign w:val="center"/>
          </w:tcPr>
          <w:p w:rsidR="000F3090" w:rsidRPr="00C6525A" w:rsidRDefault="000F3090" w:rsidP="00563379">
            <w:pPr>
              <w:jc w:val="center"/>
              <w:rPr>
                <w:b/>
                <w:color w:val="000000"/>
                <w:sz w:val="24"/>
              </w:rPr>
            </w:pPr>
            <w:r w:rsidRPr="00C6525A">
              <w:rPr>
                <w:b/>
                <w:color w:val="000000"/>
                <w:sz w:val="24"/>
              </w:rPr>
              <w:t>Тип автомобильной дороги</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Дзержинское шоссе</w:t>
            </w:r>
          </w:p>
        </w:tc>
        <w:tc>
          <w:tcPr>
            <w:tcW w:w="607" w:type="dxa"/>
            <w:vAlign w:val="center"/>
          </w:tcPr>
          <w:p w:rsidR="000F3090" w:rsidRPr="00C6525A" w:rsidRDefault="000F3090" w:rsidP="00563379">
            <w:pPr>
              <w:jc w:val="center"/>
              <w:rPr>
                <w:color w:val="000000"/>
                <w:sz w:val="24"/>
              </w:rPr>
            </w:pPr>
            <w:r w:rsidRPr="00C6525A">
              <w:rPr>
                <w:color w:val="000000"/>
                <w:sz w:val="24"/>
              </w:rPr>
              <w:t>Р</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3,36</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I</w:t>
            </w:r>
          </w:p>
        </w:tc>
        <w:tc>
          <w:tcPr>
            <w:tcW w:w="675" w:type="dxa"/>
            <w:vAlign w:val="center"/>
          </w:tcPr>
          <w:p w:rsidR="000F3090" w:rsidRPr="00C6525A" w:rsidRDefault="000F3090" w:rsidP="00563379">
            <w:pPr>
              <w:jc w:val="center"/>
              <w:rPr>
                <w:color w:val="000000"/>
                <w:sz w:val="24"/>
              </w:rPr>
            </w:pPr>
            <w:r w:rsidRPr="00C6525A">
              <w:rPr>
                <w:color w:val="000000"/>
                <w:sz w:val="24"/>
              </w:rPr>
              <w:t>4</w:t>
            </w:r>
          </w:p>
        </w:tc>
        <w:tc>
          <w:tcPr>
            <w:tcW w:w="948" w:type="dxa"/>
            <w:vAlign w:val="center"/>
          </w:tcPr>
          <w:p w:rsidR="000F3090" w:rsidRPr="00C6525A" w:rsidRDefault="000F3090" w:rsidP="00563379">
            <w:pPr>
              <w:jc w:val="center"/>
              <w:rPr>
                <w:color w:val="000000"/>
                <w:sz w:val="24"/>
              </w:rPr>
            </w:pPr>
            <w:r w:rsidRPr="00C6525A">
              <w:rPr>
                <w:color w:val="000000"/>
                <w:sz w:val="24"/>
              </w:rPr>
              <w:t>65</w:t>
            </w:r>
          </w:p>
        </w:tc>
        <w:tc>
          <w:tcPr>
            <w:tcW w:w="1984" w:type="dxa"/>
            <w:vAlign w:val="center"/>
          </w:tcPr>
          <w:p w:rsidR="000F3090" w:rsidRPr="00C6525A" w:rsidRDefault="000F3090" w:rsidP="00563379">
            <w:pPr>
              <w:jc w:val="center"/>
              <w:rPr>
                <w:color w:val="000000"/>
                <w:sz w:val="24"/>
              </w:rPr>
            </w:pPr>
            <w:r w:rsidRPr="00C6525A">
              <w:rPr>
                <w:color w:val="000000"/>
                <w:sz w:val="24"/>
              </w:rPr>
              <w:t>100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МКАД - Котельники - Егорьевское шоссе</w:t>
            </w:r>
          </w:p>
        </w:tc>
        <w:tc>
          <w:tcPr>
            <w:tcW w:w="607" w:type="dxa"/>
            <w:vAlign w:val="center"/>
          </w:tcPr>
          <w:p w:rsidR="000F3090" w:rsidRPr="00C6525A" w:rsidRDefault="000F3090" w:rsidP="00563379">
            <w:pPr>
              <w:jc w:val="center"/>
              <w:rPr>
                <w:color w:val="000000"/>
                <w:sz w:val="24"/>
              </w:rPr>
            </w:pPr>
            <w:r w:rsidRPr="00C6525A">
              <w:rPr>
                <w:color w:val="000000"/>
                <w:sz w:val="24"/>
              </w:rPr>
              <w:t>С</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1,62</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I</w:t>
            </w:r>
          </w:p>
        </w:tc>
        <w:tc>
          <w:tcPr>
            <w:tcW w:w="675" w:type="dxa"/>
            <w:vAlign w:val="center"/>
          </w:tcPr>
          <w:p w:rsidR="000F3090" w:rsidRPr="00C6525A" w:rsidRDefault="000F3090" w:rsidP="00563379">
            <w:pPr>
              <w:jc w:val="center"/>
              <w:rPr>
                <w:color w:val="000000"/>
                <w:sz w:val="24"/>
              </w:rPr>
            </w:pPr>
            <w:r w:rsidRPr="00C6525A">
              <w:rPr>
                <w:color w:val="000000"/>
                <w:sz w:val="24"/>
              </w:rPr>
              <w:t>6</w:t>
            </w:r>
          </w:p>
        </w:tc>
        <w:tc>
          <w:tcPr>
            <w:tcW w:w="948" w:type="dxa"/>
            <w:vAlign w:val="center"/>
          </w:tcPr>
          <w:p w:rsidR="000F3090" w:rsidRPr="00C6525A" w:rsidRDefault="000F3090" w:rsidP="00563379">
            <w:pPr>
              <w:jc w:val="center"/>
              <w:rPr>
                <w:color w:val="000000"/>
                <w:sz w:val="24"/>
              </w:rPr>
            </w:pPr>
            <w:r w:rsidRPr="00C6525A">
              <w:rPr>
                <w:color w:val="000000"/>
                <w:sz w:val="24"/>
              </w:rPr>
              <w:t>72</w:t>
            </w:r>
          </w:p>
        </w:tc>
        <w:tc>
          <w:tcPr>
            <w:tcW w:w="1984" w:type="dxa"/>
            <w:vAlign w:val="center"/>
          </w:tcPr>
          <w:p w:rsidR="000F3090" w:rsidRPr="00C6525A" w:rsidRDefault="000F3090" w:rsidP="00563379">
            <w:pPr>
              <w:jc w:val="center"/>
              <w:rPr>
                <w:color w:val="000000"/>
                <w:sz w:val="24"/>
              </w:rPr>
            </w:pPr>
            <w:r w:rsidRPr="00C6525A">
              <w:rPr>
                <w:color w:val="000000"/>
                <w:sz w:val="24"/>
              </w:rPr>
              <w:t>100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МКАД - Котельники - Егорьевское шоссе</w:t>
            </w:r>
          </w:p>
        </w:tc>
        <w:tc>
          <w:tcPr>
            <w:tcW w:w="607" w:type="dxa"/>
            <w:vAlign w:val="center"/>
          </w:tcPr>
          <w:p w:rsidR="000F3090" w:rsidRPr="00C6525A" w:rsidRDefault="000F3090" w:rsidP="00563379">
            <w:pPr>
              <w:jc w:val="center"/>
              <w:rPr>
                <w:color w:val="000000"/>
                <w:sz w:val="24"/>
              </w:rPr>
            </w:pPr>
            <w:r w:rsidRPr="00C6525A">
              <w:rPr>
                <w:color w:val="000000"/>
                <w:sz w:val="24"/>
              </w:rPr>
              <w:t>С</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2,57</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I</w:t>
            </w:r>
          </w:p>
        </w:tc>
        <w:tc>
          <w:tcPr>
            <w:tcW w:w="675" w:type="dxa"/>
            <w:vAlign w:val="center"/>
          </w:tcPr>
          <w:p w:rsidR="000F3090" w:rsidRPr="00C6525A" w:rsidRDefault="000F3090" w:rsidP="00563379">
            <w:pPr>
              <w:jc w:val="center"/>
              <w:rPr>
                <w:color w:val="000000"/>
                <w:sz w:val="24"/>
              </w:rPr>
            </w:pPr>
            <w:r w:rsidRPr="00C6525A">
              <w:rPr>
                <w:color w:val="000000"/>
                <w:sz w:val="24"/>
              </w:rPr>
              <w:t>6</w:t>
            </w:r>
          </w:p>
        </w:tc>
        <w:tc>
          <w:tcPr>
            <w:tcW w:w="948" w:type="dxa"/>
            <w:vAlign w:val="center"/>
          </w:tcPr>
          <w:p w:rsidR="000F3090" w:rsidRPr="00C6525A" w:rsidRDefault="000F3090" w:rsidP="00563379">
            <w:pPr>
              <w:jc w:val="center"/>
              <w:rPr>
                <w:color w:val="000000"/>
                <w:sz w:val="24"/>
              </w:rPr>
            </w:pPr>
            <w:r w:rsidRPr="00C6525A">
              <w:rPr>
                <w:color w:val="000000"/>
                <w:sz w:val="24"/>
              </w:rPr>
              <w:t>72</w:t>
            </w:r>
          </w:p>
        </w:tc>
        <w:tc>
          <w:tcPr>
            <w:tcW w:w="1984" w:type="dxa"/>
            <w:vAlign w:val="center"/>
          </w:tcPr>
          <w:p w:rsidR="000F3090" w:rsidRPr="00C6525A" w:rsidRDefault="000F3090" w:rsidP="00563379">
            <w:pPr>
              <w:jc w:val="center"/>
              <w:rPr>
                <w:color w:val="000000"/>
                <w:sz w:val="24"/>
              </w:rPr>
            </w:pPr>
            <w:r w:rsidRPr="00C6525A">
              <w:rPr>
                <w:color w:val="000000"/>
                <w:sz w:val="24"/>
              </w:rPr>
              <w:t>100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Ковровый комбинат - п. ГОК</w:t>
            </w:r>
          </w:p>
        </w:tc>
        <w:tc>
          <w:tcPr>
            <w:tcW w:w="607" w:type="dxa"/>
            <w:vAlign w:val="center"/>
          </w:tcPr>
          <w:p w:rsidR="000F3090" w:rsidRPr="00C6525A" w:rsidRDefault="000F3090" w:rsidP="00563379">
            <w:pPr>
              <w:jc w:val="center"/>
              <w:rPr>
                <w:color w:val="000000"/>
                <w:sz w:val="24"/>
              </w:rPr>
            </w:pPr>
            <w:r w:rsidRPr="00C6525A">
              <w:rPr>
                <w:color w:val="000000"/>
                <w:sz w:val="24"/>
              </w:rPr>
              <w:t>Р</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2,06</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МУ</w:t>
            </w:r>
          </w:p>
        </w:tc>
        <w:tc>
          <w:tcPr>
            <w:tcW w:w="675" w:type="dxa"/>
            <w:vAlign w:val="center"/>
          </w:tcPr>
          <w:p w:rsidR="000F3090" w:rsidRPr="00C6525A" w:rsidRDefault="000F3090" w:rsidP="00563379">
            <w:pPr>
              <w:jc w:val="center"/>
              <w:rPr>
                <w:color w:val="000000"/>
                <w:sz w:val="24"/>
              </w:rPr>
            </w:pPr>
            <w:r w:rsidRPr="00C6525A">
              <w:rPr>
                <w:color w:val="000000"/>
                <w:sz w:val="24"/>
              </w:rPr>
              <w:t>2</w:t>
            </w:r>
          </w:p>
        </w:tc>
        <w:tc>
          <w:tcPr>
            <w:tcW w:w="948" w:type="dxa"/>
            <w:vAlign w:val="center"/>
          </w:tcPr>
          <w:p w:rsidR="000F3090" w:rsidRPr="00C6525A" w:rsidRDefault="000F3090" w:rsidP="00563379">
            <w:pPr>
              <w:jc w:val="center"/>
              <w:rPr>
                <w:color w:val="000000"/>
                <w:sz w:val="24"/>
              </w:rPr>
            </w:pPr>
            <w:r w:rsidRPr="00C6525A">
              <w:rPr>
                <w:color w:val="000000"/>
                <w:sz w:val="24"/>
              </w:rPr>
              <w:t>-</w:t>
            </w:r>
          </w:p>
        </w:tc>
        <w:tc>
          <w:tcPr>
            <w:tcW w:w="1984" w:type="dxa"/>
            <w:vAlign w:val="center"/>
          </w:tcPr>
          <w:p w:rsidR="000F3090" w:rsidRPr="00C6525A" w:rsidRDefault="000F3090" w:rsidP="00563379">
            <w:pPr>
              <w:jc w:val="center"/>
              <w:rPr>
                <w:color w:val="000000"/>
                <w:sz w:val="24"/>
              </w:rPr>
            </w:pPr>
            <w:r w:rsidRPr="00C6525A">
              <w:rPr>
                <w:color w:val="000000"/>
                <w:sz w:val="24"/>
              </w:rPr>
              <w:t>40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Белая дача - МКАД</w:t>
            </w:r>
          </w:p>
        </w:tc>
        <w:tc>
          <w:tcPr>
            <w:tcW w:w="607" w:type="dxa"/>
            <w:vAlign w:val="center"/>
          </w:tcPr>
          <w:p w:rsidR="000F3090" w:rsidRPr="00C6525A" w:rsidRDefault="000F3090" w:rsidP="00563379">
            <w:pPr>
              <w:jc w:val="center"/>
              <w:rPr>
                <w:color w:val="000000"/>
                <w:sz w:val="24"/>
              </w:rPr>
            </w:pPr>
            <w:r w:rsidRPr="00C6525A">
              <w:rPr>
                <w:color w:val="000000"/>
                <w:sz w:val="24"/>
              </w:rPr>
              <w:t>Р</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0,66</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I</w:t>
            </w:r>
          </w:p>
        </w:tc>
        <w:tc>
          <w:tcPr>
            <w:tcW w:w="675" w:type="dxa"/>
            <w:vAlign w:val="center"/>
          </w:tcPr>
          <w:p w:rsidR="000F3090" w:rsidRPr="00C6525A" w:rsidRDefault="000F3090" w:rsidP="00563379">
            <w:pPr>
              <w:jc w:val="center"/>
              <w:rPr>
                <w:color w:val="000000"/>
                <w:sz w:val="24"/>
              </w:rPr>
            </w:pPr>
            <w:r w:rsidRPr="00C6525A">
              <w:rPr>
                <w:color w:val="000000"/>
                <w:sz w:val="24"/>
              </w:rPr>
              <w:t>4</w:t>
            </w:r>
          </w:p>
        </w:tc>
        <w:tc>
          <w:tcPr>
            <w:tcW w:w="948" w:type="dxa"/>
            <w:vAlign w:val="center"/>
          </w:tcPr>
          <w:p w:rsidR="000F3090" w:rsidRPr="00C6525A" w:rsidRDefault="000F3090" w:rsidP="00563379">
            <w:pPr>
              <w:jc w:val="center"/>
              <w:rPr>
                <w:color w:val="000000"/>
                <w:sz w:val="24"/>
              </w:rPr>
            </w:pPr>
            <w:r w:rsidRPr="00C6525A">
              <w:rPr>
                <w:color w:val="000000"/>
                <w:sz w:val="24"/>
              </w:rPr>
              <w:t>-</w:t>
            </w:r>
          </w:p>
        </w:tc>
        <w:tc>
          <w:tcPr>
            <w:tcW w:w="1984" w:type="dxa"/>
            <w:vAlign w:val="center"/>
          </w:tcPr>
          <w:p w:rsidR="000F3090" w:rsidRPr="00C6525A" w:rsidRDefault="000F3090" w:rsidP="00563379">
            <w:pPr>
              <w:jc w:val="center"/>
              <w:rPr>
                <w:color w:val="000000"/>
                <w:sz w:val="24"/>
              </w:rPr>
            </w:pPr>
            <w:r w:rsidRPr="00C6525A">
              <w:rPr>
                <w:color w:val="000000"/>
                <w:sz w:val="24"/>
              </w:rPr>
              <w:t>100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Котельники - Силикат</w:t>
            </w:r>
          </w:p>
        </w:tc>
        <w:tc>
          <w:tcPr>
            <w:tcW w:w="607" w:type="dxa"/>
            <w:vAlign w:val="center"/>
          </w:tcPr>
          <w:p w:rsidR="000F3090" w:rsidRPr="00C6525A" w:rsidRDefault="000F3090" w:rsidP="00563379">
            <w:pPr>
              <w:jc w:val="center"/>
              <w:rPr>
                <w:color w:val="000000"/>
                <w:sz w:val="24"/>
              </w:rPr>
            </w:pPr>
            <w:r w:rsidRPr="00C6525A">
              <w:rPr>
                <w:color w:val="000000"/>
                <w:sz w:val="24"/>
              </w:rPr>
              <w:t>Р</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1,84</w:t>
            </w:r>
          </w:p>
        </w:tc>
        <w:tc>
          <w:tcPr>
            <w:tcW w:w="664" w:type="dxa"/>
            <w:vAlign w:val="center"/>
          </w:tcPr>
          <w:p w:rsidR="000F3090" w:rsidRPr="00C6525A" w:rsidRDefault="000F3090" w:rsidP="00563379">
            <w:pPr>
              <w:ind w:hanging="47"/>
              <w:jc w:val="center"/>
              <w:rPr>
                <w:color w:val="000000"/>
                <w:sz w:val="24"/>
              </w:rPr>
            </w:pPr>
            <w:r w:rsidRPr="00C6525A">
              <w:rPr>
                <w:color w:val="000000"/>
                <w:sz w:val="24"/>
              </w:rPr>
              <w:t>МУ</w:t>
            </w:r>
          </w:p>
        </w:tc>
        <w:tc>
          <w:tcPr>
            <w:tcW w:w="675" w:type="dxa"/>
            <w:vAlign w:val="center"/>
          </w:tcPr>
          <w:p w:rsidR="000F3090" w:rsidRPr="00C6525A" w:rsidRDefault="000F3090" w:rsidP="00563379">
            <w:pPr>
              <w:jc w:val="center"/>
              <w:rPr>
                <w:color w:val="000000"/>
                <w:sz w:val="24"/>
              </w:rPr>
            </w:pPr>
            <w:r w:rsidRPr="00C6525A">
              <w:rPr>
                <w:color w:val="000000"/>
                <w:sz w:val="24"/>
              </w:rPr>
              <w:t>4</w:t>
            </w:r>
          </w:p>
        </w:tc>
        <w:tc>
          <w:tcPr>
            <w:tcW w:w="948" w:type="dxa"/>
            <w:vAlign w:val="center"/>
          </w:tcPr>
          <w:p w:rsidR="000F3090" w:rsidRPr="00C6525A" w:rsidRDefault="000F3090" w:rsidP="00563379">
            <w:pPr>
              <w:jc w:val="center"/>
              <w:rPr>
                <w:color w:val="000000"/>
                <w:sz w:val="24"/>
              </w:rPr>
            </w:pPr>
            <w:r w:rsidRPr="00C6525A">
              <w:rPr>
                <w:color w:val="000000"/>
                <w:sz w:val="24"/>
              </w:rPr>
              <w:t>-</w:t>
            </w:r>
          </w:p>
        </w:tc>
        <w:tc>
          <w:tcPr>
            <w:tcW w:w="1984" w:type="dxa"/>
            <w:vAlign w:val="center"/>
          </w:tcPr>
          <w:p w:rsidR="000F3090" w:rsidRPr="00C6525A" w:rsidRDefault="000F3090" w:rsidP="00563379">
            <w:pPr>
              <w:jc w:val="center"/>
              <w:rPr>
                <w:color w:val="000000"/>
                <w:sz w:val="24"/>
              </w:rPr>
            </w:pPr>
            <w:r w:rsidRPr="00C6525A">
              <w:rPr>
                <w:color w:val="000000"/>
                <w:sz w:val="24"/>
              </w:rPr>
              <w:t>50</w:t>
            </w:r>
          </w:p>
        </w:tc>
        <w:tc>
          <w:tcPr>
            <w:tcW w:w="1701" w:type="dxa"/>
            <w:vAlign w:val="center"/>
          </w:tcPr>
          <w:p w:rsidR="000F3090" w:rsidRPr="00C6525A" w:rsidRDefault="000F3090" w:rsidP="00563379">
            <w:pPr>
              <w:jc w:val="center"/>
              <w:rPr>
                <w:color w:val="000000"/>
                <w:sz w:val="24"/>
              </w:rPr>
            </w:pPr>
            <w:r w:rsidRPr="00C6525A">
              <w:rPr>
                <w:color w:val="000000"/>
                <w:sz w:val="24"/>
              </w:rPr>
              <w:t>Обычная</w:t>
            </w: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Итого, км:</w:t>
            </w:r>
          </w:p>
        </w:tc>
        <w:tc>
          <w:tcPr>
            <w:tcW w:w="607" w:type="dxa"/>
            <w:vAlign w:val="center"/>
          </w:tcPr>
          <w:p w:rsidR="000F3090" w:rsidRPr="00C6525A" w:rsidRDefault="000F3090" w:rsidP="00563379">
            <w:pPr>
              <w:jc w:val="center"/>
              <w:rPr>
                <w:color w:val="000000"/>
                <w:sz w:val="24"/>
              </w:rPr>
            </w:pPr>
            <w:r w:rsidRPr="00C6525A">
              <w:rPr>
                <w:color w:val="000000"/>
                <w:sz w:val="24"/>
              </w:rPr>
              <w:t>С</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4,19</w:t>
            </w:r>
          </w:p>
        </w:tc>
        <w:tc>
          <w:tcPr>
            <w:tcW w:w="664" w:type="dxa"/>
            <w:vAlign w:val="center"/>
          </w:tcPr>
          <w:p w:rsidR="000F3090" w:rsidRPr="00C6525A" w:rsidRDefault="000F3090" w:rsidP="00563379">
            <w:pPr>
              <w:ind w:hanging="47"/>
              <w:jc w:val="center"/>
              <w:rPr>
                <w:color w:val="000000"/>
                <w:sz w:val="24"/>
              </w:rPr>
            </w:pPr>
          </w:p>
        </w:tc>
        <w:tc>
          <w:tcPr>
            <w:tcW w:w="675" w:type="dxa"/>
            <w:vAlign w:val="center"/>
          </w:tcPr>
          <w:p w:rsidR="000F3090" w:rsidRPr="00C6525A" w:rsidRDefault="000F3090" w:rsidP="00563379">
            <w:pPr>
              <w:jc w:val="center"/>
              <w:rPr>
                <w:color w:val="000000"/>
                <w:sz w:val="24"/>
              </w:rPr>
            </w:pPr>
          </w:p>
        </w:tc>
        <w:tc>
          <w:tcPr>
            <w:tcW w:w="948" w:type="dxa"/>
            <w:vAlign w:val="center"/>
          </w:tcPr>
          <w:p w:rsidR="000F3090" w:rsidRPr="00C6525A" w:rsidRDefault="000F3090" w:rsidP="00563379">
            <w:pPr>
              <w:jc w:val="center"/>
              <w:rPr>
                <w:color w:val="000000"/>
                <w:sz w:val="24"/>
              </w:rPr>
            </w:pPr>
          </w:p>
        </w:tc>
        <w:tc>
          <w:tcPr>
            <w:tcW w:w="1984" w:type="dxa"/>
            <w:vAlign w:val="center"/>
          </w:tcPr>
          <w:p w:rsidR="000F3090" w:rsidRPr="00C6525A" w:rsidRDefault="000F3090" w:rsidP="00563379">
            <w:pPr>
              <w:jc w:val="center"/>
              <w:rPr>
                <w:color w:val="000000"/>
                <w:sz w:val="24"/>
              </w:rPr>
            </w:pPr>
          </w:p>
        </w:tc>
        <w:tc>
          <w:tcPr>
            <w:tcW w:w="1701" w:type="dxa"/>
            <w:vAlign w:val="center"/>
          </w:tcPr>
          <w:p w:rsidR="000F3090" w:rsidRPr="00C6525A" w:rsidRDefault="000F3090" w:rsidP="00563379">
            <w:pPr>
              <w:jc w:val="center"/>
              <w:rPr>
                <w:color w:val="000000"/>
                <w:sz w:val="24"/>
              </w:rPr>
            </w:pPr>
          </w:p>
        </w:tc>
      </w:tr>
      <w:tr w:rsidR="000F3090" w:rsidRPr="00C6525A" w:rsidTr="00563379">
        <w:trPr>
          <w:trHeight w:val="454"/>
        </w:trPr>
        <w:tc>
          <w:tcPr>
            <w:tcW w:w="2410" w:type="dxa"/>
            <w:vAlign w:val="center"/>
          </w:tcPr>
          <w:p w:rsidR="000F3090" w:rsidRPr="00C6525A" w:rsidRDefault="000F3090" w:rsidP="00563379">
            <w:pPr>
              <w:jc w:val="both"/>
              <w:rPr>
                <w:color w:val="000000"/>
                <w:sz w:val="24"/>
              </w:rPr>
            </w:pPr>
            <w:r w:rsidRPr="00C6525A">
              <w:rPr>
                <w:color w:val="000000"/>
                <w:sz w:val="24"/>
              </w:rPr>
              <w:t>Итого, км:</w:t>
            </w:r>
          </w:p>
        </w:tc>
        <w:tc>
          <w:tcPr>
            <w:tcW w:w="607" w:type="dxa"/>
            <w:vAlign w:val="center"/>
          </w:tcPr>
          <w:p w:rsidR="000F3090" w:rsidRPr="00C6525A" w:rsidRDefault="000F3090" w:rsidP="00563379">
            <w:pPr>
              <w:jc w:val="center"/>
              <w:rPr>
                <w:color w:val="000000"/>
                <w:sz w:val="24"/>
              </w:rPr>
            </w:pPr>
            <w:r w:rsidRPr="00C6525A">
              <w:rPr>
                <w:color w:val="000000"/>
                <w:sz w:val="24"/>
              </w:rPr>
              <w:t>Р</w:t>
            </w:r>
          </w:p>
        </w:tc>
        <w:tc>
          <w:tcPr>
            <w:tcW w:w="650" w:type="dxa"/>
            <w:vAlign w:val="center"/>
          </w:tcPr>
          <w:p w:rsidR="000F3090" w:rsidRPr="00C6525A" w:rsidRDefault="000F3090" w:rsidP="00563379">
            <w:pPr>
              <w:ind w:right="-153"/>
              <w:jc w:val="center"/>
              <w:rPr>
                <w:color w:val="000000"/>
                <w:sz w:val="24"/>
              </w:rPr>
            </w:pPr>
            <w:r w:rsidRPr="00C6525A">
              <w:rPr>
                <w:color w:val="000000"/>
                <w:sz w:val="24"/>
              </w:rPr>
              <w:t>7,92</w:t>
            </w:r>
          </w:p>
        </w:tc>
        <w:tc>
          <w:tcPr>
            <w:tcW w:w="664" w:type="dxa"/>
            <w:vAlign w:val="center"/>
          </w:tcPr>
          <w:p w:rsidR="000F3090" w:rsidRPr="00C6525A" w:rsidRDefault="000F3090" w:rsidP="00563379">
            <w:pPr>
              <w:ind w:hanging="47"/>
              <w:jc w:val="center"/>
              <w:rPr>
                <w:color w:val="000000"/>
                <w:sz w:val="24"/>
              </w:rPr>
            </w:pPr>
          </w:p>
        </w:tc>
        <w:tc>
          <w:tcPr>
            <w:tcW w:w="675" w:type="dxa"/>
            <w:vAlign w:val="center"/>
          </w:tcPr>
          <w:p w:rsidR="000F3090" w:rsidRPr="00C6525A" w:rsidRDefault="000F3090" w:rsidP="00563379">
            <w:pPr>
              <w:jc w:val="center"/>
              <w:rPr>
                <w:color w:val="000000"/>
                <w:sz w:val="24"/>
              </w:rPr>
            </w:pPr>
          </w:p>
        </w:tc>
        <w:tc>
          <w:tcPr>
            <w:tcW w:w="948" w:type="dxa"/>
            <w:vAlign w:val="center"/>
          </w:tcPr>
          <w:p w:rsidR="000F3090" w:rsidRPr="00C6525A" w:rsidRDefault="000F3090" w:rsidP="00563379">
            <w:pPr>
              <w:jc w:val="center"/>
              <w:rPr>
                <w:color w:val="000000"/>
                <w:sz w:val="24"/>
              </w:rPr>
            </w:pPr>
          </w:p>
        </w:tc>
        <w:tc>
          <w:tcPr>
            <w:tcW w:w="1984" w:type="dxa"/>
            <w:vAlign w:val="center"/>
          </w:tcPr>
          <w:p w:rsidR="000F3090" w:rsidRPr="00C6525A" w:rsidRDefault="000F3090" w:rsidP="00563379">
            <w:pPr>
              <w:jc w:val="center"/>
              <w:rPr>
                <w:color w:val="000000"/>
                <w:sz w:val="24"/>
              </w:rPr>
            </w:pPr>
          </w:p>
        </w:tc>
        <w:tc>
          <w:tcPr>
            <w:tcW w:w="1701" w:type="dxa"/>
            <w:vAlign w:val="center"/>
          </w:tcPr>
          <w:p w:rsidR="000F3090" w:rsidRPr="00C6525A" w:rsidRDefault="000F3090" w:rsidP="00563379">
            <w:pPr>
              <w:jc w:val="center"/>
              <w:rPr>
                <w:color w:val="000000"/>
                <w:sz w:val="24"/>
              </w:rPr>
            </w:pPr>
          </w:p>
        </w:tc>
      </w:tr>
    </w:tbl>
    <w:p w:rsidR="00321D9E" w:rsidRPr="00C6525A" w:rsidRDefault="00321D9E" w:rsidP="00321D9E">
      <w:pPr>
        <w:spacing w:line="100" w:lineRule="atLeast"/>
        <w:jc w:val="both"/>
        <w:rPr>
          <w:i/>
          <w:color w:val="000000"/>
          <w:sz w:val="20"/>
          <w:lang w:val="ru-RU"/>
        </w:rPr>
      </w:pPr>
      <w:r w:rsidRPr="00C6525A">
        <w:rPr>
          <w:i/>
          <w:color w:val="000000"/>
          <w:sz w:val="20"/>
        </w:rPr>
        <w:t>I</w:t>
      </w:r>
      <w:r w:rsidRPr="00C6525A">
        <w:rPr>
          <w:i/>
          <w:color w:val="000000"/>
          <w:sz w:val="20"/>
          <w:lang w:val="ru-RU"/>
        </w:rPr>
        <w:t xml:space="preserve"> – автомобильная дорога </w:t>
      </w:r>
      <w:r w:rsidRPr="00C6525A">
        <w:rPr>
          <w:i/>
          <w:color w:val="000000"/>
          <w:sz w:val="20"/>
        </w:rPr>
        <w:t>I</w:t>
      </w:r>
      <w:r w:rsidRPr="00C6525A">
        <w:rPr>
          <w:i/>
          <w:color w:val="000000"/>
          <w:sz w:val="20"/>
          <w:lang w:val="ru-RU"/>
        </w:rPr>
        <w:t xml:space="preserve"> технической категории;</w:t>
      </w:r>
    </w:p>
    <w:p w:rsidR="00321D9E" w:rsidRPr="00C6525A" w:rsidRDefault="00321D9E" w:rsidP="00321D9E">
      <w:pPr>
        <w:spacing w:line="100" w:lineRule="atLeast"/>
        <w:jc w:val="both"/>
        <w:rPr>
          <w:i/>
          <w:sz w:val="20"/>
          <w:lang w:val="ru-RU"/>
        </w:rPr>
      </w:pPr>
      <w:r w:rsidRPr="00C6525A">
        <w:rPr>
          <w:i/>
          <w:color w:val="000000"/>
          <w:sz w:val="20"/>
          <w:lang w:val="ru-RU"/>
        </w:rPr>
        <w:t>МУ – магистральная улица</w:t>
      </w:r>
    </w:p>
    <w:p w:rsidR="00D85E9C" w:rsidRPr="00C6525A" w:rsidRDefault="00D85E9C" w:rsidP="00576321">
      <w:pPr>
        <w:shd w:val="clear" w:color="auto" w:fill="FFFFFF"/>
        <w:spacing w:line="100" w:lineRule="atLeast"/>
        <w:ind w:firstLine="709"/>
        <w:jc w:val="both"/>
        <w:rPr>
          <w:rFonts w:eastAsia="Times New Roman"/>
          <w:sz w:val="24"/>
          <w:lang w:val="ru-RU"/>
        </w:rPr>
      </w:pPr>
    </w:p>
    <w:p w:rsidR="00576321" w:rsidRPr="00C6525A" w:rsidRDefault="00576321" w:rsidP="00D85E9C">
      <w:pPr>
        <w:spacing w:before="240" w:after="120"/>
        <w:ind w:firstLine="709"/>
        <w:contextualSpacing/>
        <w:jc w:val="both"/>
        <w:rPr>
          <w:rFonts w:eastAsia="Times New Roman"/>
          <w:b/>
          <w:i/>
          <w:color w:val="000000"/>
          <w:sz w:val="24"/>
          <w:lang w:val="ru-RU"/>
        </w:rPr>
      </w:pPr>
      <w:r w:rsidRPr="00C6525A">
        <w:rPr>
          <w:rFonts w:eastAsia="Times New Roman"/>
          <w:b/>
          <w:i/>
          <w:color w:val="000000"/>
          <w:sz w:val="24"/>
          <w:lang w:val="ru-RU"/>
        </w:rPr>
        <w:t>Транспортно-пересадочные узлы</w:t>
      </w:r>
    </w:p>
    <w:p w:rsidR="00576321" w:rsidRPr="00C6525A" w:rsidRDefault="00576321" w:rsidP="00576321">
      <w:pPr>
        <w:pStyle w:val="2d"/>
        <w:spacing w:after="0" w:line="240" w:lineRule="auto"/>
        <w:ind w:left="0" w:firstLine="709"/>
        <w:jc w:val="both"/>
        <w:rPr>
          <w:rFonts w:eastAsia="Times New Roman"/>
          <w:sz w:val="24"/>
          <w:lang w:val="ru-RU"/>
        </w:rPr>
      </w:pPr>
      <w:r w:rsidRPr="00C6525A">
        <w:rPr>
          <w:rFonts w:eastAsia="Times New Roman"/>
          <w:sz w:val="24"/>
          <w:lang w:val="ru-RU"/>
        </w:rPr>
        <w:t xml:space="preserve">В соответствии с </w:t>
      </w:r>
      <w:r w:rsidR="00D85E9C" w:rsidRPr="00C6525A">
        <w:rPr>
          <w:color w:val="000000"/>
          <w:sz w:val="24"/>
          <w:lang w:val="ru-RU"/>
        </w:rPr>
        <w:t xml:space="preserve">утвержденной Схемой территориального планирования транспортного облуживания Московской области (ПП МО №230/8 от 25.03.2016) </w:t>
      </w:r>
      <w:r w:rsidRPr="00C6525A">
        <w:rPr>
          <w:rFonts w:eastAsia="Times New Roman"/>
          <w:sz w:val="24"/>
          <w:lang w:val="ru-RU"/>
        </w:rPr>
        <w:t>планируется формирование трёх транспортно-пе</w:t>
      </w:r>
      <w:r w:rsidR="00900403" w:rsidRPr="00C6525A">
        <w:rPr>
          <w:rFonts w:eastAsia="Times New Roman"/>
          <w:sz w:val="24"/>
          <w:lang w:val="ru-RU"/>
        </w:rPr>
        <w:t>ресадочного узлов</w:t>
      </w:r>
      <w:r w:rsidR="00321D9E" w:rsidRPr="00C6525A">
        <w:rPr>
          <w:rFonts w:eastAsia="Times New Roman"/>
          <w:sz w:val="24"/>
          <w:lang w:val="ru-RU"/>
        </w:rPr>
        <w:t>:</w:t>
      </w:r>
    </w:p>
    <w:p w:rsidR="00321D9E" w:rsidRPr="00C6525A" w:rsidRDefault="00321D9E" w:rsidP="00321D9E">
      <w:pPr>
        <w:pStyle w:val="2d"/>
        <w:spacing w:after="0" w:line="240" w:lineRule="auto"/>
        <w:ind w:left="0" w:firstLine="709"/>
        <w:jc w:val="both"/>
        <w:rPr>
          <w:sz w:val="24"/>
          <w:lang w:val="ru-RU"/>
        </w:rPr>
      </w:pPr>
      <w:r w:rsidRPr="00C6525A">
        <w:rPr>
          <w:sz w:val="24"/>
          <w:lang w:val="ru-RU"/>
        </w:rPr>
        <w:t>1. На основе железнодорожной станции Яничкино;</w:t>
      </w:r>
    </w:p>
    <w:p w:rsidR="00321D9E" w:rsidRPr="00C6525A" w:rsidRDefault="00321D9E" w:rsidP="00321D9E">
      <w:pPr>
        <w:pStyle w:val="2d"/>
        <w:spacing w:after="0" w:line="240" w:lineRule="auto"/>
        <w:ind w:left="0" w:firstLine="709"/>
        <w:jc w:val="both"/>
        <w:rPr>
          <w:sz w:val="24"/>
          <w:lang w:val="ru-RU"/>
        </w:rPr>
      </w:pPr>
      <w:r w:rsidRPr="00C6525A">
        <w:rPr>
          <w:sz w:val="24"/>
          <w:lang w:val="ru-RU"/>
        </w:rPr>
        <w:t>2. На основе проектируемой линии ЛРТ «Люберцы - Лыткарино - Молоково» на пересечении с а/д «МКАД – Котельники – Егорьевское шоссе»;</w:t>
      </w:r>
    </w:p>
    <w:p w:rsidR="00321D9E" w:rsidRPr="00C6525A" w:rsidRDefault="00321D9E" w:rsidP="00321D9E">
      <w:pPr>
        <w:pStyle w:val="2d"/>
        <w:spacing w:after="0" w:line="240" w:lineRule="auto"/>
        <w:ind w:left="0" w:firstLine="709"/>
        <w:jc w:val="both"/>
        <w:rPr>
          <w:sz w:val="24"/>
          <w:lang w:val="ru-RU"/>
        </w:rPr>
      </w:pPr>
      <w:r w:rsidRPr="00C6525A">
        <w:rPr>
          <w:sz w:val="24"/>
          <w:lang w:val="ru-RU"/>
        </w:rPr>
        <w:t>3. На основе существующеей станции метро Таганско - Краснопресненской линии, проектируемой линии ЛРТ «Москва - Люберцы – Москва» на пересечении с а/д М-5 "Урал" (ТПУ «Котельники»).</w:t>
      </w:r>
    </w:p>
    <w:p w:rsidR="009721E5" w:rsidRPr="00C6525A" w:rsidRDefault="00576321" w:rsidP="00ED4246">
      <w:pPr>
        <w:pStyle w:val="11"/>
        <w:rPr>
          <w:lang w:val="ru-RU"/>
        </w:rPr>
      </w:pPr>
      <w:r w:rsidRPr="00C6525A">
        <w:rPr>
          <w:lang w:val="ru-RU"/>
        </w:rPr>
        <w:br w:type="page"/>
      </w:r>
      <w:bookmarkStart w:id="102" w:name="_Toc464482565"/>
      <w:bookmarkStart w:id="103" w:name="_Toc464635993"/>
      <w:bookmarkStart w:id="104" w:name="_Toc502312206"/>
      <w:r w:rsidR="00066778" w:rsidRPr="00C6525A">
        <w:rPr>
          <w:lang w:val="ru-RU"/>
        </w:rPr>
        <w:lastRenderedPageBreak/>
        <w:t>4</w:t>
      </w:r>
      <w:r w:rsidR="009721E5" w:rsidRPr="00C6525A">
        <w:rPr>
          <w:lang w:val="ru-RU"/>
        </w:rPr>
        <w:t xml:space="preserve">. </w:t>
      </w:r>
      <w:bookmarkEnd w:id="90"/>
      <w:bookmarkEnd w:id="91"/>
      <w:bookmarkEnd w:id="92"/>
      <w:bookmarkEnd w:id="93"/>
      <w:bookmarkEnd w:id="94"/>
      <w:bookmarkEnd w:id="95"/>
      <w:bookmarkEnd w:id="96"/>
      <w:bookmarkEnd w:id="97"/>
      <w:bookmarkEnd w:id="98"/>
      <w:bookmarkEnd w:id="99"/>
      <w:bookmarkEnd w:id="100"/>
      <w:bookmarkEnd w:id="101"/>
      <w:r w:rsidR="0072736B" w:rsidRPr="00C6525A">
        <w:rPr>
          <w:rFonts w:cs="Times New Roman"/>
          <w:szCs w:val="24"/>
          <w:lang w:val="ru-RU"/>
        </w:rPr>
        <w:t>СВЕДЕНИЯ О ВИДАХ, НАЗНАЧЕНИИ И НАИМЕНОВАНИЯХ ОБЪЕКТОВ МЕСТНОГО ЗНАЧЕНИЯ, ОСНОВНЫЕ ХАРАКТЕРИСТИКИ, ИХ МЕСТОПОЛОЖЕНИЕ. МЕРОПРИЯТИЯ ПО ТЕРРИТОРИАЛЬНОМУ ПЛАНИРОВАНИЮ</w:t>
      </w:r>
      <w:bookmarkEnd w:id="102"/>
      <w:bookmarkEnd w:id="103"/>
      <w:bookmarkEnd w:id="104"/>
    </w:p>
    <w:p w:rsidR="00F073E1" w:rsidRPr="00C6525A" w:rsidRDefault="00F073E1" w:rsidP="00F073E1">
      <w:pPr>
        <w:rPr>
          <w:lang w:val="ru-RU"/>
        </w:rPr>
      </w:pPr>
      <w:bookmarkStart w:id="105" w:name="_Toc430081364"/>
      <w:bookmarkStart w:id="106" w:name="_Toc430082357"/>
      <w:bookmarkStart w:id="107" w:name="_Toc430082782"/>
    </w:p>
    <w:p w:rsidR="00287409" w:rsidRPr="00C6525A" w:rsidRDefault="00840873" w:rsidP="006F0420">
      <w:pPr>
        <w:pStyle w:val="2"/>
        <w:rPr>
          <w:lang w:val="ru-RU"/>
        </w:rPr>
      </w:pPr>
      <w:bookmarkStart w:id="108" w:name="_Toc464482566"/>
      <w:bookmarkStart w:id="109" w:name="_Toc502312207"/>
      <w:r w:rsidRPr="00C6525A">
        <w:rPr>
          <w:lang w:val="ru-RU"/>
        </w:rPr>
        <w:t>4</w:t>
      </w:r>
      <w:r w:rsidR="00287409" w:rsidRPr="00C6525A">
        <w:rPr>
          <w:lang w:val="ru-RU"/>
        </w:rPr>
        <w:t xml:space="preserve">.1. </w:t>
      </w:r>
      <w:bookmarkEnd w:id="105"/>
      <w:bookmarkEnd w:id="106"/>
      <w:bookmarkEnd w:id="107"/>
      <w:r w:rsidR="00C9352E" w:rsidRPr="00C6525A">
        <w:rPr>
          <w:lang w:val="ru-RU"/>
        </w:rPr>
        <w:t>Мероприятия по установлению границ населённых пунктов и изменению структуры землепользования</w:t>
      </w:r>
      <w:bookmarkEnd w:id="108"/>
      <w:bookmarkEnd w:id="109"/>
    </w:p>
    <w:p w:rsidR="00576321" w:rsidRPr="00C6525A" w:rsidRDefault="00576321" w:rsidP="00576321">
      <w:pPr>
        <w:spacing w:before="240"/>
        <w:ind w:firstLine="709"/>
        <w:jc w:val="both"/>
        <w:rPr>
          <w:sz w:val="24"/>
          <w:lang w:val="ru-RU"/>
        </w:rPr>
      </w:pPr>
      <w:r w:rsidRPr="00C6525A">
        <w:rPr>
          <w:b/>
          <w:sz w:val="24"/>
          <w:lang w:val="ru-RU"/>
        </w:rPr>
        <w:t>Граница городского округа Котельники</w:t>
      </w:r>
      <w:r w:rsidRPr="00C6525A">
        <w:rPr>
          <w:sz w:val="24"/>
          <w:lang w:val="ru-RU"/>
        </w:rPr>
        <w:t xml:space="preserve"> утверждена Законом Московской области от 25.11.2004г. № 160/2004-ОЗ «О статусе и границе городского округа Котельники» (в ред. Закона МО от 05.06.2009 N 66/2009-ОЗ НГР 50000200900374, от 18.04.2012 № 34/2012-ОЗ).</w:t>
      </w:r>
    </w:p>
    <w:p w:rsidR="00B02E51" w:rsidRPr="00C6525A" w:rsidRDefault="00B02E51" w:rsidP="00B02E51">
      <w:pPr>
        <w:spacing w:before="240"/>
        <w:ind w:firstLine="709"/>
        <w:jc w:val="both"/>
        <w:rPr>
          <w:sz w:val="24"/>
          <w:lang w:val="ru-RU"/>
        </w:rPr>
      </w:pPr>
      <w:r w:rsidRPr="00C6525A">
        <w:rPr>
          <w:sz w:val="24"/>
          <w:lang w:val="ru-RU"/>
        </w:rPr>
        <w:t>На основании анализа ее прохождения по территории выявлены пересечения границей городского округа земельных участков с кадастровыми номерами: 50:22:0050201:91, 50:22:0040502:74, 50:22:0050202:18310, 50:22:0050202:1831, 50:22:0050102:218,</w:t>
      </w:r>
      <w:r w:rsidRPr="00C6525A">
        <w:rPr>
          <w:lang w:val="ru-RU"/>
        </w:rPr>
        <w:t xml:space="preserve"> </w:t>
      </w:r>
      <w:r w:rsidRPr="00C6525A">
        <w:rPr>
          <w:sz w:val="24"/>
          <w:lang w:val="ru-RU"/>
        </w:rPr>
        <w:t>50:22:0050102:219, 50:22:0050102:220, . В соответствии с действующим земельным законодательством такие пересечения не допустимы и должны быть устранены в установленном порядке.</w:t>
      </w:r>
    </w:p>
    <w:p w:rsidR="003F6B55" w:rsidRPr="00C6525A" w:rsidRDefault="003F6B55" w:rsidP="003F6B55">
      <w:pPr>
        <w:spacing w:before="240"/>
        <w:ind w:firstLine="709"/>
        <w:jc w:val="both"/>
        <w:rPr>
          <w:sz w:val="24"/>
          <w:lang w:val="ru-RU"/>
        </w:rPr>
      </w:pPr>
      <w:r w:rsidRPr="00C6525A">
        <w:rPr>
          <w:b/>
          <w:sz w:val="24"/>
          <w:lang w:val="ru-RU"/>
        </w:rPr>
        <w:t>Граница населенного пункта города Котельники</w:t>
      </w:r>
      <w:r w:rsidRPr="00C6525A">
        <w:rPr>
          <w:sz w:val="24"/>
          <w:lang w:val="ru-RU"/>
        </w:rPr>
        <w:t xml:space="preserve"> на момент разработки генерального плана городского округа Котельники границы города установлены на основании утвержденного генерального плана городского округа Котельники Решением совета депутатов городского округа Котельники Московской области № 9/47 от 20.09.2017. Согласно ст. 23 Градостроительного кодекса РФ установление границ населённых пунктов является компетенцией генерального плана и осуществляется при разработке генерального плана. Согласно ст. 83 Земельного кодекса РФ землями населённых пунктов признаются земли, используемые и предназначенные для застройки и развития населённых пунктов. </w:t>
      </w:r>
    </w:p>
    <w:p w:rsidR="003F6B55" w:rsidRPr="00C6525A" w:rsidRDefault="003F6B55" w:rsidP="003F6B55">
      <w:pPr>
        <w:spacing w:before="240"/>
        <w:ind w:firstLine="709"/>
        <w:jc w:val="both"/>
        <w:rPr>
          <w:sz w:val="24"/>
          <w:lang w:val="ru-RU"/>
        </w:rPr>
      </w:pPr>
      <w:r w:rsidRPr="00C6525A">
        <w:rPr>
          <w:sz w:val="24"/>
          <w:lang w:val="ru-RU"/>
        </w:rPr>
        <w:t>В числе первоочередных мероприятий генеральным планом предлагается размещении объектов капитального строительства жилого, общественного, коммерческого, делового и социального назначения, с учетом фактического использования территории, а также с учетом расчетных показателей потребности в территориях различного назначения, утверждённых постановлением Правительства Московской области от 17.08.2015 №</w:t>
      </w:r>
      <w:r w:rsidRPr="00C6525A">
        <w:rPr>
          <w:sz w:val="24"/>
        </w:rPr>
        <w:t> </w:t>
      </w:r>
      <w:r w:rsidRPr="00C6525A">
        <w:rPr>
          <w:sz w:val="24"/>
          <w:lang w:val="ru-RU"/>
        </w:rPr>
        <w:t>713/30 «Об утверждении нормативов градостроительного проектирования Московской области».</w:t>
      </w:r>
    </w:p>
    <w:p w:rsidR="003F6B55" w:rsidRPr="00C6525A" w:rsidRDefault="003F6B55" w:rsidP="003F6B55">
      <w:pPr>
        <w:spacing w:before="240"/>
        <w:ind w:firstLine="709"/>
        <w:jc w:val="both"/>
        <w:rPr>
          <w:sz w:val="24"/>
          <w:lang w:val="ru-RU"/>
        </w:rPr>
      </w:pPr>
      <w:r w:rsidRPr="00C6525A">
        <w:rPr>
          <w:bCs/>
          <w:sz w:val="24"/>
          <w:lang w:val="ru-RU"/>
        </w:rPr>
        <w:t>Изменение границ населенного пункта не предл</w:t>
      </w:r>
      <w:r w:rsidR="0032519F">
        <w:rPr>
          <w:bCs/>
          <w:sz w:val="24"/>
          <w:lang w:val="ru-RU"/>
        </w:rPr>
        <w:t>а</w:t>
      </w:r>
      <w:r w:rsidRPr="00C6525A">
        <w:rPr>
          <w:bCs/>
          <w:sz w:val="24"/>
          <w:lang w:val="ru-RU"/>
        </w:rPr>
        <w:t>гается.</w:t>
      </w:r>
    </w:p>
    <w:p w:rsidR="003F6B55" w:rsidRPr="00C6525A" w:rsidRDefault="003F6B55" w:rsidP="003F6B55">
      <w:pPr>
        <w:spacing w:before="240"/>
        <w:ind w:firstLine="709"/>
        <w:jc w:val="both"/>
        <w:rPr>
          <w:sz w:val="24"/>
          <w:lang w:val="ru-RU"/>
        </w:rPr>
      </w:pPr>
      <w:r w:rsidRPr="00C6525A">
        <w:rPr>
          <w:sz w:val="24"/>
          <w:lang w:val="ru-RU"/>
        </w:rPr>
        <w:t>Участки, исключаемые из границ населённого пункта, отсутствуют.</w:t>
      </w:r>
    </w:p>
    <w:p w:rsidR="003F6B55" w:rsidRPr="00C6525A" w:rsidRDefault="003F6B55" w:rsidP="003F6B55">
      <w:pPr>
        <w:spacing w:before="240"/>
        <w:ind w:firstLine="709"/>
        <w:jc w:val="both"/>
        <w:rPr>
          <w:bCs/>
          <w:sz w:val="24"/>
          <w:lang w:val="ru-RU"/>
        </w:rPr>
      </w:pPr>
      <w:r w:rsidRPr="00C6525A">
        <w:rPr>
          <w:bCs/>
          <w:sz w:val="24"/>
          <w:lang w:val="ru-RU"/>
        </w:rPr>
        <w:t>Все территории, имеющие категорию земли населенных пунктов в границах городского поселения, включены в границу города Котельники.</w:t>
      </w:r>
    </w:p>
    <w:p w:rsidR="00974F45" w:rsidRPr="00C6525A" w:rsidRDefault="003F6B55" w:rsidP="003F6B55">
      <w:pPr>
        <w:spacing w:before="240"/>
        <w:ind w:firstLine="709"/>
        <w:jc w:val="both"/>
        <w:rPr>
          <w:bCs/>
          <w:sz w:val="24"/>
          <w:lang w:val="ru-RU"/>
        </w:rPr>
      </w:pPr>
      <w:r w:rsidRPr="00C6525A">
        <w:rPr>
          <w:sz w:val="24"/>
          <w:lang w:val="ru-RU"/>
        </w:rPr>
        <w:t>Площадь территории населенного пункта город Котельники составляет 895,5 Га.</w:t>
      </w:r>
    </w:p>
    <w:p w:rsidR="00C9352E" w:rsidRPr="00C6525A" w:rsidRDefault="00C9352E" w:rsidP="003F6B55">
      <w:pPr>
        <w:pStyle w:val="a5"/>
        <w:tabs>
          <w:tab w:val="left" w:pos="993"/>
        </w:tabs>
        <w:spacing w:after="0"/>
        <w:ind w:left="709" w:firstLine="708"/>
        <w:jc w:val="both"/>
        <w:rPr>
          <w:sz w:val="24"/>
          <w:lang w:val="ru-RU"/>
        </w:rPr>
      </w:pPr>
    </w:p>
    <w:p w:rsidR="00C9352E" w:rsidRDefault="00C9352E" w:rsidP="00C9352E">
      <w:pPr>
        <w:pStyle w:val="af8"/>
        <w:ind w:left="0" w:firstLine="709"/>
        <w:jc w:val="both"/>
        <w:rPr>
          <w:sz w:val="24"/>
          <w:lang w:val="ru-RU"/>
        </w:rPr>
      </w:pPr>
      <w:r w:rsidRPr="00C6525A">
        <w:rPr>
          <w:sz w:val="24"/>
          <w:lang w:val="ru-RU"/>
        </w:rPr>
        <w:t xml:space="preserve">Баланс структуры землепользования </w:t>
      </w:r>
      <w:r w:rsidR="00B954C4" w:rsidRPr="00C6525A">
        <w:rPr>
          <w:sz w:val="24"/>
          <w:lang w:val="ru-RU"/>
        </w:rPr>
        <w:t>городского округа</w:t>
      </w:r>
      <w:r w:rsidRPr="00C6525A">
        <w:rPr>
          <w:sz w:val="24"/>
          <w:lang w:val="ru-RU"/>
        </w:rPr>
        <w:t xml:space="preserve">на расчетный срок представлен в табл. </w:t>
      </w:r>
      <w:r w:rsidR="00610EFC" w:rsidRPr="00C6525A">
        <w:rPr>
          <w:sz w:val="24"/>
          <w:lang w:val="ru-RU"/>
        </w:rPr>
        <w:t>4</w:t>
      </w:r>
      <w:r w:rsidRPr="00C6525A">
        <w:rPr>
          <w:sz w:val="24"/>
          <w:lang w:val="ru-RU"/>
        </w:rPr>
        <w:t>.</w:t>
      </w:r>
      <w:r w:rsidR="00610EFC" w:rsidRPr="00C6525A">
        <w:rPr>
          <w:sz w:val="24"/>
          <w:lang w:val="ru-RU"/>
        </w:rPr>
        <w:t>1</w:t>
      </w:r>
      <w:r w:rsidRPr="00C6525A">
        <w:rPr>
          <w:sz w:val="24"/>
          <w:lang w:val="ru-RU"/>
        </w:rPr>
        <w:t>.</w:t>
      </w:r>
      <w:r w:rsidR="00610EFC" w:rsidRPr="00C6525A">
        <w:rPr>
          <w:sz w:val="24"/>
          <w:lang w:val="ru-RU"/>
        </w:rPr>
        <w:t>1</w:t>
      </w:r>
      <w:r w:rsidRPr="00C6525A">
        <w:rPr>
          <w:sz w:val="24"/>
          <w:lang w:val="ru-RU"/>
        </w:rPr>
        <w:t>.</w:t>
      </w:r>
    </w:p>
    <w:p w:rsidR="00DD242D" w:rsidRDefault="00DD242D" w:rsidP="00C9352E">
      <w:pPr>
        <w:pStyle w:val="af8"/>
        <w:ind w:left="0" w:firstLine="709"/>
        <w:jc w:val="both"/>
        <w:rPr>
          <w:sz w:val="24"/>
          <w:lang w:val="ru-RU"/>
        </w:rPr>
      </w:pPr>
    </w:p>
    <w:p w:rsidR="00DD242D" w:rsidRDefault="00DD242D" w:rsidP="00C9352E">
      <w:pPr>
        <w:pStyle w:val="af8"/>
        <w:ind w:left="0" w:firstLine="709"/>
        <w:jc w:val="both"/>
        <w:rPr>
          <w:sz w:val="24"/>
          <w:lang w:val="ru-RU"/>
        </w:rPr>
      </w:pPr>
    </w:p>
    <w:p w:rsidR="00DD242D" w:rsidRDefault="00DD242D" w:rsidP="00C9352E">
      <w:pPr>
        <w:pStyle w:val="af8"/>
        <w:ind w:left="0" w:firstLine="709"/>
        <w:jc w:val="both"/>
        <w:rPr>
          <w:sz w:val="24"/>
          <w:lang w:val="ru-RU"/>
        </w:rPr>
      </w:pPr>
    </w:p>
    <w:p w:rsidR="00DD242D" w:rsidRDefault="00DD242D" w:rsidP="00C9352E">
      <w:pPr>
        <w:pStyle w:val="af8"/>
        <w:ind w:left="0" w:firstLine="709"/>
        <w:jc w:val="both"/>
        <w:rPr>
          <w:sz w:val="24"/>
          <w:lang w:val="ru-RU"/>
        </w:rPr>
      </w:pPr>
    </w:p>
    <w:p w:rsidR="00DD242D" w:rsidRPr="00C6525A" w:rsidRDefault="00DD242D" w:rsidP="00C9352E">
      <w:pPr>
        <w:pStyle w:val="af8"/>
        <w:ind w:left="0" w:firstLine="709"/>
        <w:jc w:val="both"/>
        <w:rPr>
          <w:sz w:val="24"/>
          <w:lang w:val="ru-RU"/>
        </w:rPr>
      </w:pPr>
    </w:p>
    <w:p w:rsidR="00C9352E" w:rsidRPr="00C6525A" w:rsidRDefault="00C9352E" w:rsidP="00C9352E">
      <w:pPr>
        <w:pStyle w:val="affb"/>
        <w:spacing w:after="0"/>
        <w:jc w:val="both"/>
        <w:rPr>
          <w:b w:val="0"/>
          <w:szCs w:val="24"/>
        </w:rPr>
      </w:pPr>
      <w:r w:rsidRPr="00C6525A">
        <w:rPr>
          <w:szCs w:val="24"/>
        </w:rPr>
        <w:lastRenderedPageBreak/>
        <w:t xml:space="preserve">Таблица </w:t>
      </w:r>
      <w:r w:rsidR="00610EFC" w:rsidRPr="00C6525A">
        <w:rPr>
          <w:szCs w:val="24"/>
        </w:rPr>
        <w:t>4</w:t>
      </w:r>
      <w:r w:rsidRPr="00C6525A">
        <w:rPr>
          <w:szCs w:val="24"/>
        </w:rPr>
        <w:t>.</w:t>
      </w:r>
      <w:r w:rsidR="00610EFC" w:rsidRPr="00C6525A">
        <w:rPr>
          <w:szCs w:val="24"/>
        </w:rPr>
        <w:t>1</w:t>
      </w:r>
      <w:r w:rsidRPr="00C6525A">
        <w:rPr>
          <w:szCs w:val="24"/>
        </w:rPr>
        <w:t>.</w:t>
      </w:r>
      <w:r w:rsidR="00610EFC" w:rsidRPr="00C6525A">
        <w:rPr>
          <w:szCs w:val="24"/>
        </w:rPr>
        <w:t>1</w:t>
      </w:r>
      <w:r w:rsidRPr="00C6525A">
        <w:rPr>
          <w:szCs w:val="24"/>
        </w:rPr>
        <w:t xml:space="preserve">. </w:t>
      </w:r>
      <w:r w:rsidRPr="00C6525A">
        <w:rPr>
          <w:b w:val="0"/>
          <w:szCs w:val="24"/>
        </w:rPr>
        <w:t>Распределение по категориям земель, поставленных на кадастровый учёт.</w:t>
      </w:r>
    </w:p>
    <w:tbl>
      <w:tblPr>
        <w:tblW w:w="5038" w:type="pct"/>
        <w:jc w:val="center"/>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39"/>
        <w:gridCol w:w="2017"/>
        <w:gridCol w:w="1858"/>
      </w:tblGrid>
      <w:tr w:rsidR="00610EFC" w:rsidRPr="00C6525A" w:rsidTr="00F92DA4">
        <w:trPr>
          <w:cantSplit/>
          <w:trHeight w:val="510"/>
          <w:jc w:val="center"/>
        </w:trPr>
        <w:tc>
          <w:tcPr>
            <w:tcW w:w="6162" w:type="dxa"/>
            <w:vAlign w:val="center"/>
          </w:tcPr>
          <w:p w:rsidR="00610EFC" w:rsidRPr="00C6525A" w:rsidRDefault="00610EFC" w:rsidP="001B387E">
            <w:pPr>
              <w:pStyle w:val="-"/>
              <w:spacing w:before="0" w:after="0"/>
              <w:rPr>
                <w:rFonts w:ascii="Times New Roman" w:hAnsi="Times New Roman" w:cs="Times New Roman"/>
              </w:rPr>
            </w:pPr>
            <w:r w:rsidRPr="00C6525A">
              <w:rPr>
                <w:rFonts w:ascii="Times New Roman" w:hAnsi="Times New Roman" w:cs="Times New Roman"/>
              </w:rPr>
              <w:t>Категория земель</w:t>
            </w:r>
          </w:p>
        </w:tc>
        <w:tc>
          <w:tcPr>
            <w:tcW w:w="1961" w:type="dxa"/>
            <w:shd w:val="clear" w:color="auto" w:fill="auto"/>
            <w:vAlign w:val="center"/>
          </w:tcPr>
          <w:p w:rsidR="00610EFC" w:rsidRPr="00C6525A" w:rsidRDefault="00610EFC" w:rsidP="001B387E">
            <w:pPr>
              <w:pStyle w:val="-"/>
              <w:spacing w:before="0" w:after="0"/>
              <w:rPr>
                <w:rFonts w:ascii="Times New Roman" w:hAnsi="Times New Roman" w:cs="Times New Roman"/>
              </w:rPr>
            </w:pPr>
            <w:r w:rsidRPr="00C6525A">
              <w:rPr>
                <w:rFonts w:ascii="Times New Roman" w:hAnsi="Times New Roman" w:cs="Times New Roman"/>
              </w:rPr>
              <w:t>Современное положение, га</w:t>
            </w:r>
          </w:p>
        </w:tc>
        <w:tc>
          <w:tcPr>
            <w:tcW w:w="1806" w:type="dxa"/>
          </w:tcPr>
          <w:p w:rsidR="00610EFC" w:rsidRPr="00C6525A" w:rsidRDefault="00610EFC" w:rsidP="001B387E">
            <w:pPr>
              <w:pStyle w:val="-"/>
              <w:spacing w:before="0" w:after="0"/>
              <w:rPr>
                <w:rFonts w:ascii="Times New Roman" w:hAnsi="Times New Roman" w:cs="Times New Roman"/>
              </w:rPr>
            </w:pPr>
            <w:r w:rsidRPr="00C6525A">
              <w:rPr>
                <w:rFonts w:ascii="Times New Roman" w:hAnsi="Times New Roman" w:cs="Times New Roman"/>
              </w:rPr>
              <w:t>Проектное положение, га</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rPr>
            </w:pPr>
            <w:r w:rsidRPr="00C6525A">
              <w:rPr>
                <w:sz w:val="20"/>
                <w:szCs w:val="20"/>
              </w:rPr>
              <w:t>Земли сельскохозяйственного назначения</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rPr>
            </w:pPr>
            <w:r w:rsidRPr="00C6525A">
              <w:rPr>
                <w:sz w:val="20"/>
                <w:szCs w:val="20"/>
              </w:rPr>
              <w:t>Земли населённых пунктов</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743,14</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819,12</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lang w:val="ru-RU"/>
              </w:rPr>
            </w:pPr>
            <w:r w:rsidRPr="00C6525A">
              <w:rPr>
                <w:sz w:val="20"/>
                <w:szCs w:val="20"/>
                <w:lang w:val="ru-RU"/>
              </w:rPr>
              <w:t>Земли промышленности, транспорта, связи и т.д.</w:t>
            </w:r>
          </w:p>
          <w:p w:rsidR="00DF01E4" w:rsidRPr="00C6525A" w:rsidRDefault="00DF01E4" w:rsidP="001B387E">
            <w:pPr>
              <w:overflowPunct w:val="0"/>
              <w:autoSpaceDE w:val="0"/>
              <w:autoSpaceDN w:val="0"/>
              <w:adjustRightInd w:val="0"/>
              <w:ind w:left="473"/>
              <w:rPr>
                <w:sz w:val="20"/>
                <w:szCs w:val="20"/>
                <w:lang w:val="ru-RU"/>
              </w:rPr>
            </w:pPr>
            <w:r w:rsidRPr="00C6525A">
              <w:rPr>
                <w:sz w:val="20"/>
                <w:szCs w:val="20"/>
                <w:lang w:val="ru-RU"/>
              </w:rPr>
              <w:t>в том числе территории специального назначения</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58,90</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lang w:val="ru-RU"/>
              </w:rPr>
            </w:pPr>
            <w:r w:rsidRPr="00C6525A">
              <w:rPr>
                <w:sz w:val="20"/>
                <w:szCs w:val="20"/>
                <w:lang w:val="ru-RU"/>
              </w:rPr>
              <w:t>Земли особо охраняемых территорий и объектов</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418,16</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418,16</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rPr>
            </w:pPr>
            <w:r w:rsidRPr="00C6525A">
              <w:rPr>
                <w:sz w:val="20"/>
                <w:szCs w:val="20"/>
                <w:lang w:val="ru-RU"/>
              </w:rPr>
              <w:t>Земли лесного фонда</w:t>
            </w:r>
            <w:r w:rsidRPr="00C6525A">
              <w:rPr>
                <w:sz w:val="20"/>
                <w:szCs w:val="20"/>
              </w:rPr>
              <w:t xml:space="preserve"> </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lang w:val="ru-RU"/>
              </w:rPr>
            </w:pPr>
            <w:r w:rsidRPr="00C6525A">
              <w:rPr>
                <w:sz w:val="20"/>
                <w:szCs w:val="20"/>
                <w:lang w:val="ru-RU"/>
              </w:rPr>
              <w:t>Земли водного фонда</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r>
      <w:tr w:rsidR="00DF01E4" w:rsidRPr="00C6525A" w:rsidTr="00F92DA4">
        <w:trPr>
          <w:cantSplit/>
          <w:trHeight w:val="510"/>
          <w:jc w:val="center"/>
        </w:trPr>
        <w:tc>
          <w:tcPr>
            <w:tcW w:w="6162" w:type="dxa"/>
            <w:vAlign w:val="center"/>
          </w:tcPr>
          <w:p w:rsidR="00DF01E4" w:rsidRPr="00C6525A" w:rsidRDefault="00DF01E4" w:rsidP="001B387E">
            <w:pPr>
              <w:overflowPunct w:val="0"/>
              <w:autoSpaceDE w:val="0"/>
              <w:autoSpaceDN w:val="0"/>
              <w:adjustRightInd w:val="0"/>
              <w:ind w:left="-74"/>
              <w:rPr>
                <w:sz w:val="20"/>
                <w:szCs w:val="20"/>
                <w:lang w:val="ru-RU"/>
              </w:rPr>
            </w:pPr>
            <w:r w:rsidRPr="00C6525A">
              <w:rPr>
                <w:sz w:val="20"/>
                <w:szCs w:val="20"/>
                <w:lang w:val="ru-RU"/>
              </w:rPr>
              <w:t>Категория земель не установлена</w:t>
            </w:r>
          </w:p>
        </w:tc>
        <w:tc>
          <w:tcPr>
            <w:tcW w:w="1961"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17,08</w:t>
            </w:r>
          </w:p>
        </w:tc>
        <w:tc>
          <w:tcPr>
            <w:tcW w:w="1806" w:type="dxa"/>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отсутствует</w:t>
            </w:r>
          </w:p>
        </w:tc>
      </w:tr>
    </w:tbl>
    <w:p w:rsidR="00DF01E4" w:rsidRPr="00C6525A" w:rsidRDefault="00DF01E4" w:rsidP="00C9352E">
      <w:pPr>
        <w:pStyle w:val="affb"/>
        <w:ind w:firstLine="709"/>
        <w:jc w:val="left"/>
        <w:rPr>
          <w:szCs w:val="24"/>
        </w:rPr>
      </w:pPr>
    </w:p>
    <w:p w:rsidR="00C9352E" w:rsidRPr="00C6525A" w:rsidRDefault="00C9352E" w:rsidP="00DF01E4">
      <w:pPr>
        <w:pStyle w:val="affb"/>
        <w:spacing w:after="0"/>
        <w:ind w:firstLine="709"/>
        <w:jc w:val="left"/>
        <w:rPr>
          <w:b w:val="0"/>
          <w:szCs w:val="24"/>
        </w:rPr>
      </w:pPr>
      <w:r w:rsidRPr="00C6525A">
        <w:rPr>
          <w:szCs w:val="24"/>
        </w:rPr>
        <w:t xml:space="preserve">Таблица </w:t>
      </w:r>
      <w:r w:rsidR="00610EFC" w:rsidRPr="00C6525A">
        <w:rPr>
          <w:szCs w:val="24"/>
        </w:rPr>
        <w:t>4</w:t>
      </w:r>
      <w:r w:rsidRPr="00C6525A">
        <w:rPr>
          <w:szCs w:val="24"/>
        </w:rPr>
        <w:t>.</w:t>
      </w:r>
      <w:r w:rsidR="00610EFC" w:rsidRPr="00C6525A">
        <w:rPr>
          <w:szCs w:val="24"/>
        </w:rPr>
        <w:t>1</w:t>
      </w:r>
      <w:r w:rsidRPr="00C6525A">
        <w:rPr>
          <w:szCs w:val="24"/>
        </w:rPr>
        <w:t>.</w:t>
      </w:r>
      <w:r w:rsidR="00610EFC" w:rsidRPr="00C6525A">
        <w:rPr>
          <w:szCs w:val="24"/>
        </w:rPr>
        <w:t>2</w:t>
      </w:r>
      <w:r w:rsidRPr="00C6525A">
        <w:rPr>
          <w:szCs w:val="24"/>
        </w:rPr>
        <w:t xml:space="preserve">. </w:t>
      </w:r>
      <w:r w:rsidRPr="00C6525A">
        <w:rPr>
          <w:b w:val="0"/>
          <w:szCs w:val="24"/>
        </w:rPr>
        <w:t>Категории земель, не поставленных на кадастровый учёт</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0"/>
        <w:gridCol w:w="2445"/>
      </w:tblGrid>
      <w:tr w:rsidR="00610EFC" w:rsidRPr="00C6525A" w:rsidTr="00DF01E4">
        <w:trPr>
          <w:cantSplit/>
          <w:trHeight w:val="283"/>
          <w:jc w:val="center"/>
        </w:trPr>
        <w:tc>
          <w:tcPr>
            <w:tcW w:w="6348" w:type="dxa"/>
            <w:vAlign w:val="center"/>
          </w:tcPr>
          <w:p w:rsidR="00610EFC" w:rsidRPr="00C6525A" w:rsidRDefault="00610EFC" w:rsidP="00DF01E4">
            <w:pPr>
              <w:pStyle w:val="-"/>
              <w:spacing w:before="0" w:after="0"/>
              <w:rPr>
                <w:rFonts w:ascii="Times New Roman" w:hAnsi="Times New Roman" w:cs="Times New Roman"/>
              </w:rPr>
            </w:pPr>
            <w:r w:rsidRPr="00C6525A">
              <w:rPr>
                <w:rFonts w:ascii="Times New Roman" w:hAnsi="Times New Roman" w:cs="Times New Roman"/>
              </w:rPr>
              <w:t>Категория земель</w:t>
            </w:r>
          </w:p>
        </w:tc>
        <w:tc>
          <w:tcPr>
            <w:tcW w:w="2377" w:type="dxa"/>
            <w:shd w:val="clear" w:color="auto" w:fill="auto"/>
            <w:vAlign w:val="center"/>
          </w:tcPr>
          <w:p w:rsidR="00610EFC" w:rsidRPr="00C6525A" w:rsidRDefault="00610EFC" w:rsidP="00DF01E4">
            <w:pPr>
              <w:pStyle w:val="-"/>
              <w:spacing w:before="0" w:after="0"/>
              <w:rPr>
                <w:rFonts w:ascii="Times New Roman" w:hAnsi="Times New Roman" w:cs="Times New Roman"/>
              </w:rPr>
            </w:pPr>
            <w:r w:rsidRPr="00C6525A">
              <w:rPr>
                <w:rFonts w:ascii="Times New Roman" w:hAnsi="Times New Roman" w:cs="Times New Roman"/>
              </w:rPr>
              <w:t>Площадь, га</w:t>
            </w:r>
          </w:p>
        </w:tc>
      </w:tr>
      <w:tr w:rsidR="00DF01E4" w:rsidRPr="00C6525A" w:rsidTr="00DF01E4">
        <w:trPr>
          <w:cantSplit/>
          <w:trHeight w:val="283"/>
          <w:jc w:val="center"/>
        </w:trPr>
        <w:tc>
          <w:tcPr>
            <w:tcW w:w="6348" w:type="dxa"/>
            <w:vAlign w:val="center"/>
          </w:tcPr>
          <w:p w:rsidR="00DF01E4" w:rsidRPr="00C6525A" w:rsidRDefault="00DF01E4" w:rsidP="001B387E">
            <w:pPr>
              <w:overflowPunct w:val="0"/>
              <w:autoSpaceDE w:val="0"/>
              <w:autoSpaceDN w:val="0"/>
              <w:adjustRightInd w:val="0"/>
              <w:ind w:left="-74"/>
              <w:rPr>
                <w:sz w:val="20"/>
                <w:szCs w:val="20"/>
              </w:rPr>
            </w:pPr>
            <w:r w:rsidRPr="00C6525A">
              <w:rPr>
                <w:sz w:val="20"/>
                <w:szCs w:val="20"/>
              </w:rPr>
              <w:t>Неустановленные категории</w:t>
            </w:r>
          </w:p>
        </w:tc>
        <w:tc>
          <w:tcPr>
            <w:tcW w:w="2377" w:type="dxa"/>
            <w:shd w:val="clear" w:color="auto" w:fill="auto"/>
            <w:vAlign w:val="center"/>
          </w:tcPr>
          <w:p w:rsidR="00DF01E4" w:rsidRPr="00C6525A" w:rsidRDefault="00DF01E4" w:rsidP="002E02D9">
            <w:pPr>
              <w:overflowPunct w:val="0"/>
              <w:autoSpaceDE w:val="0"/>
              <w:autoSpaceDN w:val="0"/>
              <w:adjustRightInd w:val="0"/>
              <w:ind w:left="-74"/>
              <w:jc w:val="center"/>
              <w:rPr>
                <w:noProof/>
                <w:sz w:val="20"/>
                <w:szCs w:val="20"/>
              </w:rPr>
            </w:pPr>
            <w:r w:rsidRPr="00C6525A">
              <w:rPr>
                <w:noProof/>
                <w:sz w:val="20"/>
                <w:szCs w:val="20"/>
              </w:rPr>
              <w:t>186,72</w:t>
            </w:r>
          </w:p>
        </w:tc>
      </w:tr>
      <w:tr w:rsidR="00DF01E4" w:rsidRPr="00C6525A" w:rsidTr="00DF01E4">
        <w:trPr>
          <w:cantSplit/>
          <w:trHeight w:val="283"/>
          <w:jc w:val="center"/>
        </w:trPr>
        <w:tc>
          <w:tcPr>
            <w:tcW w:w="6348" w:type="dxa"/>
            <w:vAlign w:val="center"/>
          </w:tcPr>
          <w:p w:rsidR="00DF01E4" w:rsidRPr="00C6525A" w:rsidRDefault="00DF01E4" w:rsidP="001B387E">
            <w:pPr>
              <w:overflowPunct w:val="0"/>
              <w:autoSpaceDE w:val="0"/>
              <w:autoSpaceDN w:val="0"/>
              <w:adjustRightInd w:val="0"/>
              <w:ind w:left="-74"/>
              <w:rPr>
                <w:b/>
                <w:sz w:val="20"/>
                <w:szCs w:val="20"/>
                <w:lang w:val="ru-RU"/>
              </w:rPr>
            </w:pPr>
            <w:r w:rsidRPr="00C6525A">
              <w:rPr>
                <w:b/>
                <w:sz w:val="20"/>
                <w:szCs w:val="20"/>
                <w:lang w:val="ru-RU"/>
              </w:rPr>
              <w:t>ИТОГО</w:t>
            </w:r>
          </w:p>
        </w:tc>
        <w:tc>
          <w:tcPr>
            <w:tcW w:w="2377" w:type="dxa"/>
            <w:shd w:val="clear" w:color="auto" w:fill="auto"/>
            <w:vAlign w:val="center"/>
          </w:tcPr>
          <w:p w:rsidR="00DF01E4" w:rsidRPr="00C6525A" w:rsidRDefault="00DF01E4" w:rsidP="002E02D9">
            <w:pPr>
              <w:overflowPunct w:val="0"/>
              <w:autoSpaceDE w:val="0"/>
              <w:autoSpaceDN w:val="0"/>
              <w:adjustRightInd w:val="0"/>
              <w:ind w:left="-74"/>
              <w:jc w:val="center"/>
              <w:rPr>
                <w:b/>
                <w:noProof/>
                <w:sz w:val="20"/>
                <w:szCs w:val="20"/>
              </w:rPr>
            </w:pPr>
            <w:r w:rsidRPr="00C6525A">
              <w:rPr>
                <w:b/>
                <w:noProof/>
                <w:sz w:val="20"/>
                <w:szCs w:val="20"/>
              </w:rPr>
              <w:t>186,72</w:t>
            </w:r>
          </w:p>
        </w:tc>
      </w:tr>
    </w:tbl>
    <w:p w:rsidR="00974F45" w:rsidRPr="00C6525A" w:rsidRDefault="00974F45" w:rsidP="00C9352E">
      <w:pPr>
        <w:pStyle w:val="ab"/>
        <w:spacing w:after="0"/>
        <w:ind w:left="0" w:firstLine="709"/>
        <w:jc w:val="center"/>
        <w:rPr>
          <w:i/>
          <w:sz w:val="24"/>
          <w:lang w:val="ru-RU"/>
        </w:rPr>
      </w:pPr>
    </w:p>
    <w:p w:rsidR="00C9352E" w:rsidRPr="00C6525A" w:rsidRDefault="00C9352E" w:rsidP="00C9352E">
      <w:pPr>
        <w:pStyle w:val="ab"/>
        <w:spacing w:after="0"/>
        <w:ind w:left="0" w:firstLine="709"/>
        <w:jc w:val="center"/>
        <w:rPr>
          <w:i/>
          <w:sz w:val="24"/>
          <w:lang w:val="ru-RU"/>
        </w:rPr>
      </w:pPr>
      <w:r w:rsidRPr="00C6525A">
        <w:rPr>
          <w:i/>
          <w:sz w:val="24"/>
          <w:lang w:val="ru-RU"/>
        </w:rPr>
        <w:t>Распределение территории по видам собственности</w:t>
      </w:r>
    </w:p>
    <w:p w:rsidR="00C9352E" w:rsidRPr="00C6525A" w:rsidRDefault="00C9352E" w:rsidP="00C9352E">
      <w:pPr>
        <w:pStyle w:val="ab"/>
        <w:spacing w:after="0"/>
        <w:ind w:left="0" w:firstLine="709"/>
        <w:jc w:val="center"/>
        <w:rPr>
          <w:i/>
          <w:sz w:val="24"/>
          <w:lang w:val="ru-RU"/>
        </w:rPr>
      </w:pPr>
    </w:p>
    <w:p w:rsidR="00610EFC" w:rsidRPr="00C6525A" w:rsidRDefault="00576321" w:rsidP="00610EFC">
      <w:pPr>
        <w:pStyle w:val="ab"/>
        <w:spacing w:after="0"/>
        <w:ind w:left="0" w:firstLine="709"/>
        <w:jc w:val="both"/>
        <w:rPr>
          <w:sz w:val="24"/>
          <w:lang w:val="ru-RU"/>
        </w:rPr>
      </w:pPr>
      <w:r w:rsidRPr="00C6525A">
        <w:rPr>
          <w:sz w:val="24"/>
          <w:lang w:val="ru-RU"/>
        </w:rPr>
        <w:t>Сведения о балансе территории по видам собственности приведены в соответствии с письмом Администрации городского округа Котельники Московской области</w:t>
      </w:r>
      <w:r w:rsidR="00610EFC" w:rsidRPr="00C6525A">
        <w:rPr>
          <w:sz w:val="24"/>
          <w:lang w:val="ru-RU"/>
        </w:rPr>
        <w:t xml:space="preserve"> и представлены в таблиц</w:t>
      </w:r>
      <w:r w:rsidR="008B6C82" w:rsidRPr="00C6525A">
        <w:rPr>
          <w:sz w:val="24"/>
          <w:lang w:val="ru-RU"/>
        </w:rPr>
        <w:t>е</w:t>
      </w:r>
      <w:r w:rsidR="00610EFC" w:rsidRPr="00C6525A">
        <w:rPr>
          <w:sz w:val="24"/>
          <w:lang w:val="ru-RU"/>
        </w:rPr>
        <w:t xml:space="preserve">  4.1.3.</w:t>
      </w:r>
    </w:p>
    <w:p w:rsidR="00C9352E" w:rsidRPr="00C6525A" w:rsidRDefault="00C9352E" w:rsidP="00C9352E">
      <w:pPr>
        <w:pStyle w:val="ab"/>
        <w:spacing w:after="0"/>
        <w:ind w:left="0" w:firstLine="709"/>
        <w:jc w:val="both"/>
        <w:rPr>
          <w:sz w:val="24"/>
          <w:lang w:val="ru-RU"/>
        </w:rPr>
      </w:pPr>
    </w:p>
    <w:p w:rsidR="00C9352E" w:rsidRPr="00C6525A" w:rsidRDefault="00C9352E" w:rsidP="00C9352E">
      <w:pPr>
        <w:pStyle w:val="affb"/>
        <w:spacing w:before="0" w:after="0"/>
        <w:jc w:val="both"/>
        <w:rPr>
          <w:b w:val="0"/>
          <w:szCs w:val="24"/>
        </w:rPr>
      </w:pPr>
      <w:r w:rsidRPr="00C6525A">
        <w:rPr>
          <w:szCs w:val="24"/>
        </w:rPr>
        <w:t xml:space="preserve">Таблица </w:t>
      </w:r>
      <w:r w:rsidR="00610EFC" w:rsidRPr="00C6525A">
        <w:rPr>
          <w:szCs w:val="24"/>
        </w:rPr>
        <w:t>4</w:t>
      </w:r>
      <w:r w:rsidRPr="00C6525A">
        <w:rPr>
          <w:szCs w:val="24"/>
        </w:rPr>
        <w:t>.</w:t>
      </w:r>
      <w:r w:rsidR="00610EFC" w:rsidRPr="00C6525A">
        <w:rPr>
          <w:szCs w:val="24"/>
        </w:rPr>
        <w:t>1</w:t>
      </w:r>
      <w:r w:rsidRPr="00C6525A">
        <w:rPr>
          <w:szCs w:val="24"/>
        </w:rPr>
        <w:t>.</w:t>
      </w:r>
      <w:r w:rsidR="00610EFC" w:rsidRPr="00C6525A">
        <w:rPr>
          <w:szCs w:val="24"/>
        </w:rPr>
        <w:t>3</w:t>
      </w:r>
      <w:r w:rsidRPr="00C6525A">
        <w:rPr>
          <w:szCs w:val="24"/>
        </w:rPr>
        <w:t xml:space="preserve">. </w:t>
      </w:r>
      <w:r w:rsidRPr="00C6525A">
        <w:rPr>
          <w:b w:val="0"/>
          <w:szCs w:val="24"/>
        </w:rPr>
        <w:t>Виды собственности земельных участков</w:t>
      </w:r>
    </w:p>
    <w:tbl>
      <w:tblPr>
        <w:tblW w:w="4647" w:type="pct"/>
        <w:jc w:val="center"/>
        <w:tblInd w:w="-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67"/>
        <w:gridCol w:w="2854"/>
      </w:tblGrid>
      <w:tr w:rsidR="00C9352E" w:rsidRPr="00C6525A" w:rsidTr="00DF01E4">
        <w:trPr>
          <w:cantSplit/>
          <w:trHeight w:val="186"/>
          <w:jc w:val="center"/>
        </w:trPr>
        <w:tc>
          <w:tcPr>
            <w:tcW w:w="6384" w:type="dxa"/>
            <w:shd w:val="clear" w:color="auto" w:fill="auto"/>
          </w:tcPr>
          <w:p w:rsidR="00C9352E" w:rsidRPr="00C6525A" w:rsidRDefault="00C9352E" w:rsidP="00C9352E">
            <w:pPr>
              <w:pStyle w:val="-"/>
              <w:keepNext/>
              <w:spacing w:before="0" w:after="0"/>
              <w:rPr>
                <w:rFonts w:ascii="Times New Roman" w:hAnsi="Times New Roman" w:cs="Times New Roman"/>
              </w:rPr>
            </w:pPr>
            <w:r w:rsidRPr="00C6525A">
              <w:rPr>
                <w:rFonts w:ascii="Times New Roman" w:hAnsi="Times New Roman" w:cs="Times New Roman"/>
              </w:rPr>
              <w:t xml:space="preserve">Вид собственности </w:t>
            </w:r>
          </w:p>
        </w:tc>
        <w:tc>
          <w:tcPr>
            <w:tcW w:w="2774" w:type="dxa"/>
            <w:vAlign w:val="center"/>
          </w:tcPr>
          <w:p w:rsidR="00C9352E" w:rsidRPr="00C6525A" w:rsidRDefault="00C9352E" w:rsidP="00C9352E">
            <w:pPr>
              <w:pStyle w:val="-"/>
              <w:keepNext/>
              <w:spacing w:before="0" w:after="0"/>
              <w:rPr>
                <w:rFonts w:ascii="Times New Roman" w:hAnsi="Times New Roman" w:cs="Times New Roman"/>
                <w:shd w:val="clear" w:color="auto" w:fill="FFFF00"/>
              </w:rPr>
            </w:pPr>
            <w:r w:rsidRPr="00C6525A">
              <w:rPr>
                <w:rFonts w:ascii="Times New Roman" w:hAnsi="Times New Roman" w:cs="Times New Roman"/>
                <w:color w:val="000000"/>
              </w:rPr>
              <w:t>Площадь</w:t>
            </w:r>
            <w:r w:rsidRPr="00C6525A">
              <w:rPr>
                <w:rFonts w:ascii="Times New Roman" w:hAnsi="Times New Roman" w:cs="Times New Roman"/>
              </w:rPr>
              <w:t>, га</w:t>
            </w:r>
          </w:p>
        </w:tc>
      </w:tr>
      <w:tr w:rsidR="00DF01E4" w:rsidRPr="00C6525A" w:rsidTr="00DF01E4">
        <w:trPr>
          <w:cantSplit/>
          <w:trHeight w:val="64"/>
          <w:jc w:val="center"/>
        </w:trPr>
        <w:tc>
          <w:tcPr>
            <w:tcW w:w="6384" w:type="dxa"/>
            <w:shd w:val="clear" w:color="auto" w:fill="auto"/>
            <w:vAlign w:val="center"/>
          </w:tcPr>
          <w:p w:rsidR="00DF01E4" w:rsidRPr="00C6525A" w:rsidRDefault="00DF01E4" w:rsidP="00C9352E">
            <w:pPr>
              <w:keepNext/>
              <w:overflowPunct w:val="0"/>
              <w:autoSpaceDE w:val="0"/>
              <w:autoSpaceDN w:val="0"/>
              <w:adjustRightInd w:val="0"/>
              <w:ind w:left="-74"/>
              <w:rPr>
                <w:sz w:val="20"/>
                <w:szCs w:val="20"/>
              </w:rPr>
            </w:pPr>
            <w:r w:rsidRPr="00C6525A">
              <w:rPr>
                <w:sz w:val="20"/>
                <w:szCs w:val="20"/>
              </w:rPr>
              <w:t>Территории в федеральной собственности</w:t>
            </w:r>
          </w:p>
        </w:tc>
        <w:tc>
          <w:tcPr>
            <w:tcW w:w="2774" w:type="dxa"/>
            <w:vAlign w:val="center"/>
          </w:tcPr>
          <w:p w:rsidR="00DF01E4" w:rsidRPr="00C6525A" w:rsidRDefault="00DF01E4" w:rsidP="002E02D9">
            <w:pPr>
              <w:keepNext/>
              <w:overflowPunct w:val="0"/>
              <w:autoSpaceDE w:val="0"/>
              <w:autoSpaceDN w:val="0"/>
              <w:adjustRightInd w:val="0"/>
              <w:ind w:left="-74"/>
              <w:jc w:val="center"/>
              <w:rPr>
                <w:sz w:val="20"/>
                <w:szCs w:val="20"/>
              </w:rPr>
            </w:pPr>
            <w:r w:rsidRPr="00C6525A">
              <w:rPr>
                <w:sz w:val="20"/>
                <w:szCs w:val="20"/>
              </w:rPr>
              <w:t>578,04</w:t>
            </w:r>
          </w:p>
        </w:tc>
      </w:tr>
      <w:tr w:rsidR="00DF01E4" w:rsidRPr="00C6525A" w:rsidTr="00DF01E4">
        <w:trPr>
          <w:cantSplit/>
          <w:trHeight w:val="64"/>
          <w:jc w:val="center"/>
        </w:trPr>
        <w:tc>
          <w:tcPr>
            <w:tcW w:w="6384" w:type="dxa"/>
            <w:shd w:val="clear" w:color="auto" w:fill="auto"/>
            <w:vAlign w:val="center"/>
          </w:tcPr>
          <w:p w:rsidR="00DF01E4" w:rsidRPr="00C6525A" w:rsidRDefault="00DF01E4" w:rsidP="00C9352E">
            <w:pPr>
              <w:keepNext/>
              <w:overflowPunct w:val="0"/>
              <w:autoSpaceDE w:val="0"/>
              <w:autoSpaceDN w:val="0"/>
              <w:adjustRightInd w:val="0"/>
              <w:ind w:left="-74"/>
              <w:rPr>
                <w:sz w:val="20"/>
                <w:szCs w:val="20"/>
              </w:rPr>
            </w:pPr>
            <w:r w:rsidRPr="00C6525A">
              <w:rPr>
                <w:sz w:val="20"/>
                <w:szCs w:val="20"/>
              </w:rPr>
              <w:t>Территории в региональной собственности</w:t>
            </w:r>
          </w:p>
        </w:tc>
        <w:tc>
          <w:tcPr>
            <w:tcW w:w="2774" w:type="dxa"/>
            <w:vAlign w:val="center"/>
          </w:tcPr>
          <w:p w:rsidR="00DF01E4" w:rsidRPr="00C6525A" w:rsidRDefault="00DF01E4" w:rsidP="002E02D9">
            <w:pPr>
              <w:keepNext/>
              <w:overflowPunct w:val="0"/>
              <w:autoSpaceDE w:val="0"/>
              <w:autoSpaceDN w:val="0"/>
              <w:adjustRightInd w:val="0"/>
              <w:ind w:left="-74"/>
              <w:jc w:val="center"/>
              <w:rPr>
                <w:sz w:val="20"/>
                <w:szCs w:val="20"/>
              </w:rPr>
            </w:pPr>
            <w:r w:rsidRPr="00C6525A">
              <w:rPr>
                <w:sz w:val="20"/>
                <w:szCs w:val="20"/>
              </w:rPr>
              <w:t>4,15</w:t>
            </w:r>
          </w:p>
        </w:tc>
      </w:tr>
      <w:tr w:rsidR="00DF01E4" w:rsidRPr="00C6525A" w:rsidTr="00DF01E4">
        <w:trPr>
          <w:cantSplit/>
          <w:trHeight w:val="64"/>
          <w:jc w:val="center"/>
        </w:trPr>
        <w:tc>
          <w:tcPr>
            <w:tcW w:w="6384" w:type="dxa"/>
            <w:shd w:val="clear" w:color="auto" w:fill="auto"/>
            <w:vAlign w:val="center"/>
          </w:tcPr>
          <w:p w:rsidR="00DF01E4" w:rsidRPr="00C6525A" w:rsidRDefault="00DF01E4" w:rsidP="00C9352E">
            <w:pPr>
              <w:keepNext/>
              <w:overflowPunct w:val="0"/>
              <w:autoSpaceDE w:val="0"/>
              <w:autoSpaceDN w:val="0"/>
              <w:adjustRightInd w:val="0"/>
              <w:ind w:left="-74"/>
              <w:rPr>
                <w:sz w:val="20"/>
                <w:szCs w:val="20"/>
              </w:rPr>
            </w:pPr>
            <w:r w:rsidRPr="00C6525A">
              <w:rPr>
                <w:sz w:val="20"/>
                <w:szCs w:val="20"/>
              </w:rPr>
              <w:t>Территории в муниципальной собственности</w:t>
            </w:r>
          </w:p>
        </w:tc>
        <w:tc>
          <w:tcPr>
            <w:tcW w:w="2774" w:type="dxa"/>
            <w:vAlign w:val="center"/>
          </w:tcPr>
          <w:p w:rsidR="00DF01E4" w:rsidRPr="00C6525A" w:rsidRDefault="00DF01E4" w:rsidP="002E02D9">
            <w:pPr>
              <w:keepNext/>
              <w:overflowPunct w:val="0"/>
              <w:autoSpaceDE w:val="0"/>
              <w:autoSpaceDN w:val="0"/>
              <w:adjustRightInd w:val="0"/>
              <w:ind w:left="-74"/>
              <w:jc w:val="center"/>
              <w:rPr>
                <w:sz w:val="20"/>
                <w:szCs w:val="20"/>
              </w:rPr>
            </w:pPr>
            <w:r w:rsidRPr="00C6525A">
              <w:rPr>
                <w:sz w:val="20"/>
                <w:szCs w:val="20"/>
              </w:rPr>
              <w:t>21,28</w:t>
            </w:r>
          </w:p>
        </w:tc>
      </w:tr>
      <w:tr w:rsidR="00DF01E4" w:rsidRPr="00C6525A" w:rsidTr="00DF01E4">
        <w:trPr>
          <w:cantSplit/>
          <w:trHeight w:val="64"/>
          <w:jc w:val="center"/>
        </w:trPr>
        <w:tc>
          <w:tcPr>
            <w:tcW w:w="6384" w:type="dxa"/>
            <w:shd w:val="clear" w:color="auto" w:fill="auto"/>
            <w:vAlign w:val="center"/>
          </w:tcPr>
          <w:p w:rsidR="00DF01E4" w:rsidRPr="00C6525A" w:rsidRDefault="00DF01E4" w:rsidP="00C9352E">
            <w:pPr>
              <w:keepNext/>
              <w:overflowPunct w:val="0"/>
              <w:autoSpaceDE w:val="0"/>
              <w:autoSpaceDN w:val="0"/>
              <w:adjustRightInd w:val="0"/>
              <w:ind w:left="-74"/>
              <w:rPr>
                <w:sz w:val="20"/>
                <w:szCs w:val="20"/>
                <w:lang w:val="ru-RU"/>
              </w:rPr>
            </w:pPr>
            <w:r w:rsidRPr="00C6525A">
              <w:rPr>
                <w:sz w:val="20"/>
                <w:szCs w:val="20"/>
                <w:lang w:val="ru-RU"/>
              </w:rPr>
              <w:t>Территории в частной собственности (все виды)</w:t>
            </w:r>
          </w:p>
        </w:tc>
        <w:tc>
          <w:tcPr>
            <w:tcW w:w="2774" w:type="dxa"/>
            <w:vAlign w:val="center"/>
          </w:tcPr>
          <w:p w:rsidR="00DF01E4" w:rsidRPr="00C6525A" w:rsidRDefault="00DF01E4" w:rsidP="002E02D9">
            <w:pPr>
              <w:keepNext/>
              <w:overflowPunct w:val="0"/>
              <w:autoSpaceDE w:val="0"/>
              <w:autoSpaceDN w:val="0"/>
              <w:adjustRightInd w:val="0"/>
              <w:ind w:left="-74"/>
              <w:jc w:val="center"/>
              <w:rPr>
                <w:sz w:val="20"/>
                <w:szCs w:val="20"/>
              </w:rPr>
            </w:pPr>
            <w:r w:rsidRPr="00C6525A">
              <w:rPr>
                <w:sz w:val="20"/>
                <w:szCs w:val="20"/>
              </w:rPr>
              <w:t>633,81</w:t>
            </w:r>
          </w:p>
        </w:tc>
      </w:tr>
      <w:tr w:rsidR="00DF01E4" w:rsidRPr="00C6525A" w:rsidTr="00DF01E4">
        <w:trPr>
          <w:cantSplit/>
          <w:trHeight w:val="64"/>
          <w:jc w:val="center"/>
        </w:trPr>
        <w:tc>
          <w:tcPr>
            <w:tcW w:w="6384" w:type="dxa"/>
            <w:shd w:val="clear" w:color="auto" w:fill="auto"/>
            <w:vAlign w:val="center"/>
          </w:tcPr>
          <w:p w:rsidR="00DF01E4" w:rsidRPr="00C6525A" w:rsidRDefault="00DF01E4" w:rsidP="00C9352E">
            <w:pPr>
              <w:overflowPunct w:val="0"/>
              <w:autoSpaceDE w:val="0"/>
              <w:autoSpaceDN w:val="0"/>
              <w:adjustRightInd w:val="0"/>
              <w:ind w:left="-74"/>
              <w:rPr>
                <w:sz w:val="20"/>
                <w:szCs w:val="20"/>
              </w:rPr>
            </w:pPr>
            <w:r w:rsidRPr="00C6525A">
              <w:rPr>
                <w:sz w:val="20"/>
                <w:szCs w:val="20"/>
              </w:rPr>
              <w:t>Территории неразграниченной собственности</w:t>
            </w:r>
          </w:p>
        </w:tc>
        <w:tc>
          <w:tcPr>
            <w:tcW w:w="2774" w:type="dxa"/>
            <w:vAlign w:val="center"/>
          </w:tcPr>
          <w:p w:rsidR="00DF01E4" w:rsidRPr="00C6525A" w:rsidRDefault="00DF01E4" w:rsidP="002E02D9">
            <w:pPr>
              <w:keepNext/>
              <w:overflowPunct w:val="0"/>
              <w:autoSpaceDE w:val="0"/>
              <w:autoSpaceDN w:val="0"/>
              <w:adjustRightInd w:val="0"/>
              <w:ind w:left="-74"/>
              <w:jc w:val="center"/>
              <w:rPr>
                <w:sz w:val="20"/>
                <w:szCs w:val="20"/>
              </w:rPr>
            </w:pPr>
            <w:r w:rsidRPr="00C6525A">
              <w:rPr>
                <w:sz w:val="20"/>
                <w:szCs w:val="20"/>
              </w:rPr>
              <w:t>186,72</w:t>
            </w:r>
          </w:p>
        </w:tc>
      </w:tr>
    </w:tbl>
    <w:p w:rsidR="00C9352E" w:rsidRPr="00C6525A" w:rsidRDefault="00C9352E" w:rsidP="00C9352E">
      <w:pPr>
        <w:rPr>
          <w:rFonts w:eastAsia="Times New Roman"/>
          <w:b/>
          <w:noProof/>
          <w:snapToGrid w:val="0"/>
          <w:sz w:val="24"/>
          <w:lang w:val="ru-RU" w:eastAsia="ru-RU" w:bidi="ar-SA"/>
        </w:rPr>
      </w:pPr>
    </w:p>
    <w:p w:rsidR="00F073E1" w:rsidRPr="00C6525A" w:rsidRDefault="00F073E1" w:rsidP="00F073E1">
      <w:pPr>
        <w:suppressAutoHyphens/>
        <w:ind w:firstLine="709"/>
        <w:jc w:val="both"/>
        <w:rPr>
          <w:rFonts w:eastAsia="Times New Roman"/>
          <w:sz w:val="24"/>
          <w:lang w:val="ru-RU"/>
        </w:rPr>
      </w:pPr>
    </w:p>
    <w:p w:rsidR="008B6C82" w:rsidRPr="00C6525A" w:rsidRDefault="008B6C82">
      <w:pPr>
        <w:spacing w:after="200" w:line="276" w:lineRule="auto"/>
        <w:rPr>
          <w:rFonts w:eastAsiaTheme="majorEastAsia"/>
          <w:b/>
          <w:bCs/>
          <w:sz w:val="24"/>
          <w:szCs w:val="26"/>
          <w:lang w:val="ru-RU"/>
        </w:rPr>
      </w:pPr>
      <w:bookmarkStart w:id="110" w:name="_Toc437598960"/>
      <w:r w:rsidRPr="00C6525A">
        <w:rPr>
          <w:lang w:val="ru-RU"/>
        </w:rPr>
        <w:br w:type="page"/>
      </w:r>
    </w:p>
    <w:p w:rsidR="00D32899" w:rsidRPr="00C6525A" w:rsidRDefault="00322077" w:rsidP="006F0420">
      <w:pPr>
        <w:pStyle w:val="2"/>
        <w:rPr>
          <w:lang w:val="ru-RU"/>
        </w:rPr>
      </w:pPr>
      <w:bookmarkStart w:id="111" w:name="_Toc464482567"/>
      <w:bookmarkStart w:id="112" w:name="_Toc502312208"/>
      <w:r w:rsidRPr="00C6525A">
        <w:rPr>
          <w:lang w:val="ru-RU"/>
        </w:rPr>
        <w:lastRenderedPageBreak/>
        <w:t>4.</w:t>
      </w:r>
      <w:r w:rsidR="00066778" w:rsidRPr="00C6525A">
        <w:rPr>
          <w:lang w:val="ru-RU"/>
        </w:rPr>
        <w:t>2</w:t>
      </w:r>
      <w:r w:rsidRPr="00C6525A">
        <w:rPr>
          <w:lang w:val="ru-RU"/>
        </w:rPr>
        <w:t xml:space="preserve">. </w:t>
      </w:r>
      <w:bookmarkEnd w:id="110"/>
      <w:r w:rsidR="00D32899" w:rsidRPr="00C6525A">
        <w:rPr>
          <w:lang w:val="ru-RU"/>
        </w:rPr>
        <w:t>Мероприятия по развитию жилищного строительства</w:t>
      </w:r>
      <w:bookmarkEnd w:id="111"/>
      <w:bookmarkEnd w:id="112"/>
    </w:p>
    <w:p w:rsidR="008B6C82" w:rsidRPr="00C6525A" w:rsidRDefault="008B6C82" w:rsidP="008B6C82">
      <w:pPr>
        <w:spacing w:before="240"/>
        <w:ind w:firstLine="709"/>
        <w:jc w:val="both"/>
        <w:rPr>
          <w:sz w:val="24"/>
          <w:lang w:val="ru-RU"/>
        </w:rPr>
      </w:pPr>
      <w:r w:rsidRPr="00C6525A">
        <w:rPr>
          <w:sz w:val="24"/>
          <w:lang w:val="ru-RU"/>
        </w:rPr>
        <w:t>Мероприятия по жилищному строительству, разработанные в составе Генерального плана, включают:</w:t>
      </w:r>
    </w:p>
    <w:p w:rsidR="008B6C82" w:rsidRPr="00C6525A" w:rsidRDefault="008B6C82" w:rsidP="008B6C82">
      <w:pPr>
        <w:spacing w:before="240"/>
        <w:ind w:firstLine="709"/>
        <w:jc w:val="both"/>
        <w:rPr>
          <w:sz w:val="24"/>
          <w:lang w:val="ru-RU"/>
        </w:rPr>
      </w:pPr>
      <w:r w:rsidRPr="00C6525A">
        <w:rPr>
          <w:sz w:val="24"/>
          <w:lang w:val="ru-RU"/>
        </w:rPr>
        <w:t xml:space="preserve">1. Комплексное развитие жилой затройки на свободных от застройки территориях </w:t>
      </w:r>
      <w:r w:rsidR="00E6282A" w:rsidRPr="00C6525A">
        <w:rPr>
          <w:sz w:val="24"/>
          <w:lang w:val="ru-RU"/>
        </w:rPr>
        <w:t>городского округа</w:t>
      </w:r>
      <w:r w:rsidRPr="00C6525A">
        <w:rPr>
          <w:sz w:val="24"/>
          <w:lang w:val="ru-RU"/>
        </w:rPr>
        <w:t>.</w:t>
      </w:r>
    </w:p>
    <w:p w:rsidR="00E70C16" w:rsidRPr="00C6525A" w:rsidRDefault="00654613" w:rsidP="00654613">
      <w:pPr>
        <w:spacing w:before="240"/>
        <w:ind w:firstLine="709"/>
        <w:jc w:val="both"/>
        <w:rPr>
          <w:sz w:val="24"/>
          <w:lang w:val="ru-RU"/>
        </w:rPr>
      </w:pPr>
      <w:r w:rsidRPr="00C6525A">
        <w:rPr>
          <w:b/>
          <w:i/>
          <w:sz w:val="24"/>
          <w:lang w:val="ru-RU"/>
        </w:rPr>
        <w:t>1 очередь:</w:t>
      </w:r>
      <w:r w:rsidRPr="00C6525A">
        <w:rPr>
          <w:sz w:val="24"/>
          <w:lang w:val="ru-RU"/>
        </w:rPr>
        <w:t xml:space="preserve"> застройка многоквартирными жилыми домами разной (переменной) этажности согласно утвержденным проектам планировки территории и градостроительным концепциям –</w:t>
      </w:r>
      <w:r w:rsidR="00414AA1" w:rsidRPr="00C6525A">
        <w:rPr>
          <w:sz w:val="24"/>
          <w:lang w:val="ru-RU"/>
        </w:rPr>
        <w:t xml:space="preserve"> 1 </w:t>
      </w:r>
      <w:r w:rsidR="00DF01E4" w:rsidRPr="00C6525A">
        <w:rPr>
          <w:sz w:val="24"/>
          <w:lang w:val="ru-RU"/>
        </w:rPr>
        <w:t>7</w:t>
      </w:r>
      <w:r w:rsidR="006C5326">
        <w:rPr>
          <w:sz w:val="24"/>
          <w:lang w:val="ru-RU"/>
        </w:rPr>
        <w:t>3</w:t>
      </w:r>
      <w:r w:rsidR="005B0847">
        <w:rPr>
          <w:sz w:val="24"/>
          <w:lang w:val="ru-RU"/>
        </w:rPr>
        <w:t>8</w:t>
      </w:r>
      <w:r w:rsidR="00414AA1" w:rsidRPr="00C6525A">
        <w:rPr>
          <w:sz w:val="24"/>
          <w:lang w:val="ru-RU"/>
        </w:rPr>
        <w:t>,</w:t>
      </w:r>
      <w:r w:rsidR="005B0847">
        <w:rPr>
          <w:sz w:val="24"/>
          <w:lang w:val="ru-RU"/>
        </w:rPr>
        <w:t>78</w:t>
      </w:r>
      <w:r w:rsidRPr="00C6525A">
        <w:rPr>
          <w:sz w:val="24"/>
          <w:lang w:val="ru-RU"/>
        </w:rPr>
        <w:t xml:space="preserve"> тыс. м</w:t>
      </w:r>
      <w:proofErr w:type="gramStart"/>
      <w:r w:rsidRPr="00C6525A">
        <w:rPr>
          <w:sz w:val="24"/>
          <w:vertAlign w:val="superscript"/>
          <w:lang w:val="ru-RU"/>
        </w:rPr>
        <w:t>2</w:t>
      </w:r>
      <w:proofErr w:type="gramEnd"/>
      <w:r w:rsidRPr="00C6525A">
        <w:rPr>
          <w:sz w:val="24"/>
          <w:lang w:val="ru-RU"/>
        </w:rPr>
        <w:t xml:space="preserve">. </w:t>
      </w:r>
    </w:p>
    <w:p w:rsidR="00654613" w:rsidRPr="00C6525A" w:rsidRDefault="00654613" w:rsidP="00654613">
      <w:pPr>
        <w:spacing w:before="240"/>
        <w:ind w:firstLine="709"/>
        <w:jc w:val="both"/>
        <w:rPr>
          <w:b/>
          <w:i/>
          <w:sz w:val="24"/>
          <w:lang w:val="ru-RU"/>
        </w:rPr>
      </w:pPr>
      <w:r w:rsidRPr="00C6525A">
        <w:rPr>
          <w:b/>
          <w:i/>
          <w:sz w:val="24"/>
          <w:lang w:val="ru-RU"/>
        </w:rPr>
        <w:t xml:space="preserve">Расчетный срок: </w:t>
      </w:r>
      <w:r w:rsidRPr="00C6525A">
        <w:rPr>
          <w:sz w:val="24"/>
          <w:lang w:val="ru-RU"/>
        </w:rPr>
        <w:t>застройка многоквартирными жилыми домами разной этажности согласно утвержденным проектам планировки территории и градостроительным концепциям – 5</w:t>
      </w:r>
      <w:r w:rsidR="00E70C16" w:rsidRPr="00C6525A">
        <w:rPr>
          <w:sz w:val="24"/>
          <w:lang w:val="ru-RU"/>
        </w:rPr>
        <w:t>11</w:t>
      </w:r>
      <w:r w:rsidRPr="00C6525A">
        <w:rPr>
          <w:sz w:val="24"/>
          <w:lang w:val="ru-RU"/>
        </w:rPr>
        <w:t>,</w:t>
      </w:r>
      <w:r w:rsidR="00E70C16" w:rsidRPr="00C6525A">
        <w:rPr>
          <w:sz w:val="24"/>
          <w:lang w:val="ru-RU"/>
        </w:rPr>
        <w:t>63</w:t>
      </w:r>
      <w:r w:rsidRPr="00C6525A">
        <w:rPr>
          <w:sz w:val="24"/>
          <w:lang w:val="ru-RU"/>
        </w:rPr>
        <w:t xml:space="preserve"> тыс. м</w:t>
      </w:r>
      <w:r w:rsidRPr="00C6525A">
        <w:rPr>
          <w:sz w:val="24"/>
          <w:vertAlign w:val="superscript"/>
          <w:lang w:val="ru-RU"/>
        </w:rPr>
        <w:t>2</w:t>
      </w:r>
      <w:r w:rsidRPr="00C6525A">
        <w:rPr>
          <w:sz w:val="24"/>
          <w:lang w:val="ru-RU"/>
        </w:rPr>
        <w:t>.</w:t>
      </w:r>
    </w:p>
    <w:p w:rsidR="00654613" w:rsidRPr="00C6525A" w:rsidRDefault="00654613" w:rsidP="00654613">
      <w:pPr>
        <w:spacing w:before="240"/>
        <w:ind w:firstLine="709"/>
        <w:jc w:val="both"/>
        <w:rPr>
          <w:sz w:val="24"/>
          <w:lang w:val="ru-RU"/>
        </w:rPr>
      </w:pPr>
      <w:r w:rsidRPr="00C6525A">
        <w:rPr>
          <w:sz w:val="24"/>
          <w:lang w:val="ru-RU"/>
        </w:rPr>
        <w:t>Показатели развития жилищного строительства в течение срока реализации генерального плана приведены в таблице 5.3.1.</w:t>
      </w:r>
    </w:p>
    <w:p w:rsidR="00654613" w:rsidRPr="00C6525A" w:rsidRDefault="00654613" w:rsidP="00654613">
      <w:pPr>
        <w:spacing w:before="240"/>
        <w:ind w:firstLine="709"/>
        <w:jc w:val="both"/>
        <w:rPr>
          <w:sz w:val="24"/>
          <w:lang w:val="ru-RU"/>
        </w:rPr>
      </w:pPr>
      <w:r w:rsidRPr="00C6525A">
        <w:rPr>
          <w:sz w:val="24"/>
          <w:lang w:val="ru-RU"/>
        </w:rPr>
        <w:t>При условии освоения в полном объеме площадок под новое строительство на свободных территориях объем нового жилищного строительства к расчетному сроку составит</w:t>
      </w:r>
      <w:r w:rsidR="00DD242D">
        <w:rPr>
          <w:sz w:val="24"/>
          <w:lang w:val="ru-RU"/>
        </w:rPr>
        <w:t xml:space="preserve"> </w:t>
      </w:r>
      <w:r w:rsidRPr="00C6525A">
        <w:rPr>
          <w:sz w:val="24"/>
          <w:lang w:val="ru-RU"/>
        </w:rPr>
        <w:t xml:space="preserve"> </w:t>
      </w:r>
      <w:r w:rsidR="00DF01E4" w:rsidRPr="00C6525A">
        <w:rPr>
          <w:b/>
          <w:sz w:val="24"/>
          <w:lang w:val="ru-RU"/>
        </w:rPr>
        <w:t>2</w:t>
      </w:r>
      <w:r w:rsidR="00414AA1" w:rsidRPr="00C6525A">
        <w:rPr>
          <w:b/>
          <w:sz w:val="24"/>
          <w:lang w:val="ru-RU"/>
        </w:rPr>
        <w:t xml:space="preserve"> </w:t>
      </w:r>
      <w:r w:rsidR="00DF01E4" w:rsidRPr="00C6525A">
        <w:rPr>
          <w:b/>
          <w:sz w:val="24"/>
          <w:lang w:val="ru-RU"/>
        </w:rPr>
        <w:t>2</w:t>
      </w:r>
      <w:r w:rsidR="005B0847">
        <w:rPr>
          <w:b/>
          <w:sz w:val="24"/>
          <w:lang w:val="ru-RU"/>
        </w:rPr>
        <w:t>50</w:t>
      </w:r>
      <w:r w:rsidRPr="00C6525A">
        <w:rPr>
          <w:b/>
          <w:sz w:val="24"/>
          <w:lang w:val="ru-RU"/>
        </w:rPr>
        <w:t>,</w:t>
      </w:r>
      <w:r w:rsidR="005B0847">
        <w:rPr>
          <w:b/>
          <w:sz w:val="24"/>
          <w:lang w:val="ru-RU"/>
        </w:rPr>
        <w:t>41</w:t>
      </w:r>
      <w:r w:rsidR="006C5326">
        <w:rPr>
          <w:b/>
          <w:sz w:val="24"/>
          <w:lang w:val="ru-RU"/>
        </w:rPr>
        <w:t xml:space="preserve"> </w:t>
      </w:r>
      <w:r w:rsidRPr="00C6525A">
        <w:rPr>
          <w:b/>
          <w:sz w:val="24"/>
          <w:lang w:val="ru-RU"/>
        </w:rPr>
        <w:t>тыс. м</w:t>
      </w:r>
      <w:proofErr w:type="gramStart"/>
      <w:r w:rsidRPr="00C6525A">
        <w:rPr>
          <w:b/>
          <w:sz w:val="24"/>
          <w:vertAlign w:val="superscript"/>
          <w:lang w:val="ru-RU"/>
        </w:rPr>
        <w:t>2</w:t>
      </w:r>
      <w:proofErr w:type="gramEnd"/>
      <w:r w:rsidRPr="00C6525A">
        <w:rPr>
          <w:sz w:val="24"/>
          <w:lang w:val="ru-RU"/>
        </w:rPr>
        <w:t xml:space="preserve"> общей площади.</w:t>
      </w:r>
    </w:p>
    <w:p w:rsidR="008B6C82" w:rsidRPr="00C6525A" w:rsidRDefault="008B6C82" w:rsidP="00610EFC">
      <w:pPr>
        <w:ind w:firstLine="709"/>
        <w:jc w:val="both"/>
        <w:rPr>
          <w:sz w:val="24"/>
          <w:lang w:val="ru-RU"/>
        </w:rPr>
      </w:pPr>
    </w:p>
    <w:p w:rsidR="00610EFC" w:rsidRPr="00C6525A" w:rsidRDefault="00610EFC" w:rsidP="00610EFC">
      <w:pPr>
        <w:ind w:firstLine="709"/>
        <w:jc w:val="both"/>
        <w:rPr>
          <w:sz w:val="24"/>
          <w:lang w:val="ru-RU"/>
        </w:rPr>
      </w:pPr>
      <w:r w:rsidRPr="00C6525A">
        <w:rPr>
          <w:sz w:val="24"/>
          <w:lang w:val="ru-RU"/>
        </w:rPr>
        <w:t>Объемы нового жилищного строительства по типам и очередям распределяются следующим образом:</w:t>
      </w:r>
    </w:p>
    <w:p w:rsidR="00DF01E4" w:rsidRPr="00C6525A" w:rsidRDefault="00DF01E4" w:rsidP="00D32899">
      <w:pPr>
        <w:spacing w:line="276" w:lineRule="auto"/>
        <w:rPr>
          <w:b/>
          <w:sz w:val="24"/>
          <w:lang w:val="ru-RU"/>
        </w:rPr>
      </w:pPr>
    </w:p>
    <w:p w:rsidR="00D32899" w:rsidRPr="00C6525A" w:rsidRDefault="00D32899" w:rsidP="00D32899">
      <w:pPr>
        <w:spacing w:line="276" w:lineRule="auto"/>
        <w:rPr>
          <w:sz w:val="24"/>
          <w:lang w:val="ru-RU"/>
        </w:rPr>
      </w:pPr>
      <w:r w:rsidRPr="00C6525A">
        <w:rPr>
          <w:b/>
          <w:sz w:val="24"/>
          <w:lang w:val="ru-RU"/>
        </w:rPr>
        <w:t xml:space="preserve">Таблица </w:t>
      </w:r>
      <w:r w:rsidR="00182A07" w:rsidRPr="00C6525A">
        <w:rPr>
          <w:b/>
          <w:sz w:val="24"/>
          <w:lang w:val="ru-RU"/>
        </w:rPr>
        <w:t>4</w:t>
      </w:r>
      <w:r w:rsidRPr="00C6525A">
        <w:rPr>
          <w:b/>
          <w:sz w:val="24"/>
          <w:lang w:val="ru-RU"/>
        </w:rPr>
        <w:t>.</w:t>
      </w:r>
      <w:r w:rsidR="00182A07" w:rsidRPr="00C6525A">
        <w:rPr>
          <w:b/>
          <w:sz w:val="24"/>
          <w:lang w:val="ru-RU"/>
        </w:rPr>
        <w:t>2</w:t>
      </w:r>
      <w:r w:rsidRPr="00C6525A">
        <w:rPr>
          <w:b/>
          <w:sz w:val="24"/>
          <w:lang w:val="ru-RU"/>
        </w:rPr>
        <w:t>.1.</w:t>
      </w:r>
      <w:r w:rsidRPr="00C6525A">
        <w:rPr>
          <w:sz w:val="24"/>
          <w:lang w:val="ru-RU"/>
        </w:rPr>
        <w:t xml:space="preserve"> Предложения по развитию жилищного фонда.</w:t>
      </w:r>
    </w:p>
    <w:tbl>
      <w:tblPr>
        <w:tblW w:w="949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111"/>
        <w:gridCol w:w="1134"/>
        <w:gridCol w:w="1701"/>
        <w:gridCol w:w="1276"/>
        <w:gridCol w:w="1275"/>
      </w:tblGrid>
      <w:tr w:rsidR="00654613" w:rsidRPr="00C6525A" w:rsidTr="00654613">
        <w:tc>
          <w:tcPr>
            <w:tcW w:w="4111" w:type="dxa"/>
            <w:vMerge w:val="restart"/>
            <w:vAlign w:val="center"/>
          </w:tcPr>
          <w:p w:rsidR="00654613" w:rsidRPr="00C6525A" w:rsidRDefault="00654613" w:rsidP="00654613">
            <w:pPr>
              <w:spacing w:before="240"/>
              <w:ind w:firstLine="709"/>
              <w:rPr>
                <w:b/>
                <w:sz w:val="20"/>
                <w:szCs w:val="20"/>
                <w:lang w:val="ru-RU"/>
              </w:rPr>
            </w:pPr>
            <w:r w:rsidRPr="00C6525A">
              <w:rPr>
                <w:b/>
                <w:sz w:val="20"/>
                <w:szCs w:val="20"/>
                <w:lang w:val="ru-RU"/>
              </w:rPr>
              <w:t>Показатели</w:t>
            </w:r>
          </w:p>
        </w:tc>
        <w:tc>
          <w:tcPr>
            <w:tcW w:w="1134" w:type="dxa"/>
            <w:vMerge w:val="restart"/>
            <w:vAlign w:val="center"/>
          </w:tcPr>
          <w:p w:rsidR="00654613" w:rsidRPr="00C6525A" w:rsidRDefault="00654613" w:rsidP="00654613">
            <w:pPr>
              <w:jc w:val="center"/>
              <w:rPr>
                <w:b/>
                <w:sz w:val="20"/>
                <w:szCs w:val="20"/>
                <w:lang w:val="ru-RU"/>
              </w:rPr>
            </w:pPr>
            <w:r w:rsidRPr="00C6525A">
              <w:rPr>
                <w:b/>
                <w:sz w:val="20"/>
                <w:szCs w:val="20"/>
                <w:lang w:val="ru-RU"/>
              </w:rPr>
              <w:t>Ед.изм.</w:t>
            </w:r>
          </w:p>
        </w:tc>
        <w:tc>
          <w:tcPr>
            <w:tcW w:w="4252" w:type="dxa"/>
            <w:gridSpan w:val="3"/>
            <w:vAlign w:val="center"/>
          </w:tcPr>
          <w:p w:rsidR="00654613" w:rsidRPr="00C6525A" w:rsidRDefault="00654613" w:rsidP="00654613">
            <w:pPr>
              <w:ind w:firstLine="709"/>
              <w:jc w:val="center"/>
              <w:rPr>
                <w:b/>
                <w:sz w:val="20"/>
                <w:szCs w:val="20"/>
                <w:lang w:val="ru-RU"/>
              </w:rPr>
            </w:pPr>
            <w:r w:rsidRPr="00C6525A">
              <w:rPr>
                <w:b/>
                <w:sz w:val="20"/>
                <w:szCs w:val="20"/>
                <w:lang w:val="ru-RU"/>
              </w:rPr>
              <w:t>Периоды проектирования</w:t>
            </w:r>
          </w:p>
        </w:tc>
      </w:tr>
      <w:tr w:rsidR="00DF01E4" w:rsidRPr="00C6525A" w:rsidTr="00654613">
        <w:tc>
          <w:tcPr>
            <w:tcW w:w="4111" w:type="dxa"/>
            <w:vMerge/>
          </w:tcPr>
          <w:p w:rsidR="00DF01E4" w:rsidRPr="00C6525A" w:rsidRDefault="00DF01E4" w:rsidP="00654613">
            <w:pPr>
              <w:ind w:firstLine="709"/>
              <w:jc w:val="center"/>
              <w:rPr>
                <w:b/>
                <w:sz w:val="20"/>
                <w:szCs w:val="20"/>
                <w:lang w:val="ru-RU"/>
              </w:rPr>
            </w:pPr>
          </w:p>
        </w:tc>
        <w:tc>
          <w:tcPr>
            <w:tcW w:w="1134" w:type="dxa"/>
            <w:vMerge/>
          </w:tcPr>
          <w:p w:rsidR="00DF01E4" w:rsidRPr="00C6525A" w:rsidRDefault="00DF01E4" w:rsidP="00654613">
            <w:pPr>
              <w:ind w:firstLine="709"/>
              <w:jc w:val="center"/>
              <w:rPr>
                <w:b/>
                <w:sz w:val="20"/>
                <w:szCs w:val="20"/>
                <w:lang w:val="ru-RU"/>
              </w:rPr>
            </w:pPr>
          </w:p>
        </w:tc>
        <w:tc>
          <w:tcPr>
            <w:tcW w:w="1701" w:type="dxa"/>
            <w:vAlign w:val="center"/>
          </w:tcPr>
          <w:p w:rsidR="00DF01E4" w:rsidRPr="00C6525A" w:rsidRDefault="00DF01E4" w:rsidP="002E02D9">
            <w:pPr>
              <w:jc w:val="center"/>
              <w:rPr>
                <w:b/>
                <w:sz w:val="20"/>
                <w:szCs w:val="20"/>
              </w:rPr>
            </w:pPr>
            <w:r w:rsidRPr="00C6525A">
              <w:rPr>
                <w:b/>
                <w:sz w:val="20"/>
                <w:szCs w:val="20"/>
              </w:rPr>
              <w:t>Существующее</w:t>
            </w:r>
          </w:p>
          <w:p w:rsidR="00DF01E4" w:rsidRPr="00C6525A" w:rsidRDefault="00DF01E4" w:rsidP="002E02D9">
            <w:pPr>
              <w:jc w:val="center"/>
              <w:rPr>
                <w:b/>
                <w:sz w:val="20"/>
                <w:szCs w:val="20"/>
              </w:rPr>
            </w:pPr>
            <w:r w:rsidRPr="00C6525A">
              <w:rPr>
                <w:b/>
                <w:sz w:val="20"/>
                <w:szCs w:val="20"/>
              </w:rPr>
              <w:t>Положение (2017 г.)</w:t>
            </w:r>
          </w:p>
        </w:tc>
        <w:tc>
          <w:tcPr>
            <w:tcW w:w="1276" w:type="dxa"/>
            <w:vAlign w:val="center"/>
          </w:tcPr>
          <w:p w:rsidR="00DF01E4" w:rsidRPr="00C6525A" w:rsidRDefault="00DF01E4" w:rsidP="002E02D9">
            <w:pPr>
              <w:jc w:val="center"/>
              <w:rPr>
                <w:b/>
                <w:sz w:val="20"/>
                <w:szCs w:val="20"/>
              </w:rPr>
            </w:pPr>
            <w:r w:rsidRPr="00C6525A">
              <w:rPr>
                <w:b/>
                <w:sz w:val="20"/>
                <w:szCs w:val="20"/>
              </w:rPr>
              <w:t>Первая очередь (</w:t>
            </w:r>
            <w:r w:rsidR="00470D2F">
              <w:rPr>
                <w:b/>
                <w:sz w:val="20"/>
                <w:szCs w:val="20"/>
              </w:rPr>
              <w:t>2023</w:t>
            </w:r>
            <w:r w:rsidRPr="00C6525A">
              <w:rPr>
                <w:b/>
                <w:sz w:val="20"/>
                <w:szCs w:val="20"/>
              </w:rPr>
              <w:t xml:space="preserve"> г.)</w:t>
            </w:r>
          </w:p>
        </w:tc>
        <w:tc>
          <w:tcPr>
            <w:tcW w:w="1275" w:type="dxa"/>
            <w:vAlign w:val="center"/>
          </w:tcPr>
          <w:p w:rsidR="00DF01E4" w:rsidRPr="00C6525A" w:rsidRDefault="00DF01E4" w:rsidP="002E02D9">
            <w:pPr>
              <w:jc w:val="center"/>
              <w:rPr>
                <w:b/>
                <w:sz w:val="20"/>
                <w:szCs w:val="20"/>
              </w:rPr>
            </w:pPr>
            <w:r w:rsidRPr="00C6525A">
              <w:rPr>
                <w:b/>
                <w:sz w:val="20"/>
                <w:szCs w:val="20"/>
              </w:rPr>
              <w:t xml:space="preserve">Расчетныйсрок </w:t>
            </w:r>
          </w:p>
          <w:p w:rsidR="00DF01E4" w:rsidRPr="00C6525A" w:rsidRDefault="00DF01E4" w:rsidP="002E02D9">
            <w:pPr>
              <w:jc w:val="center"/>
              <w:rPr>
                <w:b/>
                <w:sz w:val="20"/>
                <w:szCs w:val="20"/>
              </w:rPr>
            </w:pPr>
            <w:r w:rsidRPr="00C6525A">
              <w:rPr>
                <w:b/>
                <w:sz w:val="20"/>
                <w:szCs w:val="20"/>
              </w:rPr>
              <w:t>(2038 г.)</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Площадь территории жилых зон</w:t>
            </w:r>
          </w:p>
        </w:tc>
        <w:tc>
          <w:tcPr>
            <w:tcW w:w="1134" w:type="dxa"/>
            <w:vAlign w:val="center"/>
          </w:tcPr>
          <w:p w:rsidR="005B0847" w:rsidRPr="00C6525A" w:rsidRDefault="005B0847" w:rsidP="001E4557">
            <w:pPr>
              <w:rPr>
                <w:sz w:val="20"/>
                <w:szCs w:val="20"/>
                <w:lang w:val="ru-RU"/>
              </w:rPr>
            </w:pPr>
            <w:r w:rsidRPr="00C6525A">
              <w:rPr>
                <w:sz w:val="20"/>
                <w:szCs w:val="20"/>
                <w:lang w:val="ru-RU"/>
              </w:rPr>
              <w:t>га</w:t>
            </w:r>
          </w:p>
        </w:tc>
        <w:tc>
          <w:tcPr>
            <w:tcW w:w="1701" w:type="dxa"/>
            <w:vAlign w:val="center"/>
          </w:tcPr>
          <w:p w:rsidR="005B0847" w:rsidRPr="00141283" w:rsidRDefault="005B0847" w:rsidP="005B0847">
            <w:pPr>
              <w:jc w:val="center"/>
              <w:rPr>
                <w:sz w:val="20"/>
                <w:szCs w:val="20"/>
              </w:rPr>
            </w:pPr>
            <w:r w:rsidRPr="00141283">
              <w:rPr>
                <w:sz w:val="20"/>
                <w:szCs w:val="20"/>
              </w:rPr>
              <w:t>175,2</w:t>
            </w:r>
          </w:p>
        </w:tc>
        <w:tc>
          <w:tcPr>
            <w:tcW w:w="1276" w:type="dxa"/>
            <w:vAlign w:val="center"/>
          </w:tcPr>
          <w:p w:rsidR="005B0847" w:rsidRPr="00AD555C" w:rsidRDefault="005B0847" w:rsidP="00AD555C">
            <w:pPr>
              <w:jc w:val="center"/>
              <w:rPr>
                <w:sz w:val="20"/>
                <w:szCs w:val="20"/>
                <w:lang w:val="ru-RU"/>
              </w:rPr>
            </w:pPr>
            <w:r w:rsidRPr="00141283">
              <w:rPr>
                <w:sz w:val="20"/>
                <w:szCs w:val="20"/>
              </w:rPr>
              <w:t>258,</w:t>
            </w:r>
            <w:r w:rsidR="00AD555C">
              <w:rPr>
                <w:sz w:val="20"/>
                <w:szCs w:val="20"/>
                <w:lang w:val="ru-RU"/>
              </w:rPr>
              <w:t>0</w:t>
            </w:r>
          </w:p>
        </w:tc>
        <w:tc>
          <w:tcPr>
            <w:tcW w:w="1275" w:type="dxa"/>
            <w:vAlign w:val="center"/>
          </w:tcPr>
          <w:p w:rsidR="005B0847" w:rsidRPr="00AD555C" w:rsidRDefault="005B0847" w:rsidP="00AD555C">
            <w:pPr>
              <w:jc w:val="center"/>
              <w:rPr>
                <w:sz w:val="20"/>
                <w:szCs w:val="20"/>
                <w:lang w:val="ru-RU"/>
              </w:rPr>
            </w:pPr>
            <w:r w:rsidRPr="00141283">
              <w:rPr>
                <w:sz w:val="20"/>
                <w:szCs w:val="20"/>
              </w:rPr>
              <w:t>258,</w:t>
            </w:r>
            <w:r w:rsidR="00AD555C">
              <w:rPr>
                <w:sz w:val="20"/>
                <w:szCs w:val="20"/>
                <w:lang w:val="ru-RU"/>
              </w:rPr>
              <w:t>0</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Площадь  многоквартирной застройки</w:t>
            </w:r>
          </w:p>
        </w:tc>
        <w:tc>
          <w:tcPr>
            <w:tcW w:w="1134" w:type="dxa"/>
            <w:vAlign w:val="center"/>
          </w:tcPr>
          <w:p w:rsidR="005B0847" w:rsidRPr="00C6525A" w:rsidRDefault="005B0847" w:rsidP="001E4557">
            <w:pPr>
              <w:rPr>
                <w:sz w:val="20"/>
                <w:szCs w:val="20"/>
                <w:lang w:val="ru-RU"/>
              </w:rPr>
            </w:pPr>
            <w:r w:rsidRPr="00C6525A">
              <w:rPr>
                <w:sz w:val="20"/>
                <w:szCs w:val="20"/>
                <w:lang w:val="ru-RU"/>
              </w:rPr>
              <w:t>тыс.кв.м</w:t>
            </w:r>
          </w:p>
        </w:tc>
        <w:tc>
          <w:tcPr>
            <w:tcW w:w="1701" w:type="dxa"/>
            <w:vAlign w:val="center"/>
          </w:tcPr>
          <w:p w:rsidR="005B0847" w:rsidRPr="00141283" w:rsidRDefault="005B0847" w:rsidP="005B0847">
            <w:pPr>
              <w:jc w:val="center"/>
              <w:rPr>
                <w:sz w:val="20"/>
                <w:szCs w:val="20"/>
              </w:rPr>
            </w:pPr>
            <w:r w:rsidRPr="00141283">
              <w:rPr>
                <w:sz w:val="20"/>
              </w:rPr>
              <w:t>1577,53</w:t>
            </w:r>
          </w:p>
        </w:tc>
        <w:tc>
          <w:tcPr>
            <w:tcW w:w="1276" w:type="dxa"/>
            <w:vAlign w:val="center"/>
          </w:tcPr>
          <w:p w:rsidR="005B0847" w:rsidRPr="00141283" w:rsidRDefault="005B0847" w:rsidP="005B0847">
            <w:pPr>
              <w:jc w:val="center"/>
              <w:rPr>
                <w:sz w:val="20"/>
                <w:szCs w:val="20"/>
              </w:rPr>
            </w:pPr>
            <w:r>
              <w:rPr>
                <w:sz w:val="20"/>
                <w:szCs w:val="20"/>
              </w:rPr>
              <w:t>3316,31</w:t>
            </w:r>
          </w:p>
        </w:tc>
        <w:tc>
          <w:tcPr>
            <w:tcW w:w="1275" w:type="dxa"/>
            <w:vAlign w:val="center"/>
          </w:tcPr>
          <w:p w:rsidR="005B0847" w:rsidRPr="00141283" w:rsidRDefault="005B0847" w:rsidP="005B0847">
            <w:pPr>
              <w:jc w:val="center"/>
              <w:rPr>
                <w:sz w:val="20"/>
                <w:szCs w:val="20"/>
              </w:rPr>
            </w:pPr>
            <w:r>
              <w:rPr>
                <w:sz w:val="20"/>
                <w:szCs w:val="20"/>
              </w:rPr>
              <w:t>3827,94</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Количество проживающих в многоквартирной застройке</w:t>
            </w:r>
          </w:p>
        </w:tc>
        <w:tc>
          <w:tcPr>
            <w:tcW w:w="1134" w:type="dxa"/>
            <w:vAlign w:val="center"/>
          </w:tcPr>
          <w:p w:rsidR="005B0847" w:rsidRPr="00C6525A" w:rsidRDefault="005B0847" w:rsidP="001E4557">
            <w:pPr>
              <w:rPr>
                <w:sz w:val="20"/>
                <w:szCs w:val="20"/>
                <w:lang w:val="ru-RU"/>
              </w:rPr>
            </w:pPr>
            <w:r w:rsidRPr="00C6525A">
              <w:rPr>
                <w:sz w:val="20"/>
                <w:szCs w:val="20"/>
                <w:lang w:val="ru-RU"/>
              </w:rPr>
              <w:t>тыс.чел.</w:t>
            </w:r>
          </w:p>
        </w:tc>
        <w:tc>
          <w:tcPr>
            <w:tcW w:w="1701" w:type="dxa"/>
            <w:vAlign w:val="center"/>
          </w:tcPr>
          <w:p w:rsidR="005B0847" w:rsidRPr="00141283" w:rsidRDefault="005B0847" w:rsidP="005B0847">
            <w:pPr>
              <w:jc w:val="center"/>
              <w:rPr>
                <w:sz w:val="20"/>
                <w:szCs w:val="20"/>
              </w:rPr>
            </w:pPr>
            <w:r w:rsidRPr="00141283">
              <w:rPr>
                <w:sz w:val="20"/>
              </w:rPr>
              <w:t>42,828</w:t>
            </w:r>
          </w:p>
        </w:tc>
        <w:tc>
          <w:tcPr>
            <w:tcW w:w="1276" w:type="dxa"/>
            <w:vAlign w:val="center"/>
          </w:tcPr>
          <w:p w:rsidR="005B0847" w:rsidRPr="00141283" w:rsidRDefault="005B0847" w:rsidP="005B0847">
            <w:pPr>
              <w:jc w:val="center"/>
              <w:rPr>
                <w:sz w:val="20"/>
                <w:szCs w:val="20"/>
              </w:rPr>
            </w:pPr>
            <w:r>
              <w:rPr>
                <w:sz w:val="20"/>
                <w:szCs w:val="20"/>
              </w:rPr>
              <w:t>102,437</w:t>
            </w:r>
          </w:p>
        </w:tc>
        <w:tc>
          <w:tcPr>
            <w:tcW w:w="1275" w:type="dxa"/>
            <w:vAlign w:val="center"/>
          </w:tcPr>
          <w:p w:rsidR="005B0847" w:rsidRPr="00141283" w:rsidRDefault="005B0847" w:rsidP="005B0847">
            <w:pPr>
              <w:jc w:val="center"/>
              <w:rPr>
                <w:sz w:val="20"/>
                <w:szCs w:val="20"/>
              </w:rPr>
            </w:pPr>
            <w:r>
              <w:rPr>
                <w:sz w:val="20"/>
                <w:szCs w:val="20"/>
              </w:rPr>
              <w:t>120,710</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Площадь индивидуальной застройки</w:t>
            </w:r>
          </w:p>
        </w:tc>
        <w:tc>
          <w:tcPr>
            <w:tcW w:w="1134" w:type="dxa"/>
            <w:vAlign w:val="center"/>
          </w:tcPr>
          <w:p w:rsidR="005B0847" w:rsidRPr="00C6525A" w:rsidRDefault="005B0847" w:rsidP="001E4557">
            <w:pPr>
              <w:rPr>
                <w:sz w:val="20"/>
                <w:szCs w:val="20"/>
                <w:lang w:val="ru-RU"/>
              </w:rPr>
            </w:pPr>
            <w:r w:rsidRPr="00C6525A">
              <w:rPr>
                <w:sz w:val="20"/>
                <w:szCs w:val="20"/>
                <w:lang w:val="ru-RU"/>
              </w:rPr>
              <w:t>тыс.кв.м</w:t>
            </w:r>
          </w:p>
        </w:tc>
        <w:tc>
          <w:tcPr>
            <w:tcW w:w="1701" w:type="dxa"/>
            <w:vAlign w:val="center"/>
          </w:tcPr>
          <w:p w:rsidR="005B0847" w:rsidRPr="00141283" w:rsidRDefault="005B0847" w:rsidP="005B0847">
            <w:pPr>
              <w:jc w:val="center"/>
              <w:rPr>
                <w:sz w:val="20"/>
                <w:szCs w:val="20"/>
              </w:rPr>
            </w:pPr>
            <w:r w:rsidRPr="00141283">
              <w:rPr>
                <w:sz w:val="20"/>
                <w:szCs w:val="20"/>
              </w:rPr>
              <w:t>60,6</w:t>
            </w:r>
          </w:p>
        </w:tc>
        <w:tc>
          <w:tcPr>
            <w:tcW w:w="1276" w:type="dxa"/>
            <w:vAlign w:val="center"/>
          </w:tcPr>
          <w:p w:rsidR="005B0847" w:rsidRPr="00141283" w:rsidRDefault="005B0847" w:rsidP="005B0847">
            <w:pPr>
              <w:jc w:val="center"/>
              <w:rPr>
                <w:sz w:val="20"/>
                <w:szCs w:val="20"/>
              </w:rPr>
            </w:pPr>
            <w:r w:rsidRPr="00141283">
              <w:rPr>
                <w:sz w:val="20"/>
                <w:szCs w:val="20"/>
              </w:rPr>
              <w:t>60,6</w:t>
            </w:r>
          </w:p>
        </w:tc>
        <w:tc>
          <w:tcPr>
            <w:tcW w:w="1275" w:type="dxa"/>
            <w:vAlign w:val="center"/>
          </w:tcPr>
          <w:p w:rsidR="005B0847" w:rsidRPr="00141283" w:rsidRDefault="005B0847" w:rsidP="005B0847">
            <w:pPr>
              <w:jc w:val="center"/>
              <w:rPr>
                <w:sz w:val="20"/>
                <w:szCs w:val="20"/>
              </w:rPr>
            </w:pPr>
            <w:r w:rsidRPr="00141283">
              <w:rPr>
                <w:sz w:val="20"/>
                <w:szCs w:val="20"/>
              </w:rPr>
              <w:t>60,6</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Количество проживающих в индивидуальной застройке</w:t>
            </w:r>
          </w:p>
        </w:tc>
        <w:tc>
          <w:tcPr>
            <w:tcW w:w="1134" w:type="dxa"/>
            <w:vAlign w:val="center"/>
          </w:tcPr>
          <w:p w:rsidR="005B0847" w:rsidRPr="00C6525A" w:rsidRDefault="005B0847" w:rsidP="001E4557">
            <w:pPr>
              <w:rPr>
                <w:sz w:val="20"/>
                <w:szCs w:val="20"/>
                <w:lang w:val="ru-RU"/>
              </w:rPr>
            </w:pPr>
            <w:r w:rsidRPr="00C6525A">
              <w:rPr>
                <w:sz w:val="20"/>
                <w:szCs w:val="20"/>
                <w:lang w:val="ru-RU"/>
              </w:rPr>
              <w:t>тыс.чел.</w:t>
            </w:r>
          </w:p>
        </w:tc>
        <w:tc>
          <w:tcPr>
            <w:tcW w:w="1701" w:type="dxa"/>
            <w:vAlign w:val="center"/>
          </w:tcPr>
          <w:p w:rsidR="005B0847" w:rsidRPr="00141283" w:rsidRDefault="005B0847" w:rsidP="005B0847">
            <w:pPr>
              <w:jc w:val="center"/>
              <w:rPr>
                <w:sz w:val="20"/>
                <w:szCs w:val="20"/>
              </w:rPr>
            </w:pPr>
            <w:r w:rsidRPr="00141283">
              <w:rPr>
                <w:sz w:val="20"/>
                <w:szCs w:val="20"/>
              </w:rPr>
              <w:t>1,525</w:t>
            </w:r>
          </w:p>
        </w:tc>
        <w:tc>
          <w:tcPr>
            <w:tcW w:w="1276" w:type="dxa"/>
            <w:vAlign w:val="center"/>
          </w:tcPr>
          <w:p w:rsidR="005B0847" w:rsidRPr="00141283" w:rsidRDefault="005B0847" w:rsidP="005B0847">
            <w:pPr>
              <w:jc w:val="center"/>
              <w:rPr>
                <w:sz w:val="20"/>
                <w:szCs w:val="20"/>
              </w:rPr>
            </w:pPr>
            <w:r w:rsidRPr="00141283">
              <w:rPr>
                <w:sz w:val="20"/>
                <w:szCs w:val="20"/>
              </w:rPr>
              <w:t>1,525</w:t>
            </w:r>
          </w:p>
        </w:tc>
        <w:tc>
          <w:tcPr>
            <w:tcW w:w="1275" w:type="dxa"/>
            <w:vAlign w:val="center"/>
          </w:tcPr>
          <w:p w:rsidR="005B0847" w:rsidRPr="00141283" w:rsidRDefault="005B0847" w:rsidP="005B0847">
            <w:pPr>
              <w:jc w:val="center"/>
              <w:rPr>
                <w:sz w:val="20"/>
                <w:szCs w:val="20"/>
              </w:rPr>
            </w:pPr>
            <w:r w:rsidRPr="00141283">
              <w:rPr>
                <w:sz w:val="20"/>
                <w:szCs w:val="20"/>
              </w:rPr>
              <w:t>1,525</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Средняя жилищная обеспеченность населения, проживающего в многоквартирной застройке</w:t>
            </w:r>
          </w:p>
        </w:tc>
        <w:tc>
          <w:tcPr>
            <w:tcW w:w="1134" w:type="dxa"/>
            <w:vAlign w:val="center"/>
          </w:tcPr>
          <w:p w:rsidR="005B0847" w:rsidRPr="00C6525A" w:rsidRDefault="005B0847" w:rsidP="001E4557">
            <w:pPr>
              <w:rPr>
                <w:sz w:val="20"/>
                <w:szCs w:val="20"/>
                <w:lang w:val="ru-RU"/>
              </w:rPr>
            </w:pPr>
            <w:r w:rsidRPr="00C6525A">
              <w:rPr>
                <w:sz w:val="20"/>
                <w:szCs w:val="20"/>
                <w:lang w:val="ru-RU"/>
              </w:rPr>
              <w:t>кв.м/чел.</w:t>
            </w:r>
          </w:p>
        </w:tc>
        <w:tc>
          <w:tcPr>
            <w:tcW w:w="1701" w:type="dxa"/>
            <w:vAlign w:val="center"/>
          </w:tcPr>
          <w:p w:rsidR="005B0847" w:rsidRPr="00141283" w:rsidRDefault="005B0847" w:rsidP="005B0847">
            <w:pPr>
              <w:jc w:val="center"/>
              <w:rPr>
                <w:b/>
                <w:color w:val="000000"/>
                <w:sz w:val="20"/>
                <w:szCs w:val="20"/>
              </w:rPr>
            </w:pPr>
            <w:r>
              <w:rPr>
                <w:color w:val="000000"/>
                <w:sz w:val="20"/>
                <w:szCs w:val="20"/>
              </w:rPr>
              <w:t>36,8</w:t>
            </w:r>
          </w:p>
        </w:tc>
        <w:tc>
          <w:tcPr>
            <w:tcW w:w="1276" w:type="dxa"/>
            <w:shd w:val="clear" w:color="auto" w:fill="auto"/>
            <w:vAlign w:val="center"/>
          </w:tcPr>
          <w:p w:rsidR="005B0847" w:rsidRPr="00141283" w:rsidRDefault="005B0847" w:rsidP="005B0847">
            <w:pPr>
              <w:jc w:val="center"/>
              <w:rPr>
                <w:b/>
                <w:color w:val="000000"/>
                <w:sz w:val="20"/>
                <w:szCs w:val="20"/>
              </w:rPr>
            </w:pPr>
            <w:r>
              <w:rPr>
                <w:color w:val="000000"/>
                <w:sz w:val="20"/>
                <w:szCs w:val="20"/>
              </w:rPr>
              <w:t>32,3</w:t>
            </w:r>
          </w:p>
        </w:tc>
        <w:tc>
          <w:tcPr>
            <w:tcW w:w="1275" w:type="dxa"/>
            <w:shd w:val="clear" w:color="auto" w:fill="auto"/>
            <w:vAlign w:val="center"/>
          </w:tcPr>
          <w:p w:rsidR="005B0847" w:rsidRPr="00141283" w:rsidRDefault="005B0847" w:rsidP="005B0847">
            <w:pPr>
              <w:jc w:val="center"/>
              <w:rPr>
                <w:b/>
                <w:color w:val="000000"/>
                <w:sz w:val="20"/>
                <w:szCs w:val="20"/>
              </w:rPr>
            </w:pPr>
            <w:r>
              <w:rPr>
                <w:color w:val="000000"/>
                <w:sz w:val="20"/>
                <w:szCs w:val="20"/>
              </w:rPr>
              <w:t>31,7</w:t>
            </w:r>
          </w:p>
        </w:tc>
      </w:tr>
      <w:tr w:rsidR="005B0847" w:rsidRPr="00C6525A" w:rsidTr="00654613">
        <w:tc>
          <w:tcPr>
            <w:tcW w:w="4111" w:type="dxa"/>
            <w:vAlign w:val="center"/>
          </w:tcPr>
          <w:p w:rsidR="005B0847" w:rsidRPr="00C6525A" w:rsidRDefault="005B0847" w:rsidP="001E4557">
            <w:pPr>
              <w:rPr>
                <w:sz w:val="20"/>
                <w:szCs w:val="20"/>
                <w:lang w:val="ru-RU"/>
              </w:rPr>
            </w:pPr>
            <w:r w:rsidRPr="00C6525A">
              <w:rPr>
                <w:sz w:val="20"/>
                <w:szCs w:val="20"/>
                <w:lang w:val="ru-RU"/>
              </w:rPr>
              <w:t>Средняя обеспеченность населения жилым фондом</w:t>
            </w:r>
          </w:p>
        </w:tc>
        <w:tc>
          <w:tcPr>
            <w:tcW w:w="1134" w:type="dxa"/>
            <w:vAlign w:val="center"/>
          </w:tcPr>
          <w:p w:rsidR="005B0847" w:rsidRPr="00C6525A" w:rsidRDefault="005B0847" w:rsidP="001E4557">
            <w:pPr>
              <w:rPr>
                <w:sz w:val="20"/>
                <w:szCs w:val="20"/>
                <w:lang w:val="ru-RU"/>
              </w:rPr>
            </w:pPr>
            <w:r w:rsidRPr="00C6525A">
              <w:rPr>
                <w:sz w:val="20"/>
                <w:szCs w:val="20"/>
                <w:lang w:val="ru-RU"/>
              </w:rPr>
              <w:t>кв.м/чел.</w:t>
            </w:r>
          </w:p>
        </w:tc>
        <w:tc>
          <w:tcPr>
            <w:tcW w:w="1701" w:type="dxa"/>
            <w:vAlign w:val="center"/>
          </w:tcPr>
          <w:p w:rsidR="005B0847" w:rsidRPr="00141283" w:rsidRDefault="005B0847" w:rsidP="005B0847">
            <w:pPr>
              <w:jc w:val="center"/>
              <w:rPr>
                <w:b/>
                <w:color w:val="000000"/>
                <w:sz w:val="20"/>
                <w:szCs w:val="20"/>
              </w:rPr>
            </w:pPr>
            <w:r>
              <w:rPr>
                <w:color w:val="000000"/>
                <w:sz w:val="20"/>
                <w:szCs w:val="20"/>
              </w:rPr>
              <w:t>36,9</w:t>
            </w:r>
          </w:p>
        </w:tc>
        <w:tc>
          <w:tcPr>
            <w:tcW w:w="1276" w:type="dxa"/>
            <w:shd w:val="clear" w:color="auto" w:fill="auto"/>
            <w:vAlign w:val="center"/>
          </w:tcPr>
          <w:p w:rsidR="005B0847" w:rsidRPr="00141283" w:rsidRDefault="005B0847" w:rsidP="005B0847">
            <w:pPr>
              <w:jc w:val="center"/>
              <w:rPr>
                <w:b/>
                <w:color w:val="000000"/>
                <w:sz w:val="20"/>
                <w:szCs w:val="20"/>
              </w:rPr>
            </w:pPr>
            <w:r>
              <w:rPr>
                <w:color w:val="000000"/>
                <w:sz w:val="20"/>
                <w:szCs w:val="20"/>
              </w:rPr>
              <w:t>32,5</w:t>
            </w:r>
          </w:p>
        </w:tc>
        <w:tc>
          <w:tcPr>
            <w:tcW w:w="1275" w:type="dxa"/>
            <w:shd w:val="clear" w:color="auto" w:fill="auto"/>
            <w:vAlign w:val="center"/>
          </w:tcPr>
          <w:p w:rsidR="005B0847" w:rsidRPr="00141283" w:rsidRDefault="005B0847" w:rsidP="005B0847">
            <w:pPr>
              <w:jc w:val="center"/>
              <w:rPr>
                <w:b/>
                <w:color w:val="000000"/>
                <w:sz w:val="20"/>
                <w:szCs w:val="20"/>
              </w:rPr>
            </w:pPr>
            <w:r>
              <w:rPr>
                <w:color w:val="000000"/>
                <w:sz w:val="20"/>
                <w:szCs w:val="20"/>
              </w:rPr>
              <w:t>31,8</w:t>
            </w:r>
          </w:p>
        </w:tc>
      </w:tr>
    </w:tbl>
    <w:p w:rsidR="008B6C82" w:rsidRPr="00C6525A" w:rsidRDefault="008B6C82" w:rsidP="008B6C82">
      <w:pPr>
        <w:spacing w:before="240"/>
        <w:ind w:firstLine="709"/>
        <w:jc w:val="both"/>
        <w:rPr>
          <w:sz w:val="24"/>
          <w:lang w:val="ru-RU"/>
        </w:rPr>
      </w:pPr>
      <w:r w:rsidRPr="00C6525A">
        <w:rPr>
          <w:sz w:val="24"/>
          <w:lang w:val="ru-RU"/>
        </w:rPr>
        <w:t xml:space="preserve">В структуре </w:t>
      </w:r>
      <w:r w:rsidRPr="00C6525A">
        <w:rPr>
          <w:b/>
          <w:sz w:val="24"/>
          <w:lang w:val="ru-RU"/>
        </w:rPr>
        <w:t>нового</w:t>
      </w:r>
      <w:r w:rsidRPr="00C6525A">
        <w:rPr>
          <w:sz w:val="24"/>
          <w:lang w:val="ru-RU"/>
        </w:rPr>
        <w:t xml:space="preserve"> жилищного строительства, на расчетный срок реализации генерального плана будет преобладать многоквартирная жилая застройка – ее доля в общем объёме жилищного строительства составит 100 %.</w:t>
      </w:r>
    </w:p>
    <w:p w:rsidR="008B6C82" w:rsidRPr="00C6525A" w:rsidRDefault="008B6C82" w:rsidP="008B6C82">
      <w:pPr>
        <w:spacing w:before="240"/>
        <w:ind w:firstLine="709"/>
        <w:jc w:val="both"/>
        <w:rPr>
          <w:sz w:val="24"/>
          <w:lang w:val="ru-RU"/>
        </w:rPr>
      </w:pPr>
      <w:r w:rsidRPr="00C6525A">
        <w:rPr>
          <w:sz w:val="24"/>
          <w:lang w:val="ru-RU"/>
        </w:rPr>
        <w:t>На 1 очередь реализации генерального плана полностью обеспечивается переселение граждан, стоящих в очереди на улучшение жилищных условий.</w:t>
      </w:r>
    </w:p>
    <w:p w:rsidR="008B6C82" w:rsidRPr="00C6525A" w:rsidRDefault="008B6C82" w:rsidP="008B6C82">
      <w:pPr>
        <w:spacing w:before="240"/>
        <w:ind w:firstLine="709"/>
        <w:jc w:val="both"/>
        <w:rPr>
          <w:sz w:val="24"/>
          <w:lang w:val="ru-RU"/>
        </w:rPr>
      </w:pPr>
      <w:r w:rsidRPr="00C6525A">
        <w:rPr>
          <w:sz w:val="24"/>
          <w:lang w:val="ru-RU"/>
        </w:rPr>
        <w:t>Расчет размещаемого жилищного фонда произведен в соответствии с действующими нормативами градостроительного проектирования, утвержденными постановлением Правительства Московской области от 17.08.2015 г. № 713/30.</w:t>
      </w:r>
    </w:p>
    <w:p w:rsidR="00322077" w:rsidRPr="00C6525A" w:rsidRDefault="00322077" w:rsidP="00322077">
      <w:pPr>
        <w:jc w:val="center"/>
        <w:rPr>
          <w:noProof/>
          <w:sz w:val="24"/>
          <w:lang w:val="ru-RU"/>
        </w:rPr>
      </w:pPr>
    </w:p>
    <w:p w:rsidR="00D32899" w:rsidRPr="00C6525A" w:rsidRDefault="00D32899" w:rsidP="006F0420">
      <w:pPr>
        <w:pStyle w:val="2"/>
        <w:rPr>
          <w:lang w:val="ru-RU"/>
        </w:rPr>
      </w:pPr>
      <w:bookmarkStart w:id="113" w:name="_Toc464482568"/>
      <w:bookmarkStart w:id="114" w:name="_Toc502312209"/>
      <w:r w:rsidRPr="00C6525A">
        <w:rPr>
          <w:lang w:val="ru-RU"/>
        </w:rPr>
        <w:lastRenderedPageBreak/>
        <w:t>4.3. Мероприятия по развитию объектов социальной инфраструктуры</w:t>
      </w:r>
      <w:bookmarkEnd w:id="113"/>
      <w:bookmarkEnd w:id="114"/>
    </w:p>
    <w:p w:rsidR="00182A07" w:rsidRPr="00C6525A" w:rsidRDefault="00182A07" w:rsidP="00182A07">
      <w:pPr>
        <w:spacing w:before="120"/>
        <w:ind w:firstLine="709"/>
        <w:jc w:val="both"/>
        <w:rPr>
          <w:sz w:val="24"/>
          <w:lang w:val="ru-RU"/>
        </w:rPr>
      </w:pPr>
      <w:bookmarkStart w:id="115" w:name="_Toc430088906"/>
      <w:bookmarkStart w:id="116" w:name="_Toc437281718"/>
    </w:p>
    <w:p w:rsidR="00D32899" w:rsidRPr="00C6525A" w:rsidRDefault="00D32899" w:rsidP="008D6B0F">
      <w:pPr>
        <w:pStyle w:val="3"/>
        <w:rPr>
          <w:lang w:val="ru-RU"/>
        </w:rPr>
      </w:pPr>
      <w:bookmarkStart w:id="117" w:name="_Toc464482569"/>
      <w:bookmarkStart w:id="118" w:name="_Toc464635994"/>
      <w:bookmarkStart w:id="119" w:name="_Toc502312210"/>
      <w:r w:rsidRPr="00C6525A">
        <w:rPr>
          <w:lang w:val="ru-RU"/>
        </w:rPr>
        <w:t xml:space="preserve">4.3.1. Создание условий для обеспечения населения </w:t>
      </w:r>
      <w:r w:rsidR="00B954C4" w:rsidRPr="00C6525A">
        <w:rPr>
          <w:lang w:val="ru-RU"/>
        </w:rPr>
        <w:t>городского округа</w:t>
      </w:r>
      <w:r w:rsidR="008B6C82" w:rsidRPr="00C6525A">
        <w:rPr>
          <w:lang w:val="ru-RU"/>
        </w:rPr>
        <w:t xml:space="preserve"> </w:t>
      </w:r>
      <w:r w:rsidRPr="00C6525A">
        <w:rPr>
          <w:lang w:val="ru-RU"/>
        </w:rPr>
        <w:t>учреждениями образования</w:t>
      </w:r>
      <w:bookmarkEnd w:id="115"/>
      <w:bookmarkEnd w:id="116"/>
      <w:bookmarkEnd w:id="117"/>
      <w:bookmarkEnd w:id="118"/>
      <w:bookmarkEnd w:id="119"/>
    </w:p>
    <w:p w:rsidR="008D6B0F" w:rsidRPr="00C6525A" w:rsidRDefault="008D6B0F" w:rsidP="00610EFC">
      <w:pPr>
        <w:ind w:firstLine="709"/>
        <w:jc w:val="both"/>
        <w:rPr>
          <w:sz w:val="24"/>
          <w:lang w:val="ru-RU"/>
        </w:rPr>
      </w:pPr>
    </w:p>
    <w:p w:rsidR="00610EFC" w:rsidRPr="00C6525A" w:rsidRDefault="00D32899" w:rsidP="00610EFC">
      <w:pPr>
        <w:ind w:firstLine="709"/>
        <w:jc w:val="both"/>
        <w:rPr>
          <w:sz w:val="24"/>
          <w:lang w:val="ru-RU"/>
        </w:rPr>
      </w:pPr>
      <w:r w:rsidRPr="00C6525A">
        <w:rPr>
          <w:sz w:val="24"/>
          <w:lang w:val="ru-RU"/>
        </w:rPr>
        <w:t xml:space="preserve">1) </w:t>
      </w:r>
      <w:r w:rsidR="00610EFC" w:rsidRPr="00C6525A">
        <w:rPr>
          <w:sz w:val="24"/>
          <w:lang w:val="ru-RU"/>
        </w:rPr>
        <w:t xml:space="preserve">Расчет потребности и планируемый уровень обеспеченности населения </w:t>
      </w:r>
      <w:r w:rsidR="00B954C4" w:rsidRPr="00C6525A">
        <w:rPr>
          <w:sz w:val="24"/>
          <w:lang w:val="ru-RU"/>
        </w:rPr>
        <w:t>городского округа</w:t>
      </w:r>
      <w:r w:rsidR="008B6C82" w:rsidRPr="00C6525A">
        <w:rPr>
          <w:sz w:val="24"/>
          <w:lang w:val="ru-RU"/>
        </w:rPr>
        <w:t xml:space="preserve"> </w:t>
      </w:r>
      <w:r w:rsidR="00B954C4" w:rsidRPr="00C6525A">
        <w:rPr>
          <w:sz w:val="24"/>
          <w:lang w:val="ru-RU"/>
        </w:rPr>
        <w:t>Котельники</w:t>
      </w:r>
      <w:r w:rsidR="00610EFC" w:rsidRPr="00C6525A">
        <w:rPr>
          <w:sz w:val="24"/>
          <w:lang w:val="ru-RU"/>
        </w:rPr>
        <w:t xml:space="preserve"> в общеобразовательных учреждениях на 1 очередь и расчетный срок  Генерального плана выполнен в соответствии с региональными нормативами градостроительного проектирования Московской области (таблица 4.3.1.1.)</w:t>
      </w:r>
    </w:p>
    <w:p w:rsidR="00610EFC" w:rsidRPr="00C6525A" w:rsidRDefault="00610EFC" w:rsidP="00610EFC">
      <w:pPr>
        <w:ind w:firstLine="709"/>
        <w:jc w:val="both"/>
        <w:rPr>
          <w:b/>
          <w:bCs/>
          <w:sz w:val="24"/>
          <w:lang w:val="ru-RU"/>
        </w:rPr>
      </w:pPr>
    </w:p>
    <w:p w:rsidR="00610EFC" w:rsidRPr="00C6525A" w:rsidRDefault="00610EFC" w:rsidP="006F0420">
      <w:pPr>
        <w:ind w:firstLine="284"/>
        <w:jc w:val="both"/>
        <w:rPr>
          <w:sz w:val="24"/>
          <w:lang w:val="ru-RU"/>
        </w:rPr>
      </w:pPr>
      <w:r w:rsidRPr="00C6525A">
        <w:rPr>
          <w:b/>
          <w:bCs/>
          <w:sz w:val="24"/>
          <w:lang w:val="ru-RU"/>
        </w:rPr>
        <w:t>Таблица 4.3.1.1.</w:t>
      </w:r>
      <w:r w:rsidRPr="00C6525A">
        <w:rPr>
          <w:bCs/>
          <w:sz w:val="24"/>
          <w:lang w:val="ru-RU"/>
        </w:rPr>
        <w:t xml:space="preserve"> </w:t>
      </w:r>
      <w:r w:rsidRPr="00C6525A">
        <w:rPr>
          <w:sz w:val="24"/>
          <w:lang w:val="ru-RU"/>
        </w:rPr>
        <w:t>Расчет потребности населения в общеобразовательных учреждениях</w:t>
      </w:r>
    </w:p>
    <w:tbl>
      <w:tblPr>
        <w:tblW w:w="9126" w:type="dxa"/>
        <w:jc w:val="center"/>
        <w:tblInd w:w="108" w:type="dxa"/>
        <w:tblLayout w:type="fixed"/>
        <w:tblLook w:val="04A0"/>
      </w:tblPr>
      <w:tblGrid>
        <w:gridCol w:w="4874"/>
        <w:gridCol w:w="1701"/>
        <w:gridCol w:w="1276"/>
        <w:gridCol w:w="1275"/>
      </w:tblGrid>
      <w:tr w:rsidR="005C4464" w:rsidRPr="00C6525A" w:rsidTr="00B26741">
        <w:trPr>
          <w:cantSplit/>
          <w:trHeight w:val="454"/>
          <w:tblHeader/>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lang w:val="ru-RU"/>
              </w:rPr>
            </w:pPr>
            <w:r w:rsidRPr="00C6525A">
              <w:rPr>
                <w:b/>
                <w:bCs/>
                <w:sz w:val="20"/>
                <w:szCs w:val="20"/>
                <w:lang w:val="ru-RU"/>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lang w:val="ru-RU"/>
              </w:rPr>
            </w:pPr>
            <w:r w:rsidRPr="00C6525A">
              <w:rPr>
                <w:b/>
                <w:bCs/>
                <w:sz w:val="20"/>
                <w:szCs w:val="20"/>
                <w:lang w:val="ru-RU"/>
              </w:rPr>
              <w:t>Существующее</w:t>
            </w:r>
          </w:p>
          <w:p w:rsidR="005C4464" w:rsidRPr="00C6525A" w:rsidRDefault="005C4464" w:rsidP="00B26741">
            <w:pPr>
              <w:jc w:val="center"/>
              <w:rPr>
                <w:b/>
                <w:bCs/>
                <w:sz w:val="20"/>
                <w:szCs w:val="20"/>
                <w:lang w:val="ru-RU"/>
              </w:rPr>
            </w:pPr>
            <w:r w:rsidRPr="00C6525A">
              <w:rPr>
                <w:b/>
                <w:bCs/>
                <w:sz w:val="20"/>
                <w:szCs w:val="20"/>
                <w:lang w:val="ru-RU"/>
              </w:rPr>
              <w:t>положение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jc w:val="center"/>
              <w:rPr>
                <w:b/>
                <w:bCs/>
                <w:sz w:val="20"/>
                <w:szCs w:val="20"/>
                <w:lang w:val="ru-RU"/>
              </w:rPr>
            </w:pPr>
            <w:r w:rsidRPr="00C6525A">
              <w:rPr>
                <w:b/>
                <w:bCs/>
                <w:sz w:val="20"/>
                <w:szCs w:val="20"/>
                <w:lang w:val="ru-RU"/>
              </w:rPr>
              <w:t>1 очередь</w:t>
            </w:r>
          </w:p>
        </w:tc>
        <w:tc>
          <w:tcPr>
            <w:tcW w:w="1275"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lang w:val="ru-RU"/>
              </w:rPr>
            </w:pPr>
            <w:r w:rsidRPr="00C6525A">
              <w:rPr>
                <w:b/>
                <w:bCs/>
                <w:sz w:val="20"/>
                <w:szCs w:val="20"/>
                <w:lang w:val="ru-RU"/>
              </w:rPr>
              <w:t>Расчётный срок</w:t>
            </w:r>
          </w:p>
        </w:tc>
      </w:tr>
      <w:tr w:rsidR="005B0847" w:rsidRPr="00C6525A" w:rsidTr="00B26741">
        <w:trPr>
          <w:trHeight w:val="454"/>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Численность населения</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44 353</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10</w:t>
            </w:r>
            <w:r>
              <w:rPr>
                <w:sz w:val="20"/>
                <w:szCs w:val="20"/>
              </w:rPr>
              <w:t>3</w:t>
            </w:r>
            <w:r w:rsidRPr="00141283">
              <w:rPr>
                <w:sz w:val="20"/>
                <w:szCs w:val="20"/>
              </w:rPr>
              <w:t xml:space="preserve"> </w:t>
            </w:r>
            <w:r>
              <w:rPr>
                <w:sz w:val="20"/>
                <w:szCs w:val="20"/>
              </w:rPr>
              <w:t>962</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12</w:t>
            </w:r>
            <w:r>
              <w:rPr>
                <w:sz w:val="20"/>
                <w:szCs w:val="20"/>
              </w:rPr>
              <w:t>2</w:t>
            </w:r>
            <w:r w:rsidRPr="00141283">
              <w:rPr>
                <w:sz w:val="20"/>
                <w:szCs w:val="20"/>
              </w:rPr>
              <w:t xml:space="preserve"> </w:t>
            </w:r>
            <w:r>
              <w:rPr>
                <w:sz w:val="20"/>
                <w:szCs w:val="20"/>
              </w:rPr>
              <w:t>235</w:t>
            </w:r>
          </w:p>
        </w:tc>
      </w:tr>
      <w:tr w:rsidR="005B0847" w:rsidRPr="00C6525A" w:rsidTr="00B26741">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szCs w:val="20"/>
                <w:lang w:val="ru-RU"/>
              </w:rPr>
            </w:pPr>
            <w:r w:rsidRPr="00C6525A">
              <w:rPr>
                <w:b/>
                <w:bCs/>
                <w:sz w:val="20"/>
                <w:szCs w:val="20"/>
                <w:lang w:val="ru-RU"/>
              </w:rPr>
              <w:t>Количество мест школьного образования, всего</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Pr>
                <w:b/>
                <w:bCs/>
                <w:sz w:val="20"/>
                <w:szCs w:val="20"/>
              </w:rPr>
              <w:t>1</w:t>
            </w:r>
            <w:r w:rsidRPr="00141283">
              <w:rPr>
                <w:b/>
                <w:bCs/>
                <w:sz w:val="20"/>
                <w:szCs w:val="20"/>
              </w:rPr>
              <w:t xml:space="preserve"> </w:t>
            </w:r>
            <w:r>
              <w:rPr>
                <w:b/>
                <w:bCs/>
                <w:sz w:val="20"/>
                <w:szCs w:val="20"/>
              </w:rPr>
              <w:t>98</w:t>
            </w:r>
            <w:r w:rsidRPr="00141283">
              <w:rPr>
                <w:b/>
                <w:bCs/>
                <w:sz w:val="20"/>
                <w:szCs w:val="20"/>
              </w:rPr>
              <w:t>0</w:t>
            </w:r>
          </w:p>
        </w:tc>
        <w:tc>
          <w:tcPr>
            <w:tcW w:w="1276" w:type="dxa"/>
            <w:tcBorders>
              <w:top w:val="nil"/>
              <w:left w:val="nil"/>
              <w:bottom w:val="single" w:sz="4" w:space="0" w:color="auto"/>
              <w:right w:val="single" w:sz="4" w:space="0" w:color="auto"/>
            </w:tcBorders>
            <w:shd w:val="clear" w:color="auto" w:fill="auto"/>
            <w:noWrap/>
            <w:vAlign w:val="center"/>
          </w:tcPr>
          <w:p w:rsidR="005B0847" w:rsidRPr="005B0847" w:rsidRDefault="005B0847" w:rsidP="005B0847">
            <w:pPr>
              <w:jc w:val="center"/>
              <w:rPr>
                <w:b/>
                <w:bCs/>
                <w:sz w:val="20"/>
                <w:szCs w:val="20"/>
                <w:highlight w:val="yellow"/>
                <w:lang w:val="ru-RU"/>
              </w:rPr>
            </w:pPr>
            <w:r w:rsidRPr="001234DC">
              <w:rPr>
                <w:b/>
                <w:bCs/>
                <w:sz w:val="20"/>
                <w:szCs w:val="20"/>
              </w:rPr>
              <w:t>13</w:t>
            </w:r>
            <w:r>
              <w:rPr>
                <w:b/>
                <w:bCs/>
                <w:sz w:val="20"/>
                <w:szCs w:val="20"/>
              </w:rPr>
              <w:t> </w:t>
            </w:r>
            <w:r w:rsidRPr="001234DC">
              <w:rPr>
                <w:b/>
                <w:bCs/>
                <w:sz w:val="20"/>
                <w:szCs w:val="20"/>
              </w:rPr>
              <w:t>2</w:t>
            </w:r>
            <w:r>
              <w:rPr>
                <w:b/>
                <w:bCs/>
                <w:sz w:val="20"/>
                <w:szCs w:val="20"/>
              </w:rPr>
              <w:t>35</w:t>
            </w:r>
          </w:p>
        </w:tc>
        <w:tc>
          <w:tcPr>
            <w:tcW w:w="1275" w:type="dxa"/>
            <w:tcBorders>
              <w:top w:val="nil"/>
              <w:left w:val="nil"/>
              <w:bottom w:val="single" w:sz="4" w:space="0" w:color="auto"/>
              <w:right w:val="single" w:sz="4" w:space="0" w:color="auto"/>
            </w:tcBorders>
            <w:shd w:val="clear" w:color="auto" w:fill="auto"/>
            <w:noWrap/>
            <w:vAlign w:val="center"/>
          </w:tcPr>
          <w:p w:rsidR="005B0847" w:rsidRPr="00732718" w:rsidRDefault="005B0847" w:rsidP="005B0847">
            <w:pPr>
              <w:jc w:val="center"/>
              <w:rPr>
                <w:b/>
                <w:bCs/>
                <w:sz w:val="20"/>
                <w:szCs w:val="20"/>
                <w:highlight w:val="yellow"/>
              </w:rPr>
            </w:pPr>
            <w:r w:rsidRPr="001234DC">
              <w:rPr>
                <w:b/>
                <w:bCs/>
                <w:sz w:val="20"/>
                <w:szCs w:val="20"/>
              </w:rPr>
              <w:t xml:space="preserve">16 </w:t>
            </w:r>
            <w:r>
              <w:rPr>
                <w:b/>
                <w:bCs/>
                <w:sz w:val="20"/>
                <w:szCs w:val="20"/>
              </w:rPr>
              <w:t>525</w:t>
            </w:r>
          </w:p>
        </w:tc>
      </w:tr>
      <w:tr w:rsidR="005B0847" w:rsidRPr="00C6525A" w:rsidTr="00B26741">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Требуется мест по РНГП МО</w:t>
            </w:r>
          </w:p>
          <w:p w:rsidR="005B0847" w:rsidRPr="00C6525A" w:rsidRDefault="005B0847" w:rsidP="00B26741">
            <w:pPr>
              <w:rPr>
                <w:bCs/>
                <w:sz w:val="20"/>
                <w:szCs w:val="20"/>
                <w:lang w:val="ru-RU"/>
              </w:rPr>
            </w:pPr>
            <w:r w:rsidRPr="00C6525A">
              <w:rPr>
                <w:bCs/>
                <w:sz w:val="20"/>
                <w:szCs w:val="20"/>
                <w:lang w:val="ru-RU"/>
              </w:rPr>
              <w:t>135 мест на 1000 жителей</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5 988</w:t>
            </w:r>
          </w:p>
        </w:tc>
        <w:tc>
          <w:tcPr>
            <w:tcW w:w="1276"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 xml:space="preserve">14 </w:t>
            </w:r>
            <w:r>
              <w:rPr>
                <w:bCs/>
                <w:sz w:val="20"/>
                <w:szCs w:val="20"/>
              </w:rPr>
              <w:t>035</w:t>
            </w:r>
          </w:p>
        </w:tc>
        <w:tc>
          <w:tcPr>
            <w:tcW w:w="1275"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 xml:space="preserve">16 </w:t>
            </w:r>
            <w:r>
              <w:rPr>
                <w:bCs/>
                <w:sz w:val="20"/>
                <w:szCs w:val="20"/>
              </w:rPr>
              <w:t>502</w:t>
            </w:r>
          </w:p>
        </w:tc>
      </w:tr>
      <w:tr w:rsidR="005B0847" w:rsidRPr="00C6525A" w:rsidTr="00B26741">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lang w:val="ru-RU"/>
              </w:rPr>
              <w:t>Рекомендуемое приращение / сокращение мощности к предыдущему периоду</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c>
          <w:tcPr>
            <w:tcW w:w="1276" w:type="dxa"/>
            <w:tcBorders>
              <w:top w:val="nil"/>
              <w:left w:val="nil"/>
              <w:bottom w:val="single" w:sz="4" w:space="0" w:color="auto"/>
              <w:right w:val="single" w:sz="4" w:space="0" w:color="auto"/>
            </w:tcBorders>
            <w:shd w:val="clear" w:color="auto" w:fill="auto"/>
            <w:noWrap/>
            <w:vAlign w:val="center"/>
          </w:tcPr>
          <w:p w:rsidR="005B0847" w:rsidRPr="00732718" w:rsidRDefault="005B0847" w:rsidP="005B0847">
            <w:pPr>
              <w:jc w:val="center"/>
              <w:rPr>
                <w:iCs/>
                <w:sz w:val="20"/>
                <w:highlight w:val="yellow"/>
              </w:rPr>
            </w:pPr>
            <w:r w:rsidRPr="001234DC">
              <w:rPr>
                <w:iCs/>
                <w:sz w:val="20"/>
              </w:rPr>
              <w:t>11</w:t>
            </w:r>
            <w:r>
              <w:rPr>
                <w:iCs/>
                <w:sz w:val="20"/>
              </w:rPr>
              <w:t>555</w:t>
            </w:r>
            <w:r w:rsidRPr="001234DC">
              <w:rPr>
                <w:iCs/>
                <w:sz w:val="20"/>
              </w:rPr>
              <w:t xml:space="preserve"> / -</w:t>
            </w:r>
          </w:p>
        </w:tc>
        <w:tc>
          <w:tcPr>
            <w:tcW w:w="1275" w:type="dxa"/>
            <w:tcBorders>
              <w:top w:val="nil"/>
              <w:left w:val="nil"/>
              <w:bottom w:val="single" w:sz="4" w:space="0" w:color="auto"/>
              <w:right w:val="single" w:sz="4" w:space="0" w:color="auto"/>
            </w:tcBorders>
            <w:shd w:val="clear" w:color="auto" w:fill="auto"/>
            <w:noWrap/>
            <w:vAlign w:val="center"/>
          </w:tcPr>
          <w:p w:rsidR="005B0847" w:rsidRPr="00732718" w:rsidRDefault="005B0847" w:rsidP="005B0847">
            <w:pPr>
              <w:jc w:val="center"/>
              <w:rPr>
                <w:iCs/>
                <w:sz w:val="20"/>
                <w:highlight w:val="yellow"/>
              </w:rPr>
            </w:pPr>
            <w:r w:rsidRPr="001234DC">
              <w:rPr>
                <w:iCs/>
                <w:sz w:val="20"/>
              </w:rPr>
              <w:t>3</w:t>
            </w:r>
            <w:r>
              <w:rPr>
                <w:iCs/>
                <w:sz w:val="20"/>
              </w:rPr>
              <w:t>29</w:t>
            </w:r>
            <w:r w:rsidRPr="001234DC">
              <w:rPr>
                <w:iCs/>
                <w:sz w:val="20"/>
              </w:rPr>
              <w:t>0 / -</w:t>
            </w:r>
          </w:p>
        </w:tc>
      </w:tr>
      <w:tr w:rsidR="005B0847" w:rsidRPr="00C6525A" w:rsidTr="00B26741">
        <w:trPr>
          <w:trHeight w:val="454"/>
          <w:jc w:val="center"/>
        </w:trPr>
        <w:tc>
          <w:tcPr>
            <w:tcW w:w="4874"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lang w:val="ru-RU"/>
              </w:rPr>
            </w:pPr>
            <w:r w:rsidRPr="00C6525A">
              <w:rPr>
                <w:b/>
                <w:bCs/>
                <w:sz w:val="20"/>
                <w:lang w:val="ru-RU"/>
              </w:rPr>
              <w:t>Уровень обеспеченности местами школьного образования по нормативу</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Cs/>
                <w:sz w:val="20"/>
                <w:szCs w:val="20"/>
              </w:rPr>
              <w:t>3</w:t>
            </w:r>
            <w:r>
              <w:rPr>
                <w:bCs/>
                <w:sz w:val="20"/>
                <w:szCs w:val="20"/>
              </w:rPr>
              <w:t>3</w:t>
            </w:r>
            <w:r w:rsidRPr="00141283">
              <w:rPr>
                <w:bCs/>
                <w:sz w:val="20"/>
                <w:szCs w:val="20"/>
              </w:rPr>
              <w:t>,</w:t>
            </w:r>
            <w:r>
              <w:rPr>
                <w:bCs/>
                <w:sz w:val="20"/>
                <w:szCs w:val="20"/>
              </w:rPr>
              <w:t>1</w:t>
            </w:r>
            <w:r w:rsidRPr="00141283">
              <w:rPr>
                <w:bCs/>
                <w:sz w:val="20"/>
                <w:szCs w:val="20"/>
              </w:rPr>
              <w:t>%</w:t>
            </w:r>
          </w:p>
        </w:tc>
        <w:tc>
          <w:tcPr>
            <w:tcW w:w="1276"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Cs/>
                <w:sz w:val="20"/>
                <w:szCs w:val="20"/>
              </w:rPr>
              <w:t>9</w:t>
            </w:r>
            <w:r>
              <w:rPr>
                <w:bCs/>
                <w:sz w:val="20"/>
                <w:szCs w:val="20"/>
              </w:rPr>
              <w:t>4</w:t>
            </w:r>
            <w:r w:rsidRPr="00141283">
              <w:rPr>
                <w:bCs/>
                <w:sz w:val="20"/>
                <w:szCs w:val="20"/>
              </w:rPr>
              <w:t>,</w:t>
            </w:r>
            <w:r>
              <w:rPr>
                <w:bCs/>
                <w:sz w:val="20"/>
                <w:szCs w:val="20"/>
              </w:rPr>
              <w:t>3</w:t>
            </w:r>
            <w:r w:rsidRPr="00141283">
              <w:rPr>
                <w:bCs/>
                <w:sz w:val="20"/>
                <w:szCs w:val="20"/>
              </w:rPr>
              <w:t>%</w:t>
            </w:r>
          </w:p>
        </w:tc>
        <w:tc>
          <w:tcPr>
            <w:tcW w:w="1275"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Cs/>
                <w:sz w:val="20"/>
                <w:szCs w:val="20"/>
              </w:rPr>
              <w:t>100,</w:t>
            </w:r>
            <w:r>
              <w:rPr>
                <w:bCs/>
                <w:sz w:val="20"/>
                <w:szCs w:val="20"/>
              </w:rPr>
              <w:t>1</w:t>
            </w:r>
            <w:r w:rsidRPr="00141283">
              <w:rPr>
                <w:bCs/>
                <w:sz w:val="20"/>
                <w:szCs w:val="20"/>
              </w:rPr>
              <w:t>%</w:t>
            </w:r>
          </w:p>
        </w:tc>
      </w:tr>
      <w:tr w:rsidR="005B0847" w:rsidRPr="00C6525A" w:rsidTr="00B26741">
        <w:trPr>
          <w:trHeight w:val="454"/>
          <w:jc w:val="center"/>
        </w:trPr>
        <w:tc>
          <w:tcPr>
            <w:tcW w:w="4874"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lang w:val="ru-RU"/>
              </w:rPr>
              <w:t>Дефицит мест по нормативу</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4</w:t>
            </w:r>
            <w:r w:rsidRPr="00141283">
              <w:rPr>
                <w:bCs/>
                <w:sz w:val="20"/>
              </w:rPr>
              <w:t xml:space="preserve"> </w:t>
            </w:r>
            <w:r>
              <w:rPr>
                <w:bCs/>
                <w:sz w:val="20"/>
              </w:rPr>
              <w:t>008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800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bl>
    <w:p w:rsidR="00DD242D" w:rsidRPr="00DD242D" w:rsidRDefault="00DD242D" w:rsidP="00DD242D">
      <w:pPr>
        <w:ind w:firstLine="709"/>
        <w:jc w:val="both"/>
        <w:rPr>
          <w:sz w:val="24"/>
          <w:lang w:val="ru-RU"/>
        </w:rPr>
      </w:pPr>
      <w:r w:rsidRPr="00DD242D">
        <w:rPr>
          <w:sz w:val="24"/>
          <w:lang w:val="ru-RU"/>
        </w:rPr>
        <w:t xml:space="preserve">В соответствии с концепцией одобренной Градостроительным советом Московской области № 51 от 26 декабря 2017 года, планируется снос блока начальных классов МБОУ Котельниковская средняя общеобразовательная школа №3 емкостью 300 мест и строительство новой средней общеобразовательной школы на 1100 мест. </w:t>
      </w:r>
    </w:p>
    <w:p w:rsidR="00DD242D" w:rsidRPr="00525FFC" w:rsidRDefault="00DD242D" w:rsidP="00DD242D">
      <w:pPr>
        <w:ind w:firstLine="709"/>
        <w:jc w:val="both"/>
        <w:rPr>
          <w:sz w:val="24"/>
          <w:lang w:val="ru-RU"/>
        </w:rPr>
      </w:pPr>
      <w:r w:rsidRPr="00DD242D">
        <w:rPr>
          <w:sz w:val="24"/>
          <w:lang w:val="ru-RU"/>
        </w:rPr>
        <w:t xml:space="preserve">Чтобы удовлетворить нормативную потребность населения в общеобразовательных учреждениях необходимо предусмотреть строительство общеобразовательных учреждений суммарной мощностью </w:t>
      </w:r>
      <w:r w:rsidRPr="00525FFC">
        <w:rPr>
          <w:b/>
          <w:sz w:val="24"/>
          <w:lang w:val="ru-RU"/>
        </w:rPr>
        <w:t>14 845 мест</w:t>
      </w:r>
      <w:r w:rsidRPr="00525FFC">
        <w:rPr>
          <w:sz w:val="24"/>
          <w:lang w:val="ru-RU"/>
        </w:rPr>
        <w:t>.</w:t>
      </w:r>
    </w:p>
    <w:p w:rsidR="00610EFC" w:rsidRPr="00C6525A" w:rsidRDefault="00DD242D" w:rsidP="00DD242D">
      <w:pPr>
        <w:ind w:firstLine="709"/>
        <w:jc w:val="both"/>
        <w:rPr>
          <w:sz w:val="24"/>
          <w:lang w:val="ru-RU"/>
        </w:rPr>
      </w:pPr>
      <w:r w:rsidRPr="00DD242D">
        <w:rPr>
          <w:sz w:val="24"/>
          <w:lang w:val="ru-RU"/>
        </w:rPr>
        <w:t>Территориальное размещение вводимых объектов школьного образования предлагается осуществить в соответствии с утвержденными проектами планировки территории и градостроительными концепциями. Под объекты, намеченные к строительству, резервируются следующие площади, указанные в</w:t>
      </w:r>
      <w:r w:rsidR="00610EFC" w:rsidRPr="00C6525A">
        <w:rPr>
          <w:sz w:val="24"/>
          <w:lang w:val="ru-RU"/>
        </w:rPr>
        <w:t xml:space="preserve"> таблице 4.3.1.2.</w:t>
      </w:r>
    </w:p>
    <w:p w:rsidR="00610EFC" w:rsidRPr="00C6525A" w:rsidRDefault="00610EFC" w:rsidP="00610EFC">
      <w:pPr>
        <w:ind w:firstLine="709"/>
        <w:jc w:val="both"/>
        <w:rPr>
          <w:b/>
          <w:bCs/>
          <w:sz w:val="24"/>
          <w:lang w:val="ru-RU"/>
        </w:rPr>
      </w:pPr>
    </w:p>
    <w:p w:rsidR="00610EFC" w:rsidRDefault="00610EFC" w:rsidP="00610EFC">
      <w:pPr>
        <w:ind w:firstLine="709"/>
        <w:jc w:val="both"/>
        <w:rPr>
          <w:sz w:val="24"/>
          <w:lang w:val="ru-RU"/>
        </w:rPr>
      </w:pPr>
      <w:r w:rsidRPr="00C6525A">
        <w:rPr>
          <w:b/>
          <w:bCs/>
          <w:sz w:val="24"/>
          <w:lang w:val="ru-RU"/>
        </w:rPr>
        <w:t>Таблица 4.3.1.2.</w:t>
      </w:r>
      <w:r w:rsidRPr="00C6525A">
        <w:rPr>
          <w:bCs/>
          <w:sz w:val="24"/>
          <w:lang w:val="ru-RU"/>
        </w:rPr>
        <w:t xml:space="preserve"> Перечень п</w:t>
      </w:r>
      <w:r w:rsidRPr="00C6525A">
        <w:rPr>
          <w:sz w:val="24"/>
          <w:lang w:val="ru-RU"/>
        </w:rPr>
        <w:t>ланируемых общеобразовательных учреждений</w:t>
      </w:r>
    </w:p>
    <w:tbl>
      <w:tblPr>
        <w:tblW w:w="9198" w:type="dxa"/>
        <w:jc w:val="center"/>
        <w:tblInd w:w="-15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1"/>
        <w:gridCol w:w="4815"/>
        <w:gridCol w:w="891"/>
        <w:gridCol w:w="1134"/>
        <w:gridCol w:w="1607"/>
      </w:tblGrid>
      <w:tr w:rsidR="00197ABF" w:rsidRPr="00141283" w:rsidTr="00197ABF">
        <w:trPr>
          <w:trHeight w:val="805"/>
          <w:jc w:val="center"/>
        </w:trPr>
        <w:tc>
          <w:tcPr>
            <w:tcW w:w="751" w:type="dxa"/>
            <w:shd w:val="clear" w:color="auto" w:fill="auto"/>
            <w:noWrap/>
            <w:vAlign w:val="center"/>
            <w:hideMark/>
          </w:tcPr>
          <w:p w:rsidR="00197ABF" w:rsidRPr="00141283" w:rsidRDefault="00197ABF" w:rsidP="001136AC">
            <w:pPr>
              <w:spacing w:before="240" w:after="240"/>
              <w:jc w:val="center"/>
              <w:rPr>
                <w:rFonts w:eastAsia="Times New Roman"/>
                <w:b/>
                <w:color w:val="000000"/>
                <w:sz w:val="20"/>
                <w:szCs w:val="20"/>
                <w:lang w:eastAsia="ru-RU"/>
              </w:rPr>
            </w:pPr>
            <w:r w:rsidRPr="00141283">
              <w:rPr>
                <w:rFonts w:eastAsia="Times New Roman"/>
                <w:b/>
                <w:color w:val="000000"/>
                <w:sz w:val="20"/>
                <w:szCs w:val="20"/>
                <w:lang w:eastAsia="ru-RU"/>
              </w:rPr>
              <w:t>№ на карте</w:t>
            </w:r>
          </w:p>
        </w:tc>
        <w:tc>
          <w:tcPr>
            <w:tcW w:w="4815"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Местоположение</w:t>
            </w:r>
          </w:p>
        </w:tc>
        <w:tc>
          <w:tcPr>
            <w:tcW w:w="884"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Объект</w:t>
            </w:r>
          </w:p>
        </w:tc>
        <w:tc>
          <w:tcPr>
            <w:tcW w:w="1134"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Ёмкость</w:t>
            </w:r>
          </w:p>
        </w:tc>
        <w:tc>
          <w:tcPr>
            <w:tcW w:w="1614" w:type="dxa"/>
            <w:shd w:val="clear" w:color="auto" w:fill="auto"/>
            <w:vAlign w:val="center"/>
          </w:tcPr>
          <w:p w:rsidR="00197ABF" w:rsidRPr="00141283" w:rsidRDefault="00197ABF" w:rsidP="00197ABF">
            <w:pPr>
              <w:jc w:val="center"/>
              <w:rPr>
                <w:rFonts w:eastAsia="Times New Roman"/>
                <w:b/>
                <w:color w:val="000000"/>
                <w:sz w:val="20"/>
                <w:szCs w:val="20"/>
                <w:lang w:eastAsia="ru-RU"/>
              </w:rPr>
            </w:pPr>
            <w:r w:rsidRPr="00141283">
              <w:rPr>
                <w:rFonts w:eastAsia="Times New Roman"/>
                <w:b/>
                <w:bCs/>
                <w:color w:val="000000"/>
                <w:sz w:val="20"/>
                <w:szCs w:val="20"/>
                <w:lang w:eastAsia="ru-RU"/>
              </w:rPr>
              <w:t>Очередность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 xml:space="preserve">мкр. Силикат, </w:t>
            </w:r>
            <w:r w:rsidRPr="00931B8E">
              <w:rPr>
                <w:sz w:val="20"/>
                <w:szCs w:val="20"/>
                <w:lang w:val="ru-RU"/>
              </w:rPr>
              <w:t>д. 33,</w:t>
            </w:r>
            <w:r w:rsidRPr="00141283">
              <w:rPr>
                <w:sz w:val="20"/>
                <w:szCs w:val="20"/>
              </w:rPr>
              <w:t> </w:t>
            </w:r>
            <w:r w:rsidRPr="00931B8E">
              <w:rPr>
                <w:color w:val="000000"/>
                <w:sz w:val="20"/>
                <w:szCs w:val="20"/>
                <w:lang w:val="ru-RU"/>
              </w:rPr>
              <w:t xml:space="preserve"> СОШ №1 (бюджет) 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480/1835</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2</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 xml:space="preserve">мкр. Ковровый ул. </w:t>
            </w:r>
            <w:r w:rsidRPr="00931B8E">
              <w:rPr>
                <w:sz w:val="20"/>
                <w:szCs w:val="20"/>
                <w:lang w:val="ru-RU"/>
              </w:rPr>
              <w:t xml:space="preserve">Новая, </w:t>
            </w:r>
            <w:r w:rsidRPr="00141283">
              <w:rPr>
                <w:sz w:val="20"/>
                <w:szCs w:val="20"/>
              </w:rPr>
              <w:t> </w:t>
            </w:r>
            <w:r w:rsidRPr="00931B8E">
              <w:rPr>
                <w:sz w:val="20"/>
                <w:szCs w:val="20"/>
                <w:lang w:val="ru-RU"/>
              </w:rPr>
              <w:t xml:space="preserve">д.39, </w:t>
            </w:r>
            <w:r w:rsidRPr="00141283">
              <w:rPr>
                <w:sz w:val="20"/>
                <w:szCs w:val="20"/>
              </w:rPr>
              <w:t> </w:t>
            </w:r>
            <w:r w:rsidRPr="00931B8E">
              <w:rPr>
                <w:color w:val="000000"/>
                <w:sz w:val="20"/>
                <w:szCs w:val="20"/>
                <w:lang w:val="ru-RU"/>
              </w:rPr>
              <w:t>реконструкция СОШ №2 (бюджет) 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7</w:t>
            </w:r>
            <w:r>
              <w:rPr>
                <w:color w:val="000000"/>
                <w:sz w:val="20"/>
                <w:szCs w:val="20"/>
              </w:rPr>
              <w:t>50</w:t>
            </w:r>
            <w:r w:rsidRPr="00141283">
              <w:rPr>
                <w:color w:val="000000"/>
                <w:sz w:val="20"/>
                <w:szCs w:val="20"/>
              </w:rPr>
              <w:t>/1</w:t>
            </w:r>
            <w:r>
              <w:rPr>
                <w:color w:val="000000"/>
                <w:sz w:val="20"/>
                <w:szCs w:val="20"/>
              </w:rPr>
              <w:t>050</w:t>
            </w:r>
          </w:p>
        </w:tc>
        <w:tc>
          <w:tcPr>
            <w:tcW w:w="1614" w:type="dxa"/>
            <w:shd w:val="clear" w:color="auto" w:fill="auto"/>
            <w:vAlign w:val="center"/>
          </w:tcPr>
          <w:p w:rsidR="00197ABF" w:rsidRPr="00141283" w:rsidRDefault="00197ABF" w:rsidP="001136AC">
            <w:pPr>
              <w:jc w:val="cente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4</w:t>
            </w:r>
          </w:p>
        </w:tc>
        <w:tc>
          <w:tcPr>
            <w:tcW w:w="4815" w:type="dxa"/>
            <w:shd w:val="clear" w:color="auto" w:fill="auto"/>
            <w:noWrap/>
            <w:vAlign w:val="center"/>
            <w:hideMark/>
          </w:tcPr>
          <w:p w:rsidR="00197ABF" w:rsidRPr="00141283" w:rsidRDefault="00197ABF" w:rsidP="001136AC">
            <w:pPr>
              <w:jc w:val="center"/>
              <w:rPr>
                <w:color w:val="000000"/>
                <w:sz w:val="20"/>
                <w:szCs w:val="20"/>
              </w:rPr>
            </w:pPr>
            <w:proofErr w:type="gramStart"/>
            <w:r w:rsidRPr="00141283">
              <w:rPr>
                <w:color w:val="000000"/>
                <w:sz w:val="20"/>
                <w:szCs w:val="20"/>
              </w:rPr>
              <w:t>мкр</w:t>
            </w:r>
            <w:proofErr w:type="gramEnd"/>
            <w:r w:rsidRPr="00141283">
              <w:rPr>
                <w:color w:val="000000"/>
                <w:sz w:val="20"/>
                <w:szCs w:val="20"/>
              </w:rPr>
              <w:t>. Белая дача (</w:t>
            </w:r>
            <w:r>
              <w:rPr>
                <w:color w:val="000000"/>
                <w:sz w:val="20"/>
                <w:szCs w:val="20"/>
              </w:rPr>
              <w:t>бюджет</w:t>
            </w:r>
            <w:r w:rsidRPr="00141283">
              <w:rPr>
                <w:color w:val="000000"/>
                <w:sz w:val="20"/>
                <w:szCs w:val="20"/>
              </w:rPr>
              <w:t>)</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1100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 xml:space="preserve">1 очередь </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5</w:t>
            </w:r>
          </w:p>
        </w:tc>
        <w:tc>
          <w:tcPr>
            <w:tcW w:w="4815"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Белая дача теплицы</w:t>
            </w:r>
            <w:r>
              <w:rPr>
                <w:color w:val="000000"/>
                <w:sz w:val="20"/>
                <w:szCs w:val="20"/>
              </w:rPr>
              <w:t xml:space="preserve"> (внебюджет</w:t>
            </w:r>
            <w:r w:rsidRPr="00141283">
              <w:rPr>
                <w:color w:val="000000"/>
                <w:sz w:val="20"/>
                <w:szCs w:val="20"/>
              </w:rPr>
              <w:t>)</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2</w:t>
            </w:r>
            <w:r>
              <w:rPr>
                <w:color w:val="000000"/>
                <w:sz w:val="20"/>
                <w:szCs w:val="20"/>
              </w:rPr>
              <w:t>0</w:t>
            </w:r>
            <w:r w:rsidRPr="00141283">
              <w:rPr>
                <w:color w:val="000000"/>
                <w:sz w:val="20"/>
                <w:szCs w:val="20"/>
              </w:rPr>
              <w:t>00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6</w:t>
            </w:r>
          </w:p>
        </w:tc>
        <w:tc>
          <w:tcPr>
            <w:tcW w:w="4815"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Белая дача теплицы</w:t>
            </w:r>
            <w:r>
              <w:rPr>
                <w:color w:val="000000"/>
                <w:sz w:val="20"/>
                <w:szCs w:val="20"/>
              </w:rPr>
              <w:t xml:space="preserve"> (внебюджет</w:t>
            </w:r>
            <w:r w:rsidRPr="00141283">
              <w:rPr>
                <w:color w:val="000000"/>
                <w:sz w:val="20"/>
                <w:szCs w:val="20"/>
              </w:rPr>
              <w:t>)</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1500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7</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мкр. Опытное поле ТПУ (бюджет)</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2100</w:t>
            </w:r>
          </w:p>
        </w:tc>
        <w:tc>
          <w:tcPr>
            <w:tcW w:w="1614" w:type="dxa"/>
            <w:shd w:val="clear" w:color="auto" w:fill="auto"/>
            <w:vAlign w:val="center"/>
          </w:tcPr>
          <w:p w:rsidR="00197ABF" w:rsidRPr="00141283" w:rsidRDefault="00197ABF" w:rsidP="001136AC">
            <w:pPr>
              <w:jc w:val="center"/>
            </w:pPr>
            <w:r w:rsidRPr="00141283">
              <w:rPr>
                <w:rFonts w:eastAsia="Times New Roman"/>
                <w:color w:val="000000"/>
                <w:sz w:val="20"/>
                <w:szCs w:val="20"/>
                <w:lang w:eastAsia="ru-RU"/>
              </w:rPr>
              <w:t xml:space="preserve">1 очередь </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8</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мкр. Новый Ковровый (ул. Кузьминская) (бюджет)</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1100</w:t>
            </w:r>
          </w:p>
        </w:tc>
        <w:tc>
          <w:tcPr>
            <w:tcW w:w="1614" w:type="dxa"/>
            <w:shd w:val="clear" w:color="auto" w:fill="auto"/>
            <w:vAlign w:val="center"/>
          </w:tcPr>
          <w:p w:rsidR="00197ABF" w:rsidRPr="00141283" w:rsidRDefault="00197ABF" w:rsidP="001136AC">
            <w:pPr>
              <w:jc w:val="center"/>
              <w:rPr>
                <w:rFonts w:eastAsia="Times New Roman"/>
                <w:b/>
                <w:color w:val="000000"/>
                <w:sz w:val="20"/>
                <w:szCs w:val="20"/>
                <w:lang w:eastAsia="ru-RU"/>
              </w:rPr>
            </w:pPr>
            <w:r w:rsidRPr="00141283">
              <w:rPr>
                <w:rFonts w:eastAsia="Times New Roman"/>
                <w:color w:val="000000"/>
                <w:sz w:val="20"/>
                <w:szCs w:val="20"/>
                <w:lang w:eastAsia="ru-RU"/>
              </w:rPr>
              <w:t>расчетный срок</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lastRenderedPageBreak/>
              <w:t>9</w:t>
            </w:r>
          </w:p>
        </w:tc>
        <w:tc>
          <w:tcPr>
            <w:tcW w:w="4815" w:type="dxa"/>
            <w:shd w:val="clear" w:color="auto" w:fill="auto"/>
            <w:noWrap/>
            <w:vAlign w:val="center"/>
            <w:hideMark/>
          </w:tcPr>
          <w:p w:rsidR="00197ABF" w:rsidRPr="00141283" w:rsidRDefault="00197ABF" w:rsidP="001136AC">
            <w:pPr>
              <w:jc w:val="center"/>
              <w:rPr>
                <w:color w:val="000000"/>
                <w:sz w:val="20"/>
                <w:szCs w:val="20"/>
              </w:rPr>
            </w:pPr>
            <w:proofErr w:type="gramStart"/>
            <w:r w:rsidRPr="00141283">
              <w:rPr>
                <w:color w:val="000000"/>
                <w:sz w:val="20"/>
                <w:szCs w:val="20"/>
              </w:rPr>
              <w:t>мкр</w:t>
            </w:r>
            <w:proofErr w:type="gramEnd"/>
            <w:r w:rsidRPr="00141283">
              <w:rPr>
                <w:color w:val="000000"/>
                <w:sz w:val="20"/>
                <w:szCs w:val="20"/>
              </w:rPr>
              <w:t>. Южный (</w:t>
            </w:r>
            <w:r>
              <w:rPr>
                <w:color w:val="000000"/>
                <w:sz w:val="20"/>
                <w:szCs w:val="20"/>
              </w:rPr>
              <w:t>внебюджет</w:t>
            </w:r>
            <w:r w:rsidRPr="00141283">
              <w:rPr>
                <w:color w:val="000000"/>
                <w:sz w:val="20"/>
                <w:szCs w:val="20"/>
              </w:rPr>
              <w:t>)</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1570</w:t>
            </w:r>
          </w:p>
        </w:tc>
        <w:tc>
          <w:tcPr>
            <w:tcW w:w="1614" w:type="dxa"/>
            <w:shd w:val="clear" w:color="auto" w:fill="auto"/>
            <w:vAlign w:val="center"/>
          </w:tcPr>
          <w:p w:rsidR="00197ABF" w:rsidRPr="00141283" w:rsidRDefault="00197ABF" w:rsidP="001136AC">
            <w:pPr>
              <w:jc w:val="center"/>
              <w:rPr>
                <w:rFonts w:eastAsia="Times New Roman"/>
                <w:b/>
                <w:color w:val="000000"/>
                <w:sz w:val="20"/>
                <w:szCs w:val="20"/>
                <w:lang w:eastAsia="ru-RU"/>
              </w:rPr>
            </w:pPr>
            <w:r w:rsidRPr="00141283">
              <w:rPr>
                <w:rFonts w:eastAsia="Times New Roman"/>
                <w:color w:val="000000"/>
                <w:sz w:val="20"/>
                <w:szCs w:val="20"/>
                <w:lang w:eastAsia="ru-RU"/>
              </w:rPr>
              <w:t>расчетный срок</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10</w:t>
            </w:r>
          </w:p>
        </w:tc>
        <w:tc>
          <w:tcPr>
            <w:tcW w:w="4815" w:type="dxa"/>
            <w:shd w:val="clear" w:color="auto" w:fill="auto"/>
            <w:noWrap/>
            <w:vAlign w:val="center"/>
            <w:hideMark/>
          </w:tcPr>
          <w:p w:rsidR="00197ABF" w:rsidRPr="00141283" w:rsidRDefault="00197ABF" w:rsidP="001136AC">
            <w:pPr>
              <w:jc w:val="center"/>
              <w:rPr>
                <w:color w:val="000000"/>
                <w:sz w:val="20"/>
                <w:szCs w:val="20"/>
              </w:rPr>
            </w:pPr>
            <w:proofErr w:type="gramStart"/>
            <w:r w:rsidRPr="00141283">
              <w:rPr>
                <w:color w:val="000000"/>
                <w:sz w:val="20"/>
                <w:szCs w:val="20"/>
              </w:rPr>
              <w:t>мкр</w:t>
            </w:r>
            <w:proofErr w:type="gramEnd"/>
            <w:r w:rsidRPr="00141283">
              <w:rPr>
                <w:color w:val="000000"/>
                <w:sz w:val="20"/>
                <w:szCs w:val="20"/>
              </w:rPr>
              <w:t>. Южный (Силикат)</w:t>
            </w:r>
          </w:p>
          <w:p w:rsidR="00197ABF" w:rsidRPr="00141283" w:rsidRDefault="00197ABF" w:rsidP="001136AC">
            <w:pPr>
              <w:jc w:val="center"/>
              <w:rPr>
                <w:color w:val="000000"/>
                <w:sz w:val="20"/>
                <w:szCs w:val="20"/>
              </w:rPr>
            </w:pPr>
            <w:r w:rsidRPr="00141283">
              <w:rPr>
                <w:color w:val="000000"/>
                <w:sz w:val="20"/>
                <w:szCs w:val="20"/>
              </w:rPr>
              <w:t>(</w:t>
            </w:r>
            <w:r>
              <w:rPr>
                <w:color w:val="000000"/>
                <w:sz w:val="20"/>
                <w:szCs w:val="20"/>
              </w:rPr>
              <w:t>внебюджет</w:t>
            </w:r>
            <w:r w:rsidRPr="00141283">
              <w:rPr>
                <w:color w:val="000000"/>
                <w:sz w:val="20"/>
                <w:szCs w:val="20"/>
              </w:rPr>
              <w:t>)</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sidRPr="00141283">
              <w:rPr>
                <w:color w:val="000000"/>
                <w:sz w:val="20"/>
                <w:szCs w:val="20"/>
              </w:rPr>
              <w:t>1200</w:t>
            </w:r>
          </w:p>
        </w:tc>
        <w:tc>
          <w:tcPr>
            <w:tcW w:w="1614" w:type="dxa"/>
            <w:shd w:val="clear" w:color="auto" w:fill="auto"/>
            <w:vAlign w:val="center"/>
          </w:tcPr>
          <w:p w:rsidR="00197ABF" w:rsidRPr="00141283" w:rsidRDefault="00197ABF" w:rsidP="001136AC">
            <w:pPr>
              <w:jc w:val="cente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11</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мкр. Опытное поле  (бюджет) 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Pr>
                <w:color w:val="000000"/>
                <w:sz w:val="20"/>
                <w:szCs w:val="20"/>
              </w:rPr>
              <w:t>100</w:t>
            </w:r>
            <w:r w:rsidRPr="00141283">
              <w:rPr>
                <w:color w:val="000000"/>
                <w:sz w:val="20"/>
                <w:szCs w:val="20"/>
              </w:rPr>
              <w:t>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12</w:t>
            </w:r>
          </w:p>
        </w:tc>
        <w:tc>
          <w:tcPr>
            <w:tcW w:w="4815" w:type="dxa"/>
            <w:shd w:val="clear" w:color="auto" w:fill="auto"/>
            <w:noWrap/>
            <w:vAlign w:val="center"/>
            <w:hideMark/>
          </w:tcPr>
          <w:p w:rsidR="00197ABF" w:rsidRPr="00141283" w:rsidRDefault="00197ABF" w:rsidP="001136AC">
            <w:pPr>
              <w:jc w:val="center"/>
              <w:rPr>
                <w:color w:val="000000"/>
                <w:sz w:val="20"/>
                <w:szCs w:val="20"/>
              </w:rPr>
            </w:pPr>
            <w:proofErr w:type="gramStart"/>
            <w:r w:rsidRPr="00141283">
              <w:rPr>
                <w:color w:val="000000"/>
                <w:sz w:val="20"/>
                <w:szCs w:val="20"/>
              </w:rPr>
              <w:t>мкр</w:t>
            </w:r>
            <w:proofErr w:type="gramEnd"/>
            <w:r w:rsidRPr="00141283">
              <w:rPr>
                <w:color w:val="000000"/>
                <w:sz w:val="20"/>
                <w:szCs w:val="20"/>
              </w:rPr>
              <w:t>. Ковровый</w:t>
            </w:r>
            <w:r>
              <w:rPr>
                <w:color w:val="000000"/>
                <w:sz w:val="20"/>
                <w:szCs w:val="20"/>
              </w:rPr>
              <w:t xml:space="preserve"> </w:t>
            </w:r>
            <w:r w:rsidRPr="00141283">
              <w:rPr>
                <w:color w:val="000000"/>
                <w:sz w:val="20"/>
                <w:szCs w:val="20"/>
              </w:rPr>
              <w:t>(</w:t>
            </w:r>
            <w:r>
              <w:rPr>
                <w:color w:val="000000"/>
                <w:sz w:val="20"/>
                <w:szCs w:val="20"/>
              </w:rPr>
              <w:t>бюджет</w:t>
            </w:r>
            <w:r w:rsidRPr="00141283">
              <w:rPr>
                <w:color w:val="000000"/>
                <w:sz w:val="20"/>
                <w:szCs w:val="20"/>
              </w:rPr>
              <w:t>)</w:t>
            </w:r>
            <w:r>
              <w:rPr>
                <w:color w:val="000000"/>
                <w:sz w:val="20"/>
                <w:szCs w:val="20"/>
              </w:rPr>
              <w:t xml:space="preserve"> </w:t>
            </w:r>
            <w:r w:rsidRPr="00141283">
              <w:rPr>
                <w:color w:val="000000"/>
                <w:sz w:val="20"/>
                <w:szCs w:val="20"/>
              </w:rPr>
              <w:t>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Pr>
                <w:color w:val="000000"/>
                <w:sz w:val="20"/>
                <w:szCs w:val="20"/>
              </w:rPr>
              <w:t>100</w:t>
            </w:r>
            <w:r w:rsidRPr="00141283">
              <w:rPr>
                <w:color w:val="000000"/>
                <w:sz w:val="20"/>
                <w:szCs w:val="20"/>
              </w:rPr>
              <w:t>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454"/>
          <w:jc w:val="center"/>
        </w:trPr>
        <w:tc>
          <w:tcPr>
            <w:tcW w:w="751"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Pr>
                <w:rFonts w:eastAsia="Times New Roman"/>
                <w:color w:val="000000"/>
                <w:sz w:val="20"/>
                <w:szCs w:val="20"/>
                <w:lang w:eastAsia="ru-RU"/>
              </w:rPr>
              <w:t>2</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 xml:space="preserve">мкр. </w:t>
            </w:r>
            <w:proofErr w:type="gramStart"/>
            <w:r w:rsidRPr="00931B8E">
              <w:rPr>
                <w:color w:val="000000"/>
                <w:sz w:val="20"/>
                <w:szCs w:val="20"/>
                <w:lang w:val="ru-RU"/>
              </w:rPr>
              <w:t>Ковровый</w:t>
            </w:r>
            <w:proofErr w:type="gramEnd"/>
            <w:r w:rsidRPr="00931B8E">
              <w:rPr>
                <w:color w:val="000000"/>
                <w:sz w:val="20"/>
                <w:szCs w:val="20"/>
                <w:lang w:val="ru-RU"/>
              </w:rPr>
              <w:t xml:space="preserve"> ул. </w:t>
            </w:r>
            <w:r w:rsidRPr="00931B8E">
              <w:rPr>
                <w:sz w:val="20"/>
                <w:szCs w:val="20"/>
                <w:lang w:val="ru-RU"/>
              </w:rPr>
              <w:t xml:space="preserve">Новая, </w:t>
            </w:r>
            <w:r w:rsidRPr="00141283">
              <w:rPr>
                <w:sz w:val="20"/>
                <w:szCs w:val="20"/>
              </w:rPr>
              <w:t> </w:t>
            </w:r>
            <w:r w:rsidRPr="00931B8E">
              <w:rPr>
                <w:sz w:val="20"/>
                <w:szCs w:val="20"/>
                <w:lang w:val="ru-RU"/>
              </w:rPr>
              <w:t xml:space="preserve">д.39, </w:t>
            </w:r>
            <w:r w:rsidRPr="00931B8E">
              <w:rPr>
                <w:color w:val="000000"/>
                <w:sz w:val="20"/>
                <w:szCs w:val="20"/>
                <w:lang w:val="ru-RU"/>
              </w:rPr>
              <w:t>реконструкция СОШ №2 (внебюджет) 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141283" w:rsidRDefault="00197ABF" w:rsidP="001136AC">
            <w:pPr>
              <w:jc w:val="center"/>
              <w:rPr>
                <w:color w:val="000000"/>
                <w:sz w:val="20"/>
                <w:szCs w:val="20"/>
              </w:rPr>
            </w:pPr>
            <w:r>
              <w:rPr>
                <w:color w:val="000000"/>
                <w:sz w:val="20"/>
                <w:szCs w:val="20"/>
              </w:rPr>
              <w:t>105</w:t>
            </w:r>
            <w:r w:rsidRPr="00141283">
              <w:rPr>
                <w:color w:val="000000"/>
                <w:sz w:val="20"/>
                <w:szCs w:val="20"/>
              </w:rPr>
              <w:t>0/1</w:t>
            </w:r>
            <w:r>
              <w:rPr>
                <w:color w:val="000000"/>
                <w:sz w:val="20"/>
                <w:szCs w:val="20"/>
              </w:rPr>
              <w:t>470</w:t>
            </w:r>
          </w:p>
        </w:tc>
        <w:tc>
          <w:tcPr>
            <w:tcW w:w="1614" w:type="dxa"/>
            <w:shd w:val="clear" w:color="auto" w:fill="auto"/>
            <w:vAlign w:val="center"/>
          </w:tcPr>
          <w:p w:rsidR="00197ABF" w:rsidRPr="00141283" w:rsidRDefault="00197ABF" w:rsidP="001136AC">
            <w:pPr>
              <w:jc w:val="center"/>
            </w:pPr>
            <w:r w:rsidRPr="00141283">
              <w:rPr>
                <w:rFonts w:eastAsia="Times New Roman"/>
                <w:color w:val="000000"/>
                <w:sz w:val="20"/>
                <w:szCs w:val="20"/>
                <w:lang w:eastAsia="ru-RU"/>
              </w:rPr>
              <w:t>расчетный срок</w:t>
            </w:r>
          </w:p>
        </w:tc>
      </w:tr>
      <w:tr w:rsidR="00197ABF" w:rsidRPr="00141283" w:rsidTr="00197ABF">
        <w:trPr>
          <w:trHeight w:val="454"/>
          <w:jc w:val="center"/>
        </w:trPr>
        <w:tc>
          <w:tcPr>
            <w:tcW w:w="751" w:type="dxa"/>
            <w:shd w:val="clear" w:color="auto" w:fill="auto"/>
            <w:noWrap/>
            <w:vAlign w:val="center"/>
            <w:hideMark/>
          </w:tcPr>
          <w:p w:rsidR="00197ABF" w:rsidRDefault="00197ABF" w:rsidP="001136AC">
            <w:pPr>
              <w:jc w:val="center"/>
              <w:rPr>
                <w:rFonts w:eastAsia="Times New Roman"/>
                <w:color w:val="000000"/>
                <w:sz w:val="20"/>
                <w:szCs w:val="20"/>
                <w:lang w:eastAsia="ru-RU"/>
              </w:rPr>
            </w:pPr>
            <w:r>
              <w:rPr>
                <w:rFonts w:eastAsia="Times New Roman"/>
                <w:color w:val="000000"/>
                <w:sz w:val="20"/>
                <w:szCs w:val="20"/>
                <w:lang w:eastAsia="ru-RU"/>
              </w:rPr>
              <w:t>5</w:t>
            </w:r>
          </w:p>
        </w:tc>
        <w:tc>
          <w:tcPr>
            <w:tcW w:w="4815" w:type="dxa"/>
            <w:shd w:val="clear" w:color="auto" w:fill="auto"/>
            <w:noWrap/>
            <w:vAlign w:val="center"/>
            <w:hideMark/>
          </w:tcPr>
          <w:p w:rsidR="00197ABF" w:rsidRPr="00931B8E" w:rsidRDefault="00197ABF" w:rsidP="001136AC">
            <w:pPr>
              <w:jc w:val="center"/>
              <w:rPr>
                <w:color w:val="000000"/>
                <w:sz w:val="20"/>
                <w:szCs w:val="20"/>
                <w:lang w:val="ru-RU"/>
              </w:rPr>
            </w:pPr>
            <w:r w:rsidRPr="00931B8E">
              <w:rPr>
                <w:color w:val="000000"/>
                <w:sz w:val="20"/>
                <w:szCs w:val="20"/>
                <w:lang w:val="ru-RU"/>
              </w:rPr>
              <w:t>реконструкция СОШ Белая дача теплицы (внебюджет) пристройка</w:t>
            </w:r>
          </w:p>
        </w:tc>
        <w:tc>
          <w:tcPr>
            <w:tcW w:w="884" w:type="dxa"/>
            <w:shd w:val="clear" w:color="auto" w:fill="auto"/>
            <w:noWrap/>
            <w:vAlign w:val="center"/>
            <w:hideMark/>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СОШ</w:t>
            </w:r>
          </w:p>
        </w:tc>
        <w:tc>
          <w:tcPr>
            <w:tcW w:w="1134" w:type="dxa"/>
            <w:shd w:val="clear" w:color="auto" w:fill="auto"/>
            <w:noWrap/>
            <w:vAlign w:val="center"/>
            <w:hideMark/>
          </w:tcPr>
          <w:p w:rsidR="00197ABF" w:rsidRPr="00A443D9" w:rsidRDefault="00197ABF" w:rsidP="001136AC">
            <w:pPr>
              <w:jc w:val="center"/>
              <w:rPr>
                <w:color w:val="000000"/>
                <w:sz w:val="20"/>
                <w:szCs w:val="20"/>
              </w:rPr>
            </w:pPr>
            <w:r w:rsidRPr="00141283">
              <w:rPr>
                <w:color w:val="000000"/>
                <w:sz w:val="20"/>
                <w:szCs w:val="20"/>
              </w:rPr>
              <w:t>2</w:t>
            </w:r>
            <w:r>
              <w:rPr>
                <w:color w:val="000000"/>
                <w:sz w:val="20"/>
                <w:szCs w:val="20"/>
              </w:rPr>
              <w:t>0</w:t>
            </w:r>
            <w:r w:rsidRPr="00141283">
              <w:rPr>
                <w:color w:val="000000"/>
                <w:sz w:val="20"/>
                <w:szCs w:val="20"/>
              </w:rPr>
              <w:t>00</w:t>
            </w:r>
            <w:r>
              <w:rPr>
                <w:color w:val="000000"/>
                <w:sz w:val="20"/>
                <w:szCs w:val="20"/>
              </w:rPr>
              <w:t>/2200</w:t>
            </w:r>
          </w:p>
        </w:tc>
        <w:tc>
          <w:tcPr>
            <w:tcW w:w="1614" w:type="dxa"/>
            <w:shd w:val="clear" w:color="auto" w:fill="auto"/>
            <w:vAlign w:val="center"/>
          </w:tcPr>
          <w:p w:rsidR="00197ABF" w:rsidRPr="00141283" w:rsidRDefault="00197ABF" w:rsidP="001136AC">
            <w:pPr>
              <w:jc w:val="center"/>
              <w:rPr>
                <w:rFonts w:eastAsia="Times New Roman"/>
                <w:color w:val="000000"/>
                <w:sz w:val="20"/>
                <w:szCs w:val="20"/>
                <w:lang w:eastAsia="ru-RU"/>
              </w:rPr>
            </w:pPr>
            <w:r w:rsidRPr="00141283">
              <w:rPr>
                <w:rFonts w:eastAsia="Times New Roman"/>
                <w:color w:val="000000"/>
                <w:sz w:val="20"/>
                <w:szCs w:val="20"/>
                <w:lang w:eastAsia="ru-RU"/>
              </w:rPr>
              <w:t>расчетный срок</w:t>
            </w:r>
          </w:p>
        </w:tc>
      </w:tr>
      <w:tr w:rsidR="00197ABF" w:rsidRPr="00141283" w:rsidTr="00197ABF">
        <w:trPr>
          <w:trHeight w:val="454"/>
          <w:jc w:val="center"/>
        </w:trPr>
        <w:tc>
          <w:tcPr>
            <w:tcW w:w="6450" w:type="dxa"/>
            <w:gridSpan w:val="3"/>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Итого</w:t>
            </w:r>
          </w:p>
        </w:tc>
        <w:tc>
          <w:tcPr>
            <w:tcW w:w="1134" w:type="dxa"/>
            <w:shd w:val="clear" w:color="auto" w:fill="auto"/>
            <w:noWrap/>
            <w:vAlign w:val="center"/>
            <w:hideMark/>
          </w:tcPr>
          <w:p w:rsidR="00197ABF" w:rsidRPr="00141283" w:rsidRDefault="00197ABF" w:rsidP="001136AC">
            <w:pPr>
              <w:jc w:val="center"/>
              <w:rPr>
                <w:rFonts w:eastAsia="Times New Roman"/>
                <w:b/>
                <w:sz w:val="20"/>
                <w:szCs w:val="20"/>
                <w:lang w:eastAsia="ru-RU"/>
              </w:rPr>
            </w:pPr>
            <w:r w:rsidRPr="00141283">
              <w:rPr>
                <w:rFonts w:eastAsia="Times New Roman"/>
                <w:b/>
                <w:sz w:val="20"/>
                <w:szCs w:val="20"/>
                <w:lang w:eastAsia="ru-RU"/>
              </w:rPr>
              <w:t xml:space="preserve">14 </w:t>
            </w:r>
            <w:r>
              <w:rPr>
                <w:rFonts w:eastAsia="Times New Roman"/>
                <w:b/>
                <w:sz w:val="20"/>
                <w:szCs w:val="20"/>
                <w:lang w:eastAsia="ru-RU"/>
              </w:rPr>
              <w:t>845</w:t>
            </w:r>
          </w:p>
        </w:tc>
        <w:tc>
          <w:tcPr>
            <w:tcW w:w="1614" w:type="dxa"/>
            <w:shd w:val="clear" w:color="auto" w:fill="auto"/>
            <w:vAlign w:val="center"/>
          </w:tcPr>
          <w:p w:rsidR="00197ABF" w:rsidRPr="00141283" w:rsidRDefault="00197ABF" w:rsidP="001136AC">
            <w:pPr>
              <w:jc w:val="center"/>
              <w:rPr>
                <w:rFonts w:eastAsia="Times New Roman"/>
                <w:b/>
                <w:color w:val="000000"/>
                <w:sz w:val="20"/>
                <w:szCs w:val="20"/>
                <w:lang w:eastAsia="ru-RU"/>
              </w:rPr>
            </w:pPr>
          </w:p>
        </w:tc>
      </w:tr>
    </w:tbl>
    <w:p w:rsidR="00931B8E" w:rsidRDefault="00931B8E" w:rsidP="00610EFC">
      <w:pPr>
        <w:ind w:firstLine="709"/>
        <w:jc w:val="both"/>
        <w:rPr>
          <w:sz w:val="24"/>
          <w:lang w:val="ru-RU"/>
        </w:rPr>
      </w:pPr>
    </w:p>
    <w:p w:rsidR="00610EFC" w:rsidRPr="00C6525A" w:rsidRDefault="003B2E7E" w:rsidP="00610EFC">
      <w:pPr>
        <w:ind w:firstLine="709"/>
        <w:jc w:val="both"/>
        <w:rPr>
          <w:sz w:val="24"/>
          <w:lang w:val="ru-RU"/>
        </w:rPr>
      </w:pPr>
      <w:r w:rsidRPr="00C6525A">
        <w:rPr>
          <w:sz w:val="24"/>
          <w:lang w:val="ru-RU"/>
        </w:rPr>
        <w:t xml:space="preserve">2) </w:t>
      </w:r>
      <w:r w:rsidR="00610EFC" w:rsidRPr="00C6525A">
        <w:rPr>
          <w:sz w:val="24"/>
          <w:lang w:val="ru-RU"/>
        </w:rPr>
        <w:t xml:space="preserve">Расчет потребности и планируемый уровень обеспеченности населения </w:t>
      </w:r>
      <w:r w:rsidR="00B954C4" w:rsidRPr="00C6525A">
        <w:rPr>
          <w:sz w:val="24"/>
          <w:lang w:val="ru-RU"/>
        </w:rPr>
        <w:t>городского округа</w:t>
      </w:r>
      <w:r w:rsidR="008B6C82" w:rsidRPr="00C6525A">
        <w:rPr>
          <w:sz w:val="24"/>
          <w:lang w:val="ru-RU"/>
        </w:rPr>
        <w:t xml:space="preserve"> </w:t>
      </w:r>
      <w:r w:rsidR="00B954C4" w:rsidRPr="00C6525A">
        <w:rPr>
          <w:sz w:val="24"/>
          <w:lang w:val="ru-RU"/>
        </w:rPr>
        <w:t>Котельники</w:t>
      </w:r>
      <w:r w:rsidR="00610EFC" w:rsidRPr="00C6525A">
        <w:rPr>
          <w:sz w:val="24"/>
          <w:lang w:val="ru-RU"/>
        </w:rPr>
        <w:t xml:space="preserve"> в дошкольных образовательных учреждениях на 1 очередь и расчетный срок Генерального плана выполнен в соответствии с региональными нормативами градостроительного проектирования Московской области (таблица 4.3.1.3)</w:t>
      </w:r>
    </w:p>
    <w:p w:rsidR="00610EFC" w:rsidRPr="00C6525A" w:rsidRDefault="00610EFC" w:rsidP="00610EFC">
      <w:pPr>
        <w:ind w:firstLine="709"/>
        <w:jc w:val="both"/>
        <w:rPr>
          <w:b/>
          <w:sz w:val="24"/>
          <w:lang w:val="ru-RU"/>
        </w:rPr>
      </w:pPr>
    </w:p>
    <w:p w:rsidR="00610EFC" w:rsidRPr="00C6525A" w:rsidRDefault="00610EFC" w:rsidP="006F0420">
      <w:pPr>
        <w:jc w:val="both"/>
        <w:rPr>
          <w:sz w:val="24"/>
          <w:lang w:val="ru-RU"/>
        </w:rPr>
      </w:pPr>
      <w:r w:rsidRPr="00C6525A">
        <w:rPr>
          <w:b/>
          <w:sz w:val="24"/>
          <w:lang w:val="ru-RU"/>
        </w:rPr>
        <w:t>Таблица 4.3.1.3.</w:t>
      </w:r>
      <w:r w:rsidRPr="00C6525A">
        <w:rPr>
          <w:sz w:val="24"/>
          <w:lang w:val="ru-RU"/>
        </w:rPr>
        <w:t xml:space="preserve"> Расчет потребности населения в дошкольных образовательных учреждениях</w:t>
      </w:r>
    </w:p>
    <w:tbl>
      <w:tblPr>
        <w:tblW w:w="9498" w:type="dxa"/>
        <w:jc w:val="center"/>
        <w:tblInd w:w="-176" w:type="dxa"/>
        <w:tblLayout w:type="fixed"/>
        <w:tblLook w:val="04A0"/>
      </w:tblPr>
      <w:tblGrid>
        <w:gridCol w:w="3261"/>
        <w:gridCol w:w="1843"/>
        <w:gridCol w:w="1984"/>
        <w:gridCol w:w="2410"/>
      </w:tblGrid>
      <w:tr w:rsidR="005C4464" w:rsidRPr="00C6525A" w:rsidTr="00B26741">
        <w:trPr>
          <w:cantSplit/>
          <w:trHeight w:val="516"/>
          <w:tblHeader/>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Существующее положение</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ind w:firstLine="43"/>
              <w:jc w:val="center"/>
              <w:rPr>
                <w:b/>
                <w:bCs/>
                <w:sz w:val="20"/>
              </w:rPr>
            </w:pPr>
            <w:r w:rsidRPr="00C6525A">
              <w:rPr>
                <w:b/>
                <w:bCs/>
                <w:sz w:val="20"/>
                <w:szCs w:val="22"/>
              </w:rPr>
              <w:t>1 очередь</w:t>
            </w:r>
          </w:p>
        </w:tc>
        <w:tc>
          <w:tcPr>
            <w:tcW w:w="2410"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Расчётный срок</w:t>
            </w:r>
          </w:p>
        </w:tc>
      </w:tr>
      <w:tr w:rsidR="005B0847" w:rsidRPr="00C6525A" w:rsidTr="00B26741">
        <w:trPr>
          <w:trHeight w:val="20"/>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44 353</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10</w:t>
            </w:r>
            <w:r>
              <w:rPr>
                <w:sz w:val="20"/>
                <w:szCs w:val="20"/>
              </w:rPr>
              <w:t>3</w:t>
            </w:r>
            <w:r w:rsidRPr="00141283">
              <w:rPr>
                <w:sz w:val="20"/>
                <w:szCs w:val="20"/>
              </w:rPr>
              <w:t xml:space="preserve"> </w:t>
            </w:r>
            <w:r>
              <w:rPr>
                <w:sz w:val="20"/>
                <w:szCs w:val="20"/>
              </w:rPr>
              <w:t>962</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12</w:t>
            </w:r>
            <w:r>
              <w:rPr>
                <w:sz w:val="20"/>
                <w:szCs w:val="20"/>
              </w:rPr>
              <w:t>2</w:t>
            </w:r>
            <w:r w:rsidRPr="00141283">
              <w:rPr>
                <w:sz w:val="20"/>
                <w:szCs w:val="20"/>
              </w:rPr>
              <w:t xml:space="preserve"> </w:t>
            </w:r>
            <w:r>
              <w:rPr>
                <w:sz w:val="20"/>
                <w:szCs w:val="20"/>
              </w:rPr>
              <w:t>235</w:t>
            </w:r>
          </w:p>
        </w:tc>
      </w:tr>
      <w:tr w:rsidR="005B0847" w:rsidRPr="00C6525A" w:rsidTr="00B26741">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rPr>
            </w:pPr>
            <w:r w:rsidRPr="00C6525A">
              <w:rPr>
                <w:b/>
                <w:bCs/>
                <w:sz w:val="20"/>
                <w:szCs w:val="22"/>
              </w:rPr>
              <w:t>Количество мест ДОУ, всего</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 xml:space="preserve">1 </w:t>
            </w:r>
            <w:r>
              <w:rPr>
                <w:b/>
                <w:bCs/>
                <w:sz w:val="20"/>
              </w:rPr>
              <w:t>740</w:t>
            </w:r>
          </w:p>
        </w:tc>
        <w:tc>
          <w:tcPr>
            <w:tcW w:w="1984" w:type="dxa"/>
            <w:tcBorders>
              <w:top w:val="nil"/>
              <w:left w:val="nil"/>
              <w:bottom w:val="single" w:sz="4" w:space="0" w:color="auto"/>
              <w:right w:val="single" w:sz="4" w:space="0" w:color="auto"/>
            </w:tcBorders>
            <w:shd w:val="clear" w:color="auto" w:fill="auto"/>
            <w:noWrap/>
            <w:vAlign w:val="center"/>
          </w:tcPr>
          <w:p w:rsidR="005B0847" w:rsidRPr="00D144BD" w:rsidRDefault="005B0847" w:rsidP="005B0847">
            <w:pPr>
              <w:jc w:val="center"/>
              <w:rPr>
                <w:b/>
                <w:bCs/>
                <w:sz w:val="20"/>
              </w:rPr>
            </w:pPr>
            <w:r>
              <w:rPr>
                <w:b/>
                <w:bCs/>
                <w:sz w:val="20"/>
              </w:rPr>
              <w:t>6</w:t>
            </w:r>
            <w:r w:rsidRPr="00D144BD">
              <w:rPr>
                <w:b/>
                <w:bCs/>
                <w:sz w:val="20"/>
              </w:rPr>
              <w:t xml:space="preserve"> </w:t>
            </w:r>
            <w:r>
              <w:rPr>
                <w:b/>
                <w:bCs/>
                <w:sz w:val="20"/>
              </w:rPr>
              <w:t>785</w:t>
            </w:r>
          </w:p>
        </w:tc>
        <w:tc>
          <w:tcPr>
            <w:tcW w:w="2410" w:type="dxa"/>
            <w:tcBorders>
              <w:top w:val="nil"/>
              <w:left w:val="nil"/>
              <w:bottom w:val="single" w:sz="4" w:space="0" w:color="auto"/>
              <w:right w:val="single" w:sz="4" w:space="0" w:color="auto"/>
            </w:tcBorders>
            <w:shd w:val="clear" w:color="auto" w:fill="auto"/>
            <w:noWrap/>
            <w:vAlign w:val="center"/>
          </w:tcPr>
          <w:p w:rsidR="005B0847" w:rsidRPr="00D144BD" w:rsidRDefault="005B0847" w:rsidP="005B0847">
            <w:pPr>
              <w:jc w:val="center"/>
              <w:rPr>
                <w:b/>
                <w:bCs/>
                <w:sz w:val="20"/>
              </w:rPr>
            </w:pPr>
            <w:r>
              <w:rPr>
                <w:b/>
                <w:bCs/>
                <w:sz w:val="20"/>
              </w:rPr>
              <w:t>7</w:t>
            </w:r>
            <w:r w:rsidRPr="00D144BD">
              <w:rPr>
                <w:b/>
                <w:bCs/>
                <w:sz w:val="20"/>
              </w:rPr>
              <w:t xml:space="preserve"> </w:t>
            </w:r>
            <w:r>
              <w:rPr>
                <w:b/>
                <w:bCs/>
                <w:sz w:val="20"/>
              </w:rPr>
              <w:t>965</w:t>
            </w:r>
          </w:p>
        </w:tc>
      </w:tr>
      <w:tr w:rsidR="005B0847" w:rsidRPr="00C6525A" w:rsidTr="00B26741">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Требуется мест по РНГП МО (65 мест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rPr>
            </w:pPr>
            <w:r w:rsidRPr="00141283">
              <w:rPr>
                <w:bCs/>
                <w:sz w:val="20"/>
              </w:rPr>
              <w:t>2 883</w:t>
            </w:r>
          </w:p>
        </w:tc>
        <w:tc>
          <w:tcPr>
            <w:tcW w:w="1984"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rPr>
            </w:pPr>
            <w:r w:rsidRPr="00141283">
              <w:rPr>
                <w:sz w:val="20"/>
              </w:rPr>
              <w:t xml:space="preserve">6 </w:t>
            </w:r>
            <w:r>
              <w:rPr>
                <w:sz w:val="20"/>
              </w:rPr>
              <w:t>758</w:t>
            </w:r>
          </w:p>
        </w:tc>
        <w:tc>
          <w:tcPr>
            <w:tcW w:w="241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sz w:val="20"/>
              </w:rPr>
              <w:t>7 945</w:t>
            </w:r>
          </w:p>
        </w:tc>
      </w:tr>
      <w:tr w:rsidR="005B0847" w:rsidRPr="00C6525A" w:rsidTr="00B26741">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c>
          <w:tcPr>
            <w:tcW w:w="1984" w:type="dxa"/>
            <w:tcBorders>
              <w:top w:val="nil"/>
              <w:left w:val="nil"/>
              <w:bottom w:val="single" w:sz="4" w:space="0" w:color="auto"/>
              <w:right w:val="single" w:sz="4" w:space="0" w:color="auto"/>
            </w:tcBorders>
            <w:shd w:val="clear" w:color="auto" w:fill="auto"/>
            <w:noWrap/>
            <w:vAlign w:val="center"/>
          </w:tcPr>
          <w:p w:rsidR="005B0847" w:rsidRPr="00D144BD" w:rsidRDefault="005B0847" w:rsidP="005B0847">
            <w:pPr>
              <w:jc w:val="center"/>
              <w:rPr>
                <w:iCs/>
                <w:sz w:val="20"/>
              </w:rPr>
            </w:pPr>
            <w:r w:rsidRPr="00D144BD">
              <w:rPr>
                <w:iCs/>
                <w:sz w:val="20"/>
              </w:rPr>
              <w:t xml:space="preserve">5 </w:t>
            </w:r>
            <w:r>
              <w:rPr>
                <w:iCs/>
                <w:sz w:val="20"/>
              </w:rPr>
              <w:t>045</w:t>
            </w:r>
            <w:r w:rsidRPr="00D144BD">
              <w:rPr>
                <w:iCs/>
                <w:sz w:val="20"/>
              </w:rPr>
              <w:t>/-</w:t>
            </w:r>
          </w:p>
        </w:tc>
        <w:tc>
          <w:tcPr>
            <w:tcW w:w="2410" w:type="dxa"/>
            <w:tcBorders>
              <w:top w:val="nil"/>
              <w:left w:val="nil"/>
              <w:bottom w:val="single" w:sz="4" w:space="0" w:color="auto"/>
              <w:right w:val="single" w:sz="4" w:space="0" w:color="auto"/>
            </w:tcBorders>
            <w:shd w:val="clear" w:color="auto" w:fill="auto"/>
            <w:noWrap/>
            <w:vAlign w:val="center"/>
          </w:tcPr>
          <w:p w:rsidR="005B0847" w:rsidRPr="00D144BD" w:rsidRDefault="005B0847" w:rsidP="005B0847">
            <w:pPr>
              <w:jc w:val="center"/>
              <w:rPr>
                <w:iCs/>
                <w:sz w:val="20"/>
              </w:rPr>
            </w:pPr>
            <w:r w:rsidRPr="00D144BD">
              <w:rPr>
                <w:iCs/>
                <w:sz w:val="20"/>
              </w:rPr>
              <w:t>1180/-</w:t>
            </w:r>
          </w:p>
        </w:tc>
      </w:tr>
      <w:tr w:rsidR="005B0847" w:rsidRPr="00C6525A" w:rsidTr="00B26741">
        <w:trPr>
          <w:trHeight w:val="20"/>
          <w:jc w:val="center"/>
        </w:trPr>
        <w:tc>
          <w:tcPr>
            <w:tcW w:w="326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lang w:val="ru-RU"/>
              </w:rPr>
            </w:pPr>
            <w:r w:rsidRPr="00C6525A">
              <w:rPr>
                <w:b/>
                <w:bCs/>
                <w:sz w:val="20"/>
                <w:szCs w:val="22"/>
                <w:lang w:val="ru-RU"/>
              </w:rPr>
              <w:t>Уровень обеспеченности местами дошкольного образования по нормативу</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60</w:t>
            </w:r>
            <w:r w:rsidRPr="00141283">
              <w:rPr>
                <w:b/>
                <w:bCs/>
                <w:sz w:val="20"/>
              </w:rPr>
              <w:t>,</w:t>
            </w:r>
            <w:r>
              <w:rPr>
                <w:b/>
                <w:bCs/>
                <w:sz w:val="20"/>
              </w:rPr>
              <w:t>3</w:t>
            </w:r>
            <w:r w:rsidRPr="00141283">
              <w:rPr>
                <w:b/>
                <w:bCs/>
                <w:sz w:val="20"/>
              </w:rPr>
              <w:t>%</w:t>
            </w:r>
          </w:p>
        </w:tc>
        <w:tc>
          <w:tcPr>
            <w:tcW w:w="1984"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r>
              <w:rPr>
                <w:b/>
                <w:bCs/>
                <w:sz w:val="20"/>
              </w:rPr>
              <w:t>4</w:t>
            </w:r>
            <w:r w:rsidRPr="00141283">
              <w:rPr>
                <w:b/>
                <w:bCs/>
                <w:sz w:val="20"/>
              </w:rPr>
              <w:t>%</w:t>
            </w:r>
          </w:p>
        </w:tc>
        <w:tc>
          <w:tcPr>
            <w:tcW w:w="241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r>
              <w:rPr>
                <w:b/>
                <w:bCs/>
                <w:sz w:val="20"/>
              </w:rPr>
              <w:t>2</w:t>
            </w:r>
            <w:r w:rsidRPr="00141283">
              <w:rPr>
                <w:b/>
                <w:bCs/>
                <w:sz w:val="20"/>
              </w:rPr>
              <w:t>%</w:t>
            </w:r>
          </w:p>
        </w:tc>
      </w:tr>
      <w:tr w:rsidR="005B0847" w:rsidRPr="00C6525A" w:rsidTr="00B26741">
        <w:trPr>
          <w:trHeight w:val="20"/>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 xml:space="preserve">1 </w:t>
            </w:r>
            <w:r>
              <w:rPr>
                <w:bCs/>
                <w:sz w:val="20"/>
              </w:rPr>
              <w:t>143</w:t>
            </w:r>
          </w:p>
        </w:tc>
        <w:tc>
          <w:tcPr>
            <w:tcW w:w="1984"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241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bl>
    <w:p w:rsidR="00DF01E4" w:rsidRPr="00C6525A" w:rsidRDefault="00DF01E4" w:rsidP="006F0420">
      <w:pPr>
        <w:jc w:val="both"/>
        <w:rPr>
          <w:b/>
          <w:sz w:val="24"/>
          <w:lang w:val="ru-RU"/>
        </w:rPr>
      </w:pPr>
    </w:p>
    <w:p w:rsidR="00610EFC" w:rsidRDefault="00610EFC" w:rsidP="006F0420">
      <w:pPr>
        <w:jc w:val="both"/>
        <w:rPr>
          <w:sz w:val="24"/>
          <w:lang w:val="ru-RU"/>
        </w:rPr>
      </w:pPr>
      <w:r w:rsidRPr="00C6525A">
        <w:rPr>
          <w:b/>
          <w:sz w:val="24"/>
          <w:lang w:val="ru-RU"/>
        </w:rPr>
        <w:t>Таблица 4.3.1.4.</w:t>
      </w:r>
      <w:r w:rsidRPr="00C6525A">
        <w:rPr>
          <w:sz w:val="24"/>
          <w:lang w:val="ru-RU"/>
        </w:rPr>
        <w:t xml:space="preserve"> Перечень планируемых дошкольных образовательных учреждений</w:t>
      </w:r>
    </w:p>
    <w:tbl>
      <w:tblPr>
        <w:tblW w:w="9656" w:type="dxa"/>
        <w:tblInd w:w="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35"/>
        <w:gridCol w:w="4894"/>
        <w:gridCol w:w="1134"/>
        <w:gridCol w:w="1134"/>
        <w:gridCol w:w="1559"/>
      </w:tblGrid>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rFonts w:eastAsia="Times New Roman"/>
                <w:b/>
                <w:color w:val="000000"/>
                <w:sz w:val="22"/>
                <w:szCs w:val="20"/>
                <w:lang w:eastAsia="ru-RU"/>
              </w:rPr>
            </w:pPr>
            <w:r w:rsidRPr="00931B8E">
              <w:rPr>
                <w:rFonts w:eastAsia="Times New Roman"/>
                <w:b/>
                <w:color w:val="000000"/>
                <w:sz w:val="22"/>
                <w:szCs w:val="20"/>
                <w:lang w:eastAsia="ru-RU"/>
              </w:rPr>
              <w:t>№ на карте</w:t>
            </w:r>
          </w:p>
        </w:tc>
        <w:tc>
          <w:tcPr>
            <w:tcW w:w="4894" w:type="dxa"/>
            <w:shd w:val="clear" w:color="auto" w:fill="auto"/>
            <w:noWrap/>
            <w:vAlign w:val="center"/>
            <w:hideMark/>
          </w:tcPr>
          <w:p w:rsidR="00197ABF" w:rsidRPr="00931B8E" w:rsidRDefault="00197ABF" w:rsidP="001136AC">
            <w:pPr>
              <w:jc w:val="center"/>
              <w:rPr>
                <w:rFonts w:eastAsia="Times New Roman"/>
                <w:b/>
                <w:color w:val="000000"/>
                <w:sz w:val="22"/>
                <w:szCs w:val="20"/>
                <w:lang w:eastAsia="ru-RU"/>
              </w:rPr>
            </w:pPr>
            <w:r w:rsidRPr="00931B8E">
              <w:rPr>
                <w:rFonts w:eastAsia="Times New Roman"/>
                <w:b/>
                <w:color w:val="000000"/>
                <w:sz w:val="22"/>
                <w:szCs w:val="20"/>
                <w:lang w:eastAsia="ru-RU"/>
              </w:rPr>
              <w:t>Местоположение</w:t>
            </w:r>
          </w:p>
        </w:tc>
        <w:tc>
          <w:tcPr>
            <w:tcW w:w="1134" w:type="dxa"/>
            <w:shd w:val="clear" w:color="auto" w:fill="auto"/>
            <w:noWrap/>
            <w:vAlign w:val="center"/>
            <w:hideMark/>
          </w:tcPr>
          <w:p w:rsidR="00197ABF" w:rsidRPr="00931B8E" w:rsidRDefault="00197ABF" w:rsidP="001136AC">
            <w:pPr>
              <w:jc w:val="center"/>
              <w:rPr>
                <w:rFonts w:eastAsia="Times New Roman"/>
                <w:b/>
                <w:color w:val="000000"/>
                <w:sz w:val="22"/>
                <w:szCs w:val="20"/>
                <w:lang w:eastAsia="ru-RU"/>
              </w:rPr>
            </w:pPr>
            <w:r w:rsidRPr="00931B8E">
              <w:rPr>
                <w:rFonts w:eastAsia="Times New Roman"/>
                <w:b/>
                <w:color w:val="000000"/>
                <w:sz w:val="22"/>
                <w:szCs w:val="20"/>
                <w:lang w:eastAsia="ru-RU"/>
              </w:rPr>
              <w:t>Объект</w:t>
            </w:r>
          </w:p>
        </w:tc>
        <w:tc>
          <w:tcPr>
            <w:tcW w:w="1134" w:type="dxa"/>
            <w:shd w:val="clear" w:color="auto" w:fill="auto"/>
            <w:noWrap/>
            <w:vAlign w:val="center"/>
            <w:hideMark/>
          </w:tcPr>
          <w:p w:rsidR="00197ABF" w:rsidRPr="00931B8E" w:rsidRDefault="00197ABF" w:rsidP="001136AC">
            <w:pPr>
              <w:jc w:val="center"/>
              <w:rPr>
                <w:rFonts w:eastAsia="Times New Roman"/>
                <w:b/>
                <w:color w:val="000000"/>
                <w:sz w:val="22"/>
                <w:szCs w:val="20"/>
                <w:lang w:eastAsia="ru-RU"/>
              </w:rPr>
            </w:pPr>
            <w:r w:rsidRPr="00931B8E">
              <w:rPr>
                <w:rFonts w:eastAsia="Times New Roman"/>
                <w:b/>
                <w:color w:val="000000"/>
                <w:sz w:val="22"/>
                <w:szCs w:val="20"/>
                <w:lang w:eastAsia="ru-RU"/>
              </w:rPr>
              <w:t>Ёмкость</w:t>
            </w:r>
          </w:p>
        </w:tc>
        <w:tc>
          <w:tcPr>
            <w:tcW w:w="1559" w:type="dxa"/>
            <w:vAlign w:val="center"/>
          </w:tcPr>
          <w:p w:rsidR="00197ABF" w:rsidRPr="00931B8E" w:rsidRDefault="00197ABF" w:rsidP="00197ABF">
            <w:pPr>
              <w:jc w:val="center"/>
              <w:rPr>
                <w:rFonts w:eastAsia="Times New Roman"/>
                <w:b/>
                <w:color w:val="000000"/>
                <w:sz w:val="22"/>
                <w:szCs w:val="20"/>
                <w:lang w:eastAsia="ru-RU"/>
              </w:rPr>
            </w:pPr>
            <w:r w:rsidRPr="00931B8E">
              <w:rPr>
                <w:rFonts w:eastAsia="Times New Roman"/>
                <w:b/>
                <w:bCs/>
                <w:color w:val="000000"/>
                <w:sz w:val="22"/>
                <w:szCs w:val="20"/>
                <w:lang w:eastAsia="ru-RU"/>
              </w:rPr>
              <w:t>Очередность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sz w:val="20"/>
                <w:szCs w:val="20"/>
                <w:lang w:val="ru-RU"/>
              </w:rPr>
              <w:t xml:space="preserve">Реконструкция МБДОУ Детский сад комбинированного вида «Семицветик» </w:t>
            </w:r>
            <w:r w:rsidRPr="00931B8E">
              <w:rPr>
                <w:color w:val="000000"/>
                <w:sz w:val="20"/>
                <w:szCs w:val="20"/>
                <w:lang w:val="ru-RU"/>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195/275</w:t>
            </w:r>
          </w:p>
        </w:tc>
        <w:tc>
          <w:tcPr>
            <w:tcW w:w="1559" w:type="dxa"/>
            <w:shd w:val="clear" w:color="auto" w:fill="auto"/>
            <w:vAlign w:val="center"/>
          </w:tcPr>
          <w:p w:rsidR="00197ABF" w:rsidRPr="00931B8E" w:rsidRDefault="00197ABF" w:rsidP="001136AC">
            <w:pPr>
              <w:jc w:val="center"/>
              <w:rPr>
                <w:sz w:val="20"/>
                <w:szCs w:val="20"/>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9</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color w:val="000000"/>
                <w:sz w:val="20"/>
                <w:szCs w:val="20"/>
              </w:rPr>
              <w:t>Белая дача теплицы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350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10</w:t>
            </w:r>
          </w:p>
        </w:tc>
        <w:tc>
          <w:tcPr>
            <w:tcW w:w="4894"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Белая дача теплицы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350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11</w:t>
            </w:r>
          </w:p>
        </w:tc>
        <w:tc>
          <w:tcPr>
            <w:tcW w:w="4894"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Белая дача теплицы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350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12</w:t>
            </w:r>
          </w:p>
        </w:tc>
        <w:tc>
          <w:tcPr>
            <w:tcW w:w="4894"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Белая дача теплицы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13</w:t>
            </w:r>
          </w:p>
        </w:tc>
        <w:tc>
          <w:tcPr>
            <w:tcW w:w="4894"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Белая дача теплицы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14</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color w:val="000000"/>
                <w:sz w:val="20"/>
                <w:szCs w:val="20"/>
                <w:lang w:val="ru-RU"/>
              </w:rPr>
              <w:t>мкр. Опытное поле ТПУ  (бюджет)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350</w:t>
            </w:r>
          </w:p>
        </w:tc>
        <w:tc>
          <w:tcPr>
            <w:tcW w:w="1559" w:type="dxa"/>
            <w:shd w:val="clear" w:color="auto" w:fill="auto"/>
            <w:vAlign w:val="center"/>
          </w:tcPr>
          <w:p w:rsidR="00197ABF" w:rsidRPr="00931B8E" w:rsidRDefault="00197ABF" w:rsidP="001136AC">
            <w:pPr>
              <w:jc w:val="center"/>
              <w:rPr>
                <w:sz w:val="20"/>
                <w:szCs w:val="20"/>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15</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color w:val="000000"/>
                <w:sz w:val="20"/>
                <w:szCs w:val="20"/>
                <w:lang w:val="ru-RU"/>
              </w:rPr>
              <w:t>мкр. Опытное поле ТПУ (</w:t>
            </w:r>
            <w:r w:rsidR="00CF230A">
              <w:rPr>
                <w:color w:val="000000"/>
                <w:sz w:val="20"/>
                <w:szCs w:val="20"/>
                <w:lang w:val="ru-RU"/>
              </w:rPr>
              <w:t>вне</w:t>
            </w:r>
            <w:r w:rsidRPr="00931B8E">
              <w:rPr>
                <w:color w:val="000000"/>
                <w:sz w:val="20"/>
                <w:szCs w:val="20"/>
                <w:lang w:val="ru-RU"/>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150</w:t>
            </w:r>
          </w:p>
        </w:tc>
        <w:tc>
          <w:tcPr>
            <w:tcW w:w="1559" w:type="dxa"/>
            <w:shd w:val="clear" w:color="auto" w:fill="auto"/>
            <w:vAlign w:val="center"/>
          </w:tcPr>
          <w:p w:rsidR="00197ABF" w:rsidRPr="00931B8E" w:rsidRDefault="00197ABF" w:rsidP="001136AC">
            <w:pPr>
              <w:jc w:val="center"/>
              <w:rPr>
                <w:sz w:val="20"/>
                <w:szCs w:val="20"/>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16</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Опытное поле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sz w:val="20"/>
                <w:szCs w:val="20"/>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17</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Южный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250</w:t>
            </w:r>
          </w:p>
        </w:tc>
        <w:tc>
          <w:tcPr>
            <w:tcW w:w="1559" w:type="dxa"/>
            <w:shd w:val="clear" w:color="auto" w:fill="auto"/>
            <w:vAlign w:val="center"/>
          </w:tcPr>
          <w:p w:rsidR="00197ABF" w:rsidRPr="00931B8E" w:rsidRDefault="00197ABF" w:rsidP="001136AC">
            <w:pPr>
              <w:jc w:val="center"/>
              <w:rPr>
                <w:rFonts w:eastAsia="Times New Roman"/>
                <w:b/>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18</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Строительство в мкр. Ковровый </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140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19</w:t>
            </w:r>
          </w:p>
        </w:tc>
        <w:tc>
          <w:tcPr>
            <w:tcW w:w="4894" w:type="dxa"/>
            <w:shd w:val="clear" w:color="auto" w:fill="auto"/>
            <w:noWrap/>
            <w:vAlign w:val="center"/>
            <w:hideMark/>
          </w:tcPr>
          <w:p w:rsidR="00197ABF" w:rsidRPr="00931B8E" w:rsidRDefault="00197ABF" w:rsidP="00197ABF">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мкр. Белая дача </w:t>
            </w:r>
            <w:r w:rsidRPr="00931B8E">
              <w:rPr>
                <w:color w:val="000000"/>
                <w:sz w:val="20"/>
                <w:szCs w:val="20"/>
                <w:lang w:val="ru-RU"/>
              </w:rPr>
              <w:t>(бюджет</w:t>
            </w:r>
            <w:proofErr w:type="gramStart"/>
            <w:r w:rsidRPr="00931B8E">
              <w:rPr>
                <w:color w:val="000000"/>
                <w:sz w:val="20"/>
                <w:szCs w:val="20"/>
                <w:lang w:val="ru-RU"/>
              </w:rPr>
              <w:t>)</w:t>
            </w:r>
            <w:r w:rsidRPr="00931B8E">
              <w:rPr>
                <w:rFonts w:eastAsia="Times New Roman"/>
                <w:color w:val="000000"/>
                <w:sz w:val="20"/>
                <w:szCs w:val="20"/>
                <w:lang w:val="ru-RU" w:eastAsia="ru-RU"/>
              </w:rPr>
              <w:t>(</w:t>
            </w:r>
            <w:proofErr w:type="gramEnd"/>
            <w:r w:rsidRPr="00931B8E">
              <w:rPr>
                <w:rFonts w:eastAsia="Times New Roman"/>
                <w:color w:val="000000"/>
                <w:sz w:val="20"/>
                <w:szCs w:val="20"/>
                <w:lang w:val="ru-RU" w:eastAsia="ru-RU"/>
              </w:rPr>
              <w:t>Детский сад</w:t>
            </w:r>
            <w:r>
              <w:rPr>
                <w:rFonts w:eastAsia="Times New Roman"/>
                <w:color w:val="000000"/>
                <w:sz w:val="20"/>
                <w:szCs w:val="20"/>
                <w:lang w:val="ru-RU" w:eastAsia="ru-RU"/>
              </w:rPr>
              <w:t xml:space="preserve"> </w:t>
            </w:r>
            <w:r w:rsidRPr="00931B8E">
              <w:rPr>
                <w:rFonts w:eastAsia="Times New Roman"/>
                <w:color w:val="000000"/>
                <w:sz w:val="20"/>
                <w:szCs w:val="20"/>
                <w:lang w:val="ru-RU" w:eastAsia="ru-RU"/>
              </w:rPr>
              <w:t>«Маргаритка»)</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180</w:t>
            </w:r>
          </w:p>
        </w:tc>
        <w:tc>
          <w:tcPr>
            <w:tcW w:w="1559" w:type="dxa"/>
            <w:shd w:val="clear" w:color="auto" w:fill="auto"/>
            <w:vAlign w:val="center"/>
          </w:tcPr>
          <w:p w:rsidR="00197ABF" w:rsidRPr="00931B8E" w:rsidRDefault="00197ABF" w:rsidP="001136AC">
            <w:pPr>
              <w:jc w:val="center"/>
              <w:rPr>
                <w:sz w:val="20"/>
                <w:szCs w:val="20"/>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20</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Ковровый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160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21</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мкр. Ковровый встроено-пристроенный </w:t>
            </w:r>
            <w:r w:rsidRPr="00931B8E">
              <w:rPr>
                <w:color w:val="000000"/>
                <w:sz w:val="20"/>
                <w:szCs w:val="20"/>
                <w:lang w:val="ru-RU"/>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60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22</w:t>
            </w:r>
          </w:p>
        </w:tc>
        <w:tc>
          <w:tcPr>
            <w:tcW w:w="4894" w:type="dxa"/>
            <w:shd w:val="clear" w:color="auto" w:fill="auto"/>
            <w:noWrap/>
            <w:vAlign w:val="center"/>
            <w:hideMark/>
          </w:tcPr>
          <w:p w:rsidR="00197ABF" w:rsidRPr="00931B8E" w:rsidRDefault="00197ABF" w:rsidP="00197ABF">
            <w:pPr>
              <w:jc w:val="center"/>
              <w:rPr>
                <w:rFonts w:eastAsia="Times New Roman"/>
                <w:color w:val="000000"/>
                <w:sz w:val="20"/>
                <w:szCs w:val="20"/>
                <w:lang w:val="ru-RU" w:eastAsia="ru-RU"/>
              </w:rPr>
            </w:pPr>
            <w:r w:rsidRPr="00931B8E">
              <w:rPr>
                <w:rFonts w:eastAsia="Times New Roman"/>
                <w:color w:val="000000"/>
                <w:sz w:val="20"/>
                <w:szCs w:val="20"/>
                <w:lang w:val="ru-RU" w:eastAsia="ru-RU"/>
              </w:rPr>
              <w:t>мкр.</w:t>
            </w:r>
            <w:r>
              <w:rPr>
                <w:rFonts w:eastAsia="Times New Roman"/>
                <w:color w:val="000000"/>
                <w:sz w:val="20"/>
                <w:szCs w:val="20"/>
                <w:lang w:val="ru-RU" w:eastAsia="ru-RU"/>
              </w:rPr>
              <w:t xml:space="preserve"> Ковровый встроено-пристроенный (</w:t>
            </w:r>
            <w:r w:rsidRPr="00931B8E">
              <w:rPr>
                <w:color w:val="000000"/>
                <w:sz w:val="20"/>
                <w:szCs w:val="20"/>
                <w:lang w:val="ru-RU"/>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60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23</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Ковровый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24</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Южный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260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25</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xml:space="preserve">. Южный </w:t>
            </w:r>
            <w:r w:rsidRPr="00931B8E">
              <w:rPr>
                <w:color w:val="000000"/>
                <w:sz w:val="20"/>
                <w:szCs w:val="20"/>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260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26</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мкр. Южный встроено-пристроенный </w:t>
            </w:r>
            <w:r w:rsidRPr="00931B8E">
              <w:rPr>
                <w:color w:val="000000"/>
                <w:sz w:val="20"/>
                <w:szCs w:val="20"/>
                <w:lang w:val="ru-RU"/>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27</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мкр. Южный встроено-пристроенный </w:t>
            </w:r>
            <w:r w:rsidRPr="00931B8E">
              <w:rPr>
                <w:color w:val="000000"/>
                <w:sz w:val="20"/>
                <w:szCs w:val="20"/>
                <w:lang w:val="ru-RU"/>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lastRenderedPageBreak/>
              <w:t>28</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мкр. Южный встроено-пристроенный </w:t>
            </w:r>
            <w:r w:rsidRPr="00931B8E">
              <w:rPr>
                <w:color w:val="000000"/>
                <w:sz w:val="20"/>
                <w:szCs w:val="20"/>
                <w:lang w:val="ru-RU"/>
              </w:rPr>
              <w:t>(внебюджет)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расчетный срок</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29</w:t>
            </w:r>
          </w:p>
        </w:tc>
        <w:tc>
          <w:tcPr>
            <w:tcW w:w="4894" w:type="dxa"/>
            <w:shd w:val="clear" w:color="auto" w:fill="auto"/>
            <w:noWrap/>
            <w:hideMark/>
          </w:tcPr>
          <w:p w:rsidR="00197ABF" w:rsidRPr="00931B8E" w:rsidRDefault="00197ABF" w:rsidP="001136AC">
            <w:pPr>
              <w:jc w:val="center"/>
              <w:rPr>
                <w:color w:val="000000"/>
                <w:sz w:val="20"/>
                <w:szCs w:val="20"/>
                <w:lang w:val="ru-RU"/>
              </w:rPr>
            </w:pPr>
            <w:r w:rsidRPr="00931B8E">
              <w:rPr>
                <w:color w:val="000000"/>
                <w:sz w:val="20"/>
                <w:szCs w:val="20"/>
                <w:lang w:val="ru-RU"/>
              </w:rPr>
              <w:t xml:space="preserve">мкр. Ковровый </w:t>
            </w:r>
            <w:r w:rsidRPr="00931B8E">
              <w:rPr>
                <w:rFonts w:eastAsia="Times New Roman"/>
                <w:color w:val="000000"/>
                <w:sz w:val="20"/>
                <w:szCs w:val="20"/>
                <w:lang w:val="ru-RU" w:eastAsia="ru-RU"/>
              </w:rPr>
              <w:t>встроено-пристроенный</w:t>
            </w:r>
            <w:r w:rsidRPr="00931B8E">
              <w:rPr>
                <w:color w:val="000000"/>
                <w:sz w:val="20"/>
                <w:szCs w:val="20"/>
                <w:lang w:val="ru-RU"/>
              </w:rPr>
              <w:t xml:space="preserve">  (внебюджет)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45</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30</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proofErr w:type="gramStart"/>
            <w:r w:rsidRPr="00931B8E">
              <w:rPr>
                <w:color w:val="000000"/>
                <w:sz w:val="20"/>
                <w:szCs w:val="20"/>
              </w:rPr>
              <w:t>мкр</w:t>
            </w:r>
            <w:proofErr w:type="gramEnd"/>
            <w:r w:rsidRPr="00931B8E">
              <w:rPr>
                <w:color w:val="000000"/>
                <w:sz w:val="20"/>
                <w:szCs w:val="20"/>
              </w:rPr>
              <w:t>. Ковровый  (бюджет)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200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31</w:t>
            </w:r>
          </w:p>
        </w:tc>
        <w:tc>
          <w:tcPr>
            <w:tcW w:w="4894" w:type="dxa"/>
            <w:shd w:val="clear" w:color="auto" w:fill="auto"/>
            <w:noWrap/>
            <w:hideMark/>
          </w:tcPr>
          <w:p w:rsidR="00197ABF" w:rsidRPr="00931B8E" w:rsidRDefault="00197ABF" w:rsidP="001136AC">
            <w:pPr>
              <w:jc w:val="center"/>
              <w:rPr>
                <w:color w:val="000000"/>
                <w:sz w:val="20"/>
                <w:szCs w:val="20"/>
              </w:rPr>
            </w:pPr>
            <w:proofErr w:type="gramStart"/>
            <w:r w:rsidRPr="00931B8E">
              <w:rPr>
                <w:color w:val="000000"/>
                <w:sz w:val="20"/>
                <w:szCs w:val="20"/>
              </w:rPr>
              <w:t>мкр</w:t>
            </w:r>
            <w:proofErr w:type="gramEnd"/>
            <w:r w:rsidRPr="00931B8E">
              <w:rPr>
                <w:color w:val="000000"/>
                <w:sz w:val="20"/>
                <w:szCs w:val="20"/>
              </w:rPr>
              <w:t>. Ковровый  (бюджет)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150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32</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Опытное поле  (</w:t>
            </w:r>
            <w:r w:rsidRPr="00931B8E">
              <w:rPr>
                <w:color w:val="000000"/>
                <w:sz w:val="20"/>
                <w:szCs w:val="20"/>
              </w:rPr>
              <w:t>внебюджет</w:t>
            </w:r>
            <w:r w:rsidRPr="00931B8E">
              <w:rPr>
                <w:rFonts w:eastAsia="Times New Roman"/>
                <w:color w:val="000000"/>
                <w:sz w:val="20"/>
                <w:szCs w:val="20"/>
                <w:lang w:eastAsia="ru-RU"/>
              </w:rPr>
              <w:t>)</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33</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Опытное поле  (</w:t>
            </w:r>
            <w:r w:rsidRPr="00931B8E">
              <w:rPr>
                <w:color w:val="000000"/>
                <w:sz w:val="20"/>
                <w:szCs w:val="20"/>
              </w:rPr>
              <w:t>внебюджет</w:t>
            </w:r>
            <w:r w:rsidRPr="00931B8E">
              <w:rPr>
                <w:rFonts w:eastAsia="Times New Roman"/>
                <w:color w:val="000000"/>
                <w:sz w:val="20"/>
                <w:szCs w:val="20"/>
                <w:lang w:eastAsia="ru-RU"/>
              </w:rPr>
              <w:t>)</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34</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rFonts w:eastAsia="Times New Roman"/>
                <w:color w:val="000000"/>
                <w:sz w:val="20"/>
                <w:szCs w:val="20"/>
                <w:lang w:eastAsia="ru-RU"/>
              </w:rPr>
              <w:t>мкр</w:t>
            </w:r>
            <w:proofErr w:type="gramEnd"/>
            <w:r w:rsidRPr="00931B8E">
              <w:rPr>
                <w:rFonts w:eastAsia="Times New Roman"/>
                <w:color w:val="000000"/>
                <w:sz w:val="20"/>
                <w:szCs w:val="20"/>
                <w:lang w:eastAsia="ru-RU"/>
              </w:rPr>
              <w:t>. Опытное поле  (</w:t>
            </w:r>
            <w:r w:rsidRPr="00931B8E">
              <w:rPr>
                <w:color w:val="000000"/>
                <w:sz w:val="20"/>
                <w:szCs w:val="20"/>
              </w:rPr>
              <w:t>внебюджет</w:t>
            </w:r>
            <w:r w:rsidRPr="00931B8E">
              <w:rPr>
                <w:rFonts w:eastAsia="Times New Roman"/>
                <w:color w:val="000000"/>
                <w:sz w:val="20"/>
                <w:szCs w:val="20"/>
                <w:lang w:eastAsia="ru-RU"/>
              </w:rPr>
              <w:t>)</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80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35</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proofErr w:type="gramStart"/>
            <w:r w:rsidRPr="00931B8E">
              <w:rPr>
                <w:color w:val="000000"/>
                <w:sz w:val="20"/>
                <w:szCs w:val="20"/>
              </w:rPr>
              <w:t>мкр</w:t>
            </w:r>
            <w:proofErr w:type="gramEnd"/>
            <w:r w:rsidRPr="00931B8E">
              <w:rPr>
                <w:color w:val="000000"/>
                <w:sz w:val="20"/>
                <w:szCs w:val="20"/>
              </w:rPr>
              <w:t>. Белая дача (бюджет)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350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1 очередь </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36</w:t>
            </w:r>
          </w:p>
        </w:tc>
        <w:tc>
          <w:tcPr>
            <w:tcW w:w="489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b/>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37</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38</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39</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40</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41</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42</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43</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100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44</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110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935" w:type="dxa"/>
            <w:shd w:val="clear" w:color="auto" w:fill="auto"/>
            <w:noWrap/>
            <w:vAlign w:val="center"/>
            <w:hideMark/>
          </w:tcPr>
          <w:p w:rsidR="00197ABF" w:rsidRPr="00931B8E" w:rsidRDefault="00197ABF" w:rsidP="001136AC">
            <w:pPr>
              <w:jc w:val="center"/>
              <w:rPr>
                <w:color w:val="000000"/>
                <w:sz w:val="20"/>
                <w:szCs w:val="20"/>
              </w:rPr>
            </w:pPr>
            <w:r w:rsidRPr="00931B8E">
              <w:rPr>
                <w:color w:val="000000"/>
                <w:sz w:val="20"/>
                <w:szCs w:val="20"/>
              </w:rPr>
              <w:t>45</w:t>
            </w:r>
          </w:p>
        </w:tc>
        <w:tc>
          <w:tcPr>
            <w:tcW w:w="4894" w:type="dxa"/>
            <w:shd w:val="clear" w:color="auto" w:fill="auto"/>
            <w:noWrap/>
            <w:hideMark/>
          </w:tcPr>
          <w:p w:rsidR="00197ABF" w:rsidRPr="00931B8E" w:rsidRDefault="00197ABF" w:rsidP="001136AC">
            <w:pPr>
              <w:jc w:val="center"/>
              <w:rPr>
                <w:rFonts w:eastAsia="Times New Roman"/>
                <w:color w:val="000000"/>
                <w:sz w:val="20"/>
                <w:szCs w:val="20"/>
              </w:rPr>
            </w:pPr>
            <w:r w:rsidRPr="00931B8E">
              <w:rPr>
                <w:rFonts w:eastAsia="Times New Roman"/>
                <w:color w:val="000000"/>
                <w:sz w:val="20"/>
                <w:szCs w:val="20"/>
                <w:lang w:eastAsia="ru-RU"/>
              </w:rPr>
              <w:t xml:space="preserve">встроено-пристроенный </w:t>
            </w:r>
            <w:r w:rsidRPr="00931B8E">
              <w:rPr>
                <w:color w:val="000000"/>
                <w:sz w:val="20"/>
                <w:szCs w:val="20"/>
              </w:rPr>
              <w:t>(бюджет)</w:t>
            </w:r>
          </w:p>
        </w:tc>
        <w:tc>
          <w:tcPr>
            <w:tcW w:w="1134" w:type="dxa"/>
            <w:shd w:val="clear" w:color="auto" w:fill="auto"/>
            <w:noWrap/>
            <w:vAlign w:val="center"/>
            <w:hideMark/>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ДОУ</w:t>
            </w:r>
          </w:p>
        </w:tc>
        <w:tc>
          <w:tcPr>
            <w:tcW w:w="1134" w:type="dxa"/>
            <w:shd w:val="clear" w:color="auto" w:fill="auto"/>
            <w:noWrap/>
            <w:vAlign w:val="center"/>
            <w:hideMark/>
          </w:tcPr>
          <w:p w:rsidR="00197ABF" w:rsidRPr="00931B8E" w:rsidRDefault="00197ABF" w:rsidP="001136AC">
            <w:pPr>
              <w:jc w:val="center"/>
              <w:rPr>
                <w:sz w:val="20"/>
                <w:szCs w:val="20"/>
              </w:rPr>
            </w:pPr>
            <w:r w:rsidRPr="00931B8E">
              <w:rPr>
                <w:sz w:val="20"/>
                <w:szCs w:val="20"/>
              </w:rPr>
              <w:t>110</w:t>
            </w:r>
          </w:p>
        </w:tc>
        <w:tc>
          <w:tcPr>
            <w:tcW w:w="1559" w:type="dxa"/>
            <w:shd w:val="clear" w:color="auto" w:fill="auto"/>
            <w:vAlign w:val="center"/>
          </w:tcPr>
          <w:p w:rsidR="00197ABF" w:rsidRPr="00931B8E" w:rsidRDefault="00197ABF" w:rsidP="001136AC">
            <w:pPr>
              <w:jc w:val="center"/>
              <w:rPr>
                <w:rFonts w:eastAsia="Times New Roman"/>
                <w:color w:val="000000"/>
                <w:sz w:val="20"/>
                <w:szCs w:val="20"/>
                <w:lang w:eastAsia="ru-RU"/>
              </w:rPr>
            </w:pPr>
            <w:r w:rsidRPr="00931B8E">
              <w:rPr>
                <w:rFonts w:eastAsia="Times New Roman"/>
                <w:color w:val="000000"/>
                <w:sz w:val="20"/>
                <w:szCs w:val="20"/>
                <w:lang w:eastAsia="ru-RU"/>
              </w:rPr>
              <w:t>1 очередь</w:t>
            </w:r>
          </w:p>
        </w:tc>
      </w:tr>
      <w:tr w:rsidR="00197ABF" w:rsidRPr="00141283" w:rsidTr="00197ABF">
        <w:trPr>
          <w:trHeight w:val="20"/>
        </w:trPr>
        <w:tc>
          <w:tcPr>
            <w:tcW w:w="6963" w:type="dxa"/>
            <w:gridSpan w:val="3"/>
            <w:shd w:val="clear" w:color="auto" w:fill="auto"/>
            <w:noWrap/>
            <w:vAlign w:val="bottom"/>
            <w:hideMark/>
          </w:tcPr>
          <w:p w:rsidR="00197ABF" w:rsidRPr="00141283" w:rsidRDefault="00197ABF" w:rsidP="001136AC">
            <w:pPr>
              <w:jc w:val="center"/>
              <w:rPr>
                <w:rFonts w:eastAsia="Times New Roman"/>
                <w:color w:val="000000"/>
                <w:lang w:eastAsia="ru-RU"/>
              </w:rPr>
            </w:pPr>
            <w:r w:rsidRPr="00141283">
              <w:rPr>
                <w:rFonts w:eastAsia="Times New Roman"/>
                <w:b/>
                <w:color w:val="000000"/>
                <w:lang w:eastAsia="ru-RU"/>
              </w:rPr>
              <w:t>Итого</w:t>
            </w:r>
          </w:p>
        </w:tc>
        <w:tc>
          <w:tcPr>
            <w:tcW w:w="1134" w:type="dxa"/>
            <w:shd w:val="clear" w:color="auto" w:fill="auto"/>
            <w:noWrap/>
            <w:vAlign w:val="center"/>
            <w:hideMark/>
          </w:tcPr>
          <w:p w:rsidR="00197ABF" w:rsidRPr="00141283" w:rsidRDefault="00197ABF" w:rsidP="001136AC">
            <w:pPr>
              <w:jc w:val="center"/>
              <w:rPr>
                <w:rFonts w:eastAsia="Times New Roman"/>
                <w:b/>
                <w:color w:val="000000"/>
                <w:lang w:eastAsia="ru-RU"/>
              </w:rPr>
            </w:pPr>
            <w:r w:rsidRPr="00141283">
              <w:rPr>
                <w:b/>
                <w:iCs/>
                <w:sz w:val="24"/>
              </w:rPr>
              <w:t xml:space="preserve">6 </w:t>
            </w:r>
            <w:r>
              <w:rPr>
                <w:b/>
                <w:iCs/>
                <w:sz w:val="24"/>
              </w:rPr>
              <w:t>225</w:t>
            </w:r>
          </w:p>
        </w:tc>
        <w:tc>
          <w:tcPr>
            <w:tcW w:w="1559" w:type="dxa"/>
            <w:shd w:val="clear" w:color="auto" w:fill="auto"/>
          </w:tcPr>
          <w:p w:rsidR="00197ABF" w:rsidRPr="00141283" w:rsidRDefault="00197ABF" w:rsidP="001136AC">
            <w:pPr>
              <w:jc w:val="center"/>
              <w:rPr>
                <w:rFonts w:eastAsia="Times New Roman"/>
                <w:b/>
                <w:color w:val="000000"/>
                <w:sz w:val="24"/>
                <w:lang w:eastAsia="ru-RU"/>
              </w:rPr>
            </w:pPr>
          </w:p>
        </w:tc>
      </w:tr>
    </w:tbl>
    <w:p w:rsidR="00931B8E" w:rsidRDefault="00931B8E" w:rsidP="005C4464">
      <w:pPr>
        <w:ind w:firstLine="709"/>
        <w:jc w:val="both"/>
        <w:rPr>
          <w:sz w:val="24"/>
          <w:lang w:val="ru-RU"/>
        </w:rPr>
      </w:pPr>
    </w:p>
    <w:p w:rsidR="005C4464" w:rsidRPr="00C6525A" w:rsidRDefault="005C4464" w:rsidP="005C4464">
      <w:pPr>
        <w:ind w:firstLine="709"/>
        <w:jc w:val="both"/>
        <w:rPr>
          <w:sz w:val="24"/>
          <w:lang w:val="ru-RU"/>
        </w:rPr>
      </w:pPr>
      <w:r w:rsidRPr="00C6525A">
        <w:rPr>
          <w:sz w:val="24"/>
          <w:lang w:val="ru-RU"/>
        </w:rPr>
        <w:t xml:space="preserve">Чтобы удовлетворить нормативную потребность населения в дошкольных образовательных учреждениях, необходимо предусмотреть строительство дошкольных образовательных учреждений суммарной мощностью </w:t>
      </w:r>
      <w:r w:rsidR="00DF01E4" w:rsidRPr="00C6525A">
        <w:rPr>
          <w:sz w:val="24"/>
          <w:lang w:val="ru-RU"/>
        </w:rPr>
        <w:t>6</w:t>
      </w:r>
      <w:r w:rsidRPr="00C6525A">
        <w:rPr>
          <w:sz w:val="24"/>
          <w:lang w:val="ru-RU"/>
        </w:rPr>
        <w:t xml:space="preserve"> </w:t>
      </w:r>
      <w:r w:rsidR="00E11FF3">
        <w:rPr>
          <w:sz w:val="24"/>
          <w:lang w:val="ru-RU"/>
        </w:rPr>
        <w:t>216</w:t>
      </w:r>
      <w:r w:rsidRPr="00C6525A">
        <w:rPr>
          <w:sz w:val="24"/>
          <w:lang w:val="ru-RU"/>
        </w:rPr>
        <w:t xml:space="preserve"> мест.</w:t>
      </w:r>
    </w:p>
    <w:p w:rsidR="005C4464" w:rsidRPr="00C6525A" w:rsidRDefault="005C4464" w:rsidP="005C4464">
      <w:pPr>
        <w:ind w:firstLine="709"/>
        <w:jc w:val="both"/>
        <w:rPr>
          <w:sz w:val="24"/>
          <w:lang w:val="ru-RU"/>
        </w:rPr>
      </w:pPr>
      <w:r w:rsidRPr="00C6525A">
        <w:rPr>
          <w:sz w:val="24"/>
          <w:lang w:val="ru-RU"/>
        </w:rPr>
        <w:t>Настоящим Генеральн</w:t>
      </w:r>
      <w:r w:rsidR="00354CD6" w:rsidRPr="00C6525A">
        <w:rPr>
          <w:sz w:val="24"/>
          <w:lang w:val="ru-RU"/>
        </w:rPr>
        <w:t>ым</w:t>
      </w:r>
      <w:r w:rsidRPr="00C6525A">
        <w:rPr>
          <w:sz w:val="24"/>
          <w:lang w:val="ru-RU"/>
        </w:rPr>
        <w:t xml:space="preserve"> план</w:t>
      </w:r>
      <w:r w:rsidR="00354CD6" w:rsidRPr="00C6525A">
        <w:rPr>
          <w:sz w:val="24"/>
          <w:lang w:val="ru-RU"/>
        </w:rPr>
        <w:t>ом</w:t>
      </w:r>
      <w:r w:rsidRPr="00C6525A">
        <w:rPr>
          <w:sz w:val="24"/>
          <w:lang w:val="ru-RU"/>
        </w:rPr>
        <w:t xml:space="preserve"> предусматривается строительство дошкольных образовательных учреждений суммарной мощностью </w:t>
      </w:r>
      <w:r w:rsidR="009F2D97">
        <w:rPr>
          <w:sz w:val="24"/>
          <w:lang w:val="ru-RU"/>
        </w:rPr>
        <w:t>6</w:t>
      </w:r>
      <w:r w:rsidRPr="00C6525A">
        <w:rPr>
          <w:sz w:val="24"/>
          <w:lang w:val="ru-RU"/>
        </w:rPr>
        <w:t xml:space="preserve"> </w:t>
      </w:r>
      <w:r w:rsidR="00E11FF3">
        <w:rPr>
          <w:sz w:val="24"/>
          <w:lang w:val="ru-RU"/>
        </w:rPr>
        <w:t>225</w:t>
      </w:r>
      <w:r w:rsidRPr="00C6525A">
        <w:rPr>
          <w:sz w:val="24"/>
          <w:lang w:val="ru-RU"/>
        </w:rPr>
        <w:t xml:space="preserve"> мест, ввиду отсутствия территориальных резервов, размещение дошкольных образовательных учреждений общей мощностью 1 </w:t>
      </w:r>
      <w:r w:rsidR="00E11FF3">
        <w:rPr>
          <w:sz w:val="24"/>
          <w:lang w:val="ru-RU"/>
        </w:rPr>
        <w:t>020</w:t>
      </w:r>
      <w:r w:rsidRPr="00C6525A">
        <w:rPr>
          <w:sz w:val="24"/>
          <w:lang w:val="ru-RU"/>
        </w:rPr>
        <w:t xml:space="preserve"> мест планируется встроено-пристроенными к существующим жилым домам, что позволит удовлетворить нормативную потребность населения в дошкольных образовательных учреждениях в полном объеме.</w:t>
      </w:r>
    </w:p>
    <w:p w:rsidR="008B6C82" w:rsidRPr="00C6525A" w:rsidRDefault="005C4464" w:rsidP="005C4464">
      <w:pPr>
        <w:ind w:firstLine="709"/>
        <w:jc w:val="both"/>
        <w:rPr>
          <w:sz w:val="24"/>
          <w:lang w:val="ru-RU"/>
        </w:rPr>
      </w:pPr>
      <w:r w:rsidRPr="00C6525A">
        <w:rPr>
          <w:sz w:val="24"/>
          <w:lang w:val="ru-RU"/>
        </w:rPr>
        <w:t>Территориальное размещение вводимых объектов дошкольных образовательных учреждений предлагается осуществить в соответствии с утвержденными проектами планировки территории и градостроительными концепциями.</w:t>
      </w:r>
    </w:p>
    <w:p w:rsidR="008B6C82" w:rsidRPr="00C6525A" w:rsidRDefault="008B6C82" w:rsidP="008B6C82">
      <w:pPr>
        <w:ind w:firstLine="709"/>
        <w:jc w:val="both"/>
        <w:rPr>
          <w:sz w:val="24"/>
          <w:lang w:val="ru-RU"/>
        </w:rPr>
      </w:pPr>
    </w:p>
    <w:p w:rsidR="00610EFC" w:rsidRPr="00C6525A" w:rsidRDefault="008B6C82" w:rsidP="0062473D">
      <w:pPr>
        <w:ind w:firstLine="720"/>
        <w:jc w:val="both"/>
        <w:rPr>
          <w:bCs/>
          <w:sz w:val="24"/>
          <w:lang w:val="ru-RU"/>
        </w:rPr>
      </w:pPr>
      <w:r w:rsidRPr="00C6525A">
        <w:rPr>
          <w:sz w:val="24"/>
          <w:lang w:val="ru-RU"/>
        </w:rPr>
        <w:t>3)</w:t>
      </w:r>
      <w:r w:rsidRPr="00C6525A">
        <w:rPr>
          <w:bCs/>
          <w:sz w:val="24"/>
          <w:lang w:val="ru-RU"/>
        </w:rPr>
        <w:t xml:space="preserve"> В планы развития </w:t>
      </w:r>
      <w:r w:rsidRPr="00C6525A">
        <w:rPr>
          <w:sz w:val="24"/>
          <w:lang w:val="ru-RU"/>
        </w:rPr>
        <w:t xml:space="preserve">учреждений дополнительного образования детей </w:t>
      </w:r>
      <w:r w:rsidRPr="00C6525A">
        <w:rPr>
          <w:bCs/>
          <w:sz w:val="24"/>
          <w:lang w:val="ru-RU"/>
        </w:rPr>
        <w:t>заложены следующие мероприятия:</w:t>
      </w:r>
      <w:r w:rsidR="0062473D" w:rsidRPr="00C6525A">
        <w:rPr>
          <w:bCs/>
          <w:sz w:val="24"/>
          <w:lang w:val="ru-RU"/>
        </w:rPr>
        <w:t xml:space="preserve"> 1</w:t>
      </w:r>
      <w:r w:rsidR="00DF01E4" w:rsidRPr="00C6525A">
        <w:rPr>
          <w:bCs/>
          <w:sz w:val="24"/>
          <w:lang w:val="ru-RU"/>
        </w:rPr>
        <w:t>750</w:t>
      </w:r>
      <w:r w:rsidR="0062473D" w:rsidRPr="00C6525A">
        <w:rPr>
          <w:bCs/>
          <w:sz w:val="24"/>
          <w:lang w:val="ru-RU"/>
        </w:rPr>
        <w:t xml:space="preserve"> ме</w:t>
      </w:r>
      <w:proofErr w:type="gramStart"/>
      <w:r w:rsidR="0062473D" w:rsidRPr="00C6525A">
        <w:rPr>
          <w:bCs/>
          <w:sz w:val="24"/>
          <w:lang w:val="ru-RU"/>
        </w:rPr>
        <w:t>ст в сп</w:t>
      </w:r>
      <w:proofErr w:type="gramEnd"/>
      <w:r w:rsidR="0062473D" w:rsidRPr="00C6525A">
        <w:rPr>
          <w:bCs/>
          <w:sz w:val="24"/>
          <w:lang w:val="ru-RU"/>
        </w:rPr>
        <w:t xml:space="preserve">ортивных школах и </w:t>
      </w:r>
      <w:r w:rsidR="00DF01E4" w:rsidRPr="00C6525A">
        <w:rPr>
          <w:bCs/>
          <w:sz w:val="24"/>
          <w:lang w:val="ru-RU"/>
        </w:rPr>
        <w:t>1370</w:t>
      </w:r>
      <w:r w:rsidR="0062473D" w:rsidRPr="00C6525A">
        <w:rPr>
          <w:bCs/>
          <w:sz w:val="24"/>
          <w:lang w:val="ru-RU"/>
        </w:rPr>
        <w:t xml:space="preserve"> мест в школах по различным видам искусств на базе существующих</w:t>
      </w:r>
      <w:r w:rsidR="00D47164">
        <w:rPr>
          <w:bCs/>
          <w:sz w:val="24"/>
          <w:lang w:val="ru-RU"/>
        </w:rPr>
        <w:t xml:space="preserve"> и планируемых</w:t>
      </w:r>
      <w:r w:rsidR="0062473D" w:rsidRPr="00C6525A">
        <w:rPr>
          <w:bCs/>
          <w:sz w:val="24"/>
          <w:lang w:val="ru-RU"/>
        </w:rPr>
        <w:t xml:space="preserve"> образовательных учреждений</w:t>
      </w:r>
      <w:r w:rsidR="00D47164">
        <w:rPr>
          <w:bCs/>
          <w:sz w:val="24"/>
          <w:lang w:val="ru-RU"/>
        </w:rPr>
        <w:t xml:space="preserve">, </w:t>
      </w:r>
      <w:r w:rsidR="00D47164" w:rsidRPr="00D47164">
        <w:rPr>
          <w:bCs/>
          <w:sz w:val="24"/>
          <w:lang w:val="ru-RU"/>
        </w:rPr>
        <w:t>физкультурно-оздоровительных</w:t>
      </w:r>
      <w:r w:rsidR="00D47164">
        <w:rPr>
          <w:bCs/>
          <w:sz w:val="24"/>
          <w:lang w:val="ru-RU"/>
        </w:rPr>
        <w:t xml:space="preserve"> </w:t>
      </w:r>
      <w:r w:rsidR="00D47164" w:rsidRPr="00D47164">
        <w:rPr>
          <w:bCs/>
          <w:sz w:val="24"/>
          <w:lang w:val="ru-RU"/>
        </w:rPr>
        <w:t>комплексов</w:t>
      </w:r>
      <w:r w:rsidR="0062473D" w:rsidRPr="00C6525A">
        <w:rPr>
          <w:bCs/>
          <w:sz w:val="24"/>
          <w:lang w:val="ru-RU"/>
        </w:rPr>
        <w:t xml:space="preserve"> и в первых этажах жилых домов.</w:t>
      </w:r>
    </w:p>
    <w:p w:rsidR="00891281" w:rsidRPr="00C6525A" w:rsidRDefault="00891281" w:rsidP="0062473D">
      <w:pPr>
        <w:ind w:firstLine="720"/>
        <w:jc w:val="both"/>
        <w:rPr>
          <w:bCs/>
          <w:sz w:val="24"/>
          <w:lang w:val="ru-RU"/>
        </w:rPr>
      </w:pPr>
    </w:p>
    <w:p w:rsidR="00891281" w:rsidRPr="00C6525A" w:rsidRDefault="00891281" w:rsidP="00891281">
      <w:pPr>
        <w:jc w:val="both"/>
        <w:rPr>
          <w:sz w:val="24"/>
          <w:lang w:val="ru-RU"/>
        </w:rPr>
      </w:pPr>
      <w:r w:rsidRPr="00C6525A">
        <w:rPr>
          <w:b/>
          <w:sz w:val="24"/>
          <w:lang w:val="ru-RU"/>
        </w:rPr>
        <w:t>Таблица 4.3.1.5.</w:t>
      </w:r>
      <w:r w:rsidRPr="00C6525A">
        <w:rPr>
          <w:sz w:val="24"/>
          <w:lang w:val="ru-RU"/>
        </w:rPr>
        <w:t xml:space="preserve"> Перечень планируемых мест в учреждениях дополнительного образования</w:t>
      </w:r>
    </w:p>
    <w:tbl>
      <w:tblPr>
        <w:tblW w:w="8680" w:type="dxa"/>
        <w:tblInd w:w="94" w:type="dxa"/>
        <w:tblLook w:val="04A0"/>
      </w:tblPr>
      <w:tblGrid>
        <w:gridCol w:w="3820"/>
        <w:gridCol w:w="1660"/>
        <w:gridCol w:w="1480"/>
        <w:gridCol w:w="1720"/>
      </w:tblGrid>
      <w:tr w:rsidR="0062473D" w:rsidRPr="00C6525A" w:rsidTr="0062473D">
        <w:trPr>
          <w:cantSplit/>
          <w:trHeight w:val="525"/>
        </w:trPr>
        <w:tc>
          <w:tcPr>
            <w:tcW w:w="3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62473D" w:rsidRPr="00C6525A" w:rsidRDefault="0062473D" w:rsidP="0062473D">
            <w:pPr>
              <w:jc w:val="center"/>
              <w:rPr>
                <w:rFonts w:eastAsia="Times New Roman"/>
                <w:b/>
                <w:bCs/>
                <w:color w:val="000000"/>
                <w:sz w:val="20"/>
                <w:szCs w:val="20"/>
                <w:lang w:val="ru-RU" w:eastAsia="ru-RU" w:bidi="ar-SA"/>
              </w:rPr>
            </w:pPr>
            <w:r w:rsidRPr="00C6525A">
              <w:rPr>
                <w:rFonts w:eastAsia="Times New Roman"/>
                <w:b/>
                <w:bCs/>
                <w:color w:val="000000"/>
                <w:sz w:val="20"/>
                <w:szCs w:val="22"/>
                <w:lang w:eastAsia="ru-RU" w:bidi="ar-SA"/>
              </w:rPr>
              <w:t>Показатель</w:t>
            </w:r>
          </w:p>
        </w:tc>
        <w:tc>
          <w:tcPr>
            <w:tcW w:w="1660" w:type="dxa"/>
            <w:tcBorders>
              <w:top w:val="single" w:sz="8" w:space="0" w:color="auto"/>
              <w:left w:val="nil"/>
              <w:bottom w:val="single" w:sz="8" w:space="0" w:color="auto"/>
              <w:right w:val="single" w:sz="8" w:space="0" w:color="auto"/>
            </w:tcBorders>
            <w:shd w:val="clear" w:color="auto" w:fill="auto"/>
            <w:vAlign w:val="center"/>
            <w:hideMark/>
          </w:tcPr>
          <w:p w:rsidR="0062473D" w:rsidRPr="00C6525A" w:rsidRDefault="0062473D" w:rsidP="0062473D">
            <w:pPr>
              <w:jc w:val="center"/>
              <w:rPr>
                <w:rFonts w:eastAsia="Times New Roman"/>
                <w:b/>
                <w:bCs/>
                <w:color w:val="000000"/>
                <w:sz w:val="20"/>
                <w:szCs w:val="20"/>
                <w:lang w:val="ru-RU" w:eastAsia="ru-RU" w:bidi="ar-SA"/>
              </w:rPr>
            </w:pPr>
            <w:r w:rsidRPr="00C6525A">
              <w:rPr>
                <w:rFonts w:eastAsia="Times New Roman"/>
                <w:b/>
                <w:bCs/>
                <w:color w:val="000000"/>
                <w:sz w:val="20"/>
                <w:szCs w:val="22"/>
                <w:lang w:eastAsia="ru-RU" w:bidi="ar-SA"/>
              </w:rPr>
              <w:t>Существующее положение</w:t>
            </w:r>
          </w:p>
        </w:tc>
        <w:tc>
          <w:tcPr>
            <w:tcW w:w="1480" w:type="dxa"/>
            <w:tcBorders>
              <w:top w:val="single" w:sz="8" w:space="0" w:color="auto"/>
              <w:left w:val="nil"/>
              <w:bottom w:val="single" w:sz="8" w:space="0" w:color="auto"/>
              <w:right w:val="single" w:sz="8" w:space="0" w:color="auto"/>
            </w:tcBorders>
            <w:shd w:val="clear" w:color="auto" w:fill="auto"/>
            <w:noWrap/>
            <w:vAlign w:val="center"/>
            <w:hideMark/>
          </w:tcPr>
          <w:p w:rsidR="0062473D" w:rsidRPr="00C6525A" w:rsidRDefault="0062473D" w:rsidP="0062473D">
            <w:pPr>
              <w:jc w:val="center"/>
              <w:rPr>
                <w:rFonts w:eastAsia="Times New Roman"/>
                <w:b/>
                <w:bCs/>
                <w:color w:val="000000"/>
                <w:sz w:val="20"/>
                <w:szCs w:val="20"/>
                <w:lang w:val="ru-RU" w:eastAsia="ru-RU" w:bidi="ar-SA"/>
              </w:rPr>
            </w:pPr>
            <w:r w:rsidRPr="00C6525A">
              <w:rPr>
                <w:rFonts w:eastAsia="Times New Roman"/>
                <w:b/>
                <w:bCs/>
                <w:color w:val="000000"/>
                <w:sz w:val="20"/>
                <w:szCs w:val="22"/>
                <w:lang w:eastAsia="ru-RU" w:bidi="ar-SA"/>
              </w:rPr>
              <w:t>1 очередь</w:t>
            </w:r>
          </w:p>
        </w:tc>
        <w:tc>
          <w:tcPr>
            <w:tcW w:w="1720" w:type="dxa"/>
            <w:tcBorders>
              <w:top w:val="single" w:sz="8" w:space="0" w:color="auto"/>
              <w:left w:val="nil"/>
              <w:bottom w:val="single" w:sz="8" w:space="0" w:color="auto"/>
              <w:right w:val="single" w:sz="8" w:space="0" w:color="auto"/>
            </w:tcBorders>
            <w:shd w:val="clear" w:color="auto" w:fill="auto"/>
            <w:vAlign w:val="center"/>
            <w:hideMark/>
          </w:tcPr>
          <w:p w:rsidR="0062473D" w:rsidRPr="00C6525A" w:rsidRDefault="0062473D" w:rsidP="0062473D">
            <w:pPr>
              <w:jc w:val="center"/>
              <w:rPr>
                <w:rFonts w:eastAsia="Times New Roman"/>
                <w:b/>
                <w:bCs/>
                <w:color w:val="000000"/>
                <w:sz w:val="20"/>
                <w:szCs w:val="20"/>
                <w:lang w:val="ru-RU" w:eastAsia="ru-RU" w:bidi="ar-SA"/>
              </w:rPr>
            </w:pPr>
            <w:r w:rsidRPr="00C6525A">
              <w:rPr>
                <w:rFonts w:eastAsia="Times New Roman"/>
                <w:b/>
                <w:bCs/>
                <w:color w:val="000000"/>
                <w:sz w:val="20"/>
                <w:szCs w:val="22"/>
                <w:lang w:eastAsia="ru-RU" w:bidi="ar-SA"/>
              </w:rPr>
              <w:t>Расчётный срок</w:t>
            </w:r>
          </w:p>
        </w:tc>
      </w:tr>
      <w:tr w:rsidR="005B0847" w:rsidRPr="00C6525A" w:rsidTr="0062473D">
        <w:trPr>
          <w:trHeight w:val="31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0"/>
                <w:lang w:val="ru-RU" w:eastAsia="ru-RU" w:bidi="ar-SA"/>
              </w:rPr>
              <w:t>Численность населения</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44 353</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Pr>
                <w:rFonts w:eastAsia="Times New Roman"/>
                <w:color w:val="000000"/>
                <w:sz w:val="20"/>
                <w:szCs w:val="20"/>
                <w:lang w:eastAsia="ru-RU"/>
              </w:rPr>
              <w:t>103 962</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Pr>
                <w:rFonts w:eastAsia="Times New Roman"/>
                <w:color w:val="000000"/>
                <w:sz w:val="20"/>
                <w:szCs w:val="20"/>
                <w:lang w:eastAsia="ru-RU"/>
              </w:rPr>
              <w:t>122 235</w:t>
            </w:r>
          </w:p>
        </w:tc>
      </w:tr>
      <w:tr w:rsidR="005B0847" w:rsidRPr="00C6525A" w:rsidTr="0062473D">
        <w:trPr>
          <w:trHeight w:val="31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color w:val="000000"/>
                <w:sz w:val="20"/>
                <w:szCs w:val="20"/>
                <w:lang w:val="ru-RU" w:eastAsia="ru-RU" w:bidi="ar-SA"/>
              </w:rPr>
              <w:t>Численность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5 007</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 xml:space="preserve">11 </w:t>
            </w:r>
            <w:r>
              <w:rPr>
                <w:rFonts w:eastAsia="Times New Roman"/>
                <w:color w:val="000000"/>
                <w:sz w:val="20"/>
                <w:szCs w:val="20"/>
                <w:lang w:eastAsia="ru-RU"/>
              </w:rPr>
              <w:t>727</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 xml:space="preserve">13 </w:t>
            </w:r>
            <w:r>
              <w:rPr>
                <w:rFonts w:eastAsia="Times New Roman"/>
                <w:color w:val="000000"/>
                <w:sz w:val="20"/>
                <w:szCs w:val="20"/>
                <w:lang w:eastAsia="ru-RU"/>
              </w:rPr>
              <w:t>788</w:t>
            </w:r>
          </w:p>
        </w:tc>
      </w:tr>
      <w:tr w:rsidR="005B0847" w:rsidRPr="00C6525A" w:rsidTr="0062473D">
        <w:trPr>
          <w:trHeight w:val="52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b/>
                <w:bCs/>
                <w:color w:val="000000"/>
                <w:sz w:val="20"/>
                <w:szCs w:val="20"/>
                <w:lang w:val="ru-RU" w:eastAsia="ru-RU" w:bidi="ar-SA"/>
              </w:rPr>
            </w:pPr>
            <w:r w:rsidRPr="00C6525A">
              <w:rPr>
                <w:rFonts w:eastAsia="Times New Roman"/>
                <w:b/>
                <w:bCs/>
                <w:color w:val="000000"/>
                <w:sz w:val="20"/>
                <w:szCs w:val="22"/>
                <w:lang w:val="ru-RU" w:eastAsia="ru-RU" w:bidi="ar-SA"/>
              </w:rPr>
              <w:t>Количество мест в детских и юношеских спортивных школах, всего</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1 074</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 xml:space="preserve">2 </w:t>
            </w:r>
            <w:r>
              <w:rPr>
                <w:rFonts w:eastAsia="Times New Roman"/>
                <w:b/>
                <w:bCs/>
                <w:color w:val="000000"/>
                <w:sz w:val="20"/>
                <w:lang w:eastAsia="ru-RU"/>
              </w:rPr>
              <w:t>374</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2 824</w:t>
            </w:r>
          </w:p>
        </w:tc>
      </w:tr>
      <w:tr w:rsidR="005B0847" w:rsidRPr="00C6525A" w:rsidTr="0062473D">
        <w:trPr>
          <w:trHeight w:val="52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 xml:space="preserve">Требуется мест по РНГП МО </w:t>
            </w:r>
            <w:r w:rsidRPr="00C6525A">
              <w:rPr>
                <w:rFonts w:eastAsia="Times New Roman"/>
                <w:bCs/>
                <w:color w:val="000000"/>
                <w:sz w:val="20"/>
                <w:szCs w:val="22"/>
                <w:lang w:val="ru-RU" w:eastAsia="ru-RU" w:bidi="ar-SA"/>
              </w:rPr>
              <w:br/>
              <w:t>(20%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bCs/>
                <w:color w:val="000000"/>
                <w:sz w:val="20"/>
                <w:lang w:eastAsia="ru-RU"/>
              </w:rPr>
              <w:t>1001</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lang w:eastAsia="ru-RU"/>
              </w:rPr>
              <w:t>2 3</w:t>
            </w:r>
            <w:r>
              <w:rPr>
                <w:rFonts w:eastAsia="Times New Roman"/>
                <w:color w:val="000000"/>
                <w:sz w:val="20"/>
                <w:lang w:eastAsia="ru-RU"/>
              </w:rPr>
              <w:t>45</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lang w:eastAsia="ru-RU"/>
              </w:rPr>
              <w:t>2 7</w:t>
            </w:r>
            <w:r>
              <w:rPr>
                <w:rFonts w:eastAsia="Times New Roman"/>
                <w:color w:val="000000"/>
                <w:sz w:val="20"/>
                <w:lang w:eastAsia="ru-RU"/>
              </w:rPr>
              <w:t>58</w:t>
            </w:r>
          </w:p>
        </w:tc>
      </w:tr>
      <w:tr w:rsidR="005B0847" w:rsidRPr="00C6525A" w:rsidTr="0062473D">
        <w:trPr>
          <w:trHeight w:val="780"/>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Рекомендуемое приращение/сокращение мощности к предыдущему периоду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1300</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450</w:t>
            </w:r>
          </w:p>
        </w:tc>
      </w:tr>
      <w:tr w:rsidR="005B0847" w:rsidRPr="00C6525A" w:rsidTr="0062473D">
        <w:trPr>
          <w:trHeight w:val="780"/>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b/>
                <w:bCs/>
                <w:color w:val="000000"/>
                <w:sz w:val="20"/>
                <w:szCs w:val="20"/>
                <w:lang w:val="ru-RU" w:eastAsia="ru-RU" w:bidi="ar-SA"/>
              </w:rPr>
            </w:pPr>
            <w:r w:rsidRPr="00C6525A">
              <w:rPr>
                <w:rFonts w:eastAsia="Times New Roman"/>
                <w:b/>
                <w:bCs/>
                <w:color w:val="000000"/>
                <w:sz w:val="20"/>
                <w:szCs w:val="22"/>
                <w:lang w:val="ru-RU" w:eastAsia="ru-RU" w:bidi="ar-SA"/>
              </w:rPr>
              <w:t>Уровень обеспеченности местами в детских и юношеских спортивных школах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107,3%</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10</w:t>
            </w:r>
            <w:r>
              <w:rPr>
                <w:rFonts w:eastAsia="Times New Roman"/>
                <w:b/>
                <w:bCs/>
                <w:color w:val="000000"/>
                <w:sz w:val="20"/>
                <w:lang w:eastAsia="ru-RU"/>
              </w:rPr>
              <w:t>1</w:t>
            </w:r>
            <w:r w:rsidRPr="00141283">
              <w:rPr>
                <w:rFonts w:eastAsia="Times New Roman"/>
                <w:b/>
                <w:bCs/>
                <w:color w:val="000000"/>
                <w:sz w:val="20"/>
                <w:lang w:eastAsia="ru-RU"/>
              </w:rPr>
              <w:t>,</w:t>
            </w:r>
            <w:r>
              <w:rPr>
                <w:rFonts w:eastAsia="Times New Roman"/>
                <w:b/>
                <w:bCs/>
                <w:color w:val="000000"/>
                <w:sz w:val="20"/>
                <w:lang w:eastAsia="ru-RU"/>
              </w:rPr>
              <w:t>2</w:t>
            </w:r>
            <w:r w:rsidRPr="00141283">
              <w:rPr>
                <w:rFonts w:eastAsia="Times New Roman"/>
                <w:b/>
                <w:bCs/>
                <w:color w:val="000000"/>
                <w:sz w:val="20"/>
                <w:lang w:eastAsia="ru-RU"/>
              </w:rPr>
              <w:t>%</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10</w:t>
            </w:r>
            <w:r>
              <w:rPr>
                <w:rFonts w:eastAsia="Times New Roman"/>
                <w:b/>
                <w:bCs/>
                <w:color w:val="000000"/>
                <w:sz w:val="20"/>
                <w:lang w:eastAsia="ru-RU"/>
              </w:rPr>
              <w:t>2</w:t>
            </w:r>
            <w:r w:rsidRPr="00141283">
              <w:rPr>
                <w:rFonts w:eastAsia="Times New Roman"/>
                <w:b/>
                <w:bCs/>
                <w:color w:val="000000"/>
                <w:sz w:val="20"/>
                <w:lang w:eastAsia="ru-RU"/>
              </w:rPr>
              <w:t>,</w:t>
            </w:r>
            <w:r>
              <w:rPr>
                <w:rFonts w:eastAsia="Times New Roman"/>
                <w:b/>
                <w:bCs/>
                <w:color w:val="000000"/>
                <w:sz w:val="20"/>
                <w:lang w:eastAsia="ru-RU"/>
              </w:rPr>
              <w:t>4</w:t>
            </w:r>
            <w:r w:rsidRPr="00141283">
              <w:rPr>
                <w:rFonts w:eastAsia="Times New Roman"/>
                <w:b/>
                <w:bCs/>
                <w:color w:val="000000"/>
                <w:sz w:val="20"/>
                <w:lang w:eastAsia="ru-RU"/>
              </w:rPr>
              <w:t>%</w:t>
            </w:r>
          </w:p>
        </w:tc>
      </w:tr>
      <w:tr w:rsidR="005B0847" w:rsidRPr="00C6525A" w:rsidTr="0062473D">
        <w:trPr>
          <w:trHeight w:val="31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Дефицит/профицит мест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bCs/>
                <w:sz w:val="20"/>
              </w:rPr>
              <w:t>отсутствует</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bCs/>
                <w:sz w:val="20"/>
              </w:rPr>
              <w:t>отсутствует</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bCs/>
                <w:sz w:val="20"/>
              </w:rPr>
              <w:t>отсутствует</w:t>
            </w:r>
          </w:p>
        </w:tc>
      </w:tr>
      <w:tr w:rsidR="005B0847" w:rsidRPr="00C6525A" w:rsidTr="0062473D">
        <w:trPr>
          <w:trHeight w:val="52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b/>
                <w:bCs/>
                <w:color w:val="000000"/>
                <w:sz w:val="20"/>
                <w:szCs w:val="20"/>
                <w:lang w:val="ru-RU" w:eastAsia="ru-RU" w:bidi="ar-SA"/>
              </w:rPr>
            </w:pPr>
            <w:r w:rsidRPr="00C6525A">
              <w:rPr>
                <w:rFonts w:eastAsia="Times New Roman"/>
                <w:b/>
                <w:bCs/>
                <w:color w:val="000000"/>
                <w:sz w:val="20"/>
                <w:szCs w:val="22"/>
                <w:lang w:val="ru-RU" w:eastAsia="ru-RU" w:bidi="ar-SA"/>
              </w:rPr>
              <w:lastRenderedPageBreak/>
              <w:t>Количество мест в школах по различным видам искусств, всего</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331</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1 431</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1 701</w:t>
            </w:r>
          </w:p>
        </w:tc>
      </w:tr>
      <w:tr w:rsidR="005B0847" w:rsidRPr="00C6525A" w:rsidTr="0062473D">
        <w:trPr>
          <w:trHeight w:val="52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 xml:space="preserve">Требуется мест по РНГП МО </w:t>
            </w:r>
            <w:r w:rsidRPr="00C6525A">
              <w:rPr>
                <w:rFonts w:eastAsia="Times New Roman"/>
                <w:bCs/>
                <w:color w:val="000000"/>
                <w:sz w:val="20"/>
                <w:szCs w:val="22"/>
                <w:lang w:val="ru-RU" w:eastAsia="ru-RU" w:bidi="ar-SA"/>
              </w:rPr>
              <w:br/>
              <w:t>(12% детей от 6-15 лет)</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bCs/>
                <w:color w:val="000000"/>
                <w:sz w:val="20"/>
                <w:lang w:eastAsia="ru-RU"/>
              </w:rPr>
              <w:t>601</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lang w:eastAsia="ru-RU"/>
              </w:rPr>
              <w:t xml:space="preserve">1 </w:t>
            </w:r>
            <w:r>
              <w:rPr>
                <w:rFonts w:eastAsia="Times New Roman"/>
                <w:color w:val="000000"/>
                <w:sz w:val="20"/>
                <w:lang w:eastAsia="ru-RU"/>
              </w:rPr>
              <w:t>407</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lang w:eastAsia="ru-RU"/>
              </w:rPr>
              <w:t>1 6</w:t>
            </w:r>
            <w:r>
              <w:rPr>
                <w:rFonts w:eastAsia="Times New Roman"/>
                <w:color w:val="000000"/>
                <w:sz w:val="20"/>
                <w:lang w:eastAsia="ru-RU"/>
              </w:rPr>
              <w:t>55</w:t>
            </w:r>
          </w:p>
        </w:tc>
      </w:tr>
      <w:tr w:rsidR="005B0847" w:rsidRPr="00C6525A" w:rsidTr="0062473D">
        <w:trPr>
          <w:trHeight w:val="52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Рекомендуемое приращение/сокращение мощности к предыдущему периоду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1100</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iCs/>
                <w:color w:val="000000"/>
                <w:sz w:val="20"/>
                <w:lang w:eastAsia="ru-RU"/>
              </w:rPr>
              <w:t>270</w:t>
            </w:r>
          </w:p>
        </w:tc>
      </w:tr>
      <w:tr w:rsidR="005B0847" w:rsidRPr="00C6525A" w:rsidTr="0062473D">
        <w:trPr>
          <w:trHeight w:val="780"/>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b/>
                <w:bCs/>
                <w:color w:val="000000"/>
                <w:sz w:val="20"/>
                <w:szCs w:val="20"/>
                <w:lang w:val="ru-RU" w:eastAsia="ru-RU" w:bidi="ar-SA"/>
              </w:rPr>
            </w:pPr>
            <w:r w:rsidRPr="00C6525A">
              <w:rPr>
                <w:rFonts w:eastAsia="Times New Roman"/>
                <w:b/>
                <w:bCs/>
                <w:color w:val="000000"/>
                <w:sz w:val="20"/>
                <w:szCs w:val="22"/>
                <w:lang w:val="ru-RU" w:eastAsia="ru-RU" w:bidi="ar-SA"/>
              </w:rPr>
              <w:t>Уровень обеспеченности местами в школах по различным видам искусств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55,1%</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10</w:t>
            </w:r>
            <w:r>
              <w:rPr>
                <w:rFonts w:eastAsia="Times New Roman"/>
                <w:b/>
                <w:bCs/>
                <w:color w:val="000000"/>
                <w:sz w:val="20"/>
                <w:lang w:eastAsia="ru-RU"/>
              </w:rPr>
              <w:t>1</w:t>
            </w:r>
            <w:r w:rsidRPr="00141283">
              <w:rPr>
                <w:rFonts w:eastAsia="Times New Roman"/>
                <w:b/>
                <w:bCs/>
                <w:color w:val="000000"/>
                <w:sz w:val="20"/>
                <w:lang w:eastAsia="ru-RU"/>
              </w:rPr>
              <w:t>,</w:t>
            </w:r>
            <w:r>
              <w:rPr>
                <w:rFonts w:eastAsia="Times New Roman"/>
                <w:b/>
                <w:bCs/>
                <w:color w:val="000000"/>
                <w:sz w:val="20"/>
                <w:lang w:eastAsia="ru-RU"/>
              </w:rPr>
              <w:t>7</w:t>
            </w:r>
            <w:r w:rsidRPr="00141283">
              <w:rPr>
                <w:rFonts w:eastAsia="Times New Roman"/>
                <w:b/>
                <w:bCs/>
                <w:color w:val="000000"/>
                <w:sz w:val="20"/>
                <w:lang w:eastAsia="ru-RU"/>
              </w:rPr>
              <w:t>%</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b/>
                <w:bCs/>
                <w:color w:val="000000"/>
                <w:sz w:val="20"/>
                <w:szCs w:val="20"/>
                <w:lang w:eastAsia="ru-RU"/>
              </w:rPr>
            </w:pPr>
            <w:r w:rsidRPr="00141283">
              <w:rPr>
                <w:rFonts w:eastAsia="Times New Roman"/>
                <w:b/>
                <w:bCs/>
                <w:color w:val="000000"/>
                <w:sz w:val="20"/>
                <w:lang w:eastAsia="ru-RU"/>
              </w:rPr>
              <w:t>10</w:t>
            </w:r>
            <w:r>
              <w:rPr>
                <w:rFonts w:eastAsia="Times New Roman"/>
                <w:b/>
                <w:bCs/>
                <w:color w:val="000000"/>
                <w:sz w:val="20"/>
                <w:lang w:eastAsia="ru-RU"/>
              </w:rPr>
              <w:t>2</w:t>
            </w:r>
            <w:r w:rsidRPr="00141283">
              <w:rPr>
                <w:rFonts w:eastAsia="Times New Roman"/>
                <w:b/>
                <w:bCs/>
                <w:color w:val="000000"/>
                <w:sz w:val="20"/>
                <w:lang w:eastAsia="ru-RU"/>
              </w:rPr>
              <w:t>,</w:t>
            </w:r>
            <w:r>
              <w:rPr>
                <w:rFonts w:eastAsia="Times New Roman"/>
                <w:b/>
                <w:bCs/>
                <w:color w:val="000000"/>
                <w:sz w:val="20"/>
                <w:lang w:eastAsia="ru-RU"/>
              </w:rPr>
              <w:t>8</w:t>
            </w:r>
            <w:r w:rsidRPr="00141283">
              <w:rPr>
                <w:rFonts w:eastAsia="Times New Roman"/>
                <w:b/>
                <w:bCs/>
                <w:color w:val="000000"/>
                <w:sz w:val="20"/>
                <w:lang w:eastAsia="ru-RU"/>
              </w:rPr>
              <w:t>%</w:t>
            </w:r>
          </w:p>
        </w:tc>
      </w:tr>
      <w:tr w:rsidR="005B0847" w:rsidRPr="00C6525A" w:rsidTr="0062473D">
        <w:trPr>
          <w:trHeight w:val="315"/>
        </w:trPr>
        <w:tc>
          <w:tcPr>
            <w:tcW w:w="3820" w:type="dxa"/>
            <w:tcBorders>
              <w:top w:val="nil"/>
              <w:left w:val="single" w:sz="8" w:space="0" w:color="auto"/>
              <w:bottom w:val="single" w:sz="8" w:space="0" w:color="auto"/>
              <w:right w:val="single" w:sz="8" w:space="0" w:color="auto"/>
            </w:tcBorders>
            <w:shd w:val="clear" w:color="auto" w:fill="auto"/>
            <w:vAlign w:val="center"/>
            <w:hideMark/>
          </w:tcPr>
          <w:p w:rsidR="005B0847" w:rsidRPr="00C6525A" w:rsidRDefault="005B0847" w:rsidP="0062473D">
            <w:pPr>
              <w:rPr>
                <w:rFonts w:eastAsia="Times New Roman"/>
                <w:color w:val="000000"/>
                <w:sz w:val="20"/>
                <w:szCs w:val="20"/>
                <w:lang w:val="ru-RU" w:eastAsia="ru-RU" w:bidi="ar-SA"/>
              </w:rPr>
            </w:pPr>
            <w:r w:rsidRPr="00C6525A">
              <w:rPr>
                <w:rFonts w:eastAsia="Times New Roman"/>
                <w:bCs/>
                <w:color w:val="000000"/>
                <w:sz w:val="20"/>
                <w:szCs w:val="22"/>
                <w:lang w:val="ru-RU" w:eastAsia="ru-RU" w:bidi="ar-SA"/>
              </w:rPr>
              <w:t>Дефицит/профицит мест по нормативу</w:t>
            </w:r>
          </w:p>
        </w:tc>
        <w:tc>
          <w:tcPr>
            <w:tcW w:w="166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rFonts w:eastAsia="Times New Roman"/>
                <w:bCs/>
                <w:color w:val="000000"/>
                <w:sz w:val="20"/>
                <w:lang w:eastAsia="ru-RU"/>
              </w:rPr>
              <w:t>270</w:t>
            </w:r>
          </w:p>
        </w:tc>
        <w:tc>
          <w:tcPr>
            <w:tcW w:w="148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bCs/>
                <w:sz w:val="20"/>
              </w:rPr>
              <w:t>отсутствует</w:t>
            </w:r>
          </w:p>
        </w:tc>
        <w:tc>
          <w:tcPr>
            <w:tcW w:w="1720" w:type="dxa"/>
            <w:tcBorders>
              <w:top w:val="nil"/>
              <w:left w:val="nil"/>
              <w:bottom w:val="single" w:sz="8" w:space="0" w:color="auto"/>
              <w:right w:val="single" w:sz="8" w:space="0" w:color="auto"/>
            </w:tcBorders>
            <w:shd w:val="clear" w:color="auto" w:fill="auto"/>
            <w:noWrap/>
            <w:vAlign w:val="center"/>
            <w:hideMark/>
          </w:tcPr>
          <w:p w:rsidR="005B0847" w:rsidRPr="00141283" w:rsidRDefault="005B0847" w:rsidP="005B0847">
            <w:pPr>
              <w:jc w:val="center"/>
              <w:rPr>
                <w:rFonts w:eastAsia="Times New Roman"/>
                <w:color w:val="000000"/>
                <w:sz w:val="20"/>
                <w:szCs w:val="20"/>
                <w:lang w:eastAsia="ru-RU"/>
              </w:rPr>
            </w:pPr>
            <w:r w:rsidRPr="00141283">
              <w:rPr>
                <w:bCs/>
                <w:sz w:val="20"/>
              </w:rPr>
              <w:t>отсутствует</w:t>
            </w:r>
          </w:p>
        </w:tc>
      </w:tr>
    </w:tbl>
    <w:p w:rsidR="0062473D" w:rsidRPr="00C6525A" w:rsidRDefault="0062473D" w:rsidP="0062473D">
      <w:pPr>
        <w:ind w:firstLine="720"/>
        <w:jc w:val="both"/>
        <w:rPr>
          <w:i/>
          <w:iCs/>
          <w:kern w:val="32"/>
          <w:lang w:val="ru-RU"/>
        </w:rPr>
      </w:pPr>
    </w:p>
    <w:p w:rsidR="004E51C1" w:rsidRPr="00C6525A" w:rsidRDefault="004E51C1" w:rsidP="008D6B0F">
      <w:pPr>
        <w:pStyle w:val="3"/>
        <w:rPr>
          <w:lang w:val="ru-RU"/>
        </w:rPr>
      </w:pPr>
      <w:bookmarkStart w:id="120" w:name="_Toc464482570"/>
      <w:bookmarkStart w:id="121" w:name="_Toc464635995"/>
      <w:bookmarkStart w:id="122" w:name="_Toc502312211"/>
      <w:r w:rsidRPr="00C6525A">
        <w:rPr>
          <w:lang w:val="ru-RU"/>
        </w:rPr>
        <w:t xml:space="preserve">4.3.2. Создание условий для обеспечения населения </w:t>
      </w:r>
      <w:r w:rsidR="00B954C4" w:rsidRPr="00C6525A">
        <w:rPr>
          <w:lang w:val="ru-RU"/>
        </w:rPr>
        <w:t>городского округа</w:t>
      </w:r>
      <w:r w:rsidR="008B6C82" w:rsidRPr="00C6525A">
        <w:rPr>
          <w:lang w:val="ru-RU"/>
        </w:rPr>
        <w:t xml:space="preserve"> </w:t>
      </w:r>
      <w:r w:rsidRPr="00C6525A">
        <w:rPr>
          <w:lang w:val="ru-RU"/>
        </w:rPr>
        <w:t>учреждениями здравоохранения</w:t>
      </w:r>
      <w:bookmarkEnd w:id="120"/>
      <w:bookmarkEnd w:id="121"/>
      <w:bookmarkEnd w:id="122"/>
    </w:p>
    <w:p w:rsidR="004E51C1" w:rsidRPr="00C6525A" w:rsidRDefault="004E51C1" w:rsidP="004E51C1">
      <w:pPr>
        <w:ind w:firstLine="709"/>
        <w:jc w:val="both"/>
        <w:rPr>
          <w:b/>
          <w:sz w:val="24"/>
          <w:lang w:val="ru-RU"/>
        </w:rPr>
      </w:pPr>
    </w:p>
    <w:p w:rsidR="00610EFC" w:rsidRPr="00C6525A" w:rsidRDefault="00610EFC" w:rsidP="00610EFC">
      <w:pPr>
        <w:ind w:firstLine="709"/>
        <w:jc w:val="both"/>
        <w:rPr>
          <w:sz w:val="24"/>
          <w:lang w:val="ru-RU"/>
        </w:rPr>
      </w:pPr>
      <w:r w:rsidRPr="00C6525A">
        <w:rPr>
          <w:sz w:val="24"/>
          <w:lang w:val="ru-RU"/>
        </w:rPr>
        <w:t xml:space="preserve">Расчет потребности и планируемый уровень обеспеченности населения </w:t>
      </w:r>
      <w:r w:rsidR="00B954C4" w:rsidRPr="00C6525A">
        <w:rPr>
          <w:sz w:val="24"/>
          <w:lang w:val="ru-RU"/>
        </w:rPr>
        <w:t>городского округа</w:t>
      </w:r>
      <w:r w:rsidR="008B6C82" w:rsidRPr="00C6525A">
        <w:rPr>
          <w:sz w:val="24"/>
          <w:lang w:val="ru-RU"/>
        </w:rPr>
        <w:t xml:space="preserve"> </w:t>
      </w:r>
      <w:r w:rsidR="00B954C4" w:rsidRPr="00C6525A">
        <w:rPr>
          <w:sz w:val="24"/>
          <w:lang w:val="ru-RU"/>
        </w:rPr>
        <w:t>Котельники</w:t>
      </w:r>
      <w:r w:rsidRPr="00C6525A">
        <w:rPr>
          <w:sz w:val="24"/>
          <w:lang w:val="ru-RU"/>
        </w:rPr>
        <w:t xml:space="preserve"> в учреждениях здравоохранения на 1 очередь и расчетный срок  Генерального плана приведен в таблице 4.3.2.1.</w:t>
      </w:r>
    </w:p>
    <w:p w:rsidR="008B6C82" w:rsidRPr="00C6525A" w:rsidRDefault="008B6C82" w:rsidP="00610EFC">
      <w:pPr>
        <w:ind w:firstLine="709"/>
        <w:jc w:val="both"/>
        <w:rPr>
          <w:sz w:val="24"/>
          <w:lang w:val="ru-RU"/>
        </w:rPr>
      </w:pPr>
    </w:p>
    <w:p w:rsidR="00610EFC" w:rsidRPr="00C6525A" w:rsidRDefault="00610EFC" w:rsidP="00610EFC">
      <w:pPr>
        <w:jc w:val="both"/>
        <w:rPr>
          <w:sz w:val="24"/>
          <w:lang w:val="ru-RU"/>
        </w:rPr>
      </w:pPr>
      <w:r w:rsidRPr="00C6525A">
        <w:rPr>
          <w:b/>
          <w:bCs/>
          <w:sz w:val="24"/>
          <w:lang w:val="ru-RU"/>
        </w:rPr>
        <w:t>Таблица 4.3.2.1.</w:t>
      </w:r>
      <w:r w:rsidRPr="00C6525A">
        <w:rPr>
          <w:bCs/>
          <w:sz w:val="24"/>
          <w:lang w:val="ru-RU"/>
        </w:rPr>
        <w:t xml:space="preserve"> </w:t>
      </w:r>
      <w:r w:rsidRPr="00C6525A">
        <w:rPr>
          <w:sz w:val="24"/>
          <w:lang w:val="ru-RU"/>
        </w:rPr>
        <w:t>Уровень обеспеченности местами учреждений здравоохранения</w:t>
      </w:r>
    </w:p>
    <w:tbl>
      <w:tblPr>
        <w:tblW w:w="9747" w:type="dxa"/>
        <w:jc w:val="center"/>
        <w:tblInd w:w="-176" w:type="dxa"/>
        <w:tblLayout w:type="fixed"/>
        <w:tblLook w:val="04A0"/>
      </w:tblPr>
      <w:tblGrid>
        <w:gridCol w:w="4166"/>
        <w:gridCol w:w="1930"/>
        <w:gridCol w:w="1843"/>
        <w:gridCol w:w="1808"/>
      </w:tblGrid>
      <w:tr w:rsidR="005C4464" w:rsidRPr="00C6525A" w:rsidTr="00B26741">
        <w:trPr>
          <w:cantSplit/>
          <w:trHeight w:val="516"/>
          <w:tblHeader/>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Показатель</w:t>
            </w:r>
          </w:p>
        </w:tc>
        <w:tc>
          <w:tcPr>
            <w:tcW w:w="1930"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Существующее</w:t>
            </w:r>
          </w:p>
          <w:p w:rsidR="005C4464" w:rsidRPr="00C6525A" w:rsidRDefault="005C4464" w:rsidP="00B26741">
            <w:pPr>
              <w:jc w:val="center"/>
              <w:rPr>
                <w:b/>
                <w:bCs/>
                <w:sz w:val="20"/>
              </w:rPr>
            </w:pPr>
            <w:r w:rsidRPr="00C6525A">
              <w:rPr>
                <w:b/>
                <w:bCs/>
                <w:sz w:val="20"/>
                <w:szCs w:val="22"/>
              </w:rPr>
              <w:t>положение</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jc w:val="center"/>
              <w:rPr>
                <w:b/>
                <w:bCs/>
                <w:sz w:val="20"/>
              </w:rPr>
            </w:pPr>
            <w:r w:rsidRPr="00C6525A">
              <w:rPr>
                <w:b/>
                <w:bCs/>
                <w:sz w:val="20"/>
                <w:szCs w:val="22"/>
              </w:rPr>
              <w:t>1 очередь</w:t>
            </w:r>
          </w:p>
        </w:tc>
        <w:tc>
          <w:tcPr>
            <w:tcW w:w="1808"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Расчётный срок</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Численность населения</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44 353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10</w:t>
            </w:r>
            <w:r>
              <w:rPr>
                <w:rFonts w:eastAsia="Times New Roman"/>
                <w:color w:val="000000"/>
                <w:sz w:val="20"/>
                <w:szCs w:val="20"/>
                <w:lang w:eastAsia="ru-RU"/>
              </w:rPr>
              <w:t>3</w:t>
            </w:r>
            <w:r w:rsidRPr="00141283">
              <w:rPr>
                <w:rFonts w:eastAsia="Times New Roman"/>
                <w:color w:val="000000"/>
                <w:sz w:val="20"/>
                <w:szCs w:val="20"/>
                <w:lang w:eastAsia="ru-RU"/>
              </w:rPr>
              <w:t xml:space="preserve"> </w:t>
            </w:r>
            <w:r>
              <w:rPr>
                <w:rFonts w:eastAsia="Times New Roman"/>
                <w:color w:val="000000"/>
                <w:sz w:val="20"/>
                <w:szCs w:val="20"/>
                <w:lang w:eastAsia="ru-RU"/>
              </w:rPr>
              <w:t>962</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rFonts w:eastAsia="Times New Roman"/>
                <w:color w:val="000000"/>
                <w:sz w:val="20"/>
                <w:szCs w:val="20"/>
                <w:lang w:eastAsia="ru-RU"/>
              </w:rPr>
            </w:pPr>
            <w:r w:rsidRPr="00141283">
              <w:rPr>
                <w:rFonts w:eastAsia="Times New Roman"/>
                <w:color w:val="000000"/>
                <w:sz w:val="20"/>
                <w:szCs w:val="20"/>
                <w:lang w:eastAsia="ru-RU"/>
              </w:rPr>
              <w:t>12</w:t>
            </w:r>
            <w:r>
              <w:rPr>
                <w:rFonts w:eastAsia="Times New Roman"/>
                <w:color w:val="000000"/>
                <w:sz w:val="20"/>
                <w:szCs w:val="20"/>
                <w:lang w:eastAsia="ru-RU"/>
              </w:rPr>
              <w:t>2</w:t>
            </w:r>
            <w:r w:rsidRPr="00141283">
              <w:rPr>
                <w:rFonts w:eastAsia="Times New Roman"/>
                <w:color w:val="000000"/>
                <w:sz w:val="20"/>
                <w:szCs w:val="20"/>
                <w:lang w:eastAsia="ru-RU"/>
              </w:rPr>
              <w:t xml:space="preserve"> </w:t>
            </w:r>
            <w:r>
              <w:rPr>
                <w:rFonts w:eastAsia="Times New Roman"/>
                <w:color w:val="000000"/>
                <w:sz w:val="20"/>
                <w:szCs w:val="20"/>
                <w:lang w:eastAsia="ru-RU"/>
              </w:rPr>
              <w:t>235</w:t>
            </w:r>
          </w:p>
        </w:tc>
      </w:tr>
      <w:tr w:rsidR="006C5326" w:rsidRPr="00C6525A" w:rsidTr="00B26741">
        <w:trPr>
          <w:trHeight w:val="20"/>
          <w:jc w:val="center"/>
        </w:trPr>
        <w:tc>
          <w:tcPr>
            <w:tcW w:w="9747" w:type="dxa"/>
            <w:gridSpan w:val="4"/>
            <w:tcBorders>
              <w:top w:val="nil"/>
              <w:left w:val="single" w:sz="4" w:space="0" w:color="auto"/>
              <w:bottom w:val="single" w:sz="4" w:space="0" w:color="auto"/>
              <w:right w:val="single" w:sz="4" w:space="0" w:color="auto"/>
            </w:tcBorders>
            <w:shd w:val="clear" w:color="auto" w:fill="auto"/>
            <w:vAlign w:val="center"/>
          </w:tcPr>
          <w:p w:rsidR="006C5326" w:rsidRPr="00141283" w:rsidRDefault="006C5326" w:rsidP="006C5326">
            <w:pPr>
              <w:jc w:val="center"/>
              <w:rPr>
                <w:b/>
                <w:bCs/>
                <w:sz w:val="20"/>
              </w:rPr>
            </w:pPr>
            <w:r w:rsidRPr="00141283">
              <w:rPr>
                <w:b/>
                <w:bCs/>
                <w:sz w:val="20"/>
              </w:rPr>
              <w:t>Больничные стационары</w:t>
            </w:r>
          </w:p>
        </w:tc>
      </w:tr>
      <w:tr w:rsidR="005B0847" w:rsidRPr="00C6525A" w:rsidTr="00B26741">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
                <w:bCs/>
                <w:sz w:val="20"/>
              </w:rPr>
            </w:pPr>
            <w:r w:rsidRPr="00141283">
              <w:rPr>
                <w:bCs/>
                <w:sz w:val="20"/>
              </w:rPr>
              <w:t>Количество койко-мест, всего</w:t>
            </w:r>
          </w:p>
        </w:tc>
        <w:tc>
          <w:tcPr>
            <w:tcW w:w="193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260</w:t>
            </w:r>
          </w:p>
        </w:tc>
        <w:tc>
          <w:tcPr>
            <w:tcW w:w="1808"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1000</w:t>
            </w:r>
          </w:p>
        </w:tc>
      </w:tr>
      <w:tr w:rsidR="005B0847" w:rsidRPr="00C6525A" w:rsidTr="00B26741">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Требуется мест по РНГП МО (8,1 мест на 1000 жителей)</w:t>
            </w:r>
          </w:p>
        </w:tc>
        <w:tc>
          <w:tcPr>
            <w:tcW w:w="193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359</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842</w:t>
            </w:r>
          </w:p>
        </w:tc>
        <w:tc>
          <w:tcPr>
            <w:tcW w:w="1808"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990</w:t>
            </w:r>
          </w:p>
        </w:tc>
      </w:tr>
      <w:tr w:rsidR="005B0847" w:rsidRPr="00C6525A" w:rsidTr="00B26741">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Рекомендуемое приращение/сокращение мощности к предыдущему периоду</w:t>
            </w:r>
          </w:p>
        </w:tc>
        <w:tc>
          <w:tcPr>
            <w:tcW w:w="193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260/-</w:t>
            </w:r>
          </w:p>
        </w:tc>
        <w:tc>
          <w:tcPr>
            <w:tcW w:w="1808"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740/-</w:t>
            </w:r>
          </w:p>
        </w:tc>
      </w:tr>
      <w:tr w:rsidR="005B0847" w:rsidRPr="00C6525A" w:rsidTr="00B26741">
        <w:trPr>
          <w:trHeight w:val="20"/>
          <w:jc w:val="center"/>
        </w:trPr>
        <w:tc>
          <w:tcPr>
            <w:tcW w:w="4166" w:type="dxa"/>
            <w:tcBorders>
              <w:top w:val="nil"/>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Уровень обеспеченности</w:t>
            </w:r>
          </w:p>
        </w:tc>
        <w:tc>
          <w:tcPr>
            <w:tcW w:w="1930"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0%</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31%</w:t>
            </w:r>
          </w:p>
        </w:tc>
        <w:tc>
          <w:tcPr>
            <w:tcW w:w="1808"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1</w:t>
            </w:r>
            <w:r w:rsidRPr="00141283">
              <w:rPr>
                <w:b/>
                <w:bCs/>
                <w:sz w:val="20"/>
              </w:rPr>
              <w:t>%</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Дефицит мест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359</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5</w:t>
            </w:r>
            <w:r>
              <w:rPr>
                <w:bCs/>
                <w:sz w:val="20"/>
              </w:rPr>
              <w:t>82</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6C5326" w:rsidRPr="00C6525A" w:rsidTr="00B26741">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C5326" w:rsidRPr="00141283" w:rsidRDefault="006C5326" w:rsidP="006C5326">
            <w:pPr>
              <w:jc w:val="center"/>
              <w:rPr>
                <w:b/>
                <w:bCs/>
                <w:sz w:val="20"/>
              </w:rPr>
            </w:pPr>
            <w:r w:rsidRPr="00141283">
              <w:rPr>
                <w:b/>
                <w:bCs/>
                <w:sz w:val="20"/>
              </w:rPr>
              <w:t>Поликлинические учреждения</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Количество посещений в смену, всего</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350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D144BD" w:rsidRDefault="005B0847" w:rsidP="005B0847">
            <w:pPr>
              <w:jc w:val="center"/>
              <w:rPr>
                <w:b/>
                <w:bCs/>
                <w:sz w:val="20"/>
                <w:highlight w:val="yellow"/>
              </w:rPr>
            </w:pPr>
            <w:r w:rsidRPr="00A72006">
              <w:rPr>
                <w:b/>
                <w:bCs/>
                <w:sz w:val="20"/>
              </w:rPr>
              <w:t>1 6</w:t>
            </w:r>
            <w:r>
              <w:rPr>
                <w:b/>
                <w:bCs/>
                <w:sz w:val="20"/>
              </w:rPr>
              <w:t>56</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D144BD" w:rsidRDefault="005B0847" w:rsidP="005B0847">
            <w:pPr>
              <w:jc w:val="center"/>
              <w:rPr>
                <w:b/>
                <w:bCs/>
                <w:sz w:val="20"/>
                <w:highlight w:val="yellow"/>
              </w:rPr>
            </w:pPr>
            <w:r w:rsidRPr="00A72006">
              <w:rPr>
                <w:b/>
                <w:bCs/>
                <w:sz w:val="20"/>
              </w:rPr>
              <w:t xml:space="preserve">2 </w:t>
            </w:r>
            <w:r>
              <w:rPr>
                <w:b/>
                <w:bCs/>
                <w:sz w:val="20"/>
              </w:rPr>
              <w:t>255</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Требуется посещений по РНГП МО (17,75 пос.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787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1 8</w:t>
            </w:r>
            <w:r>
              <w:rPr>
                <w:bCs/>
                <w:sz w:val="20"/>
              </w:rPr>
              <w:t>45</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2 1</w:t>
            </w:r>
            <w:r>
              <w:rPr>
                <w:bCs/>
                <w:sz w:val="20"/>
              </w:rPr>
              <w:t>70</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A72006" w:rsidRDefault="005B0847" w:rsidP="005B0847">
            <w:pPr>
              <w:jc w:val="center"/>
              <w:rPr>
                <w:bCs/>
                <w:sz w:val="20"/>
              </w:rPr>
            </w:pPr>
            <w:r w:rsidRPr="00A72006">
              <w:rPr>
                <w:bCs/>
                <w:sz w:val="20"/>
              </w:rPr>
              <w:t>1306/-</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A72006" w:rsidRDefault="005B0847" w:rsidP="005B0847">
            <w:pPr>
              <w:jc w:val="center"/>
              <w:rPr>
                <w:bCs/>
                <w:sz w:val="20"/>
              </w:rPr>
            </w:pPr>
            <w:r w:rsidRPr="00A72006">
              <w:rPr>
                <w:bCs/>
                <w:sz w:val="20"/>
              </w:rPr>
              <w:t>599/-</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44%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90</w:t>
            </w:r>
            <w:r w:rsidRPr="00141283">
              <w:rPr>
                <w:b/>
                <w:bCs/>
                <w:sz w:val="20"/>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4</w:t>
            </w:r>
            <w:r w:rsidRPr="00141283">
              <w:rPr>
                <w:b/>
                <w:bCs/>
                <w:sz w:val="20"/>
              </w:rPr>
              <w:t>%</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Дефицит пос.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437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189</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6C5326" w:rsidRPr="00C6525A" w:rsidTr="00B26741">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C5326" w:rsidRPr="00141283" w:rsidRDefault="006C5326" w:rsidP="006C5326">
            <w:pPr>
              <w:jc w:val="center"/>
              <w:rPr>
                <w:b/>
                <w:bCs/>
                <w:sz w:val="20"/>
              </w:rPr>
            </w:pPr>
            <w:r w:rsidRPr="00141283">
              <w:rPr>
                <w:b/>
                <w:bCs/>
                <w:sz w:val="20"/>
              </w:rPr>
              <w:t>Станции скорой медицинской помощи</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Количество автомобилей, всего</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12</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Требуется автомобилей по РНГП МО (0,1 авт.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w:t>
            </w:r>
            <w:r>
              <w:rPr>
                <w:bCs/>
                <w:sz w:val="20"/>
              </w:rPr>
              <w:t>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12</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7/-</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2/-</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75%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100</w:t>
            </w:r>
            <w:r w:rsidRPr="00141283">
              <w:rPr>
                <w:b/>
                <w:bCs/>
                <w:sz w:val="20"/>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100%</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Дефицит авт.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6C5326" w:rsidRPr="00C6525A" w:rsidTr="00B26741">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C5326" w:rsidRPr="00141283" w:rsidRDefault="006C5326" w:rsidP="006C5326">
            <w:pPr>
              <w:jc w:val="center"/>
              <w:rPr>
                <w:b/>
                <w:bCs/>
                <w:sz w:val="20"/>
              </w:rPr>
            </w:pPr>
            <w:r w:rsidRPr="00141283">
              <w:rPr>
                <w:b/>
                <w:bCs/>
                <w:sz w:val="20"/>
              </w:rPr>
              <w:t>Раздаточный пункт молочной кухни</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Общая площадь, кв.м</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296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624</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778</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Требуется площади по РНГП МО (6-8 кв</w:t>
            </w:r>
            <w:proofErr w:type="gramStart"/>
            <w:r w:rsidRPr="006C5326">
              <w:rPr>
                <w:bCs/>
                <w:sz w:val="20"/>
                <w:lang w:val="ru-RU"/>
              </w:rPr>
              <w:t>.м</w:t>
            </w:r>
            <w:proofErr w:type="gramEnd"/>
            <w:r w:rsidRPr="006C5326">
              <w:rPr>
                <w:bCs/>
                <w:sz w:val="20"/>
                <w:lang w:val="ru-RU"/>
              </w:rPr>
              <w:t xml:space="preserve"> на 1000 жителей)</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266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624</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7</w:t>
            </w:r>
            <w:r>
              <w:rPr>
                <w:bCs/>
                <w:sz w:val="20"/>
              </w:rPr>
              <w:t>33</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328/-</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154/-</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111%</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100</w:t>
            </w:r>
            <w:r w:rsidRPr="00141283">
              <w:rPr>
                <w:b/>
                <w:bCs/>
                <w:sz w:val="20"/>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6</w:t>
            </w:r>
            <w:r w:rsidRPr="00141283">
              <w:rPr>
                <w:b/>
                <w:bCs/>
                <w:sz w:val="20"/>
              </w:rPr>
              <w:t>%</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Дефицит площади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6C5326" w:rsidRPr="00C6525A" w:rsidTr="00B26741">
        <w:trPr>
          <w:trHeight w:val="20"/>
          <w:jc w:val="center"/>
        </w:trPr>
        <w:tc>
          <w:tcPr>
            <w:tcW w:w="974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C5326" w:rsidRPr="00141283" w:rsidRDefault="006C5326" w:rsidP="006C5326">
            <w:pPr>
              <w:jc w:val="center"/>
              <w:rPr>
                <w:b/>
                <w:bCs/>
                <w:sz w:val="20"/>
              </w:rPr>
            </w:pPr>
            <w:r w:rsidRPr="00141283">
              <w:rPr>
                <w:b/>
                <w:bCs/>
                <w:sz w:val="20"/>
              </w:rPr>
              <w:t>Аптеки</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Общая площадь, кв</w:t>
            </w:r>
            <w:proofErr w:type="gramStart"/>
            <w:r w:rsidRPr="006C5326">
              <w:rPr>
                <w:bCs/>
                <w:sz w:val="20"/>
                <w:lang w:val="ru-RU"/>
              </w:rPr>
              <w:t>.м</w:t>
            </w:r>
            <w:proofErr w:type="gramEnd"/>
            <w:r w:rsidRPr="006C5326">
              <w:rPr>
                <w:bCs/>
                <w:sz w:val="20"/>
                <w:lang w:val="ru-RU"/>
              </w:rPr>
              <w:t xml:space="preserve"> (шт.)</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13</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13</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Требуется 1 аптека на 10 тыс.</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w:t>
            </w:r>
            <w:r>
              <w:rPr>
                <w:bCs/>
                <w:sz w:val="20"/>
              </w:rPr>
              <w:t>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12</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lastRenderedPageBreak/>
              <w:t>Рекомендуемое приращение/сокращение мощности к предыдущему периоду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141283" w:rsidRDefault="005B0847" w:rsidP="006C5326">
            <w:pPr>
              <w:rPr>
                <w:bCs/>
                <w:sz w:val="20"/>
              </w:rPr>
            </w:pPr>
            <w:r w:rsidRPr="00141283">
              <w:rPr>
                <w:bCs/>
                <w:sz w:val="20"/>
              </w:rPr>
              <w:t>Уровень обеспеченности</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325%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130%</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108%</w:t>
            </w:r>
          </w:p>
        </w:tc>
      </w:tr>
      <w:tr w:rsidR="005B0847" w:rsidRPr="00C6525A" w:rsidTr="00B26741">
        <w:trPr>
          <w:trHeight w:val="20"/>
          <w:jc w:val="center"/>
        </w:trPr>
        <w:tc>
          <w:tcPr>
            <w:tcW w:w="4166"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6C5326" w:rsidRDefault="005B0847" w:rsidP="006C5326">
            <w:pPr>
              <w:rPr>
                <w:bCs/>
                <w:sz w:val="20"/>
                <w:lang w:val="ru-RU"/>
              </w:rPr>
            </w:pPr>
            <w:r w:rsidRPr="006C5326">
              <w:rPr>
                <w:bCs/>
                <w:sz w:val="20"/>
                <w:lang w:val="ru-RU"/>
              </w:rPr>
              <w:t>Дефицит площади (шт.) по нормативу</w:t>
            </w:r>
          </w:p>
        </w:tc>
        <w:tc>
          <w:tcPr>
            <w:tcW w:w="1930"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08"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bl>
    <w:p w:rsidR="00DF01E4" w:rsidRPr="00C6525A" w:rsidRDefault="00DF01E4" w:rsidP="008B6C82">
      <w:pPr>
        <w:spacing w:line="276" w:lineRule="auto"/>
        <w:ind w:firstLine="709"/>
        <w:rPr>
          <w:b/>
          <w:sz w:val="24"/>
          <w:lang w:val="ru-RU"/>
        </w:rPr>
      </w:pPr>
    </w:p>
    <w:p w:rsidR="00610EFC" w:rsidRDefault="00610EFC" w:rsidP="008B6C82">
      <w:pPr>
        <w:spacing w:line="276" w:lineRule="auto"/>
        <w:ind w:firstLine="709"/>
        <w:rPr>
          <w:sz w:val="24"/>
          <w:lang w:val="ru-RU"/>
        </w:rPr>
      </w:pPr>
      <w:r w:rsidRPr="00C6525A">
        <w:rPr>
          <w:b/>
          <w:sz w:val="24"/>
          <w:lang w:val="ru-RU"/>
        </w:rPr>
        <w:t>Таблица 4.3.</w:t>
      </w:r>
      <w:r w:rsidR="000D08E1">
        <w:rPr>
          <w:b/>
          <w:sz w:val="24"/>
          <w:lang w:val="ru-RU"/>
        </w:rPr>
        <w:t>2</w:t>
      </w:r>
      <w:r w:rsidRPr="00C6525A">
        <w:rPr>
          <w:b/>
          <w:sz w:val="24"/>
          <w:lang w:val="ru-RU"/>
        </w:rPr>
        <w:t>.2.</w:t>
      </w:r>
      <w:r w:rsidRPr="00C6525A">
        <w:rPr>
          <w:sz w:val="24"/>
          <w:lang w:val="ru-RU"/>
        </w:rPr>
        <w:t xml:space="preserve"> Перечень планируемых поликлинических учреждений</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0"/>
        <w:gridCol w:w="4158"/>
        <w:gridCol w:w="1559"/>
        <w:gridCol w:w="1318"/>
        <w:gridCol w:w="1943"/>
      </w:tblGrid>
      <w:tr w:rsidR="00197ABF" w:rsidRPr="00141283" w:rsidTr="00197ABF">
        <w:trPr>
          <w:trHeight w:val="1005"/>
        </w:trPr>
        <w:tc>
          <w:tcPr>
            <w:tcW w:w="520"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w:t>
            </w:r>
          </w:p>
        </w:tc>
        <w:tc>
          <w:tcPr>
            <w:tcW w:w="4158"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Местоположение</w:t>
            </w:r>
          </w:p>
        </w:tc>
        <w:tc>
          <w:tcPr>
            <w:tcW w:w="1559"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Объект</w:t>
            </w:r>
          </w:p>
        </w:tc>
        <w:tc>
          <w:tcPr>
            <w:tcW w:w="1318" w:type="dxa"/>
            <w:shd w:val="clear" w:color="auto" w:fill="auto"/>
            <w:noWrap/>
            <w:vAlign w:val="center"/>
            <w:hideMark/>
          </w:tcPr>
          <w:p w:rsidR="00197ABF" w:rsidRPr="00141283" w:rsidRDefault="00197ABF" w:rsidP="001136AC">
            <w:pPr>
              <w:jc w:val="center"/>
              <w:rPr>
                <w:rFonts w:eastAsia="Times New Roman"/>
                <w:b/>
                <w:color w:val="000000"/>
                <w:sz w:val="20"/>
                <w:szCs w:val="20"/>
                <w:lang w:eastAsia="ru-RU"/>
              </w:rPr>
            </w:pPr>
            <w:r w:rsidRPr="00141283">
              <w:rPr>
                <w:rFonts w:eastAsia="Times New Roman"/>
                <w:b/>
                <w:color w:val="000000"/>
                <w:sz w:val="20"/>
                <w:szCs w:val="20"/>
                <w:lang w:eastAsia="ru-RU"/>
              </w:rPr>
              <w:t>Ёмкость</w:t>
            </w:r>
          </w:p>
        </w:tc>
        <w:tc>
          <w:tcPr>
            <w:tcW w:w="1943" w:type="dxa"/>
            <w:vAlign w:val="center"/>
          </w:tcPr>
          <w:p w:rsidR="00197ABF" w:rsidRPr="00141283" w:rsidRDefault="00197ABF" w:rsidP="00197ABF">
            <w:pPr>
              <w:jc w:val="center"/>
              <w:rPr>
                <w:rFonts w:eastAsia="Times New Roman"/>
                <w:b/>
                <w:color w:val="000000"/>
                <w:sz w:val="20"/>
                <w:szCs w:val="20"/>
                <w:lang w:eastAsia="ru-RU"/>
              </w:rPr>
            </w:pPr>
            <w:r w:rsidRPr="00141283">
              <w:rPr>
                <w:rFonts w:eastAsia="Times New Roman"/>
                <w:b/>
                <w:bCs/>
                <w:color w:val="000000"/>
                <w:sz w:val="20"/>
                <w:szCs w:val="20"/>
                <w:lang w:eastAsia="ru-RU"/>
              </w:rPr>
              <w:t>Очередность</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2</w:t>
            </w:r>
          </w:p>
        </w:tc>
        <w:tc>
          <w:tcPr>
            <w:tcW w:w="4158" w:type="dxa"/>
            <w:shd w:val="clear" w:color="auto" w:fill="auto"/>
            <w:noWrap/>
            <w:vAlign w:val="center"/>
            <w:hideMark/>
          </w:tcPr>
          <w:p w:rsidR="00197ABF" w:rsidRPr="00931B8E" w:rsidRDefault="00197ABF" w:rsidP="00931B8E">
            <w:pPr>
              <w:jc w:val="center"/>
              <w:rPr>
                <w:sz w:val="20"/>
                <w:lang w:val="ru-RU"/>
              </w:rPr>
            </w:pPr>
            <w:r w:rsidRPr="00931B8E">
              <w:rPr>
                <w:sz w:val="20"/>
                <w:lang w:val="ru-RU"/>
              </w:rPr>
              <w:t>мкр. Силикат, д.42</w:t>
            </w:r>
          </w:p>
          <w:p w:rsidR="00197ABF" w:rsidRPr="00931B8E" w:rsidRDefault="00197ABF" w:rsidP="00931B8E">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реконструкция </w:t>
            </w:r>
            <w:r w:rsidRPr="00931B8E">
              <w:rPr>
                <w:color w:val="000000"/>
                <w:sz w:val="20"/>
                <w:szCs w:val="20"/>
                <w:lang w:val="ru-RU"/>
              </w:rPr>
              <w:t>(бюджет)</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(20+60)/320</w:t>
            </w:r>
          </w:p>
        </w:tc>
        <w:tc>
          <w:tcPr>
            <w:tcW w:w="1943" w:type="dxa"/>
            <w:shd w:val="clear" w:color="auto" w:fill="auto"/>
            <w:vAlign w:val="center"/>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Расчетный срок</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3</w:t>
            </w:r>
          </w:p>
        </w:tc>
        <w:tc>
          <w:tcPr>
            <w:tcW w:w="4158" w:type="dxa"/>
            <w:shd w:val="clear" w:color="auto" w:fill="auto"/>
            <w:noWrap/>
            <w:vAlign w:val="center"/>
            <w:hideMark/>
          </w:tcPr>
          <w:p w:rsidR="00197ABF" w:rsidRPr="00931B8E" w:rsidRDefault="00197ABF" w:rsidP="00931B8E">
            <w:pPr>
              <w:jc w:val="center"/>
              <w:rPr>
                <w:rFonts w:eastAsia="Times New Roman"/>
                <w:color w:val="000000"/>
                <w:sz w:val="20"/>
                <w:szCs w:val="20"/>
                <w:lang w:val="ru-RU" w:eastAsia="ru-RU"/>
              </w:rPr>
            </w:pPr>
            <w:r w:rsidRPr="00931B8E">
              <w:rPr>
                <w:rFonts w:eastAsia="Times New Roman"/>
                <w:color w:val="000000"/>
                <w:sz w:val="20"/>
                <w:szCs w:val="20"/>
                <w:lang w:val="ru-RU" w:eastAsia="ru-RU"/>
              </w:rPr>
              <w:t>Покровский прзд</w:t>
            </w:r>
            <w:proofErr w:type="gramStart"/>
            <w:r w:rsidRPr="00931B8E">
              <w:rPr>
                <w:rFonts w:eastAsia="Times New Roman"/>
                <w:color w:val="000000"/>
                <w:sz w:val="20"/>
                <w:szCs w:val="20"/>
                <w:lang w:val="ru-RU" w:eastAsia="ru-RU"/>
              </w:rPr>
              <w:t>,д</w:t>
            </w:r>
            <w:proofErr w:type="gramEnd"/>
            <w:r w:rsidRPr="00931B8E">
              <w:rPr>
                <w:rFonts w:eastAsia="Times New Roman"/>
                <w:color w:val="000000"/>
                <w:sz w:val="20"/>
                <w:szCs w:val="20"/>
                <w:lang w:val="ru-RU" w:eastAsia="ru-RU"/>
              </w:rPr>
              <w:t>.6,к.2</w:t>
            </w:r>
          </w:p>
          <w:p w:rsidR="00197ABF" w:rsidRPr="00931B8E" w:rsidRDefault="00197ABF" w:rsidP="00931B8E">
            <w:pPr>
              <w:jc w:val="center"/>
              <w:rPr>
                <w:rFonts w:eastAsia="Times New Roman"/>
                <w:color w:val="000000"/>
                <w:sz w:val="20"/>
                <w:szCs w:val="20"/>
                <w:lang w:val="ru-RU" w:eastAsia="ru-RU"/>
              </w:rPr>
            </w:pPr>
            <w:r w:rsidRPr="00931B8E">
              <w:rPr>
                <w:rFonts w:eastAsia="Times New Roman"/>
                <w:color w:val="000000"/>
                <w:sz w:val="20"/>
                <w:szCs w:val="20"/>
                <w:lang w:val="ru-RU" w:eastAsia="ru-RU"/>
              </w:rPr>
              <w:t xml:space="preserve">Реконструкция </w:t>
            </w:r>
            <w:r w:rsidRPr="00931B8E">
              <w:rPr>
                <w:color w:val="000000"/>
                <w:sz w:val="20"/>
                <w:szCs w:val="20"/>
                <w:lang w:val="ru-RU"/>
              </w:rPr>
              <w:t>(бюджет)</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(30+110)/200</w:t>
            </w:r>
          </w:p>
        </w:tc>
        <w:tc>
          <w:tcPr>
            <w:tcW w:w="1943" w:type="dxa"/>
            <w:shd w:val="clear" w:color="auto" w:fill="auto"/>
            <w:vAlign w:val="center"/>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6</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 xml:space="preserve">Покровский прзд </w:t>
            </w:r>
            <w:r w:rsidRPr="00141283">
              <w:rPr>
                <w:color w:val="000000"/>
                <w:sz w:val="20"/>
                <w:szCs w:val="20"/>
              </w:rPr>
              <w:t>(</w:t>
            </w:r>
            <w:r>
              <w:rPr>
                <w:color w:val="000000"/>
                <w:sz w:val="20"/>
                <w:szCs w:val="20"/>
              </w:rPr>
              <w:t>внебюджет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500</w:t>
            </w:r>
          </w:p>
        </w:tc>
        <w:tc>
          <w:tcPr>
            <w:tcW w:w="1943" w:type="dxa"/>
            <w:shd w:val="clear" w:color="auto" w:fill="auto"/>
            <w:vAlign w:val="center"/>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7</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proofErr w:type="gramStart"/>
            <w:r w:rsidRPr="00141283">
              <w:rPr>
                <w:rFonts w:eastAsia="Times New Roman"/>
                <w:color w:val="000000"/>
                <w:sz w:val="20"/>
                <w:szCs w:val="20"/>
                <w:lang w:eastAsia="ru-RU"/>
              </w:rPr>
              <w:t>мкр</w:t>
            </w:r>
            <w:proofErr w:type="gramEnd"/>
            <w:r w:rsidRPr="00141283">
              <w:rPr>
                <w:rFonts w:eastAsia="Times New Roman"/>
                <w:color w:val="000000"/>
                <w:sz w:val="20"/>
                <w:szCs w:val="20"/>
                <w:lang w:eastAsia="ru-RU"/>
              </w:rPr>
              <w:t xml:space="preserve">. Опытное поле </w:t>
            </w:r>
            <w:r w:rsidRPr="00141283">
              <w:rPr>
                <w:color w:val="000000"/>
                <w:sz w:val="20"/>
                <w:szCs w:val="20"/>
              </w:rPr>
              <w:t>(</w:t>
            </w:r>
            <w:r>
              <w:rPr>
                <w:color w:val="000000"/>
                <w:sz w:val="20"/>
                <w:szCs w:val="20"/>
              </w:rPr>
              <w:t>внебюджет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2</w:t>
            </w:r>
            <w:r>
              <w:rPr>
                <w:rFonts w:eastAsia="Times New Roman"/>
                <w:color w:val="000000"/>
                <w:sz w:val="20"/>
                <w:szCs w:val="20"/>
                <w:lang w:eastAsia="ru-RU"/>
              </w:rPr>
              <w:t>00</w:t>
            </w:r>
          </w:p>
        </w:tc>
        <w:tc>
          <w:tcPr>
            <w:tcW w:w="1943" w:type="dxa"/>
            <w:shd w:val="clear" w:color="auto" w:fill="auto"/>
            <w:vAlign w:val="center"/>
          </w:tcPr>
          <w:p w:rsidR="00197ABF" w:rsidRPr="00141283" w:rsidRDefault="00197ABF" w:rsidP="00931B8E">
            <w:pPr>
              <w:jc w:val="center"/>
            </w:pPr>
            <w:r w:rsidRPr="00141283">
              <w:rPr>
                <w:rFonts w:eastAsia="Times New Roman"/>
                <w:color w:val="000000"/>
                <w:sz w:val="20"/>
                <w:szCs w:val="20"/>
                <w:lang w:eastAsia="ru-RU"/>
              </w:rPr>
              <w:t xml:space="preserve">1 очередь </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8</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proofErr w:type="gramStart"/>
            <w:r w:rsidRPr="00141283">
              <w:rPr>
                <w:rFonts w:eastAsia="Times New Roman"/>
                <w:color w:val="000000"/>
                <w:sz w:val="20"/>
                <w:szCs w:val="20"/>
                <w:lang w:eastAsia="ru-RU"/>
              </w:rPr>
              <w:t>мкр</w:t>
            </w:r>
            <w:proofErr w:type="gramEnd"/>
            <w:r w:rsidRPr="00141283">
              <w:rPr>
                <w:rFonts w:eastAsia="Times New Roman"/>
                <w:color w:val="000000"/>
                <w:sz w:val="20"/>
                <w:szCs w:val="20"/>
                <w:lang w:eastAsia="ru-RU"/>
              </w:rPr>
              <w:t xml:space="preserve">. Новый Ковровый </w:t>
            </w:r>
          </w:p>
          <w:p w:rsidR="00197ABF" w:rsidRPr="00141283" w:rsidRDefault="00197ABF" w:rsidP="00931B8E">
            <w:pPr>
              <w:jc w:val="center"/>
              <w:rPr>
                <w:rFonts w:eastAsia="Times New Roman"/>
                <w:color w:val="000000"/>
                <w:sz w:val="20"/>
                <w:szCs w:val="20"/>
                <w:lang w:eastAsia="ru-RU"/>
              </w:rPr>
            </w:pPr>
            <w:r w:rsidRPr="00141283">
              <w:rPr>
                <w:color w:val="000000"/>
                <w:sz w:val="20"/>
                <w:szCs w:val="20"/>
              </w:rPr>
              <w:t>(</w:t>
            </w:r>
            <w:r>
              <w:rPr>
                <w:color w:val="000000"/>
                <w:sz w:val="20"/>
                <w:szCs w:val="20"/>
              </w:rPr>
              <w:t>внебюджет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154</w:t>
            </w:r>
          </w:p>
        </w:tc>
        <w:tc>
          <w:tcPr>
            <w:tcW w:w="1943" w:type="dxa"/>
            <w:shd w:val="clear" w:color="auto" w:fill="auto"/>
            <w:vAlign w:val="center"/>
          </w:tcPr>
          <w:p w:rsidR="00197ABF" w:rsidRPr="00141283" w:rsidRDefault="00197ABF" w:rsidP="00931B8E">
            <w:pPr>
              <w:jc w:val="center"/>
            </w:pPr>
            <w:r w:rsidRPr="00141283">
              <w:rPr>
                <w:rFonts w:eastAsia="Times New Roman"/>
                <w:color w:val="000000"/>
                <w:sz w:val="20"/>
                <w:szCs w:val="20"/>
                <w:lang w:eastAsia="ru-RU"/>
              </w:rPr>
              <w:t>Расчетный срок</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9</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 xml:space="preserve">Белая дача </w:t>
            </w:r>
            <w:r w:rsidRPr="00141283">
              <w:rPr>
                <w:rFonts w:eastAsia="Times New Roman"/>
                <w:color w:val="000000"/>
                <w:sz w:val="18"/>
                <w:szCs w:val="20"/>
                <w:lang w:eastAsia="ru-RU"/>
              </w:rPr>
              <w:t>теплицы</w:t>
            </w:r>
            <w:r>
              <w:rPr>
                <w:rFonts w:eastAsia="Times New Roman"/>
                <w:color w:val="000000"/>
                <w:sz w:val="18"/>
                <w:szCs w:val="20"/>
                <w:lang w:eastAsia="ru-RU"/>
              </w:rPr>
              <w:t xml:space="preserve"> </w:t>
            </w:r>
            <w:r w:rsidRPr="00141283">
              <w:rPr>
                <w:color w:val="000000"/>
                <w:sz w:val="20"/>
                <w:szCs w:val="20"/>
              </w:rPr>
              <w:t>(</w:t>
            </w:r>
            <w:r>
              <w:rPr>
                <w:color w:val="000000"/>
                <w:sz w:val="20"/>
                <w:szCs w:val="20"/>
              </w:rPr>
              <w:t>внебюджет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4</w:t>
            </w:r>
            <w:r>
              <w:rPr>
                <w:rFonts w:eastAsia="Times New Roman"/>
                <w:color w:val="000000"/>
                <w:sz w:val="20"/>
                <w:szCs w:val="20"/>
                <w:lang w:eastAsia="ru-RU"/>
              </w:rPr>
              <w:t>40</w:t>
            </w:r>
          </w:p>
        </w:tc>
        <w:tc>
          <w:tcPr>
            <w:tcW w:w="1943" w:type="dxa"/>
            <w:shd w:val="clear" w:color="auto" w:fill="auto"/>
            <w:vAlign w:val="center"/>
          </w:tcPr>
          <w:p w:rsidR="00197ABF" w:rsidRPr="00141283" w:rsidRDefault="00197ABF" w:rsidP="00931B8E">
            <w:pPr>
              <w:jc w:val="center"/>
              <w:rPr>
                <w:rFonts w:eastAsia="Times New Roman"/>
                <w:b/>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10</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proofErr w:type="gramStart"/>
            <w:r w:rsidRPr="00141283">
              <w:rPr>
                <w:rFonts w:eastAsia="Times New Roman"/>
                <w:color w:val="000000"/>
                <w:sz w:val="20"/>
                <w:szCs w:val="20"/>
                <w:lang w:eastAsia="ru-RU"/>
              </w:rPr>
              <w:t>мкр</w:t>
            </w:r>
            <w:proofErr w:type="gramEnd"/>
            <w:r w:rsidRPr="00141283">
              <w:rPr>
                <w:rFonts w:eastAsia="Times New Roman"/>
                <w:color w:val="000000"/>
                <w:sz w:val="20"/>
                <w:szCs w:val="20"/>
                <w:lang w:eastAsia="ru-RU"/>
              </w:rPr>
              <w:t>. Южный</w:t>
            </w:r>
          </w:p>
          <w:p w:rsidR="00197ABF" w:rsidRPr="00141283" w:rsidRDefault="00197ABF" w:rsidP="00931B8E">
            <w:pPr>
              <w:jc w:val="center"/>
              <w:rPr>
                <w:rFonts w:eastAsia="Times New Roman"/>
                <w:color w:val="000000"/>
                <w:sz w:val="20"/>
                <w:szCs w:val="20"/>
                <w:lang w:eastAsia="ru-RU"/>
              </w:rPr>
            </w:pPr>
            <w:r w:rsidRPr="00141283">
              <w:rPr>
                <w:color w:val="000000"/>
                <w:sz w:val="20"/>
                <w:szCs w:val="20"/>
              </w:rPr>
              <w:t>(</w:t>
            </w:r>
            <w:r>
              <w:rPr>
                <w:color w:val="000000"/>
                <w:sz w:val="20"/>
                <w:szCs w:val="20"/>
              </w:rPr>
              <w:t>внебюджет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205</w:t>
            </w:r>
          </w:p>
        </w:tc>
        <w:tc>
          <w:tcPr>
            <w:tcW w:w="1943" w:type="dxa"/>
            <w:shd w:val="clear" w:color="auto" w:fill="auto"/>
            <w:vAlign w:val="center"/>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Расчетный срок</w:t>
            </w:r>
          </w:p>
        </w:tc>
      </w:tr>
      <w:tr w:rsidR="00197ABF" w:rsidRPr="00141283" w:rsidTr="00197ABF">
        <w:trPr>
          <w:trHeight w:val="300"/>
        </w:trPr>
        <w:tc>
          <w:tcPr>
            <w:tcW w:w="520"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11</w:t>
            </w:r>
          </w:p>
        </w:tc>
        <w:tc>
          <w:tcPr>
            <w:tcW w:w="415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proofErr w:type="gramStart"/>
            <w:r w:rsidRPr="00141283">
              <w:rPr>
                <w:rFonts w:eastAsia="Times New Roman"/>
                <w:color w:val="000000"/>
                <w:sz w:val="20"/>
                <w:szCs w:val="20"/>
                <w:lang w:eastAsia="ru-RU"/>
              </w:rPr>
              <w:t>мкр</w:t>
            </w:r>
            <w:proofErr w:type="gramEnd"/>
            <w:r w:rsidRPr="00141283">
              <w:rPr>
                <w:rFonts w:eastAsia="Times New Roman"/>
                <w:color w:val="000000"/>
                <w:sz w:val="20"/>
                <w:szCs w:val="20"/>
                <w:lang w:eastAsia="ru-RU"/>
              </w:rPr>
              <w:t xml:space="preserve">. Ковровый </w:t>
            </w:r>
            <w:r w:rsidRPr="00141283">
              <w:rPr>
                <w:color w:val="000000"/>
                <w:sz w:val="20"/>
                <w:szCs w:val="20"/>
              </w:rPr>
              <w:t>(</w:t>
            </w:r>
            <w:r w:rsidR="00DB2A49">
              <w:rPr>
                <w:color w:val="000000"/>
                <w:sz w:val="20"/>
                <w:szCs w:val="20"/>
                <w:lang w:val="ru-RU"/>
              </w:rPr>
              <w:t>вне</w:t>
            </w:r>
            <w:r>
              <w:rPr>
                <w:color w:val="000000"/>
                <w:sz w:val="20"/>
                <w:szCs w:val="20"/>
              </w:rPr>
              <w:t>бюджет</w:t>
            </w:r>
            <w:r w:rsidRPr="00141283">
              <w:rPr>
                <w:color w:val="000000"/>
                <w:sz w:val="20"/>
                <w:szCs w:val="20"/>
              </w:rPr>
              <w:t>)</w:t>
            </w:r>
          </w:p>
        </w:tc>
        <w:tc>
          <w:tcPr>
            <w:tcW w:w="1559"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Поликлиника</w:t>
            </w:r>
          </w:p>
        </w:tc>
        <w:tc>
          <w:tcPr>
            <w:tcW w:w="1318" w:type="dxa"/>
            <w:shd w:val="clear" w:color="auto" w:fill="auto"/>
            <w:noWrap/>
            <w:vAlign w:val="center"/>
            <w:hideMark/>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10</w:t>
            </w:r>
            <w:r>
              <w:rPr>
                <w:rFonts w:eastAsia="Times New Roman"/>
                <w:color w:val="000000"/>
                <w:sz w:val="20"/>
                <w:szCs w:val="20"/>
                <w:lang w:eastAsia="ru-RU"/>
              </w:rPr>
              <w:t>6</w:t>
            </w:r>
          </w:p>
        </w:tc>
        <w:tc>
          <w:tcPr>
            <w:tcW w:w="1943" w:type="dxa"/>
            <w:shd w:val="clear" w:color="auto" w:fill="auto"/>
            <w:vAlign w:val="center"/>
          </w:tcPr>
          <w:p w:rsidR="00197ABF" w:rsidRPr="00141283" w:rsidRDefault="00197ABF" w:rsidP="00931B8E">
            <w:pPr>
              <w:jc w:val="center"/>
              <w:rPr>
                <w:rFonts w:eastAsia="Times New Roman"/>
                <w:color w:val="000000"/>
                <w:sz w:val="20"/>
                <w:szCs w:val="20"/>
                <w:lang w:eastAsia="ru-RU"/>
              </w:rPr>
            </w:pPr>
            <w:r w:rsidRPr="00141283">
              <w:rPr>
                <w:rFonts w:eastAsia="Times New Roman"/>
                <w:color w:val="000000"/>
                <w:sz w:val="20"/>
                <w:szCs w:val="20"/>
                <w:lang w:eastAsia="ru-RU"/>
              </w:rPr>
              <w:t>1 очередь</w:t>
            </w:r>
          </w:p>
        </w:tc>
      </w:tr>
      <w:tr w:rsidR="00197ABF" w:rsidRPr="00141283" w:rsidTr="00197ABF">
        <w:trPr>
          <w:trHeight w:val="300"/>
        </w:trPr>
        <w:tc>
          <w:tcPr>
            <w:tcW w:w="6237" w:type="dxa"/>
            <w:gridSpan w:val="3"/>
            <w:shd w:val="clear" w:color="auto" w:fill="auto"/>
            <w:noWrap/>
            <w:vAlign w:val="center"/>
            <w:hideMark/>
          </w:tcPr>
          <w:p w:rsidR="00197ABF" w:rsidRPr="00141283" w:rsidRDefault="00197ABF" w:rsidP="00931B8E">
            <w:pPr>
              <w:jc w:val="center"/>
              <w:rPr>
                <w:rFonts w:eastAsia="Times New Roman"/>
                <w:b/>
                <w:color w:val="000000"/>
                <w:sz w:val="20"/>
                <w:szCs w:val="20"/>
                <w:lang w:eastAsia="ru-RU"/>
              </w:rPr>
            </w:pPr>
            <w:r w:rsidRPr="00141283">
              <w:rPr>
                <w:rFonts w:eastAsia="Times New Roman"/>
                <w:b/>
                <w:color w:val="000000"/>
                <w:sz w:val="20"/>
                <w:szCs w:val="20"/>
                <w:lang w:eastAsia="ru-RU"/>
              </w:rPr>
              <w:t>Итого:</w:t>
            </w:r>
          </w:p>
        </w:tc>
        <w:tc>
          <w:tcPr>
            <w:tcW w:w="1318" w:type="dxa"/>
            <w:shd w:val="clear" w:color="auto" w:fill="auto"/>
            <w:noWrap/>
            <w:vAlign w:val="center"/>
            <w:hideMark/>
          </w:tcPr>
          <w:p w:rsidR="00197ABF" w:rsidRPr="00141283" w:rsidRDefault="00197ABF" w:rsidP="00931B8E">
            <w:pPr>
              <w:jc w:val="center"/>
              <w:rPr>
                <w:rFonts w:eastAsia="Times New Roman"/>
                <w:b/>
                <w:color w:val="000000"/>
                <w:sz w:val="20"/>
                <w:szCs w:val="20"/>
                <w:lang w:eastAsia="ru-RU"/>
              </w:rPr>
            </w:pPr>
            <w:r w:rsidRPr="00141283">
              <w:rPr>
                <w:rFonts w:eastAsia="Times New Roman"/>
                <w:b/>
                <w:color w:val="000000"/>
                <w:sz w:val="20"/>
                <w:szCs w:val="20"/>
                <w:lang w:eastAsia="ru-RU"/>
              </w:rPr>
              <w:t xml:space="preserve">1 </w:t>
            </w:r>
            <w:r>
              <w:rPr>
                <w:rFonts w:eastAsia="Times New Roman"/>
                <w:b/>
                <w:color w:val="000000"/>
                <w:sz w:val="20"/>
                <w:szCs w:val="20"/>
                <w:lang w:eastAsia="ru-RU"/>
              </w:rPr>
              <w:t>905</w:t>
            </w:r>
          </w:p>
        </w:tc>
        <w:tc>
          <w:tcPr>
            <w:tcW w:w="1943" w:type="dxa"/>
            <w:shd w:val="clear" w:color="auto" w:fill="auto"/>
          </w:tcPr>
          <w:p w:rsidR="00197ABF" w:rsidRPr="00141283" w:rsidRDefault="00197ABF" w:rsidP="00931B8E">
            <w:pPr>
              <w:jc w:val="center"/>
              <w:rPr>
                <w:rFonts w:eastAsia="Times New Roman"/>
                <w:color w:val="000000"/>
                <w:sz w:val="20"/>
                <w:szCs w:val="20"/>
                <w:lang w:eastAsia="ru-RU"/>
              </w:rPr>
            </w:pPr>
          </w:p>
        </w:tc>
      </w:tr>
    </w:tbl>
    <w:p w:rsidR="00931B8E" w:rsidRDefault="00931B8E" w:rsidP="00931B8E">
      <w:pPr>
        <w:rPr>
          <w:b/>
          <w:sz w:val="24"/>
          <w:lang w:val="ru-RU"/>
        </w:rPr>
      </w:pPr>
    </w:p>
    <w:p w:rsidR="00931B8E" w:rsidRPr="00C6525A" w:rsidRDefault="00610EFC" w:rsidP="00931B8E">
      <w:pPr>
        <w:rPr>
          <w:bCs/>
          <w:sz w:val="24"/>
          <w:lang w:val="ru-RU"/>
        </w:rPr>
      </w:pPr>
      <w:r w:rsidRPr="00C6525A">
        <w:rPr>
          <w:b/>
          <w:sz w:val="24"/>
          <w:lang w:val="ru-RU"/>
        </w:rPr>
        <w:t>Таблица 4.3.1.3.</w:t>
      </w:r>
      <w:r w:rsidRPr="00C6525A">
        <w:rPr>
          <w:sz w:val="24"/>
          <w:lang w:val="ru-RU"/>
        </w:rPr>
        <w:t xml:space="preserve"> Перечень планируемых больничных стационаров</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8"/>
        <w:gridCol w:w="3228"/>
        <w:gridCol w:w="1417"/>
        <w:gridCol w:w="1701"/>
        <w:gridCol w:w="2694"/>
      </w:tblGrid>
      <w:tr w:rsidR="00931B8E" w:rsidRPr="00141283" w:rsidTr="001136AC">
        <w:trPr>
          <w:trHeight w:val="340"/>
        </w:trPr>
        <w:tc>
          <w:tcPr>
            <w:tcW w:w="458" w:type="dxa"/>
            <w:shd w:val="clear" w:color="auto" w:fill="auto"/>
            <w:noWrap/>
            <w:vAlign w:val="center"/>
            <w:hideMark/>
          </w:tcPr>
          <w:p w:rsidR="00931B8E" w:rsidRPr="00141283" w:rsidRDefault="00931B8E" w:rsidP="00931B8E">
            <w:pPr>
              <w:jc w:val="center"/>
              <w:rPr>
                <w:rFonts w:eastAsia="Times New Roman"/>
                <w:b/>
                <w:color w:val="000000"/>
                <w:sz w:val="20"/>
                <w:szCs w:val="20"/>
                <w:lang w:eastAsia="ru-RU"/>
              </w:rPr>
            </w:pPr>
            <w:r w:rsidRPr="00141283">
              <w:rPr>
                <w:rFonts w:eastAsia="Times New Roman"/>
                <w:b/>
                <w:color w:val="000000"/>
                <w:sz w:val="20"/>
                <w:szCs w:val="20"/>
                <w:lang w:eastAsia="ru-RU"/>
              </w:rPr>
              <w:t>№</w:t>
            </w:r>
          </w:p>
        </w:tc>
        <w:tc>
          <w:tcPr>
            <w:tcW w:w="3228" w:type="dxa"/>
            <w:shd w:val="clear" w:color="auto" w:fill="auto"/>
            <w:noWrap/>
            <w:vAlign w:val="center"/>
            <w:hideMark/>
          </w:tcPr>
          <w:p w:rsidR="00931B8E" w:rsidRPr="00141283" w:rsidRDefault="00931B8E" w:rsidP="00931B8E">
            <w:pPr>
              <w:jc w:val="center"/>
              <w:rPr>
                <w:rFonts w:eastAsia="Times New Roman"/>
                <w:b/>
                <w:color w:val="000000"/>
                <w:sz w:val="20"/>
                <w:szCs w:val="20"/>
                <w:lang w:eastAsia="ru-RU"/>
              </w:rPr>
            </w:pPr>
            <w:r w:rsidRPr="00141283">
              <w:rPr>
                <w:rFonts w:eastAsia="Times New Roman"/>
                <w:b/>
                <w:color w:val="000000"/>
                <w:sz w:val="20"/>
                <w:szCs w:val="20"/>
                <w:lang w:eastAsia="ru-RU"/>
              </w:rPr>
              <w:t>Местоположение</w:t>
            </w:r>
          </w:p>
        </w:tc>
        <w:tc>
          <w:tcPr>
            <w:tcW w:w="1417" w:type="dxa"/>
            <w:shd w:val="clear" w:color="auto" w:fill="auto"/>
            <w:noWrap/>
            <w:vAlign w:val="center"/>
            <w:hideMark/>
          </w:tcPr>
          <w:p w:rsidR="00931B8E" w:rsidRPr="00141283" w:rsidRDefault="00931B8E" w:rsidP="00931B8E">
            <w:pPr>
              <w:jc w:val="center"/>
              <w:rPr>
                <w:rFonts w:eastAsia="Times New Roman"/>
                <w:b/>
                <w:color w:val="000000"/>
                <w:sz w:val="20"/>
                <w:szCs w:val="20"/>
                <w:lang w:eastAsia="ru-RU"/>
              </w:rPr>
            </w:pPr>
            <w:r w:rsidRPr="00141283">
              <w:rPr>
                <w:rFonts w:eastAsia="Times New Roman"/>
                <w:b/>
                <w:color w:val="000000"/>
                <w:sz w:val="20"/>
                <w:szCs w:val="20"/>
                <w:lang w:eastAsia="ru-RU"/>
              </w:rPr>
              <w:t>Объект</w:t>
            </w:r>
          </w:p>
        </w:tc>
        <w:tc>
          <w:tcPr>
            <w:tcW w:w="1701" w:type="dxa"/>
            <w:shd w:val="clear" w:color="auto" w:fill="auto"/>
            <w:noWrap/>
            <w:vAlign w:val="center"/>
            <w:hideMark/>
          </w:tcPr>
          <w:p w:rsidR="00931B8E" w:rsidRPr="00141283" w:rsidRDefault="00931B8E" w:rsidP="00931B8E">
            <w:pPr>
              <w:jc w:val="center"/>
              <w:rPr>
                <w:rFonts w:eastAsia="Times New Roman"/>
                <w:b/>
                <w:color w:val="000000"/>
                <w:sz w:val="20"/>
                <w:szCs w:val="20"/>
                <w:lang w:eastAsia="ru-RU"/>
              </w:rPr>
            </w:pPr>
            <w:r w:rsidRPr="00141283">
              <w:rPr>
                <w:rFonts w:eastAsia="Times New Roman"/>
                <w:b/>
                <w:color w:val="000000"/>
                <w:sz w:val="20"/>
                <w:szCs w:val="20"/>
                <w:lang w:eastAsia="ru-RU"/>
              </w:rPr>
              <w:t>Ёмкость</w:t>
            </w:r>
          </w:p>
        </w:tc>
        <w:tc>
          <w:tcPr>
            <w:tcW w:w="2694" w:type="dxa"/>
            <w:shd w:val="clear" w:color="auto" w:fill="auto"/>
            <w:vAlign w:val="center"/>
            <w:hideMark/>
          </w:tcPr>
          <w:p w:rsidR="00931B8E" w:rsidRPr="00141283" w:rsidRDefault="00931B8E" w:rsidP="00931B8E">
            <w:pPr>
              <w:jc w:val="center"/>
              <w:rPr>
                <w:rFonts w:eastAsia="Times New Roman"/>
                <w:b/>
                <w:color w:val="000000"/>
                <w:sz w:val="20"/>
                <w:szCs w:val="20"/>
                <w:lang w:eastAsia="ru-RU"/>
              </w:rPr>
            </w:pPr>
            <w:r w:rsidRPr="00141283">
              <w:rPr>
                <w:rFonts w:eastAsia="Times New Roman"/>
                <w:b/>
                <w:color w:val="000000"/>
                <w:sz w:val="20"/>
                <w:szCs w:val="20"/>
                <w:lang w:eastAsia="ru-RU"/>
              </w:rPr>
              <w:t>Площадь ЗУ</w:t>
            </w:r>
            <w:r>
              <w:rPr>
                <w:rFonts w:eastAsia="Times New Roman"/>
                <w:b/>
                <w:color w:val="000000"/>
                <w:sz w:val="20"/>
                <w:szCs w:val="20"/>
                <w:lang w:eastAsia="ru-RU"/>
              </w:rPr>
              <w:t xml:space="preserve"> </w:t>
            </w:r>
            <w:r w:rsidRPr="00141283">
              <w:rPr>
                <w:rFonts w:eastAsia="Times New Roman"/>
                <w:b/>
                <w:color w:val="000000"/>
                <w:sz w:val="20"/>
                <w:szCs w:val="20"/>
                <w:lang w:eastAsia="ru-RU"/>
              </w:rPr>
              <w:t>(кв. м)</w:t>
            </w:r>
          </w:p>
        </w:tc>
      </w:tr>
      <w:tr w:rsidR="00931B8E" w:rsidRPr="00141283" w:rsidTr="00931B8E">
        <w:trPr>
          <w:trHeight w:val="340"/>
        </w:trPr>
        <w:tc>
          <w:tcPr>
            <w:tcW w:w="458"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1</w:t>
            </w:r>
          </w:p>
        </w:tc>
        <w:tc>
          <w:tcPr>
            <w:tcW w:w="3228"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г. Котельники</w:t>
            </w:r>
            <w:r>
              <w:rPr>
                <w:rFonts w:eastAsia="Times New Roman"/>
                <w:color w:val="000000"/>
                <w:sz w:val="20"/>
                <w:szCs w:val="20"/>
                <w:lang w:eastAsia="ru-RU"/>
              </w:rPr>
              <w:t xml:space="preserve"> </w:t>
            </w:r>
            <w:r w:rsidRPr="00141283">
              <w:rPr>
                <w:color w:val="000000"/>
                <w:sz w:val="20"/>
                <w:szCs w:val="20"/>
              </w:rPr>
              <w:t>(</w:t>
            </w:r>
            <w:r>
              <w:rPr>
                <w:color w:val="000000"/>
                <w:sz w:val="20"/>
                <w:szCs w:val="20"/>
              </w:rPr>
              <w:t>бюджет</w:t>
            </w:r>
            <w:r w:rsidRPr="00141283">
              <w:rPr>
                <w:color w:val="000000"/>
                <w:sz w:val="20"/>
                <w:szCs w:val="20"/>
              </w:rPr>
              <w:t>)</w:t>
            </w:r>
          </w:p>
        </w:tc>
        <w:tc>
          <w:tcPr>
            <w:tcW w:w="1417"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Стационар</w:t>
            </w:r>
          </w:p>
        </w:tc>
        <w:tc>
          <w:tcPr>
            <w:tcW w:w="1701"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260</w:t>
            </w:r>
          </w:p>
        </w:tc>
        <w:tc>
          <w:tcPr>
            <w:tcW w:w="2694"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20800</w:t>
            </w:r>
          </w:p>
        </w:tc>
      </w:tr>
      <w:tr w:rsidR="00931B8E" w:rsidRPr="00141283" w:rsidTr="00931B8E">
        <w:trPr>
          <w:trHeight w:val="340"/>
        </w:trPr>
        <w:tc>
          <w:tcPr>
            <w:tcW w:w="458"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2</w:t>
            </w:r>
          </w:p>
        </w:tc>
        <w:tc>
          <w:tcPr>
            <w:tcW w:w="3228"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г. Котельники</w:t>
            </w:r>
            <w:r>
              <w:rPr>
                <w:rFonts w:eastAsia="Times New Roman"/>
                <w:color w:val="000000"/>
                <w:sz w:val="20"/>
                <w:szCs w:val="20"/>
                <w:lang w:eastAsia="ru-RU"/>
              </w:rPr>
              <w:t xml:space="preserve"> </w:t>
            </w:r>
            <w:r w:rsidRPr="00141283">
              <w:rPr>
                <w:color w:val="000000"/>
                <w:sz w:val="20"/>
                <w:szCs w:val="20"/>
              </w:rPr>
              <w:t>(</w:t>
            </w:r>
            <w:r>
              <w:rPr>
                <w:color w:val="000000"/>
                <w:sz w:val="20"/>
                <w:szCs w:val="20"/>
              </w:rPr>
              <w:t>бюджет</w:t>
            </w:r>
            <w:r w:rsidRPr="00141283">
              <w:rPr>
                <w:color w:val="000000"/>
                <w:sz w:val="20"/>
                <w:szCs w:val="20"/>
              </w:rPr>
              <w:t>)</w:t>
            </w:r>
          </w:p>
        </w:tc>
        <w:tc>
          <w:tcPr>
            <w:tcW w:w="1417"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Стационар</w:t>
            </w:r>
          </w:p>
        </w:tc>
        <w:tc>
          <w:tcPr>
            <w:tcW w:w="1701"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740</w:t>
            </w:r>
          </w:p>
        </w:tc>
        <w:tc>
          <w:tcPr>
            <w:tcW w:w="2694" w:type="dxa"/>
            <w:shd w:val="clear" w:color="auto" w:fill="auto"/>
            <w:noWrap/>
            <w:vAlign w:val="center"/>
            <w:hideMark/>
          </w:tcPr>
          <w:p w:rsidR="00931B8E" w:rsidRPr="00141283" w:rsidRDefault="00931B8E" w:rsidP="00931B8E">
            <w:pPr>
              <w:jc w:val="center"/>
              <w:rPr>
                <w:rFonts w:eastAsia="Times New Roman"/>
                <w:color w:val="000000"/>
                <w:sz w:val="20"/>
                <w:szCs w:val="20"/>
                <w:lang w:eastAsia="ru-RU"/>
              </w:rPr>
            </w:pPr>
            <w:r w:rsidRPr="00141283">
              <w:rPr>
                <w:rFonts w:eastAsia="Times New Roman"/>
                <w:color w:val="000000"/>
                <w:sz w:val="20"/>
                <w:szCs w:val="20"/>
                <w:lang w:eastAsia="ru-RU"/>
              </w:rPr>
              <w:t>44400</w:t>
            </w:r>
          </w:p>
        </w:tc>
      </w:tr>
      <w:tr w:rsidR="00931B8E" w:rsidRPr="00141283" w:rsidTr="001136AC">
        <w:trPr>
          <w:trHeight w:val="340"/>
        </w:trPr>
        <w:tc>
          <w:tcPr>
            <w:tcW w:w="5103" w:type="dxa"/>
            <w:gridSpan w:val="3"/>
            <w:shd w:val="clear" w:color="auto" w:fill="auto"/>
            <w:noWrap/>
            <w:vAlign w:val="center"/>
            <w:hideMark/>
          </w:tcPr>
          <w:p w:rsidR="00931B8E" w:rsidRPr="00141283" w:rsidRDefault="00931B8E" w:rsidP="001136AC">
            <w:pPr>
              <w:jc w:val="center"/>
              <w:rPr>
                <w:rFonts w:eastAsia="Times New Roman"/>
                <w:color w:val="000000"/>
                <w:sz w:val="20"/>
                <w:szCs w:val="20"/>
                <w:lang w:eastAsia="ru-RU"/>
              </w:rPr>
            </w:pPr>
            <w:r w:rsidRPr="00141283">
              <w:rPr>
                <w:rFonts w:eastAsia="Times New Roman"/>
                <w:b/>
                <w:color w:val="000000"/>
                <w:sz w:val="20"/>
                <w:szCs w:val="20"/>
                <w:lang w:eastAsia="ru-RU"/>
              </w:rPr>
              <w:t>Итого:</w:t>
            </w:r>
          </w:p>
        </w:tc>
        <w:tc>
          <w:tcPr>
            <w:tcW w:w="1701" w:type="dxa"/>
            <w:shd w:val="clear" w:color="auto" w:fill="auto"/>
            <w:noWrap/>
            <w:vAlign w:val="center"/>
            <w:hideMark/>
          </w:tcPr>
          <w:p w:rsidR="00931B8E" w:rsidRPr="00141283" w:rsidRDefault="00931B8E" w:rsidP="001136AC">
            <w:pPr>
              <w:jc w:val="center"/>
              <w:rPr>
                <w:rFonts w:eastAsia="Times New Roman"/>
                <w:b/>
                <w:color w:val="000000"/>
                <w:sz w:val="20"/>
                <w:szCs w:val="20"/>
                <w:lang w:eastAsia="ru-RU"/>
              </w:rPr>
            </w:pPr>
            <w:r w:rsidRPr="00141283">
              <w:rPr>
                <w:rFonts w:eastAsia="Times New Roman"/>
                <w:b/>
                <w:color w:val="000000"/>
                <w:sz w:val="20"/>
                <w:szCs w:val="20"/>
                <w:lang w:eastAsia="ru-RU"/>
              </w:rPr>
              <w:t>1000</w:t>
            </w:r>
          </w:p>
        </w:tc>
        <w:tc>
          <w:tcPr>
            <w:tcW w:w="2694" w:type="dxa"/>
            <w:shd w:val="clear" w:color="auto" w:fill="auto"/>
            <w:noWrap/>
            <w:vAlign w:val="center"/>
            <w:hideMark/>
          </w:tcPr>
          <w:p w:rsidR="00931B8E" w:rsidRPr="00141283" w:rsidRDefault="00931B8E" w:rsidP="001136AC">
            <w:pPr>
              <w:jc w:val="center"/>
              <w:rPr>
                <w:rFonts w:eastAsia="Times New Roman"/>
                <w:b/>
                <w:color w:val="000000"/>
                <w:sz w:val="20"/>
                <w:szCs w:val="20"/>
                <w:lang w:eastAsia="ru-RU"/>
              </w:rPr>
            </w:pPr>
            <w:r w:rsidRPr="00141283">
              <w:rPr>
                <w:rFonts w:eastAsia="Times New Roman"/>
                <w:b/>
                <w:color w:val="000000"/>
                <w:sz w:val="20"/>
                <w:szCs w:val="20"/>
                <w:lang w:eastAsia="ru-RU"/>
              </w:rPr>
              <w:t>65200</w:t>
            </w:r>
          </w:p>
        </w:tc>
      </w:tr>
    </w:tbl>
    <w:p w:rsidR="00931B8E" w:rsidRDefault="00931B8E" w:rsidP="00931B8E">
      <w:pPr>
        <w:rPr>
          <w:bCs/>
          <w:sz w:val="24"/>
          <w:lang w:val="ru-RU"/>
        </w:rPr>
      </w:pPr>
    </w:p>
    <w:p w:rsidR="000A26C3" w:rsidRPr="00C6525A" w:rsidRDefault="00DF01E4" w:rsidP="00931B8E">
      <w:pPr>
        <w:ind w:firstLine="709"/>
        <w:rPr>
          <w:sz w:val="24"/>
          <w:lang w:val="ru-RU"/>
        </w:rPr>
      </w:pPr>
      <w:r w:rsidRPr="00C6525A">
        <w:rPr>
          <w:bCs/>
          <w:sz w:val="24"/>
          <w:lang w:val="ru-RU"/>
        </w:rPr>
        <w:t xml:space="preserve">В связи </w:t>
      </w:r>
      <w:r w:rsidRPr="00C6525A">
        <w:rPr>
          <w:sz w:val="24"/>
          <w:lang w:val="ru-RU"/>
        </w:rPr>
        <w:t>с комплексным жилищным развитием городского округа, предполагающее создание полного набора объ</w:t>
      </w:r>
      <w:r w:rsidR="006E6F76" w:rsidRPr="00C6525A">
        <w:rPr>
          <w:sz w:val="24"/>
          <w:lang w:val="ru-RU"/>
        </w:rPr>
        <w:t>ектов здравоохранения.</w:t>
      </w:r>
      <w:r w:rsidRPr="00C6525A">
        <w:rPr>
          <w:sz w:val="24"/>
          <w:lang w:val="ru-RU"/>
        </w:rPr>
        <w:t xml:space="preserve"> </w:t>
      </w:r>
    </w:p>
    <w:p w:rsidR="006E6F76" w:rsidRPr="00C6525A" w:rsidRDefault="000A26C3" w:rsidP="00DF01E4">
      <w:pPr>
        <w:ind w:firstLine="709"/>
        <w:jc w:val="both"/>
        <w:rPr>
          <w:sz w:val="24"/>
          <w:lang w:val="ru-RU"/>
        </w:rPr>
      </w:pPr>
      <w:r w:rsidRPr="00C6525A">
        <w:rPr>
          <w:sz w:val="24"/>
          <w:lang w:val="ru-RU"/>
        </w:rPr>
        <w:t xml:space="preserve">В </w:t>
      </w:r>
      <w:r w:rsidR="00DF01E4" w:rsidRPr="00C6525A">
        <w:rPr>
          <w:sz w:val="24"/>
          <w:lang w:val="ru-RU"/>
        </w:rPr>
        <w:t>связи с отсутствием территориальных ресурсов для ра</w:t>
      </w:r>
      <w:r w:rsidRPr="00C6525A">
        <w:rPr>
          <w:sz w:val="24"/>
          <w:lang w:val="ru-RU"/>
        </w:rPr>
        <w:t>змещения больничного стационара</w:t>
      </w:r>
      <w:r w:rsidR="00DF01E4" w:rsidRPr="00C6525A">
        <w:rPr>
          <w:sz w:val="24"/>
          <w:lang w:val="ru-RU"/>
        </w:rPr>
        <w:t xml:space="preserve"> в полном объеме</w:t>
      </w:r>
      <w:r w:rsidR="006E6F76" w:rsidRPr="00C6525A">
        <w:rPr>
          <w:sz w:val="24"/>
          <w:lang w:val="ru-RU"/>
        </w:rPr>
        <w:t xml:space="preserve"> (1000 койко-мест)</w:t>
      </w:r>
      <w:r w:rsidR="00DF01E4" w:rsidRPr="00C6525A">
        <w:rPr>
          <w:sz w:val="24"/>
          <w:lang w:val="ru-RU"/>
        </w:rPr>
        <w:t xml:space="preserve"> предлагается</w:t>
      </w:r>
      <w:r w:rsidR="006E6F76" w:rsidRPr="00C6525A">
        <w:rPr>
          <w:sz w:val="24"/>
          <w:lang w:val="ru-RU"/>
        </w:rPr>
        <w:t>:</w:t>
      </w:r>
    </w:p>
    <w:p w:rsidR="006E6F76" w:rsidRPr="00C6525A" w:rsidRDefault="006E6F76" w:rsidP="00DF01E4">
      <w:pPr>
        <w:ind w:firstLine="709"/>
        <w:jc w:val="both"/>
        <w:rPr>
          <w:sz w:val="24"/>
          <w:lang w:val="ru-RU"/>
        </w:rPr>
      </w:pPr>
      <w:r w:rsidRPr="00C6525A">
        <w:rPr>
          <w:sz w:val="24"/>
          <w:lang w:val="ru-RU"/>
        </w:rPr>
        <w:t>-</w:t>
      </w:r>
      <w:r w:rsidR="00DF01E4" w:rsidRPr="00C6525A">
        <w:rPr>
          <w:sz w:val="24"/>
          <w:lang w:val="ru-RU"/>
        </w:rPr>
        <w:t xml:space="preserve"> </w:t>
      </w:r>
      <w:r w:rsidRPr="00C6525A">
        <w:rPr>
          <w:sz w:val="24"/>
          <w:lang w:val="ru-RU"/>
        </w:rPr>
        <w:t>строительство стационара мощностью</w:t>
      </w:r>
      <w:r w:rsidR="00DF01E4" w:rsidRPr="00C6525A">
        <w:rPr>
          <w:sz w:val="24"/>
          <w:lang w:val="ru-RU"/>
        </w:rPr>
        <w:t xml:space="preserve"> 260 койко-мест</w:t>
      </w:r>
      <w:r w:rsidRPr="00C6525A">
        <w:rPr>
          <w:sz w:val="24"/>
          <w:lang w:val="ru-RU"/>
        </w:rPr>
        <w:t xml:space="preserve"> на территории </w:t>
      </w:r>
      <w:proofErr w:type="gramStart"/>
      <w:r w:rsidRPr="00C6525A">
        <w:rPr>
          <w:sz w:val="24"/>
          <w:lang w:val="ru-RU"/>
        </w:rPr>
        <w:t>г</w:t>
      </w:r>
      <w:proofErr w:type="gramEnd"/>
      <w:r w:rsidRPr="00C6525A">
        <w:rPr>
          <w:sz w:val="24"/>
          <w:lang w:val="ru-RU"/>
        </w:rPr>
        <w:t xml:space="preserve">. Котельники, вблизи ул. Большая Колхозная на 1-ю очередь реализации генерального плана (до </w:t>
      </w:r>
      <w:r w:rsidR="00470D2F">
        <w:rPr>
          <w:sz w:val="24"/>
          <w:lang w:val="ru-RU"/>
        </w:rPr>
        <w:t>2023</w:t>
      </w:r>
      <w:r w:rsidRPr="00C6525A">
        <w:rPr>
          <w:sz w:val="24"/>
          <w:lang w:val="ru-RU"/>
        </w:rPr>
        <w:t xml:space="preserve"> года)</w:t>
      </w:r>
    </w:p>
    <w:p w:rsidR="00DF01E4" w:rsidRPr="00C6525A" w:rsidRDefault="006E6F76" w:rsidP="00DF01E4">
      <w:pPr>
        <w:ind w:firstLine="709"/>
        <w:jc w:val="both"/>
        <w:rPr>
          <w:sz w:val="24"/>
          <w:lang w:val="ru-RU"/>
        </w:rPr>
      </w:pPr>
      <w:r w:rsidRPr="00C6525A">
        <w:rPr>
          <w:sz w:val="24"/>
          <w:lang w:val="ru-RU"/>
        </w:rPr>
        <w:t>-</w:t>
      </w:r>
      <w:r w:rsidR="000A26C3" w:rsidRPr="00C6525A">
        <w:rPr>
          <w:sz w:val="24"/>
          <w:lang w:val="ru-RU"/>
        </w:rPr>
        <w:t xml:space="preserve"> </w:t>
      </w:r>
      <w:r w:rsidRPr="00C6525A">
        <w:rPr>
          <w:sz w:val="24"/>
          <w:lang w:val="ru-RU"/>
        </w:rPr>
        <w:t xml:space="preserve">строительство стационара мощностью 740 койко-мест </w:t>
      </w:r>
      <w:r w:rsidR="00DF01E4" w:rsidRPr="00C6525A">
        <w:rPr>
          <w:sz w:val="24"/>
          <w:lang w:val="ru-RU"/>
        </w:rPr>
        <w:t>на реорганизованных территориях на</w:t>
      </w:r>
      <w:r w:rsidRPr="00C6525A">
        <w:rPr>
          <w:sz w:val="24"/>
          <w:lang w:val="ru-RU"/>
        </w:rPr>
        <w:t xml:space="preserve"> расчетный срок</w:t>
      </w:r>
      <w:r w:rsidR="000A26C3" w:rsidRPr="00C6525A">
        <w:rPr>
          <w:sz w:val="24"/>
          <w:lang w:val="ru-RU"/>
        </w:rPr>
        <w:t>.</w:t>
      </w:r>
    </w:p>
    <w:p w:rsidR="000A26C3" w:rsidRPr="00C6525A" w:rsidRDefault="00A8771B" w:rsidP="00DF01E4">
      <w:pPr>
        <w:ind w:firstLine="709"/>
        <w:jc w:val="both"/>
        <w:rPr>
          <w:sz w:val="24"/>
          <w:lang w:val="ru-RU"/>
        </w:rPr>
      </w:pPr>
      <w:r>
        <w:rPr>
          <w:sz w:val="24"/>
          <w:lang w:val="ru-RU"/>
        </w:rPr>
        <w:t>Генеральным планом</w:t>
      </w:r>
      <w:r w:rsidR="000A26C3" w:rsidRPr="00C6525A">
        <w:rPr>
          <w:sz w:val="24"/>
          <w:lang w:val="ru-RU"/>
        </w:rPr>
        <w:t xml:space="preserve"> так же предлогаеться:</w:t>
      </w:r>
    </w:p>
    <w:p w:rsidR="000A26C3" w:rsidRPr="00C6525A" w:rsidRDefault="000A26C3" w:rsidP="00DF01E4">
      <w:pPr>
        <w:ind w:firstLine="709"/>
        <w:jc w:val="both"/>
        <w:rPr>
          <w:sz w:val="24"/>
          <w:lang w:val="ru-RU"/>
        </w:rPr>
      </w:pPr>
      <w:r w:rsidRPr="00C6525A">
        <w:rPr>
          <w:sz w:val="24"/>
          <w:lang w:val="ru-RU"/>
        </w:rPr>
        <w:t>- размещение станции скорой медецинской помощи на базе планируемых стационаров – на первую очередь 7 автомобилей, на расчетный срок 2 авиомобиля.</w:t>
      </w:r>
    </w:p>
    <w:p w:rsidR="00DF01E4" w:rsidRPr="00C6525A" w:rsidRDefault="000A26C3" w:rsidP="00DF01E4">
      <w:pPr>
        <w:ind w:firstLine="709"/>
        <w:jc w:val="both"/>
        <w:rPr>
          <w:sz w:val="24"/>
          <w:lang w:val="ru-RU"/>
        </w:rPr>
      </w:pPr>
      <w:r w:rsidRPr="00C6525A">
        <w:rPr>
          <w:sz w:val="24"/>
          <w:lang w:val="ru-RU"/>
        </w:rPr>
        <w:t>- р</w:t>
      </w:r>
      <w:r w:rsidR="00DF01E4" w:rsidRPr="00C6525A">
        <w:rPr>
          <w:sz w:val="24"/>
          <w:lang w:val="ru-RU"/>
        </w:rPr>
        <w:t>аздаточные пункты молочной кухни предлагается разместить в помещениях первых этажей планируемых к размещению жилых домов и в проектируемых многофункциональных центрах;</w:t>
      </w:r>
    </w:p>
    <w:p w:rsidR="00DF01E4" w:rsidRPr="00C6525A" w:rsidRDefault="000A26C3" w:rsidP="00DF01E4">
      <w:pPr>
        <w:ind w:firstLine="709"/>
        <w:jc w:val="both"/>
        <w:rPr>
          <w:sz w:val="24"/>
          <w:lang w:val="ru-RU"/>
        </w:rPr>
      </w:pPr>
      <w:r w:rsidRPr="00C6525A">
        <w:rPr>
          <w:sz w:val="24"/>
          <w:lang w:val="ru-RU"/>
        </w:rPr>
        <w:t>- а</w:t>
      </w:r>
      <w:r w:rsidR="00DF01E4" w:rsidRPr="00C6525A">
        <w:rPr>
          <w:sz w:val="24"/>
          <w:lang w:val="ru-RU"/>
        </w:rPr>
        <w:t xml:space="preserve">птеки и аптечные киоски </w:t>
      </w:r>
      <w:r w:rsidR="00DF01E4" w:rsidRPr="00C6525A">
        <w:rPr>
          <w:bCs/>
          <w:sz w:val="24"/>
          <w:lang w:val="ru-RU"/>
        </w:rPr>
        <w:t>предлагается</w:t>
      </w:r>
      <w:r w:rsidR="00DF01E4" w:rsidRPr="00C6525A">
        <w:rPr>
          <w:sz w:val="24"/>
          <w:lang w:val="ru-RU"/>
        </w:rPr>
        <w:t xml:space="preserve"> разместить в проектируемых общественно-деловых коммерческих объектах, и </w:t>
      </w:r>
      <w:r w:rsidR="00DF01E4" w:rsidRPr="00C6525A">
        <w:rPr>
          <w:bCs/>
          <w:sz w:val="24"/>
          <w:lang w:val="ru-RU"/>
        </w:rPr>
        <w:t xml:space="preserve">в помещениях </w:t>
      </w:r>
      <w:r w:rsidR="00DF01E4" w:rsidRPr="00C6525A">
        <w:rPr>
          <w:sz w:val="24"/>
          <w:lang w:val="ru-RU"/>
        </w:rPr>
        <w:t xml:space="preserve"> первых этажей планируемых к размещению жилых домов.</w:t>
      </w:r>
    </w:p>
    <w:p w:rsidR="008B6C82" w:rsidRPr="00C6525A" w:rsidRDefault="008B6C82" w:rsidP="008B6C82">
      <w:pPr>
        <w:spacing w:before="120"/>
        <w:ind w:firstLine="709"/>
        <w:jc w:val="both"/>
        <w:rPr>
          <w:sz w:val="24"/>
          <w:lang w:val="ru-RU"/>
        </w:rPr>
      </w:pPr>
      <w:r w:rsidRPr="00C6525A">
        <w:rPr>
          <w:bCs/>
          <w:sz w:val="24"/>
          <w:lang w:val="ru-RU"/>
        </w:rPr>
        <w:t>Согласно РНГП МО</w:t>
      </w:r>
      <w:r w:rsidRPr="00C6525A">
        <w:rPr>
          <w:sz w:val="24"/>
          <w:lang w:val="ru-RU"/>
        </w:rPr>
        <w:t xml:space="preserve"> рекомендуемая обеспеченность центрами социального обслуживания пенсионеров и инвалидов (при населении не менее 50 тыс</w:t>
      </w:r>
      <w:proofErr w:type="gramStart"/>
      <w:r w:rsidRPr="00C6525A">
        <w:rPr>
          <w:sz w:val="24"/>
          <w:lang w:val="ru-RU"/>
        </w:rPr>
        <w:t>.ч</w:t>
      </w:r>
      <w:proofErr w:type="gramEnd"/>
      <w:r w:rsidRPr="00C6525A">
        <w:rPr>
          <w:sz w:val="24"/>
          <w:lang w:val="ru-RU"/>
        </w:rPr>
        <w:t xml:space="preserve">ел.) – 1 центр; социально-реабилитационный центр для несовершеннолетних детей, детей-сирот и детей, </w:t>
      </w:r>
      <w:r w:rsidRPr="00C6525A">
        <w:rPr>
          <w:sz w:val="24"/>
          <w:lang w:val="ru-RU"/>
        </w:rPr>
        <w:lastRenderedPageBreak/>
        <w:t xml:space="preserve">оставшихся без попечения родителей (при населении не менее 10 тыс.чел.), – 0,5 центра. Нормативные требования в </w:t>
      </w:r>
      <w:r w:rsidR="00E6282A" w:rsidRPr="00C6525A">
        <w:rPr>
          <w:sz w:val="24"/>
          <w:lang w:val="ru-RU"/>
        </w:rPr>
        <w:t>городском округе</w:t>
      </w:r>
      <w:r w:rsidRPr="00C6525A">
        <w:rPr>
          <w:sz w:val="24"/>
          <w:lang w:val="ru-RU"/>
        </w:rPr>
        <w:t xml:space="preserve"> выполняются в течение срока реализации 1 очереди и расчетного срока реализации генерального плана.</w:t>
      </w:r>
    </w:p>
    <w:p w:rsidR="005C4464" w:rsidRPr="00C6525A" w:rsidRDefault="005C4464" w:rsidP="005C4464">
      <w:pPr>
        <w:ind w:firstLine="709"/>
        <w:jc w:val="both"/>
        <w:rPr>
          <w:sz w:val="24"/>
          <w:lang w:val="ru-RU"/>
        </w:rPr>
      </w:pPr>
      <w:r w:rsidRPr="00C6525A">
        <w:rPr>
          <w:sz w:val="24"/>
          <w:lang w:val="ru-RU"/>
        </w:rPr>
        <w:t>Расчет потребности и планируемый уровень обеспеченности населения городского округа Котельники в объектах социального обслуживания на 1 очередь и расчетный срок Генерального плана выполнен в соответствии с Приказом Минтруда РФ №934н.</w:t>
      </w:r>
    </w:p>
    <w:p w:rsidR="005C4464" w:rsidRPr="00C6525A" w:rsidRDefault="005C4464" w:rsidP="005C4464">
      <w:pPr>
        <w:ind w:firstLine="709"/>
        <w:jc w:val="both"/>
        <w:rPr>
          <w:sz w:val="24"/>
          <w:lang w:val="ru-RU"/>
        </w:rPr>
      </w:pPr>
      <w:r w:rsidRPr="00C6525A">
        <w:rPr>
          <w:sz w:val="24"/>
          <w:lang w:val="ru-RU"/>
        </w:rPr>
        <w:t>Чтобы удовлетворить нормативную потребность населения необходимо предусмотреть строительство 1 УКЦСОН на первую очередь реализации генерального плана и 1 УЦСОН на расчетный срок.</w:t>
      </w:r>
    </w:p>
    <w:p w:rsidR="005C4464" w:rsidRPr="00C6525A" w:rsidRDefault="005C4464" w:rsidP="005C4464">
      <w:pPr>
        <w:ind w:firstLine="709"/>
        <w:jc w:val="both"/>
        <w:rPr>
          <w:sz w:val="24"/>
          <w:lang w:val="ru-RU"/>
        </w:rPr>
      </w:pPr>
      <w:r w:rsidRPr="00C6525A">
        <w:rPr>
          <w:sz w:val="24"/>
          <w:lang w:val="ru-RU"/>
        </w:rPr>
        <w:t>Перечень планируемых к строительству объектов указан  в таблице 6.2.7.</w:t>
      </w:r>
    </w:p>
    <w:p w:rsidR="005C4464" w:rsidRPr="00C6525A" w:rsidRDefault="005C4464" w:rsidP="005C4464">
      <w:pPr>
        <w:ind w:firstLine="709"/>
        <w:jc w:val="both"/>
        <w:rPr>
          <w:b/>
          <w:bCs/>
          <w:sz w:val="24"/>
          <w:lang w:val="ru-RU"/>
        </w:rPr>
      </w:pPr>
    </w:p>
    <w:p w:rsidR="005C4464" w:rsidRPr="00C6525A" w:rsidRDefault="005C4464" w:rsidP="005C4464">
      <w:pPr>
        <w:jc w:val="both"/>
        <w:rPr>
          <w:sz w:val="24"/>
          <w:lang w:val="ru-RU"/>
        </w:rPr>
      </w:pPr>
      <w:r w:rsidRPr="00C6525A">
        <w:rPr>
          <w:b/>
          <w:bCs/>
          <w:sz w:val="24"/>
          <w:lang w:val="ru-RU"/>
        </w:rPr>
        <w:t>Таблица 4.3.1.4.</w:t>
      </w:r>
      <w:r w:rsidRPr="00C6525A">
        <w:rPr>
          <w:bCs/>
          <w:sz w:val="24"/>
          <w:lang w:val="ru-RU"/>
        </w:rPr>
        <w:t xml:space="preserve"> Перечень </w:t>
      </w:r>
      <w:proofErr w:type="gramStart"/>
      <w:r w:rsidRPr="00C6525A">
        <w:rPr>
          <w:bCs/>
          <w:sz w:val="24"/>
          <w:lang w:val="ru-RU"/>
        </w:rPr>
        <w:t>п</w:t>
      </w:r>
      <w:r w:rsidRPr="00C6525A">
        <w:rPr>
          <w:sz w:val="24"/>
          <w:lang w:val="ru-RU"/>
        </w:rPr>
        <w:t>ланируемых</w:t>
      </w:r>
      <w:proofErr w:type="gramEnd"/>
      <w:r w:rsidRPr="00C6525A">
        <w:rPr>
          <w:sz w:val="24"/>
          <w:lang w:val="ru-RU"/>
        </w:rPr>
        <w:t xml:space="preserve"> УКЦСОН.</w:t>
      </w:r>
    </w:p>
    <w:tbl>
      <w:tblPr>
        <w:tblW w:w="8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976"/>
        <w:gridCol w:w="2126"/>
        <w:gridCol w:w="1418"/>
        <w:gridCol w:w="1417"/>
      </w:tblGrid>
      <w:tr w:rsidR="005C4464" w:rsidRPr="00C6525A" w:rsidTr="00B26741">
        <w:trPr>
          <w:cantSplit/>
          <w:trHeight w:val="284"/>
          <w:tblHeader/>
          <w:jc w:val="center"/>
        </w:trPr>
        <w:tc>
          <w:tcPr>
            <w:tcW w:w="851" w:type="dxa"/>
            <w:shd w:val="clear" w:color="auto" w:fill="auto"/>
            <w:vAlign w:val="center"/>
            <w:hideMark/>
          </w:tcPr>
          <w:p w:rsidR="005C4464" w:rsidRPr="00C6525A" w:rsidRDefault="005C4464" w:rsidP="00B26741">
            <w:pPr>
              <w:jc w:val="center"/>
              <w:rPr>
                <w:rFonts w:eastAsia="Times New Roman"/>
                <w:b/>
                <w:bCs/>
                <w:color w:val="000000"/>
                <w:sz w:val="20"/>
                <w:lang w:val="ru-RU" w:eastAsia="ru-RU"/>
              </w:rPr>
            </w:pPr>
            <w:r w:rsidRPr="00C6525A">
              <w:rPr>
                <w:rFonts w:eastAsia="Times New Roman"/>
                <w:b/>
                <w:color w:val="000000"/>
                <w:sz w:val="20"/>
                <w:szCs w:val="20"/>
                <w:lang w:eastAsia="ru-RU"/>
              </w:rPr>
              <w:t>№</w:t>
            </w:r>
            <w:r w:rsidRPr="00C6525A">
              <w:rPr>
                <w:rFonts w:eastAsia="Times New Roman"/>
                <w:b/>
                <w:color w:val="000000"/>
                <w:sz w:val="20"/>
                <w:szCs w:val="20"/>
                <w:lang w:val="ru-RU" w:eastAsia="ru-RU"/>
              </w:rPr>
              <w:t xml:space="preserve"> на карте</w:t>
            </w:r>
          </w:p>
        </w:tc>
        <w:tc>
          <w:tcPr>
            <w:tcW w:w="2976" w:type="dxa"/>
            <w:shd w:val="clear" w:color="auto" w:fill="auto"/>
            <w:vAlign w:val="center"/>
            <w:hideMark/>
          </w:tcPr>
          <w:p w:rsidR="005C4464" w:rsidRPr="00C6525A" w:rsidRDefault="005C4464" w:rsidP="00B26741">
            <w:pPr>
              <w:jc w:val="center"/>
              <w:rPr>
                <w:rFonts w:eastAsia="Times New Roman"/>
                <w:b/>
                <w:bCs/>
                <w:color w:val="000000"/>
                <w:sz w:val="20"/>
                <w:lang w:eastAsia="ru-RU"/>
              </w:rPr>
            </w:pPr>
            <w:r w:rsidRPr="00C6525A">
              <w:rPr>
                <w:rFonts w:eastAsia="Times New Roman"/>
                <w:b/>
                <w:bCs/>
                <w:color w:val="000000"/>
                <w:sz w:val="20"/>
                <w:lang w:eastAsia="ru-RU"/>
              </w:rPr>
              <w:t>Наименование объекта</w:t>
            </w:r>
          </w:p>
        </w:tc>
        <w:tc>
          <w:tcPr>
            <w:tcW w:w="2126" w:type="dxa"/>
            <w:shd w:val="clear" w:color="auto" w:fill="auto"/>
            <w:vAlign w:val="center"/>
            <w:hideMark/>
          </w:tcPr>
          <w:p w:rsidR="005C4464" w:rsidRPr="00C6525A" w:rsidRDefault="005C4464" w:rsidP="00B26741">
            <w:pPr>
              <w:jc w:val="center"/>
              <w:rPr>
                <w:rFonts w:eastAsia="Times New Roman"/>
                <w:b/>
                <w:bCs/>
                <w:color w:val="000000"/>
                <w:sz w:val="20"/>
                <w:lang w:eastAsia="ru-RU"/>
              </w:rPr>
            </w:pPr>
            <w:r w:rsidRPr="00C6525A">
              <w:rPr>
                <w:rFonts w:eastAsia="Times New Roman"/>
                <w:b/>
                <w:bCs/>
                <w:color w:val="000000"/>
                <w:sz w:val="20"/>
                <w:lang w:eastAsia="ru-RU"/>
              </w:rPr>
              <w:t>Местоположение</w:t>
            </w:r>
          </w:p>
        </w:tc>
        <w:tc>
          <w:tcPr>
            <w:tcW w:w="1418" w:type="dxa"/>
            <w:shd w:val="clear" w:color="auto" w:fill="auto"/>
            <w:vAlign w:val="center"/>
            <w:hideMark/>
          </w:tcPr>
          <w:p w:rsidR="005C4464" w:rsidRPr="00C6525A" w:rsidRDefault="005C4464" w:rsidP="00B26741">
            <w:pPr>
              <w:jc w:val="center"/>
              <w:rPr>
                <w:rFonts w:eastAsia="Times New Roman"/>
                <w:b/>
                <w:bCs/>
                <w:color w:val="000000"/>
                <w:sz w:val="20"/>
                <w:lang w:eastAsia="ru-RU"/>
              </w:rPr>
            </w:pPr>
            <w:r w:rsidRPr="00C6525A">
              <w:rPr>
                <w:rFonts w:eastAsia="Times New Roman"/>
                <w:b/>
                <w:bCs/>
                <w:color w:val="000000"/>
                <w:sz w:val="20"/>
                <w:lang w:eastAsia="ru-RU"/>
              </w:rPr>
              <w:t>Источник финанси-рования</w:t>
            </w:r>
          </w:p>
        </w:tc>
        <w:tc>
          <w:tcPr>
            <w:tcW w:w="1417" w:type="dxa"/>
            <w:shd w:val="clear" w:color="auto" w:fill="auto"/>
            <w:vAlign w:val="center"/>
            <w:hideMark/>
          </w:tcPr>
          <w:p w:rsidR="005C4464" w:rsidRPr="00C6525A" w:rsidRDefault="005C4464" w:rsidP="00B26741">
            <w:pPr>
              <w:jc w:val="center"/>
              <w:rPr>
                <w:rFonts w:eastAsia="Times New Roman"/>
                <w:b/>
                <w:bCs/>
                <w:color w:val="000000"/>
                <w:sz w:val="20"/>
                <w:lang w:eastAsia="ru-RU"/>
              </w:rPr>
            </w:pPr>
            <w:r w:rsidRPr="00C6525A">
              <w:rPr>
                <w:rFonts w:eastAsia="Times New Roman"/>
                <w:b/>
                <w:bCs/>
                <w:color w:val="000000"/>
                <w:sz w:val="20"/>
                <w:lang w:eastAsia="ru-RU"/>
              </w:rPr>
              <w:t>Очеред</w:t>
            </w:r>
            <w:r w:rsidRPr="00C6525A">
              <w:rPr>
                <w:rFonts w:eastAsia="Times New Roman"/>
                <w:b/>
                <w:bCs/>
                <w:color w:val="000000"/>
                <w:sz w:val="20"/>
                <w:lang w:val="ru-RU" w:eastAsia="ru-RU"/>
              </w:rPr>
              <w:t>-</w:t>
            </w:r>
            <w:r w:rsidRPr="00C6525A">
              <w:rPr>
                <w:rFonts w:eastAsia="Times New Roman"/>
                <w:b/>
                <w:bCs/>
                <w:color w:val="000000"/>
                <w:sz w:val="20"/>
                <w:lang w:eastAsia="ru-RU"/>
              </w:rPr>
              <w:t>ность</w:t>
            </w:r>
          </w:p>
        </w:tc>
      </w:tr>
      <w:tr w:rsidR="00DF01E4" w:rsidRPr="00C6525A" w:rsidTr="00B26741">
        <w:trPr>
          <w:cantSplit/>
          <w:trHeight w:val="284"/>
          <w:jc w:val="center"/>
        </w:trPr>
        <w:tc>
          <w:tcPr>
            <w:tcW w:w="851" w:type="dxa"/>
            <w:shd w:val="clear" w:color="auto" w:fill="auto"/>
            <w:noWrap/>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1</w:t>
            </w:r>
          </w:p>
        </w:tc>
        <w:tc>
          <w:tcPr>
            <w:tcW w:w="2976" w:type="dxa"/>
            <w:shd w:val="clear" w:color="auto" w:fill="auto"/>
            <w:vAlign w:val="center"/>
            <w:hideMark/>
          </w:tcPr>
          <w:p w:rsidR="00DF01E4" w:rsidRPr="00C6525A" w:rsidRDefault="00DF01E4" w:rsidP="002E02D9">
            <w:pPr>
              <w:jc w:val="center"/>
              <w:rPr>
                <w:sz w:val="20"/>
                <w:lang w:val="ru-RU"/>
              </w:rPr>
            </w:pPr>
            <w:r w:rsidRPr="00C6525A">
              <w:rPr>
                <w:sz w:val="20"/>
                <w:lang w:val="ru-RU"/>
              </w:rPr>
              <w:t>Универсальный комплексный центр социального обслуживания населения</w:t>
            </w:r>
          </w:p>
        </w:tc>
        <w:tc>
          <w:tcPr>
            <w:tcW w:w="2126" w:type="dxa"/>
            <w:shd w:val="clear" w:color="auto" w:fill="auto"/>
            <w:vAlign w:val="center"/>
            <w:hideMark/>
          </w:tcPr>
          <w:p w:rsidR="00DF01E4" w:rsidRPr="00C6525A" w:rsidRDefault="00DF01E4" w:rsidP="002E02D9">
            <w:pPr>
              <w:ind w:right="-108"/>
              <w:jc w:val="center"/>
              <w:rPr>
                <w:rFonts w:eastAsia="Times New Roman"/>
                <w:color w:val="000000"/>
                <w:sz w:val="20"/>
                <w:szCs w:val="20"/>
                <w:lang w:val="ru-RU" w:eastAsia="ru-RU"/>
              </w:rPr>
            </w:pPr>
            <w:r w:rsidRPr="00C6525A">
              <w:rPr>
                <w:rFonts w:eastAsia="Times New Roman"/>
                <w:color w:val="000000"/>
                <w:sz w:val="20"/>
                <w:szCs w:val="20"/>
                <w:lang w:val="ru-RU" w:eastAsia="ru-RU"/>
              </w:rPr>
              <w:t xml:space="preserve">г. Котельники, </w:t>
            </w:r>
          </w:p>
          <w:p w:rsidR="00DF01E4" w:rsidRPr="00C6525A" w:rsidRDefault="00DF01E4" w:rsidP="002E02D9">
            <w:pPr>
              <w:jc w:val="center"/>
              <w:rPr>
                <w:rFonts w:eastAsia="Times New Roman"/>
                <w:color w:val="000000"/>
                <w:sz w:val="20"/>
                <w:lang w:val="ru-RU" w:eastAsia="ru-RU"/>
              </w:rPr>
            </w:pPr>
            <w:r w:rsidRPr="00C6525A">
              <w:rPr>
                <w:rFonts w:eastAsia="Times New Roman"/>
                <w:color w:val="000000"/>
                <w:sz w:val="20"/>
                <w:szCs w:val="20"/>
                <w:lang w:val="ru-RU" w:eastAsia="ru-RU"/>
              </w:rPr>
              <w:t>мкр. Новый Ковровый</w:t>
            </w:r>
          </w:p>
        </w:tc>
        <w:tc>
          <w:tcPr>
            <w:tcW w:w="1418"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бюджет</w:t>
            </w:r>
          </w:p>
        </w:tc>
        <w:tc>
          <w:tcPr>
            <w:tcW w:w="1417"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1 очередь</w:t>
            </w:r>
          </w:p>
        </w:tc>
      </w:tr>
      <w:tr w:rsidR="00DF01E4" w:rsidRPr="00C6525A" w:rsidTr="00B26741">
        <w:trPr>
          <w:cantSplit/>
          <w:trHeight w:val="284"/>
          <w:jc w:val="center"/>
        </w:trPr>
        <w:tc>
          <w:tcPr>
            <w:tcW w:w="851" w:type="dxa"/>
            <w:shd w:val="clear" w:color="auto" w:fill="auto"/>
            <w:noWrap/>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2</w:t>
            </w:r>
          </w:p>
        </w:tc>
        <w:tc>
          <w:tcPr>
            <w:tcW w:w="2976" w:type="dxa"/>
            <w:shd w:val="clear" w:color="auto" w:fill="auto"/>
            <w:vAlign w:val="center"/>
            <w:hideMark/>
          </w:tcPr>
          <w:p w:rsidR="00DF01E4" w:rsidRPr="00C6525A" w:rsidRDefault="00DF01E4" w:rsidP="002E02D9">
            <w:pPr>
              <w:jc w:val="center"/>
              <w:rPr>
                <w:sz w:val="20"/>
                <w:lang w:val="ru-RU"/>
              </w:rPr>
            </w:pPr>
            <w:r w:rsidRPr="00C6525A">
              <w:rPr>
                <w:sz w:val="20"/>
                <w:lang w:val="ru-RU"/>
              </w:rPr>
              <w:t>Универсальный комплексный центр социального обслуживания населения</w:t>
            </w:r>
          </w:p>
        </w:tc>
        <w:tc>
          <w:tcPr>
            <w:tcW w:w="2126" w:type="dxa"/>
            <w:shd w:val="clear" w:color="auto" w:fill="auto"/>
            <w:vAlign w:val="center"/>
            <w:hideMark/>
          </w:tcPr>
          <w:p w:rsidR="00DF01E4" w:rsidRPr="00C6525A" w:rsidRDefault="00DF01E4" w:rsidP="002E02D9">
            <w:pPr>
              <w:ind w:right="-108"/>
              <w:jc w:val="center"/>
              <w:rPr>
                <w:rFonts w:eastAsia="Times New Roman"/>
                <w:color w:val="000000"/>
                <w:sz w:val="20"/>
                <w:szCs w:val="20"/>
                <w:lang w:val="ru-RU" w:eastAsia="ru-RU"/>
              </w:rPr>
            </w:pPr>
            <w:r w:rsidRPr="00C6525A">
              <w:rPr>
                <w:rFonts w:eastAsia="Times New Roman"/>
                <w:color w:val="000000"/>
                <w:sz w:val="20"/>
                <w:szCs w:val="20"/>
                <w:lang w:val="ru-RU" w:eastAsia="ru-RU"/>
              </w:rPr>
              <w:t xml:space="preserve">г. Котельники, </w:t>
            </w:r>
          </w:p>
          <w:p w:rsidR="00DF01E4" w:rsidRPr="00C6525A" w:rsidRDefault="00DF01E4" w:rsidP="002E02D9">
            <w:pPr>
              <w:jc w:val="center"/>
              <w:rPr>
                <w:rFonts w:eastAsia="Times New Roman"/>
                <w:color w:val="000000"/>
                <w:sz w:val="20"/>
                <w:lang w:val="ru-RU" w:eastAsia="ru-RU"/>
              </w:rPr>
            </w:pPr>
            <w:r w:rsidRPr="00C6525A">
              <w:rPr>
                <w:rFonts w:eastAsia="Times New Roman"/>
                <w:color w:val="000000"/>
                <w:sz w:val="20"/>
                <w:szCs w:val="20"/>
                <w:lang w:val="ru-RU" w:eastAsia="ru-RU"/>
              </w:rPr>
              <w:t>мкр. Опытное поле</w:t>
            </w:r>
          </w:p>
        </w:tc>
        <w:tc>
          <w:tcPr>
            <w:tcW w:w="1418"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бюджет</w:t>
            </w:r>
          </w:p>
        </w:tc>
        <w:tc>
          <w:tcPr>
            <w:tcW w:w="1417"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1 очередь</w:t>
            </w:r>
          </w:p>
        </w:tc>
      </w:tr>
      <w:tr w:rsidR="00DF01E4" w:rsidRPr="00C6525A" w:rsidTr="00B26741">
        <w:trPr>
          <w:cantSplit/>
          <w:trHeight w:val="284"/>
          <w:jc w:val="center"/>
        </w:trPr>
        <w:tc>
          <w:tcPr>
            <w:tcW w:w="851" w:type="dxa"/>
            <w:shd w:val="clear" w:color="auto" w:fill="auto"/>
            <w:noWrap/>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3</w:t>
            </w:r>
          </w:p>
        </w:tc>
        <w:tc>
          <w:tcPr>
            <w:tcW w:w="2976" w:type="dxa"/>
            <w:shd w:val="clear" w:color="auto" w:fill="auto"/>
            <w:vAlign w:val="center"/>
            <w:hideMark/>
          </w:tcPr>
          <w:p w:rsidR="00DF01E4" w:rsidRPr="00C6525A" w:rsidRDefault="00DF01E4" w:rsidP="002E02D9">
            <w:pPr>
              <w:jc w:val="center"/>
              <w:rPr>
                <w:sz w:val="20"/>
                <w:lang w:val="ru-RU"/>
              </w:rPr>
            </w:pPr>
            <w:r w:rsidRPr="00C6525A">
              <w:rPr>
                <w:sz w:val="20"/>
                <w:lang w:val="ru-RU"/>
              </w:rPr>
              <w:t>Универсальный комплексный центр социального обслуживания населения</w:t>
            </w:r>
          </w:p>
        </w:tc>
        <w:tc>
          <w:tcPr>
            <w:tcW w:w="2126" w:type="dxa"/>
            <w:shd w:val="clear" w:color="auto" w:fill="auto"/>
            <w:vAlign w:val="center"/>
            <w:hideMark/>
          </w:tcPr>
          <w:p w:rsidR="00DF01E4" w:rsidRPr="00C6525A" w:rsidRDefault="00DF01E4" w:rsidP="002E02D9">
            <w:pPr>
              <w:ind w:right="-108"/>
              <w:jc w:val="center"/>
              <w:rPr>
                <w:rFonts w:eastAsia="Times New Roman"/>
                <w:color w:val="000000"/>
                <w:sz w:val="20"/>
                <w:szCs w:val="20"/>
                <w:lang w:eastAsia="ru-RU"/>
              </w:rPr>
            </w:pPr>
            <w:r w:rsidRPr="00C6525A">
              <w:rPr>
                <w:rFonts w:eastAsia="Times New Roman"/>
                <w:color w:val="000000"/>
                <w:sz w:val="20"/>
                <w:szCs w:val="20"/>
                <w:lang w:eastAsia="ru-RU"/>
              </w:rPr>
              <w:t xml:space="preserve">г. Котельники, </w:t>
            </w:r>
          </w:p>
          <w:p w:rsidR="00DF01E4" w:rsidRPr="00C6525A" w:rsidRDefault="00DF01E4" w:rsidP="002E02D9">
            <w:pPr>
              <w:jc w:val="center"/>
              <w:rPr>
                <w:rFonts w:eastAsia="Times New Roman"/>
                <w:color w:val="000000"/>
                <w:sz w:val="20"/>
                <w:lang w:eastAsia="ru-RU"/>
              </w:rPr>
            </w:pPr>
            <w:proofErr w:type="gramStart"/>
            <w:r w:rsidRPr="00C6525A">
              <w:rPr>
                <w:rFonts w:eastAsia="Times New Roman"/>
                <w:color w:val="000000"/>
                <w:sz w:val="20"/>
                <w:szCs w:val="20"/>
                <w:lang w:eastAsia="ru-RU"/>
              </w:rPr>
              <w:t>мкр</w:t>
            </w:r>
            <w:proofErr w:type="gramEnd"/>
            <w:r w:rsidRPr="00C6525A">
              <w:rPr>
                <w:rFonts w:eastAsia="Times New Roman"/>
                <w:color w:val="000000"/>
                <w:sz w:val="20"/>
                <w:szCs w:val="20"/>
                <w:lang w:eastAsia="ru-RU"/>
              </w:rPr>
              <w:t>. Южный</w:t>
            </w:r>
          </w:p>
        </w:tc>
        <w:tc>
          <w:tcPr>
            <w:tcW w:w="1418"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бюджет</w:t>
            </w:r>
          </w:p>
        </w:tc>
        <w:tc>
          <w:tcPr>
            <w:tcW w:w="1417" w:type="dxa"/>
            <w:shd w:val="clear" w:color="auto" w:fill="auto"/>
            <w:vAlign w:val="center"/>
            <w:hideMark/>
          </w:tcPr>
          <w:p w:rsidR="00DF01E4" w:rsidRPr="00C6525A" w:rsidRDefault="00DF01E4" w:rsidP="002E02D9">
            <w:pPr>
              <w:jc w:val="center"/>
              <w:rPr>
                <w:rFonts w:eastAsia="Times New Roman"/>
                <w:color w:val="000000"/>
                <w:sz w:val="20"/>
                <w:lang w:eastAsia="ru-RU"/>
              </w:rPr>
            </w:pPr>
            <w:r w:rsidRPr="00C6525A">
              <w:rPr>
                <w:rFonts w:eastAsia="Times New Roman"/>
                <w:color w:val="000000"/>
                <w:sz w:val="20"/>
                <w:lang w:eastAsia="ru-RU"/>
              </w:rPr>
              <w:t>Расчетный срок</w:t>
            </w:r>
          </w:p>
        </w:tc>
      </w:tr>
    </w:tbl>
    <w:p w:rsidR="008B6C82" w:rsidRPr="00C6525A" w:rsidRDefault="008B6C82">
      <w:pPr>
        <w:spacing w:after="200" w:line="276" w:lineRule="auto"/>
        <w:rPr>
          <w:rFonts w:eastAsiaTheme="majorEastAsia"/>
          <w:bCs/>
          <w:i/>
          <w:iCs/>
          <w:kern w:val="32"/>
          <w:sz w:val="24"/>
          <w:szCs w:val="26"/>
          <w:lang w:val="ru-RU"/>
        </w:rPr>
      </w:pPr>
    </w:p>
    <w:p w:rsidR="004E51C1" w:rsidRPr="00C6525A" w:rsidRDefault="004E51C1" w:rsidP="008D6B0F">
      <w:pPr>
        <w:pStyle w:val="3"/>
        <w:rPr>
          <w:lang w:val="ru-RU"/>
        </w:rPr>
      </w:pPr>
      <w:bookmarkStart w:id="123" w:name="_Toc464482571"/>
      <w:bookmarkStart w:id="124" w:name="_Toc464635996"/>
      <w:bookmarkStart w:id="125" w:name="_Toc502312212"/>
      <w:r w:rsidRPr="00C6525A">
        <w:rPr>
          <w:lang w:val="ru-RU"/>
        </w:rPr>
        <w:t xml:space="preserve">4.3.3. Создание условий для обеспечения населения </w:t>
      </w:r>
      <w:r w:rsidR="00B954C4" w:rsidRPr="00C6525A">
        <w:rPr>
          <w:lang w:val="ru-RU"/>
        </w:rPr>
        <w:t>городского округа</w:t>
      </w:r>
      <w:r w:rsidR="008B6C82" w:rsidRPr="00C6525A">
        <w:rPr>
          <w:lang w:val="ru-RU"/>
        </w:rPr>
        <w:t xml:space="preserve"> </w:t>
      </w:r>
      <w:r w:rsidRPr="00C6525A">
        <w:rPr>
          <w:lang w:val="ru-RU"/>
        </w:rPr>
        <w:t>объектами физической культуры и спорта</w:t>
      </w:r>
      <w:bookmarkEnd w:id="123"/>
      <w:bookmarkEnd w:id="124"/>
      <w:bookmarkEnd w:id="125"/>
    </w:p>
    <w:p w:rsidR="001003FF" w:rsidRDefault="001003FF" w:rsidP="00610EFC">
      <w:pPr>
        <w:ind w:firstLine="709"/>
        <w:jc w:val="both"/>
        <w:rPr>
          <w:spacing w:val="-2"/>
          <w:sz w:val="24"/>
          <w:lang w:val="ru-RU"/>
        </w:rPr>
      </w:pPr>
      <w:bookmarkStart w:id="126" w:name="_Toc430088908"/>
      <w:bookmarkStart w:id="127" w:name="_Toc437281720"/>
      <w:bookmarkStart w:id="128" w:name="_Toc331592582"/>
      <w:bookmarkStart w:id="129" w:name="_Toc331610414"/>
      <w:bookmarkStart w:id="130" w:name="_Toc331610488"/>
      <w:bookmarkStart w:id="131" w:name="_Toc331610548"/>
      <w:bookmarkStart w:id="132" w:name="_Toc331610622"/>
      <w:bookmarkStart w:id="133" w:name="_Toc339290104"/>
      <w:bookmarkStart w:id="134" w:name="_Toc430081271"/>
      <w:bookmarkStart w:id="135" w:name="_Toc430082359"/>
      <w:bookmarkStart w:id="136" w:name="_Toc430082715"/>
      <w:bookmarkStart w:id="137" w:name="_Toc430082784"/>
      <w:bookmarkStart w:id="138" w:name="_Toc430083265"/>
    </w:p>
    <w:p w:rsidR="00610EFC" w:rsidRPr="00C6525A" w:rsidRDefault="00610EFC" w:rsidP="00610EFC">
      <w:pPr>
        <w:ind w:firstLine="709"/>
        <w:jc w:val="both"/>
        <w:rPr>
          <w:spacing w:val="-2"/>
          <w:sz w:val="24"/>
          <w:lang w:val="ru-RU"/>
        </w:rPr>
      </w:pPr>
      <w:r w:rsidRPr="00C6525A">
        <w:rPr>
          <w:spacing w:val="-2"/>
          <w:sz w:val="24"/>
          <w:lang w:val="ru-RU"/>
        </w:rPr>
        <w:t xml:space="preserve">Расчет потребности и планируемый уровень обеспеченности населения </w:t>
      </w:r>
      <w:r w:rsidR="00B954C4" w:rsidRPr="00C6525A">
        <w:rPr>
          <w:spacing w:val="-2"/>
          <w:sz w:val="24"/>
          <w:lang w:val="ru-RU"/>
        </w:rPr>
        <w:t>городского округа</w:t>
      </w:r>
      <w:r w:rsidR="008B6C82" w:rsidRPr="00C6525A">
        <w:rPr>
          <w:spacing w:val="-2"/>
          <w:sz w:val="24"/>
          <w:lang w:val="ru-RU"/>
        </w:rPr>
        <w:t xml:space="preserve"> </w:t>
      </w:r>
      <w:r w:rsidR="00B954C4" w:rsidRPr="00C6525A">
        <w:rPr>
          <w:spacing w:val="-2"/>
          <w:sz w:val="24"/>
          <w:lang w:val="ru-RU"/>
        </w:rPr>
        <w:t>Котельники</w:t>
      </w:r>
      <w:r w:rsidRPr="00C6525A">
        <w:rPr>
          <w:spacing w:val="-2"/>
          <w:sz w:val="24"/>
          <w:lang w:val="ru-RU"/>
        </w:rPr>
        <w:t xml:space="preserve"> в объектах физической культуры и спорта на 1 очередь и расчетный срок Генерального плана приведен в таблице 4.3.3.1.</w:t>
      </w:r>
    </w:p>
    <w:p w:rsidR="00610EFC" w:rsidRPr="00C6525A" w:rsidRDefault="00610EFC" w:rsidP="00610EFC">
      <w:pPr>
        <w:jc w:val="both"/>
        <w:rPr>
          <w:b/>
          <w:sz w:val="24"/>
          <w:lang w:val="ru-RU"/>
        </w:rPr>
      </w:pPr>
    </w:p>
    <w:p w:rsidR="00610EFC" w:rsidRPr="00C6525A" w:rsidRDefault="00610EFC" w:rsidP="00610EFC">
      <w:pPr>
        <w:jc w:val="both"/>
        <w:rPr>
          <w:sz w:val="24"/>
          <w:lang w:val="ru-RU"/>
        </w:rPr>
      </w:pPr>
      <w:r w:rsidRPr="00C6525A">
        <w:rPr>
          <w:b/>
          <w:sz w:val="24"/>
          <w:lang w:val="ru-RU"/>
        </w:rPr>
        <w:t>Таблица 4.3.3.1.</w:t>
      </w:r>
      <w:r w:rsidRPr="00C6525A">
        <w:rPr>
          <w:sz w:val="24"/>
          <w:lang w:val="ru-RU"/>
        </w:rPr>
        <w:t xml:space="preserve"> Уровень обеспеченности </w:t>
      </w:r>
      <w:r w:rsidRPr="00C6525A">
        <w:rPr>
          <w:color w:val="000000" w:themeColor="text1"/>
          <w:sz w:val="24"/>
          <w:lang w:val="ru-RU"/>
        </w:rPr>
        <w:t xml:space="preserve">объектами </w:t>
      </w:r>
      <w:r w:rsidRPr="00C6525A">
        <w:rPr>
          <w:sz w:val="24"/>
          <w:lang w:val="ru-RU"/>
        </w:rPr>
        <w:t>физической культуры и спорта</w:t>
      </w:r>
    </w:p>
    <w:tbl>
      <w:tblPr>
        <w:tblW w:w="9356" w:type="dxa"/>
        <w:jc w:val="center"/>
        <w:tblInd w:w="108" w:type="dxa"/>
        <w:tblLayout w:type="fixed"/>
        <w:tblLook w:val="04A0"/>
      </w:tblPr>
      <w:tblGrid>
        <w:gridCol w:w="3969"/>
        <w:gridCol w:w="1843"/>
        <w:gridCol w:w="1701"/>
        <w:gridCol w:w="1843"/>
      </w:tblGrid>
      <w:tr w:rsidR="005C4464" w:rsidRPr="00C6525A" w:rsidTr="00B26741">
        <w:trPr>
          <w:cantSplit/>
          <w:trHeight w:val="516"/>
          <w:tblHeade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Существующее</w:t>
            </w:r>
          </w:p>
          <w:p w:rsidR="005C4464" w:rsidRPr="00C6525A" w:rsidRDefault="005C4464" w:rsidP="00B26741">
            <w:pPr>
              <w:jc w:val="center"/>
              <w:rPr>
                <w:b/>
                <w:bCs/>
                <w:sz w:val="20"/>
                <w:szCs w:val="20"/>
              </w:rPr>
            </w:pPr>
            <w:r w:rsidRPr="00C6525A">
              <w:rPr>
                <w:b/>
                <w:bCs/>
                <w:sz w:val="20"/>
                <w:szCs w:val="20"/>
              </w:rPr>
              <w:t>положение</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jc w:val="center"/>
              <w:rPr>
                <w:b/>
                <w:bCs/>
                <w:sz w:val="20"/>
                <w:szCs w:val="20"/>
              </w:rPr>
            </w:pPr>
            <w:r w:rsidRPr="00C6525A">
              <w:rPr>
                <w:b/>
                <w:bCs/>
                <w:sz w:val="20"/>
                <w:szCs w:val="20"/>
              </w:rPr>
              <w:t>1 очередь</w:t>
            </w:r>
          </w:p>
        </w:tc>
        <w:tc>
          <w:tcPr>
            <w:tcW w:w="1843"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Расчётный срок</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44 353</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10</w:t>
            </w:r>
            <w:r>
              <w:rPr>
                <w:sz w:val="20"/>
                <w:szCs w:val="20"/>
              </w:rPr>
              <w:t>3</w:t>
            </w:r>
            <w:r w:rsidRPr="00141283">
              <w:rPr>
                <w:sz w:val="20"/>
                <w:szCs w:val="20"/>
              </w:rPr>
              <w:t xml:space="preserve"> </w:t>
            </w:r>
            <w:r>
              <w:rPr>
                <w:sz w:val="20"/>
                <w:szCs w:val="20"/>
              </w:rPr>
              <w:t>962</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12</w:t>
            </w:r>
            <w:r>
              <w:rPr>
                <w:sz w:val="20"/>
                <w:szCs w:val="20"/>
              </w:rPr>
              <w:t>2</w:t>
            </w:r>
            <w:r w:rsidRPr="00141283">
              <w:rPr>
                <w:sz w:val="20"/>
                <w:szCs w:val="20"/>
              </w:rPr>
              <w:t xml:space="preserve"> </w:t>
            </w:r>
            <w:r>
              <w:rPr>
                <w:sz w:val="20"/>
                <w:szCs w:val="20"/>
              </w:rPr>
              <w:t>235</w:t>
            </w:r>
          </w:p>
        </w:tc>
      </w:tr>
      <w:tr w:rsidR="005B0847" w:rsidRPr="00C6525A" w:rsidTr="00B26741">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szCs w:val="20"/>
                <w:lang w:val="ru-RU"/>
              </w:rPr>
            </w:pPr>
            <w:r w:rsidRPr="00C6525A">
              <w:rPr>
                <w:b/>
                <w:bCs/>
                <w:sz w:val="20"/>
                <w:szCs w:val="20"/>
                <w:lang w:val="ru-RU"/>
              </w:rPr>
              <w:t xml:space="preserve">Площадь спортивных плоскостных сооружений кв. м, всего </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29 834</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99 804</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117 134</w:t>
            </w:r>
          </w:p>
        </w:tc>
      </w:tr>
      <w:tr w:rsidR="005B0847" w:rsidRPr="00C6525A" w:rsidTr="00B26741">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 xml:space="preserve">Требуется площади по </w:t>
            </w:r>
            <w:r w:rsidRPr="00C6525A">
              <w:rPr>
                <w:bCs/>
                <w:sz w:val="20"/>
                <w:szCs w:val="22"/>
                <w:lang w:val="ru-RU"/>
              </w:rPr>
              <w:t>РНГП МО</w:t>
            </w:r>
            <w:r w:rsidRPr="00C6525A">
              <w:rPr>
                <w:bCs/>
                <w:sz w:val="20"/>
                <w:szCs w:val="20"/>
                <w:lang w:val="ru-RU"/>
              </w:rPr>
              <w:t xml:space="preserve"> (948,3 кв</w:t>
            </w:r>
            <w:proofErr w:type="gramStart"/>
            <w:r w:rsidRPr="00C6525A">
              <w:rPr>
                <w:bCs/>
                <w:sz w:val="20"/>
                <w:szCs w:val="20"/>
                <w:lang w:val="ru-RU"/>
              </w:rPr>
              <w:t>.м</w:t>
            </w:r>
            <w:proofErr w:type="gramEnd"/>
            <w:r w:rsidRPr="00C6525A">
              <w:rPr>
                <w:bCs/>
                <w:sz w:val="20"/>
                <w:szCs w:val="20"/>
                <w:lang w:val="ru-RU"/>
              </w:rPr>
              <w:t xml:space="preserve">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42 060</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9</w:t>
            </w:r>
            <w:r>
              <w:rPr>
                <w:bCs/>
                <w:sz w:val="20"/>
                <w:szCs w:val="20"/>
              </w:rPr>
              <w:t>8</w:t>
            </w:r>
            <w:r w:rsidRPr="00141283">
              <w:rPr>
                <w:bCs/>
                <w:sz w:val="20"/>
                <w:szCs w:val="20"/>
              </w:rPr>
              <w:t xml:space="preserve"> </w:t>
            </w:r>
            <w:r>
              <w:rPr>
                <w:bCs/>
                <w:sz w:val="20"/>
                <w:szCs w:val="20"/>
              </w:rPr>
              <w:t>587</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11</w:t>
            </w:r>
            <w:r>
              <w:rPr>
                <w:bCs/>
                <w:sz w:val="20"/>
                <w:szCs w:val="20"/>
              </w:rPr>
              <w:t>5</w:t>
            </w:r>
            <w:r w:rsidRPr="00141283">
              <w:rPr>
                <w:bCs/>
                <w:sz w:val="20"/>
                <w:szCs w:val="20"/>
              </w:rPr>
              <w:t xml:space="preserve"> </w:t>
            </w:r>
            <w:r>
              <w:rPr>
                <w:bCs/>
                <w:sz w:val="20"/>
                <w:szCs w:val="20"/>
              </w:rPr>
              <w:t>915</w:t>
            </w:r>
          </w:p>
        </w:tc>
      </w:tr>
      <w:tr w:rsidR="005B0847" w:rsidRPr="00C6525A" w:rsidTr="00B26741">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69970/-</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17330/-</w:t>
            </w:r>
          </w:p>
        </w:tc>
      </w:tr>
      <w:tr w:rsidR="005B0847" w:rsidRPr="00C6525A" w:rsidTr="00B26741">
        <w:trPr>
          <w:trHeight w:val="20"/>
          <w:jc w:val="center"/>
        </w:trPr>
        <w:tc>
          <w:tcPr>
            <w:tcW w:w="3969"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71%</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10</w:t>
            </w:r>
            <w:r>
              <w:rPr>
                <w:b/>
                <w:bCs/>
                <w:sz w:val="20"/>
                <w:szCs w:val="20"/>
              </w:rPr>
              <w:t>1</w:t>
            </w:r>
            <w:r w:rsidRPr="00141283">
              <w:rPr>
                <w:b/>
                <w:bCs/>
                <w:sz w:val="20"/>
                <w:szCs w:val="20"/>
              </w:rPr>
              <w:t>%</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10</w:t>
            </w:r>
            <w:r>
              <w:rPr>
                <w:b/>
                <w:bCs/>
                <w:sz w:val="20"/>
                <w:szCs w:val="20"/>
              </w:rPr>
              <w:t>1</w:t>
            </w:r>
            <w:r w:rsidRPr="00141283">
              <w:rPr>
                <w:b/>
                <w:bCs/>
                <w:sz w:val="20"/>
                <w:szCs w:val="20"/>
              </w:rPr>
              <w:t>%</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12 226</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szCs w:val="20"/>
                <w:lang w:val="ru-RU"/>
              </w:rPr>
            </w:pPr>
            <w:r w:rsidRPr="00C6525A">
              <w:rPr>
                <w:b/>
                <w:bCs/>
                <w:sz w:val="20"/>
                <w:szCs w:val="20"/>
                <w:lang w:val="ru-RU"/>
              </w:rPr>
              <w:t>Площадь спортивных залов кв</w:t>
            </w:r>
            <w:proofErr w:type="gramStart"/>
            <w:r w:rsidRPr="00C6525A">
              <w:rPr>
                <w:b/>
                <w:bCs/>
                <w:sz w:val="20"/>
                <w:szCs w:val="20"/>
                <w:lang w:val="ru-RU"/>
              </w:rPr>
              <w:t>.м</w:t>
            </w:r>
            <w:proofErr w:type="gramEnd"/>
            <w:r w:rsidRPr="00C6525A">
              <w:rPr>
                <w:b/>
                <w:bCs/>
                <w:sz w:val="20"/>
                <w:szCs w:val="20"/>
                <w:lang w:val="ru-RU"/>
              </w:rPr>
              <w:t>,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2 604</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10 604</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13 104</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 xml:space="preserve">Требуется площади по </w:t>
            </w:r>
            <w:r w:rsidRPr="00C6525A">
              <w:rPr>
                <w:bCs/>
                <w:sz w:val="20"/>
                <w:szCs w:val="22"/>
                <w:lang w:val="ru-RU"/>
              </w:rPr>
              <w:t>РНГП МО</w:t>
            </w:r>
            <w:r w:rsidRPr="00C6525A">
              <w:rPr>
                <w:bCs/>
                <w:sz w:val="20"/>
                <w:szCs w:val="20"/>
                <w:lang w:val="ru-RU"/>
              </w:rPr>
              <w:t xml:space="preserve"> (106 кв</w:t>
            </w:r>
            <w:proofErr w:type="gramStart"/>
            <w:r w:rsidRPr="00C6525A">
              <w:rPr>
                <w:bCs/>
                <w:sz w:val="20"/>
                <w:szCs w:val="20"/>
                <w:lang w:val="ru-RU"/>
              </w:rPr>
              <w:t>.м</w:t>
            </w:r>
            <w:proofErr w:type="gramEnd"/>
            <w:r w:rsidRPr="00C6525A">
              <w:rPr>
                <w:bCs/>
                <w:sz w:val="20"/>
                <w:szCs w:val="20"/>
                <w:lang w:val="ru-RU"/>
              </w:rPr>
              <w:t xml:space="preserve">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4 701</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 xml:space="preserve">11 </w:t>
            </w:r>
            <w:r>
              <w:rPr>
                <w:bCs/>
                <w:sz w:val="20"/>
                <w:szCs w:val="20"/>
              </w:rPr>
              <w:t>020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w:t>
            </w:r>
            <w:r>
              <w:rPr>
                <w:bCs/>
                <w:sz w:val="20"/>
                <w:szCs w:val="20"/>
              </w:rPr>
              <w:t>2</w:t>
            </w:r>
            <w:r w:rsidRPr="00141283">
              <w:rPr>
                <w:bCs/>
                <w:sz w:val="20"/>
                <w:szCs w:val="20"/>
              </w:rPr>
              <w:t xml:space="preserve"> </w:t>
            </w:r>
            <w:r>
              <w:rPr>
                <w:bCs/>
                <w:sz w:val="20"/>
                <w:szCs w:val="20"/>
              </w:rPr>
              <w:t>957</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8 000/-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2 500/-</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55%</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9</w:t>
            </w:r>
            <w:r>
              <w:rPr>
                <w:b/>
                <w:bCs/>
                <w:sz w:val="20"/>
                <w:szCs w:val="20"/>
              </w:rPr>
              <w:t>6</w:t>
            </w:r>
            <w:r w:rsidRPr="00141283">
              <w:rPr>
                <w:b/>
                <w:bCs/>
                <w:sz w:val="20"/>
                <w:szCs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10</w:t>
            </w:r>
            <w:r>
              <w:rPr>
                <w:b/>
                <w:bCs/>
                <w:sz w:val="20"/>
                <w:szCs w:val="20"/>
              </w:rPr>
              <w:t>1</w:t>
            </w:r>
            <w:r w:rsidRPr="00141283">
              <w:rPr>
                <w:b/>
                <w:bCs/>
                <w:sz w:val="20"/>
                <w:szCs w:val="20"/>
              </w:rPr>
              <w:t>%</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2 097</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Pr>
                <w:bCs/>
                <w:sz w:val="20"/>
                <w:szCs w:val="20"/>
              </w:rPr>
              <w:t>416</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
                <w:bCs/>
                <w:sz w:val="20"/>
                <w:szCs w:val="20"/>
                <w:lang w:val="ru-RU"/>
              </w:rPr>
              <w:t>Площадь зеркала воды бассейнов кв. м,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340</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940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1 340</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 xml:space="preserve">Требуется площади по </w:t>
            </w:r>
            <w:r w:rsidRPr="00C6525A">
              <w:rPr>
                <w:bCs/>
                <w:sz w:val="20"/>
                <w:szCs w:val="22"/>
                <w:lang w:val="ru-RU"/>
              </w:rPr>
              <w:t>РНГП МО</w:t>
            </w:r>
            <w:r w:rsidRPr="00C6525A">
              <w:rPr>
                <w:bCs/>
                <w:sz w:val="20"/>
                <w:szCs w:val="20"/>
                <w:lang w:val="ru-RU"/>
              </w:rPr>
              <w:t xml:space="preserve"> (9,96 кв</w:t>
            </w:r>
            <w:proofErr w:type="gramStart"/>
            <w:r w:rsidRPr="00C6525A">
              <w:rPr>
                <w:bCs/>
                <w:sz w:val="20"/>
                <w:szCs w:val="20"/>
                <w:lang w:val="ru-RU"/>
              </w:rPr>
              <w:t>.м</w:t>
            </w:r>
            <w:proofErr w:type="gramEnd"/>
            <w:r w:rsidRPr="00C6525A">
              <w:rPr>
                <w:bCs/>
                <w:sz w:val="20"/>
                <w:szCs w:val="20"/>
                <w:lang w:val="ru-RU"/>
              </w:rPr>
              <w:t xml:space="preserve">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442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1 0</w:t>
            </w:r>
            <w:r>
              <w:rPr>
                <w:bCs/>
                <w:sz w:val="20"/>
                <w:szCs w:val="20"/>
              </w:rPr>
              <w:t>35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1 2</w:t>
            </w:r>
            <w:r>
              <w:rPr>
                <w:bCs/>
                <w:sz w:val="20"/>
                <w:szCs w:val="20"/>
              </w:rPr>
              <w:t>19</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 xml:space="preserve">Рекомендуемое приращение/сокращение </w:t>
            </w:r>
            <w:r w:rsidRPr="00C6525A">
              <w:rPr>
                <w:bCs/>
                <w:sz w:val="20"/>
                <w:szCs w:val="20"/>
                <w:lang w:val="ru-RU"/>
              </w:rPr>
              <w:lastRenderedPageBreak/>
              <w:t>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lastRenderedPageBreak/>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600/-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400/-</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lastRenderedPageBreak/>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77%</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9</w:t>
            </w:r>
            <w:r>
              <w:rPr>
                <w:b/>
                <w:bCs/>
                <w:sz w:val="20"/>
                <w:szCs w:val="20"/>
              </w:rPr>
              <w:t>1</w:t>
            </w:r>
            <w:r w:rsidRPr="00141283">
              <w:rPr>
                <w:b/>
                <w:bCs/>
                <w:sz w:val="20"/>
                <w:szCs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w:t>
            </w:r>
            <w:r>
              <w:rPr>
                <w:b/>
                <w:bCs/>
                <w:sz w:val="20"/>
                <w:szCs w:val="20"/>
              </w:rPr>
              <w:t>10</w:t>
            </w:r>
            <w:r w:rsidRPr="00141283">
              <w:rPr>
                <w:b/>
                <w:bCs/>
                <w:sz w:val="20"/>
                <w:szCs w:val="20"/>
              </w:rPr>
              <w:t>%</w:t>
            </w:r>
          </w:p>
        </w:tc>
      </w:tr>
      <w:tr w:rsidR="005B0847" w:rsidRPr="00C6525A" w:rsidTr="00B26741">
        <w:trPr>
          <w:trHeight w:val="20"/>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102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Pr>
                <w:bCs/>
                <w:sz w:val="20"/>
                <w:szCs w:val="20"/>
              </w:rPr>
              <w:t>95</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r>
    </w:tbl>
    <w:p w:rsidR="00610EFC" w:rsidRPr="00C6525A" w:rsidRDefault="00610EFC" w:rsidP="00610EFC">
      <w:pPr>
        <w:ind w:firstLine="709"/>
        <w:jc w:val="both"/>
        <w:rPr>
          <w:sz w:val="24"/>
          <w:lang w:val="ru-RU"/>
        </w:rPr>
      </w:pPr>
    </w:p>
    <w:p w:rsidR="008B6C82" w:rsidRPr="00C6525A" w:rsidRDefault="008B6C82" w:rsidP="008B6C82">
      <w:pPr>
        <w:ind w:firstLine="709"/>
        <w:jc w:val="both"/>
        <w:rPr>
          <w:sz w:val="24"/>
          <w:lang w:val="ru-RU"/>
        </w:rPr>
      </w:pPr>
      <w:r w:rsidRPr="00C6525A">
        <w:rPr>
          <w:sz w:val="24"/>
          <w:lang w:val="ru-RU"/>
        </w:rPr>
        <w:t>Запланированное комплексное жилищное развитие городского округа по проектам планировки территории и градостроительным концепциям позволяет полностью удовлетворить нормативную потребность населения в объектах физической культуры и спорта.</w:t>
      </w:r>
    </w:p>
    <w:p w:rsidR="008B6C82" w:rsidRPr="00C6525A" w:rsidRDefault="008B6C82" w:rsidP="008B6C82">
      <w:pPr>
        <w:ind w:firstLine="709"/>
        <w:jc w:val="both"/>
        <w:rPr>
          <w:spacing w:val="-2"/>
          <w:sz w:val="24"/>
          <w:lang w:val="ru-RU"/>
        </w:rPr>
      </w:pPr>
    </w:p>
    <w:p w:rsidR="008B6C82" w:rsidRPr="00C6525A" w:rsidRDefault="008B6C82" w:rsidP="008B6C82">
      <w:pPr>
        <w:ind w:firstLine="709"/>
        <w:jc w:val="both"/>
        <w:rPr>
          <w:b/>
          <w:sz w:val="24"/>
          <w:lang w:val="ru-RU"/>
        </w:rPr>
      </w:pPr>
      <w:r w:rsidRPr="00C6525A">
        <w:rPr>
          <w:spacing w:val="-2"/>
          <w:sz w:val="24"/>
          <w:lang w:val="ru-RU"/>
        </w:rPr>
        <w:t>Планируемые в Генеральн</w:t>
      </w:r>
      <w:r w:rsidR="00354CD6" w:rsidRPr="00C6525A">
        <w:rPr>
          <w:spacing w:val="-2"/>
          <w:sz w:val="24"/>
          <w:lang w:val="ru-RU"/>
        </w:rPr>
        <w:t>ом</w:t>
      </w:r>
      <w:r w:rsidRPr="00C6525A">
        <w:rPr>
          <w:spacing w:val="-2"/>
          <w:sz w:val="24"/>
          <w:lang w:val="ru-RU"/>
        </w:rPr>
        <w:t xml:space="preserve"> план</w:t>
      </w:r>
      <w:r w:rsidR="00354CD6" w:rsidRPr="00C6525A">
        <w:rPr>
          <w:spacing w:val="-2"/>
          <w:sz w:val="24"/>
          <w:lang w:val="ru-RU"/>
        </w:rPr>
        <w:t>е</w:t>
      </w:r>
      <w:r w:rsidRPr="00C6525A">
        <w:rPr>
          <w:spacing w:val="-2"/>
          <w:sz w:val="24"/>
          <w:lang w:val="ru-RU"/>
        </w:rPr>
        <w:t xml:space="preserve"> городского округа Котельники мероприятия по объектами </w:t>
      </w:r>
      <w:r w:rsidRPr="00C6525A">
        <w:rPr>
          <w:sz w:val="24"/>
          <w:lang w:val="ru-RU"/>
        </w:rPr>
        <w:t>физической культуры и спорта</w:t>
      </w:r>
      <w:r w:rsidRPr="00C6525A">
        <w:rPr>
          <w:spacing w:val="-2"/>
          <w:sz w:val="24"/>
          <w:lang w:val="ru-RU"/>
        </w:rPr>
        <w:t xml:space="preserve"> к 203</w:t>
      </w:r>
      <w:r w:rsidR="00BC7C4C">
        <w:rPr>
          <w:spacing w:val="-2"/>
          <w:sz w:val="24"/>
          <w:lang w:val="ru-RU"/>
        </w:rPr>
        <w:t>8</w:t>
      </w:r>
      <w:r w:rsidRPr="00C6525A">
        <w:rPr>
          <w:spacing w:val="-2"/>
          <w:sz w:val="24"/>
          <w:lang w:val="ru-RU"/>
        </w:rPr>
        <w:t>.</w:t>
      </w:r>
    </w:p>
    <w:p w:rsidR="009F2D97" w:rsidRDefault="009F2D97" w:rsidP="00610EFC">
      <w:pPr>
        <w:ind w:firstLine="709"/>
        <w:jc w:val="both"/>
        <w:rPr>
          <w:b/>
          <w:sz w:val="24"/>
          <w:lang w:val="ru-RU"/>
        </w:rPr>
      </w:pPr>
    </w:p>
    <w:p w:rsidR="00610EFC" w:rsidRPr="00C6525A" w:rsidRDefault="00610EFC" w:rsidP="00610EFC">
      <w:pPr>
        <w:ind w:firstLine="709"/>
        <w:jc w:val="both"/>
        <w:rPr>
          <w:sz w:val="24"/>
          <w:lang w:val="ru-RU"/>
        </w:rPr>
      </w:pPr>
      <w:r w:rsidRPr="00C6525A">
        <w:rPr>
          <w:b/>
          <w:sz w:val="24"/>
          <w:lang w:val="ru-RU"/>
        </w:rPr>
        <w:t>Таблица 4.3.3.2.</w:t>
      </w:r>
      <w:r w:rsidRPr="00C6525A">
        <w:rPr>
          <w:sz w:val="24"/>
          <w:lang w:val="ru-RU"/>
        </w:rPr>
        <w:t xml:space="preserve"> Перечень планируемых физкультурно-оздоровительных комплексов и бассейнов</w:t>
      </w:r>
    </w:p>
    <w:tbl>
      <w:tblPr>
        <w:tblW w:w="9789" w:type="dxa"/>
        <w:tblInd w:w="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8"/>
        <w:gridCol w:w="2071"/>
        <w:gridCol w:w="1131"/>
        <w:gridCol w:w="1455"/>
        <w:gridCol w:w="1418"/>
        <w:gridCol w:w="2126"/>
        <w:gridCol w:w="1130"/>
      </w:tblGrid>
      <w:tr w:rsidR="005C4464" w:rsidRPr="00C6525A" w:rsidTr="006A7BF5">
        <w:trPr>
          <w:trHeight w:val="840"/>
        </w:trPr>
        <w:tc>
          <w:tcPr>
            <w:tcW w:w="458" w:type="dxa"/>
            <w:shd w:val="clear" w:color="auto" w:fill="auto"/>
            <w:noWrap/>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w:t>
            </w:r>
          </w:p>
        </w:tc>
        <w:tc>
          <w:tcPr>
            <w:tcW w:w="2071" w:type="dxa"/>
            <w:shd w:val="clear" w:color="auto" w:fill="auto"/>
            <w:noWrap/>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Местоположение</w:t>
            </w:r>
          </w:p>
        </w:tc>
        <w:tc>
          <w:tcPr>
            <w:tcW w:w="1131" w:type="dxa"/>
            <w:shd w:val="clear" w:color="auto" w:fill="auto"/>
            <w:noWrap/>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Объект</w:t>
            </w:r>
          </w:p>
        </w:tc>
        <w:tc>
          <w:tcPr>
            <w:tcW w:w="1455" w:type="dxa"/>
            <w:shd w:val="clear" w:color="auto" w:fill="auto"/>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Площадь</w:t>
            </w:r>
            <w:r w:rsidRPr="00C6525A">
              <w:rPr>
                <w:rFonts w:eastAsia="Times New Roman"/>
                <w:b/>
                <w:color w:val="000000"/>
                <w:sz w:val="24"/>
                <w:lang w:eastAsia="ru-RU"/>
              </w:rPr>
              <w:br/>
              <w:t>зала</w:t>
            </w:r>
          </w:p>
        </w:tc>
        <w:tc>
          <w:tcPr>
            <w:tcW w:w="1418" w:type="dxa"/>
            <w:shd w:val="clear" w:color="auto" w:fill="auto"/>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Площадь</w:t>
            </w:r>
            <w:r w:rsidRPr="00C6525A">
              <w:rPr>
                <w:rFonts w:eastAsia="Times New Roman"/>
                <w:b/>
                <w:color w:val="000000"/>
                <w:sz w:val="24"/>
                <w:lang w:eastAsia="ru-RU"/>
              </w:rPr>
              <w:br/>
              <w:t>бассейна</w:t>
            </w:r>
          </w:p>
        </w:tc>
        <w:tc>
          <w:tcPr>
            <w:tcW w:w="2126" w:type="dxa"/>
            <w:shd w:val="clear" w:color="auto" w:fill="auto"/>
            <w:vAlign w:val="center"/>
            <w:hideMark/>
          </w:tcPr>
          <w:p w:rsidR="005C4464" w:rsidRPr="00C6525A" w:rsidRDefault="005C4464" w:rsidP="00B26741">
            <w:pPr>
              <w:jc w:val="center"/>
              <w:rPr>
                <w:rFonts w:eastAsia="Times New Roman"/>
                <w:b/>
                <w:color w:val="000000"/>
                <w:sz w:val="24"/>
                <w:lang w:eastAsia="ru-RU"/>
              </w:rPr>
            </w:pPr>
            <w:r w:rsidRPr="00C6525A">
              <w:rPr>
                <w:rFonts w:eastAsia="Times New Roman"/>
                <w:b/>
                <w:color w:val="000000"/>
                <w:sz w:val="24"/>
                <w:lang w:eastAsia="ru-RU"/>
              </w:rPr>
              <w:t>Площадь ЗУ</w:t>
            </w:r>
            <w:r w:rsidRPr="00C6525A">
              <w:rPr>
                <w:rFonts w:eastAsia="Times New Roman"/>
                <w:b/>
                <w:color w:val="000000"/>
                <w:sz w:val="24"/>
                <w:lang w:eastAsia="ru-RU"/>
              </w:rPr>
              <w:br/>
              <w:t>(га)</w:t>
            </w:r>
          </w:p>
        </w:tc>
        <w:tc>
          <w:tcPr>
            <w:tcW w:w="1130" w:type="dxa"/>
            <w:vAlign w:val="center"/>
          </w:tcPr>
          <w:p w:rsidR="005C4464" w:rsidRPr="00C6525A" w:rsidRDefault="005C4464" w:rsidP="00B26741">
            <w:pPr>
              <w:jc w:val="center"/>
              <w:rPr>
                <w:rFonts w:eastAsia="Times New Roman"/>
                <w:b/>
                <w:color w:val="000000"/>
                <w:sz w:val="20"/>
                <w:szCs w:val="20"/>
                <w:lang w:eastAsia="ru-RU"/>
              </w:rPr>
            </w:pPr>
            <w:r w:rsidRPr="00C6525A">
              <w:rPr>
                <w:rFonts w:eastAsia="Times New Roman"/>
                <w:b/>
                <w:bCs/>
                <w:color w:val="000000"/>
                <w:sz w:val="20"/>
                <w:szCs w:val="20"/>
                <w:lang w:eastAsia="ru-RU"/>
              </w:rPr>
              <w:t>Очеред</w:t>
            </w:r>
            <w:r w:rsidRPr="00C6525A">
              <w:rPr>
                <w:rFonts w:eastAsia="Times New Roman"/>
                <w:b/>
                <w:bCs/>
                <w:color w:val="000000"/>
                <w:sz w:val="20"/>
                <w:szCs w:val="20"/>
                <w:lang w:val="ru-RU" w:eastAsia="ru-RU"/>
              </w:rPr>
              <w:t>-</w:t>
            </w:r>
            <w:r w:rsidRPr="00C6525A">
              <w:rPr>
                <w:rFonts w:eastAsia="Times New Roman"/>
                <w:b/>
                <w:bCs/>
                <w:color w:val="000000"/>
                <w:sz w:val="20"/>
                <w:szCs w:val="20"/>
                <w:lang w:eastAsia="ru-RU"/>
              </w:rPr>
              <w:t>ность</w:t>
            </w:r>
          </w:p>
        </w:tc>
      </w:tr>
      <w:tr w:rsidR="00DF01E4" w:rsidRPr="00C6525A" w:rsidTr="006A7BF5">
        <w:trPr>
          <w:trHeight w:val="300"/>
        </w:trPr>
        <w:tc>
          <w:tcPr>
            <w:tcW w:w="45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1</w:t>
            </w:r>
          </w:p>
        </w:tc>
        <w:tc>
          <w:tcPr>
            <w:tcW w:w="207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proofErr w:type="gramStart"/>
            <w:r w:rsidRPr="00C6525A">
              <w:rPr>
                <w:rFonts w:eastAsia="Times New Roman"/>
                <w:color w:val="000000"/>
                <w:sz w:val="20"/>
                <w:szCs w:val="20"/>
                <w:lang w:eastAsia="ru-RU"/>
              </w:rPr>
              <w:t>мкр</w:t>
            </w:r>
            <w:proofErr w:type="gramEnd"/>
            <w:r w:rsidRPr="00C6525A">
              <w:rPr>
                <w:rFonts w:eastAsia="Times New Roman"/>
                <w:color w:val="000000"/>
                <w:sz w:val="20"/>
                <w:szCs w:val="20"/>
                <w:lang w:eastAsia="ru-RU"/>
              </w:rPr>
              <w:t>. Белая дача парк</w:t>
            </w:r>
          </w:p>
        </w:tc>
        <w:tc>
          <w:tcPr>
            <w:tcW w:w="113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ФОК</w:t>
            </w:r>
          </w:p>
        </w:tc>
        <w:tc>
          <w:tcPr>
            <w:tcW w:w="1455"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2 500</w:t>
            </w:r>
          </w:p>
        </w:tc>
        <w:tc>
          <w:tcPr>
            <w:tcW w:w="141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200</w:t>
            </w:r>
          </w:p>
        </w:tc>
        <w:tc>
          <w:tcPr>
            <w:tcW w:w="2126"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встроено-пристроенный</w:t>
            </w:r>
          </w:p>
        </w:tc>
        <w:tc>
          <w:tcPr>
            <w:tcW w:w="1130" w:type="dxa"/>
            <w:vAlign w:val="center"/>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1 очередь</w:t>
            </w:r>
          </w:p>
        </w:tc>
      </w:tr>
      <w:tr w:rsidR="00DF01E4" w:rsidRPr="00C6525A" w:rsidTr="006A7BF5">
        <w:trPr>
          <w:trHeight w:val="300"/>
        </w:trPr>
        <w:tc>
          <w:tcPr>
            <w:tcW w:w="45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2</w:t>
            </w:r>
          </w:p>
        </w:tc>
        <w:tc>
          <w:tcPr>
            <w:tcW w:w="207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proofErr w:type="gramStart"/>
            <w:r w:rsidRPr="00C6525A">
              <w:rPr>
                <w:rFonts w:eastAsia="Times New Roman"/>
                <w:color w:val="000000"/>
                <w:sz w:val="20"/>
                <w:szCs w:val="20"/>
                <w:lang w:eastAsia="ru-RU"/>
              </w:rPr>
              <w:t>мкр</w:t>
            </w:r>
            <w:proofErr w:type="gramEnd"/>
            <w:r w:rsidRPr="00C6525A">
              <w:rPr>
                <w:rFonts w:eastAsia="Times New Roman"/>
                <w:color w:val="000000"/>
                <w:sz w:val="20"/>
                <w:szCs w:val="20"/>
                <w:lang w:eastAsia="ru-RU"/>
              </w:rPr>
              <w:t>. Опытное поле</w:t>
            </w:r>
          </w:p>
        </w:tc>
        <w:tc>
          <w:tcPr>
            <w:tcW w:w="113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ФОК</w:t>
            </w:r>
          </w:p>
        </w:tc>
        <w:tc>
          <w:tcPr>
            <w:tcW w:w="1455"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2 500</w:t>
            </w:r>
          </w:p>
        </w:tc>
        <w:tc>
          <w:tcPr>
            <w:tcW w:w="141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400</w:t>
            </w:r>
          </w:p>
        </w:tc>
        <w:tc>
          <w:tcPr>
            <w:tcW w:w="2126"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встроено-пристроенный</w:t>
            </w:r>
          </w:p>
        </w:tc>
        <w:tc>
          <w:tcPr>
            <w:tcW w:w="1130" w:type="dxa"/>
            <w:vAlign w:val="center"/>
          </w:tcPr>
          <w:p w:rsidR="00DF01E4" w:rsidRPr="00C6525A" w:rsidRDefault="00DF01E4" w:rsidP="002E02D9">
            <w:pPr>
              <w:jc w:val="center"/>
              <w:rPr>
                <w:sz w:val="20"/>
                <w:szCs w:val="20"/>
              </w:rPr>
            </w:pPr>
            <w:r w:rsidRPr="00C6525A">
              <w:rPr>
                <w:rFonts w:eastAsia="Times New Roman"/>
                <w:color w:val="000000"/>
                <w:sz w:val="20"/>
                <w:szCs w:val="20"/>
                <w:lang w:eastAsia="ru-RU"/>
              </w:rPr>
              <w:t>1 очередь</w:t>
            </w:r>
          </w:p>
        </w:tc>
      </w:tr>
      <w:tr w:rsidR="00DF01E4" w:rsidRPr="00C6525A" w:rsidTr="006A7BF5">
        <w:trPr>
          <w:trHeight w:val="300"/>
        </w:trPr>
        <w:tc>
          <w:tcPr>
            <w:tcW w:w="45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3</w:t>
            </w:r>
          </w:p>
        </w:tc>
        <w:tc>
          <w:tcPr>
            <w:tcW w:w="207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proofErr w:type="gramStart"/>
            <w:r w:rsidRPr="00C6525A">
              <w:rPr>
                <w:rFonts w:eastAsia="Times New Roman"/>
                <w:color w:val="000000"/>
                <w:sz w:val="20"/>
                <w:szCs w:val="20"/>
                <w:lang w:eastAsia="ru-RU"/>
              </w:rPr>
              <w:t>мкр</w:t>
            </w:r>
            <w:proofErr w:type="gramEnd"/>
            <w:r w:rsidRPr="00C6525A">
              <w:rPr>
                <w:rFonts w:eastAsia="Times New Roman"/>
                <w:color w:val="000000"/>
                <w:sz w:val="20"/>
                <w:szCs w:val="20"/>
                <w:lang w:eastAsia="ru-RU"/>
              </w:rPr>
              <w:t>. Силикат</w:t>
            </w:r>
          </w:p>
        </w:tc>
        <w:tc>
          <w:tcPr>
            <w:tcW w:w="113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ФОК</w:t>
            </w:r>
          </w:p>
        </w:tc>
        <w:tc>
          <w:tcPr>
            <w:tcW w:w="1455"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3 000</w:t>
            </w:r>
          </w:p>
        </w:tc>
        <w:tc>
          <w:tcPr>
            <w:tcW w:w="141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0</w:t>
            </w:r>
          </w:p>
        </w:tc>
        <w:tc>
          <w:tcPr>
            <w:tcW w:w="2126"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встроено-пристроенный</w:t>
            </w:r>
          </w:p>
        </w:tc>
        <w:tc>
          <w:tcPr>
            <w:tcW w:w="1130" w:type="dxa"/>
            <w:vAlign w:val="center"/>
          </w:tcPr>
          <w:p w:rsidR="00DF01E4" w:rsidRPr="00C6525A" w:rsidRDefault="00DF01E4" w:rsidP="002E02D9">
            <w:pPr>
              <w:jc w:val="center"/>
              <w:rPr>
                <w:sz w:val="20"/>
                <w:szCs w:val="20"/>
              </w:rPr>
            </w:pPr>
            <w:r w:rsidRPr="00C6525A">
              <w:rPr>
                <w:rFonts w:eastAsia="Times New Roman"/>
                <w:color w:val="000000"/>
                <w:sz w:val="20"/>
                <w:szCs w:val="20"/>
                <w:lang w:eastAsia="ru-RU"/>
              </w:rPr>
              <w:t>1 очередь</w:t>
            </w:r>
          </w:p>
        </w:tc>
      </w:tr>
      <w:tr w:rsidR="00DF01E4" w:rsidRPr="00C6525A" w:rsidTr="006A7BF5">
        <w:trPr>
          <w:trHeight w:val="300"/>
        </w:trPr>
        <w:tc>
          <w:tcPr>
            <w:tcW w:w="45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4</w:t>
            </w:r>
          </w:p>
        </w:tc>
        <w:tc>
          <w:tcPr>
            <w:tcW w:w="207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proofErr w:type="gramStart"/>
            <w:r w:rsidRPr="00C6525A">
              <w:rPr>
                <w:rFonts w:eastAsia="Times New Roman"/>
                <w:color w:val="000000"/>
                <w:sz w:val="20"/>
                <w:szCs w:val="20"/>
                <w:lang w:eastAsia="ru-RU"/>
              </w:rPr>
              <w:t>мкр</w:t>
            </w:r>
            <w:proofErr w:type="gramEnd"/>
            <w:r w:rsidRPr="00C6525A">
              <w:rPr>
                <w:rFonts w:eastAsia="Times New Roman"/>
                <w:color w:val="000000"/>
                <w:sz w:val="20"/>
                <w:szCs w:val="20"/>
                <w:lang w:eastAsia="ru-RU"/>
              </w:rPr>
              <w:t>. Силикат</w:t>
            </w:r>
          </w:p>
        </w:tc>
        <w:tc>
          <w:tcPr>
            <w:tcW w:w="1131"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ФОК</w:t>
            </w:r>
          </w:p>
        </w:tc>
        <w:tc>
          <w:tcPr>
            <w:tcW w:w="1455"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2 500</w:t>
            </w:r>
          </w:p>
        </w:tc>
        <w:tc>
          <w:tcPr>
            <w:tcW w:w="1418"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400</w:t>
            </w:r>
          </w:p>
        </w:tc>
        <w:tc>
          <w:tcPr>
            <w:tcW w:w="2126"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r w:rsidRPr="00C6525A">
              <w:rPr>
                <w:rFonts w:eastAsia="Times New Roman"/>
                <w:color w:val="000000"/>
                <w:sz w:val="20"/>
                <w:szCs w:val="20"/>
                <w:lang w:eastAsia="ru-RU"/>
              </w:rPr>
              <w:t>встроено-пристроенный</w:t>
            </w:r>
          </w:p>
        </w:tc>
        <w:tc>
          <w:tcPr>
            <w:tcW w:w="1130" w:type="dxa"/>
            <w:vAlign w:val="center"/>
          </w:tcPr>
          <w:p w:rsidR="00DF01E4" w:rsidRPr="00C6525A" w:rsidRDefault="00DF01E4" w:rsidP="002E02D9">
            <w:pPr>
              <w:jc w:val="center"/>
              <w:rPr>
                <w:sz w:val="20"/>
                <w:szCs w:val="20"/>
              </w:rPr>
            </w:pPr>
            <w:r w:rsidRPr="00C6525A">
              <w:rPr>
                <w:rFonts w:eastAsia="Times New Roman"/>
                <w:color w:val="000000"/>
                <w:sz w:val="20"/>
                <w:szCs w:val="20"/>
                <w:lang w:eastAsia="ru-RU"/>
              </w:rPr>
              <w:t>Расчетный срок</w:t>
            </w:r>
          </w:p>
        </w:tc>
      </w:tr>
      <w:tr w:rsidR="00DF01E4" w:rsidRPr="00C6525A" w:rsidTr="002E02D9">
        <w:trPr>
          <w:trHeight w:val="300"/>
        </w:trPr>
        <w:tc>
          <w:tcPr>
            <w:tcW w:w="3660" w:type="dxa"/>
            <w:gridSpan w:val="3"/>
            <w:shd w:val="clear" w:color="auto" w:fill="auto"/>
            <w:noWrap/>
            <w:vAlign w:val="center"/>
            <w:hideMark/>
          </w:tcPr>
          <w:p w:rsidR="00DF01E4" w:rsidRPr="00C6525A" w:rsidRDefault="00DF01E4" w:rsidP="002E02D9">
            <w:pPr>
              <w:jc w:val="center"/>
              <w:rPr>
                <w:rFonts w:eastAsia="Times New Roman"/>
                <w:b/>
                <w:color w:val="000000"/>
                <w:sz w:val="20"/>
                <w:szCs w:val="20"/>
                <w:lang w:eastAsia="ru-RU"/>
              </w:rPr>
            </w:pPr>
            <w:r w:rsidRPr="00C6525A">
              <w:rPr>
                <w:rFonts w:eastAsia="Times New Roman"/>
                <w:b/>
                <w:color w:val="000000"/>
                <w:sz w:val="20"/>
                <w:szCs w:val="20"/>
                <w:lang w:eastAsia="ru-RU"/>
              </w:rPr>
              <w:t>Итого по ППТ</w:t>
            </w:r>
          </w:p>
        </w:tc>
        <w:tc>
          <w:tcPr>
            <w:tcW w:w="1455" w:type="dxa"/>
            <w:shd w:val="clear" w:color="auto" w:fill="auto"/>
            <w:noWrap/>
            <w:vAlign w:val="center"/>
            <w:hideMark/>
          </w:tcPr>
          <w:p w:rsidR="00DF01E4" w:rsidRPr="00C6525A" w:rsidRDefault="006C5326" w:rsidP="006C5326">
            <w:pPr>
              <w:jc w:val="center"/>
              <w:rPr>
                <w:rFonts w:eastAsia="Times New Roman"/>
                <w:b/>
                <w:color w:val="000000"/>
                <w:sz w:val="20"/>
                <w:szCs w:val="20"/>
                <w:lang w:eastAsia="ru-RU"/>
              </w:rPr>
            </w:pPr>
            <w:r>
              <w:rPr>
                <w:rFonts w:eastAsia="Times New Roman"/>
                <w:b/>
                <w:color w:val="000000"/>
                <w:sz w:val="20"/>
                <w:szCs w:val="20"/>
                <w:lang w:val="ru-RU" w:eastAsia="ru-RU"/>
              </w:rPr>
              <w:t>10</w:t>
            </w:r>
            <w:r w:rsidR="00DF01E4" w:rsidRPr="00C6525A">
              <w:rPr>
                <w:rFonts w:eastAsia="Times New Roman"/>
                <w:b/>
                <w:color w:val="000000"/>
                <w:sz w:val="20"/>
                <w:szCs w:val="20"/>
                <w:lang w:eastAsia="ru-RU"/>
              </w:rPr>
              <w:t xml:space="preserve"> </w:t>
            </w:r>
            <w:r>
              <w:rPr>
                <w:rFonts w:eastAsia="Times New Roman"/>
                <w:b/>
                <w:color w:val="000000"/>
                <w:sz w:val="20"/>
                <w:szCs w:val="20"/>
                <w:lang w:val="ru-RU" w:eastAsia="ru-RU"/>
              </w:rPr>
              <w:t>5</w:t>
            </w:r>
            <w:r w:rsidR="00DF01E4" w:rsidRPr="00C6525A">
              <w:rPr>
                <w:rFonts w:eastAsia="Times New Roman"/>
                <w:b/>
                <w:color w:val="000000"/>
                <w:sz w:val="20"/>
                <w:szCs w:val="20"/>
                <w:lang w:eastAsia="ru-RU"/>
              </w:rPr>
              <w:t>00</w:t>
            </w:r>
          </w:p>
        </w:tc>
        <w:tc>
          <w:tcPr>
            <w:tcW w:w="1418" w:type="dxa"/>
            <w:shd w:val="clear" w:color="auto" w:fill="auto"/>
            <w:noWrap/>
            <w:vAlign w:val="center"/>
            <w:hideMark/>
          </w:tcPr>
          <w:p w:rsidR="00DF01E4" w:rsidRPr="00C6525A" w:rsidRDefault="006C5326" w:rsidP="002E02D9">
            <w:pPr>
              <w:jc w:val="center"/>
              <w:rPr>
                <w:rFonts w:eastAsia="Times New Roman"/>
                <w:b/>
                <w:color w:val="000000"/>
                <w:sz w:val="20"/>
                <w:szCs w:val="20"/>
                <w:lang w:eastAsia="ru-RU"/>
              </w:rPr>
            </w:pPr>
            <w:r>
              <w:rPr>
                <w:rFonts w:eastAsia="Times New Roman"/>
                <w:b/>
                <w:color w:val="000000"/>
                <w:sz w:val="20"/>
                <w:szCs w:val="20"/>
                <w:lang w:val="ru-RU" w:eastAsia="ru-RU"/>
              </w:rPr>
              <w:t>1 0</w:t>
            </w:r>
            <w:r w:rsidR="00DF01E4" w:rsidRPr="00C6525A">
              <w:rPr>
                <w:rFonts w:eastAsia="Times New Roman"/>
                <w:b/>
                <w:color w:val="000000"/>
                <w:sz w:val="20"/>
                <w:szCs w:val="20"/>
                <w:lang w:eastAsia="ru-RU"/>
              </w:rPr>
              <w:t>00</w:t>
            </w:r>
          </w:p>
        </w:tc>
        <w:tc>
          <w:tcPr>
            <w:tcW w:w="2126" w:type="dxa"/>
            <w:shd w:val="clear" w:color="auto" w:fill="auto"/>
            <w:noWrap/>
            <w:vAlign w:val="center"/>
            <w:hideMark/>
          </w:tcPr>
          <w:p w:rsidR="00DF01E4" w:rsidRPr="00C6525A" w:rsidRDefault="00DF01E4" w:rsidP="002E02D9">
            <w:pPr>
              <w:jc w:val="center"/>
              <w:rPr>
                <w:rFonts w:eastAsia="Times New Roman"/>
                <w:color w:val="000000"/>
                <w:sz w:val="20"/>
                <w:szCs w:val="20"/>
                <w:lang w:eastAsia="ru-RU"/>
              </w:rPr>
            </w:pPr>
          </w:p>
        </w:tc>
        <w:tc>
          <w:tcPr>
            <w:tcW w:w="1130" w:type="dxa"/>
            <w:vAlign w:val="center"/>
          </w:tcPr>
          <w:p w:rsidR="00DF01E4" w:rsidRPr="00C6525A" w:rsidRDefault="00DF01E4" w:rsidP="002E02D9">
            <w:pPr>
              <w:jc w:val="center"/>
              <w:rPr>
                <w:rFonts w:eastAsia="Times New Roman"/>
                <w:color w:val="000000"/>
                <w:sz w:val="20"/>
                <w:szCs w:val="20"/>
                <w:lang w:eastAsia="ru-RU"/>
              </w:rPr>
            </w:pPr>
          </w:p>
        </w:tc>
      </w:tr>
    </w:tbl>
    <w:p w:rsidR="001003FF" w:rsidRDefault="001003FF" w:rsidP="001003FF">
      <w:pPr>
        <w:rPr>
          <w:lang w:val="ru-RU"/>
        </w:rPr>
      </w:pPr>
      <w:bookmarkStart w:id="139" w:name="_Toc464482572"/>
      <w:bookmarkStart w:id="140" w:name="_Toc464635997"/>
      <w:bookmarkStart w:id="141" w:name="_Toc502312213"/>
    </w:p>
    <w:p w:rsidR="00ED45A8" w:rsidRDefault="00ED45A8" w:rsidP="00ED45A8">
      <w:pPr>
        <w:pStyle w:val="af8"/>
        <w:spacing w:line="276" w:lineRule="auto"/>
        <w:ind w:left="0" w:firstLine="709"/>
        <w:jc w:val="both"/>
        <w:rPr>
          <w:sz w:val="24"/>
          <w:lang w:val="ru-RU"/>
        </w:rPr>
      </w:pPr>
      <w:r w:rsidRPr="00AA343E">
        <w:rPr>
          <w:sz w:val="24"/>
          <w:lang w:val="ru-RU"/>
        </w:rPr>
        <w:t>В рамках реализации утвержденных проектов планировки территории планируется:</w:t>
      </w:r>
    </w:p>
    <w:p w:rsidR="00ED45A8" w:rsidRPr="00AA343E" w:rsidRDefault="00ED45A8" w:rsidP="00ED45A8">
      <w:pPr>
        <w:pStyle w:val="af8"/>
        <w:numPr>
          <w:ilvl w:val="2"/>
          <w:numId w:val="41"/>
        </w:numPr>
        <w:spacing w:line="276" w:lineRule="auto"/>
        <w:ind w:left="993" w:hanging="219"/>
        <w:jc w:val="both"/>
        <w:rPr>
          <w:sz w:val="24"/>
          <w:lang w:val="ru-RU"/>
        </w:rPr>
      </w:pPr>
      <w:r w:rsidRPr="00AA343E">
        <w:rPr>
          <w:sz w:val="24"/>
          <w:lang w:val="ru-RU"/>
        </w:rPr>
        <w:t xml:space="preserve">строительство спортивных залов общей площадь </w:t>
      </w:r>
      <w:r>
        <w:rPr>
          <w:sz w:val="24"/>
          <w:lang w:val="ru-RU"/>
        </w:rPr>
        <w:t>10,5</w:t>
      </w:r>
      <w:r w:rsidRPr="00AA343E">
        <w:rPr>
          <w:sz w:val="24"/>
          <w:lang w:val="ru-RU"/>
        </w:rPr>
        <w:t xml:space="preserve"> тыс. кв</w:t>
      </w:r>
      <w:proofErr w:type="gramStart"/>
      <w:r w:rsidRPr="00AA343E">
        <w:rPr>
          <w:sz w:val="24"/>
          <w:lang w:val="ru-RU"/>
        </w:rPr>
        <w:t>.м</w:t>
      </w:r>
      <w:proofErr w:type="gramEnd"/>
      <w:r w:rsidRPr="00AA343E">
        <w:rPr>
          <w:sz w:val="24"/>
          <w:lang w:val="ru-RU"/>
        </w:rPr>
        <w:t>;</w:t>
      </w:r>
    </w:p>
    <w:p w:rsidR="00ED45A8" w:rsidRPr="00AA343E" w:rsidRDefault="00ED45A8" w:rsidP="00ED45A8">
      <w:pPr>
        <w:pStyle w:val="af8"/>
        <w:numPr>
          <w:ilvl w:val="2"/>
          <w:numId w:val="41"/>
        </w:numPr>
        <w:spacing w:line="276" w:lineRule="auto"/>
        <w:ind w:left="993" w:hanging="219"/>
        <w:jc w:val="both"/>
        <w:rPr>
          <w:sz w:val="24"/>
          <w:lang w:val="ru-RU"/>
        </w:rPr>
      </w:pPr>
      <w:r w:rsidRPr="00AA343E">
        <w:rPr>
          <w:sz w:val="24"/>
          <w:lang w:val="ru-RU"/>
        </w:rPr>
        <w:t xml:space="preserve">строительство плоскостных спортивных сооружений общей площадью </w:t>
      </w:r>
      <w:r>
        <w:rPr>
          <w:sz w:val="24"/>
          <w:lang w:val="ru-RU"/>
        </w:rPr>
        <w:t>87</w:t>
      </w:r>
      <w:r w:rsidRPr="00AA343E">
        <w:rPr>
          <w:sz w:val="24"/>
          <w:lang w:val="ru-RU"/>
        </w:rPr>
        <w:t>,</w:t>
      </w:r>
      <w:r>
        <w:rPr>
          <w:sz w:val="24"/>
          <w:lang w:val="ru-RU"/>
        </w:rPr>
        <w:t>3</w:t>
      </w:r>
      <w:r w:rsidRPr="00AA343E">
        <w:rPr>
          <w:sz w:val="24"/>
          <w:lang w:val="ru-RU"/>
        </w:rPr>
        <w:t xml:space="preserve"> тыс.кв</w:t>
      </w:r>
      <w:proofErr w:type="gramStart"/>
      <w:r w:rsidRPr="00AA343E">
        <w:rPr>
          <w:sz w:val="24"/>
          <w:lang w:val="ru-RU"/>
        </w:rPr>
        <w:t>.м</w:t>
      </w:r>
      <w:proofErr w:type="gramEnd"/>
      <w:r w:rsidRPr="00AA343E">
        <w:rPr>
          <w:sz w:val="24"/>
          <w:lang w:val="ru-RU"/>
        </w:rPr>
        <w:t>;</w:t>
      </w:r>
    </w:p>
    <w:p w:rsidR="00ED45A8" w:rsidRPr="00AA343E" w:rsidRDefault="00ED45A8" w:rsidP="00ED45A8">
      <w:pPr>
        <w:pStyle w:val="af8"/>
        <w:numPr>
          <w:ilvl w:val="2"/>
          <w:numId w:val="41"/>
        </w:numPr>
        <w:spacing w:line="276" w:lineRule="auto"/>
        <w:ind w:left="993" w:hanging="219"/>
        <w:jc w:val="both"/>
        <w:rPr>
          <w:sz w:val="24"/>
          <w:lang w:val="ru-RU"/>
        </w:rPr>
      </w:pPr>
      <w:r w:rsidRPr="00AA343E">
        <w:rPr>
          <w:sz w:val="24"/>
          <w:lang w:val="ru-RU"/>
        </w:rPr>
        <w:t xml:space="preserve">строительство плавательных бассейнов общей площадью зеркала воды </w:t>
      </w:r>
      <w:r>
        <w:rPr>
          <w:sz w:val="24"/>
          <w:lang w:val="ru-RU"/>
        </w:rPr>
        <w:t>1000</w:t>
      </w:r>
      <w:r w:rsidRPr="00AA343E">
        <w:rPr>
          <w:sz w:val="24"/>
          <w:lang w:val="ru-RU"/>
        </w:rPr>
        <w:t xml:space="preserve"> кв.м.</w:t>
      </w:r>
    </w:p>
    <w:p w:rsidR="00ED45A8" w:rsidRDefault="00ED45A8" w:rsidP="001003FF">
      <w:pPr>
        <w:rPr>
          <w:lang w:val="ru-RU"/>
        </w:rPr>
      </w:pPr>
    </w:p>
    <w:p w:rsidR="004E51C1" w:rsidRPr="00C6525A" w:rsidRDefault="004E51C1" w:rsidP="008D6B0F">
      <w:pPr>
        <w:pStyle w:val="3"/>
        <w:rPr>
          <w:lang w:val="ru-RU"/>
        </w:rPr>
      </w:pPr>
      <w:r w:rsidRPr="00C6525A">
        <w:rPr>
          <w:lang w:val="ru-RU"/>
        </w:rPr>
        <w:t xml:space="preserve">4.3.4. Создание условий для обеспечения населения </w:t>
      </w:r>
      <w:r w:rsidR="00B954C4" w:rsidRPr="00C6525A">
        <w:rPr>
          <w:lang w:val="ru-RU"/>
        </w:rPr>
        <w:t>городского округа</w:t>
      </w:r>
      <w:r w:rsidR="008B6C82" w:rsidRPr="00C6525A">
        <w:rPr>
          <w:lang w:val="ru-RU"/>
        </w:rPr>
        <w:t xml:space="preserve"> </w:t>
      </w:r>
      <w:r w:rsidRPr="00C6525A">
        <w:rPr>
          <w:lang w:val="ru-RU"/>
        </w:rPr>
        <w:t>учреждениями культуры</w:t>
      </w:r>
      <w:bookmarkEnd w:id="126"/>
      <w:bookmarkEnd w:id="127"/>
      <w:bookmarkEnd w:id="139"/>
      <w:bookmarkEnd w:id="140"/>
      <w:bookmarkEnd w:id="141"/>
    </w:p>
    <w:p w:rsidR="008D6B0F" w:rsidRPr="00C6525A" w:rsidRDefault="008D6B0F" w:rsidP="00610EFC">
      <w:pPr>
        <w:pStyle w:val="10"/>
        <w:numPr>
          <w:ilvl w:val="0"/>
          <w:numId w:val="0"/>
        </w:numPr>
        <w:spacing w:line="240" w:lineRule="auto"/>
        <w:ind w:firstLine="709"/>
      </w:pPr>
    </w:p>
    <w:p w:rsidR="00610EFC" w:rsidRPr="00C6525A" w:rsidRDefault="00610EFC" w:rsidP="00610EFC">
      <w:pPr>
        <w:pStyle w:val="10"/>
        <w:numPr>
          <w:ilvl w:val="0"/>
          <w:numId w:val="0"/>
        </w:numPr>
        <w:spacing w:line="240" w:lineRule="auto"/>
        <w:ind w:firstLine="709"/>
      </w:pPr>
      <w:r w:rsidRPr="00C6525A">
        <w:t xml:space="preserve">Расчет потребности и планируемый уровень обеспеченности населения </w:t>
      </w:r>
      <w:r w:rsidR="00B954C4" w:rsidRPr="00C6525A">
        <w:t>городского округа</w:t>
      </w:r>
      <w:r w:rsidR="007A14F9" w:rsidRPr="00C6525A">
        <w:t xml:space="preserve"> </w:t>
      </w:r>
      <w:r w:rsidR="00B954C4" w:rsidRPr="00C6525A">
        <w:t>Котельники</w:t>
      </w:r>
      <w:r w:rsidRPr="00C6525A">
        <w:t xml:space="preserve"> в учреждениях культуры и искусства на 1 очередь и расчетный срок приведен в таблице 4.3.4.1.</w:t>
      </w:r>
    </w:p>
    <w:p w:rsidR="00610EFC" w:rsidRPr="00C6525A" w:rsidRDefault="00610EFC" w:rsidP="00610EFC">
      <w:pPr>
        <w:pStyle w:val="10"/>
        <w:numPr>
          <w:ilvl w:val="0"/>
          <w:numId w:val="0"/>
        </w:numPr>
        <w:spacing w:line="240" w:lineRule="auto"/>
        <w:rPr>
          <w:b/>
        </w:rPr>
      </w:pPr>
    </w:p>
    <w:p w:rsidR="00610EFC" w:rsidRPr="00C6525A" w:rsidRDefault="00610EFC" w:rsidP="008D6B0F">
      <w:pPr>
        <w:pStyle w:val="10"/>
        <w:numPr>
          <w:ilvl w:val="0"/>
          <w:numId w:val="0"/>
        </w:numPr>
        <w:tabs>
          <w:tab w:val="clear" w:pos="993"/>
          <w:tab w:val="left" w:pos="709"/>
        </w:tabs>
        <w:spacing w:line="240" w:lineRule="auto"/>
      </w:pPr>
      <w:r w:rsidRPr="00C6525A">
        <w:rPr>
          <w:b/>
        </w:rPr>
        <w:t>Таблица 4.3.4.1.</w:t>
      </w:r>
      <w:r w:rsidRPr="00C6525A">
        <w:t xml:space="preserve"> Уровень обеспеченности учреждениями культуры и искусства.</w:t>
      </w:r>
    </w:p>
    <w:tbl>
      <w:tblPr>
        <w:tblW w:w="9356" w:type="dxa"/>
        <w:jc w:val="center"/>
        <w:tblInd w:w="108" w:type="dxa"/>
        <w:tblLayout w:type="fixed"/>
        <w:tblLook w:val="04A0"/>
      </w:tblPr>
      <w:tblGrid>
        <w:gridCol w:w="4253"/>
        <w:gridCol w:w="1843"/>
        <w:gridCol w:w="1559"/>
        <w:gridCol w:w="1701"/>
      </w:tblGrid>
      <w:tr w:rsidR="005C4464" w:rsidRPr="00C6525A" w:rsidTr="00B26741">
        <w:trPr>
          <w:cantSplit/>
          <w:trHeight w:val="516"/>
          <w:tblHeader/>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Существующее</w:t>
            </w:r>
          </w:p>
          <w:p w:rsidR="005C4464" w:rsidRPr="00C6525A" w:rsidRDefault="005C4464" w:rsidP="00B26741">
            <w:pPr>
              <w:jc w:val="center"/>
              <w:rPr>
                <w:b/>
                <w:bCs/>
                <w:sz w:val="20"/>
                <w:szCs w:val="20"/>
              </w:rPr>
            </w:pPr>
            <w:r w:rsidRPr="00C6525A">
              <w:rPr>
                <w:b/>
                <w:bCs/>
                <w:sz w:val="20"/>
                <w:szCs w:val="20"/>
              </w:rPr>
              <w:t>положение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jc w:val="center"/>
              <w:rPr>
                <w:b/>
                <w:bCs/>
                <w:sz w:val="20"/>
                <w:szCs w:val="20"/>
              </w:rPr>
            </w:pPr>
            <w:r w:rsidRPr="00C6525A">
              <w:rPr>
                <w:b/>
                <w:bCs/>
                <w:sz w:val="20"/>
                <w:szCs w:val="20"/>
              </w:rPr>
              <w:t>1 очередь</w:t>
            </w:r>
          </w:p>
        </w:tc>
        <w:tc>
          <w:tcPr>
            <w:tcW w:w="1701"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szCs w:val="20"/>
              </w:rPr>
            </w:pPr>
            <w:r w:rsidRPr="00C6525A">
              <w:rPr>
                <w:b/>
                <w:bCs/>
                <w:sz w:val="20"/>
                <w:szCs w:val="20"/>
              </w:rPr>
              <w:t>Расчётный срок</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44 353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10</w:t>
            </w:r>
            <w:r>
              <w:rPr>
                <w:sz w:val="20"/>
                <w:szCs w:val="20"/>
              </w:rPr>
              <w:t>3</w:t>
            </w:r>
            <w:r w:rsidRPr="00141283">
              <w:rPr>
                <w:sz w:val="20"/>
                <w:szCs w:val="20"/>
              </w:rPr>
              <w:t xml:space="preserve"> </w:t>
            </w:r>
            <w:r>
              <w:rPr>
                <w:sz w:val="20"/>
                <w:szCs w:val="20"/>
              </w:rPr>
              <w:t>962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12</w:t>
            </w:r>
            <w:r>
              <w:rPr>
                <w:sz w:val="20"/>
                <w:szCs w:val="20"/>
              </w:rPr>
              <w:t>2</w:t>
            </w:r>
            <w:r w:rsidRPr="00141283">
              <w:rPr>
                <w:sz w:val="20"/>
                <w:szCs w:val="20"/>
              </w:rPr>
              <w:t xml:space="preserve"> </w:t>
            </w:r>
            <w:r>
              <w:rPr>
                <w:sz w:val="20"/>
                <w:szCs w:val="20"/>
              </w:rPr>
              <w:t>235</w:t>
            </w:r>
          </w:p>
        </w:tc>
      </w:tr>
      <w:tr w:rsidR="005B0847" w:rsidRPr="00C6525A" w:rsidTr="00B26741">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szCs w:val="20"/>
                <w:lang w:val="ru-RU"/>
              </w:rPr>
            </w:pPr>
            <w:r w:rsidRPr="00C6525A">
              <w:rPr>
                <w:b/>
                <w:bCs/>
                <w:sz w:val="20"/>
                <w:szCs w:val="20"/>
                <w:lang w:val="ru-RU"/>
              </w:rPr>
              <w:t xml:space="preserve">Площадь учреждений клубного типа кв. м, всего </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5 250</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5 250</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5 250</w:t>
            </w:r>
          </w:p>
        </w:tc>
      </w:tr>
      <w:tr w:rsidR="005B0847" w:rsidRPr="00C6525A" w:rsidTr="00B26741">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Требуется площади по РНГП МО (10-20 кв</w:t>
            </w:r>
            <w:proofErr w:type="gramStart"/>
            <w:r w:rsidRPr="00C6525A">
              <w:rPr>
                <w:bCs/>
                <w:sz w:val="20"/>
                <w:szCs w:val="20"/>
                <w:lang w:val="ru-RU"/>
              </w:rPr>
              <w:t>.м</w:t>
            </w:r>
            <w:proofErr w:type="gramEnd"/>
            <w:r w:rsidRPr="00C6525A">
              <w:rPr>
                <w:bCs/>
                <w:sz w:val="20"/>
                <w:szCs w:val="20"/>
                <w:lang w:val="ru-RU"/>
              </w:rPr>
              <w:t xml:space="preserve">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887</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2</w:t>
            </w:r>
            <w:r>
              <w:rPr>
                <w:bCs/>
                <w:sz w:val="20"/>
                <w:szCs w:val="20"/>
              </w:rPr>
              <w:t>079</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24</w:t>
            </w:r>
            <w:r>
              <w:rPr>
                <w:bCs/>
                <w:sz w:val="20"/>
                <w:szCs w:val="20"/>
              </w:rPr>
              <w:t>45</w:t>
            </w:r>
          </w:p>
        </w:tc>
      </w:tr>
      <w:tr w:rsidR="005B0847" w:rsidRPr="00C6525A" w:rsidTr="00B26741">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szCs w:val="20"/>
              </w:rPr>
            </w:pPr>
            <w:r w:rsidRPr="00141283">
              <w:rPr>
                <w:iCs/>
                <w:sz w:val="20"/>
                <w:szCs w:val="20"/>
              </w:rPr>
              <w:t>-/-</w:t>
            </w:r>
          </w:p>
        </w:tc>
      </w:tr>
      <w:tr w:rsidR="005B0847" w:rsidRPr="00C6525A" w:rsidTr="00B26741">
        <w:trPr>
          <w:trHeight w:val="20"/>
          <w:jc w:val="center"/>
        </w:trPr>
        <w:tc>
          <w:tcPr>
            <w:tcW w:w="4253"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592%</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2</w:t>
            </w:r>
            <w:r>
              <w:rPr>
                <w:b/>
                <w:bCs/>
                <w:sz w:val="20"/>
                <w:szCs w:val="20"/>
              </w:rPr>
              <w:t>53</w:t>
            </w:r>
            <w:r w:rsidRPr="00141283">
              <w:rPr>
                <w:b/>
                <w:bCs/>
                <w:sz w:val="20"/>
                <w:szCs w:val="20"/>
              </w:rPr>
              <w:t>%</w:t>
            </w:r>
          </w:p>
        </w:tc>
        <w:tc>
          <w:tcPr>
            <w:tcW w:w="1701"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21</w:t>
            </w:r>
            <w:r>
              <w:rPr>
                <w:b/>
                <w:bCs/>
                <w:sz w:val="20"/>
                <w:szCs w:val="20"/>
              </w:rPr>
              <w:t>5</w:t>
            </w:r>
            <w:r w:rsidRPr="00141283">
              <w:rPr>
                <w:b/>
                <w:bCs/>
                <w:sz w:val="20"/>
                <w:szCs w:val="20"/>
              </w:rPr>
              <w:t>%</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szCs w:val="20"/>
              </w:rPr>
            </w:pPr>
            <w:r w:rsidRPr="00C6525A">
              <w:rPr>
                <w:b/>
                <w:bCs/>
                <w:sz w:val="20"/>
                <w:szCs w:val="20"/>
              </w:rPr>
              <w:t>Количество библиотек,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5</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6</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t xml:space="preserve">Требуется библиотек по РНГП МО (ед. на 50 </w:t>
            </w:r>
            <w:r w:rsidRPr="00C6525A">
              <w:rPr>
                <w:bCs/>
                <w:sz w:val="20"/>
                <w:szCs w:val="20"/>
                <w:lang w:val="ru-RU"/>
              </w:rPr>
              <w:lastRenderedPageBreak/>
              <w:t>000 жителей с населением свыше 50 тыс</w:t>
            </w:r>
            <w:proofErr w:type="gramStart"/>
            <w:r w:rsidRPr="00C6525A">
              <w:rPr>
                <w:bCs/>
                <w:sz w:val="20"/>
                <w:szCs w:val="20"/>
                <w:lang w:val="ru-RU"/>
              </w:rPr>
              <w:t>.ч</w:t>
            </w:r>
            <w:proofErr w:type="gramEnd"/>
            <w:r w:rsidRPr="00C6525A">
              <w:rPr>
                <w:bCs/>
                <w:sz w:val="20"/>
                <w:szCs w:val="20"/>
                <w:lang w:val="ru-RU"/>
              </w:rPr>
              <w:t>ел.)</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lastRenderedPageBreak/>
              <w:t>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4</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5</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lang w:val="ru-RU"/>
              </w:rPr>
            </w:pPr>
            <w:r w:rsidRPr="00C6525A">
              <w:rPr>
                <w:bCs/>
                <w:sz w:val="20"/>
                <w:szCs w:val="20"/>
                <w:lang w:val="ru-RU"/>
              </w:rPr>
              <w:lastRenderedPageBreak/>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2/-</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1/-</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100%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125%</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szCs w:val="20"/>
              </w:rPr>
            </w:pPr>
            <w:r w:rsidRPr="00141283">
              <w:rPr>
                <w:b/>
                <w:bCs/>
                <w:sz w:val="20"/>
                <w:szCs w:val="20"/>
              </w:rPr>
              <w:t>120%</w:t>
            </w:r>
          </w:p>
        </w:tc>
      </w:tr>
      <w:tr w:rsidR="005B0847" w:rsidRPr="00C6525A" w:rsidTr="00B26741">
        <w:trPr>
          <w:trHeight w:val="2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szCs w:val="20"/>
              </w:rPr>
            </w:pPr>
            <w:r w:rsidRPr="00C6525A">
              <w:rPr>
                <w:bCs/>
                <w:sz w:val="20"/>
                <w:szCs w:val="20"/>
              </w:rPr>
              <w:t>Дефицит единиц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szCs w:val="20"/>
              </w:rPr>
            </w:pPr>
            <w:r w:rsidRPr="00141283">
              <w:rPr>
                <w:bCs/>
                <w:sz w:val="20"/>
                <w:szCs w:val="20"/>
              </w:rPr>
              <w:t>отсутствует</w:t>
            </w:r>
          </w:p>
        </w:tc>
      </w:tr>
    </w:tbl>
    <w:p w:rsidR="00610EFC" w:rsidRPr="00C6525A" w:rsidRDefault="00610EFC" w:rsidP="00610EFC">
      <w:pPr>
        <w:pStyle w:val="10"/>
        <w:numPr>
          <w:ilvl w:val="0"/>
          <w:numId w:val="0"/>
        </w:numPr>
        <w:spacing w:line="240" w:lineRule="auto"/>
        <w:ind w:firstLine="709"/>
      </w:pPr>
    </w:p>
    <w:p w:rsidR="007A14F9" w:rsidRPr="00C6525A" w:rsidRDefault="007A14F9" w:rsidP="007A14F9">
      <w:pPr>
        <w:pStyle w:val="10"/>
        <w:numPr>
          <w:ilvl w:val="0"/>
          <w:numId w:val="0"/>
        </w:numPr>
        <w:spacing w:line="240" w:lineRule="auto"/>
        <w:ind w:firstLine="709"/>
      </w:pPr>
      <w:r w:rsidRPr="00C6525A">
        <w:t xml:space="preserve">Мощность клубных учреждений культуры и библиотек, </w:t>
      </w:r>
      <w:r w:rsidRPr="00C6525A">
        <w:rPr>
          <w:lang w:bidi="en-US"/>
        </w:rPr>
        <w:t>заложенных в проектах планировок территорий</w:t>
      </w:r>
      <w:r w:rsidRPr="00C6525A">
        <w:t xml:space="preserve">, позволяет полностью удовлетворить нормативную потребность населения в таких объектах. </w:t>
      </w:r>
    </w:p>
    <w:p w:rsidR="007A14F9" w:rsidRPr="00C6525A" w:rsidRDefault="007A14F9" w:rsidP="007A14F9">
      <w:pPr>
        <w:pStyle w:val="10"/>
        <w:numPr>
          <w:ilvl w:val="0"/>
          <w:numId w:val="0"/>
        </w:numPr>
        <w:spacing w:line="240" w:lineRule="auto"/>
        <w:ind w:firstLine="709"/>
      </w:pPr>
      <w:r w:rsidRPr="00C6525A">
        <w:t xml:space="preserve">К концу расчётного срока Генерального плана уровень обеспеченности клубными учреждениями составит </w:t>
      </w:r>
      <w:r w:rsidR="00A14381" w:rsidRPr="00C6525A">
        <w:t>21</w:t>
      </w:r>
      <w:r w:rsidR="006C5326">
        <w:t>4</w:t>
      </w:r>
      <w:r w:rsidRPr="00C6525A">
        <w:t xml:space="preserve"> % от нормативного показателя, а библиотечным фондом - 120%.</w:t>
      </w:r>
    </w:p>
    <w:p w:rsidR="00ED4F1A" w:rsidRDefault="00ED4F1A" w:rsidP="004E51C1">
      <w:pPr>
        <w:pStyle w:val="10"/>
        <w:numPr>
          <w:ilvl w:val="0"/>
          <w:numId w:val="0"/>
        </w:numPr>
        <w:spacing w:line="276" w:lineRule="auto"/>
        <w:ind w:firstLine="709"/>
        <w:rPr>
          <w:rFonts w:eastAsiaTheme="minorEastAsia"/>
          <w:b/>
          <w:i/>
          <w:iCs/>
        </w:rPr>
      </w:pPr>
    </w:p>
    <w:p w:rsidR="00DD242D" w:rsidRPr="00C6525A" w:rsidRDefault="00DD242D" w:rsidP="004E51C1">
      <w:pPr>
        <w:pStyle w:val="10"/>
        <w:numPr>
          <w:ilvl w:val="0"/>
          <w:numId w:val="0"/>
        </w:numPr>
        <w:spacing w:line="276" w:lineRule="auto"/>
        <w:ind w:firstLine="709"/>
        <w:rPr>
          <w:rFonts w:eastAsiaTheme="minorEastAsia"/>
          <w:b/>
          <w:i/>
          <w:iCs/>
        </w:rPr>
      </w:pPr>
    </w:p>
    <w:p w:rsidR="00ED4F1A" w:rsidRPr="00C6525A" w:rsidRDefault="00ED4F1A" w:rsidP="008D6B0F">
      <w:pPr>
        <w:pStyle w:val="3"/>
        <w:rPr>
          <w:lang w:val="ru-RU"/>
        </w:rPr>
      </w:pPr>
      <w:bookmarkStart w:id="142" w:name="_Toc464635998"/>
      <w:bookmarkStart w:id="143" w:name="_Toc502312214"/>
      <w:r w:rsidRPr="00C6525A">
        <w:rPr>
          <w:rFonts w:eastAsiaTheme="minorEastAsia"/>
          <w:lang w:val="ru-RU"/>
        </w:rPr>
        <w:t>4.3.</w:t>
      </w:r>
      <w:r w:rsidR="002D06DE" w:rsidRPr="00C6525A">
        <w:rPr>
          <w:rFonts w:eastAsiaTheme="minorEastAsia"/>
          <w:lang w:val="ru-RU"/>
        </w:rPr>
        <w:t>5</w:t>
      </w:r>
      <w:r w:rsidRPr="00C6525A">
        <w:rPr>
          <w:rFonts w:eastAsiaTheme="minorEastAsia"/>
          <w:lang w:val="ru-RU"/>
        </w:rPr>
        <w:t xml:space="preserve">. Создание условий для обеспечения населения </w:t>
      </w:r>
      <w:r w:rsidR="00B954C4" w:rsidRPr="00C6525A">
        <w:rPr>
          <w:rFonts w:eastAsiaTheme="minorEastAsia"/>
          <w:lang w:val="ru-RU"/>
        </w:rPr>
        <w:t>городского округа</w:t>
      </w:r>
      <w:r w:rsidR="005C4464" w:rsidRPr="00C6525A">
        <w:rPr>
          <w:rFonts w:eastAsiaTheme="minorEastAsia"/>
          <w:lang w:val="ru-RU"/>
        </w:rPr>
        <w:t xml:space="preserve"> </w:t>
      </w:r>
      <w:r w:rsidRPr="00C6525A">
        <w:rPr>
          <w:rFonts w:eastAsiaTheme="minorEastAsia"/>
          <w:lang w:val="ru-RU"/>
        </w:rPr>
        <w:t>предприятиями общественного питания, торговли и бытового обслуживания</w:t>
      </w:r>
      <w:bookmarkEnd w:id="142"/>
      <w:bookmarkEnd w:id="143"/>
    </w:p>
    <w:p w:rsidR="008D6B0F" w:rsidRPr="00C6525A" w:rsidRDefault="008D6B0F" w:rsidP="00610EFC">
      <w:pPr>
        <w:pStyle w:val="10"/>
        <w:numPr>
          <w:ilvl w:val="0"/>
          <w:numId w:val="0"/>
        </w:numPr>
        <w:spacing w:line="240" w:lineRule="auto"/>
        <w:ind w:firstLine="709"/>
      </w:pPr>
    </w:p>
    <w:p w:rsidR="00610EFC" w:rsidRPr="00C6525A" w:rsidRDefault="00610EFC" w:rsidP="00610EFC">
      <w:pPr>
        <w:pStyle w:val="10"/>
        <w:numPr>
          <w:ilvl w:val="0"/>
          <w:numId w:val="0"/>
        </w:numPr>
        <w:spacing w:line="240" w:lineRule="auto"/>
        <w:ind w:firstLine="709"/>
      </w:pPr>
      <w:r w:rsidRPr="00C6525A">
        <w:t xml:space="preserve">Расчет потребности и планируемый уровень обеспеченности населения </w:t>
      </w:r>
      <w:r w:rsidR="00B954C4" w:rsidRPr="00C6525A">
        <w:t>городского округа</w:t>
      </w:r>
      <w:r w:rsidR="007A14F9" w:rsidRPr="00C6525A">
        <w:t xml:space="preserve"> </w:t>
      </w:r>
      <w:r w:rsidR="00B954C4" w:rsidRPr="00C6525A">
        <w:t>Котельники</w:t>
      </w:r>
      <w:r w:rsidRPr="00C6525A">
        <w:t xml:space="preserve"> предприятиями торговли, бытового обслуживания и общественного питания на 1 очередь и расчетный срок Генерального плана приведен в таблице 4.3.5.1.</w:t>
      </w:r>
    </w:p>
    <w:p w:rsidR="00610EFC" w:rsidRPr="00C6525A" w:rsidRDefault="00610EFC" w:rsidP="00610EFC">
      <w:pPr>
        <w:spacing w:after="200"/>
        <w:jc w:val="both"/>
        <w:rPr>
          <w:b/>
          <w:sz w:val="24"/>
          <w:lang w:val="ru-RU"/>
        </w:rPr>
      </w:pPr>
    </w:p>
    <w:p w:rsidR="00610EFC" w:rsidRPr="00C6525A" w:rsidRDefault="00610EFC" w:rsidP="00610EFC">
      <w:pPr>
        <w:jc w:val="both"/>
        <w:rPr>
          <w:sz w:val="24"/>
          <w:lang w:val="ru-RU"/>
        </w:rPr>
      </w:pPr>
      <w:r w:rsidRPr="00C6525A">
        <w:rPr>
          <w:b/>
          <w:sz w:val="24"/>
          <w:lang w:val="ru-RU"/>
        </w:rPr>
        <w:t>Таблица 4.3.5.1.</w:t>
      </w:r>
      <w:r w:rsidRPr="00C6525A">
        <w:rPr>
          <w:sz w:val="24"/>
          <w:lang w:val="ru-RU"/>
        </w:rPr>
        <w:t xml:space="preserve"> Уровень обеспеченности предприятиями торговли, общественного питания и бытового обслуживания.</w:t>
      </w:r>
    </w:p>
    <w:tbl>
      <w:tblPr>
        <w:tblW w:w="9356" w:type="dxa"/>
        <w:jc w:val="center"/>
        <w:tblInd w:w="108" w:type="dxa"/>
        <w:tblLayout w:type="fixed"/>
        <w:tblLook w:val="04A0"/>
      </w:tblPr>
      <w:tblGrid>
        <w:gridCol w:w="4111"/>
        <w:gridCol w:w="1843"/>
        <w:gridCol w:w="1559"/>
        <w:gridCol w:w="1843"/>
      </w:tblGrid>
      <w:tr w:rsidR="005C4464" w:rsidRPr="00C6525A" w:rsidTr="00B26741">
        <w:trPr>
          <w:cantSplit/>
          <w:trHeight w:val="516"/>
          <w:tblHeader/>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Показатель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Существующее</w:t>
            </w:r>
          </w:p>
          <w:p w:rsidR="005C4464" w:rsidRPr="00C6525A" w:rsidRDefault="005C4464" w:rsidP="00B26741">
            <w:pPr>
              <w:jc w:val="center"/>
              <w:rPr>
                <w:b/>
                <w:bCs/>
                <w:sz w:val="20"/>
              </w:rPr>
            </w:pPr>
            <w:r w:rsidRPr="00C6525A">
              <w:rPr>
                <w:b/>
                <w:bCs/>
                <w:sz w:val="20"/>
                <w:szCs w:val="22"/>
              </w:rPr>
              <w:t>положение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C4464" w:rsidRPr="00C6525A" w:rsidRDefault="005C4464" w:rsidP="00B26741">
            <w:pPr>
              <w:jc w:val="center"/>
              <w:rPr>
                <w:b/>
                <w:bCs/>
                <w:sz w:val="20"/>
              </w:rPr>
            </w:pPr>
            <w:r w:rsidRPr="00C6525A">
              <w:rPr>
                <w:b/>
                <w:bCs/>
                <w:sz w:val="20"/>
                <w:szCs w:val="22"/>
              </w:rPr>
              <w:t>1 очередь</w:t>
            </w:r>
          </w:p>
        </w:tc>
        <w:tc>
          <w:tcPr>
            <w:tcW w:w="1843" w:type="dxa"/>
            <w:tcBorders>
              <w:top w:val="single" w:sz="4" w:space="0" w:color="auto"/>
              <w:left w:val="nil"/>
              <w:bottom w:val="single" w:sz="4" w:space="0" w:color="auto"/>
              <w:right w:val="single" w:sz="4" w:space="0" w:color="auto"/>
            </w:tcBorders>
            <w:shd w:val="clear" w:color="auto" w:fill="auto"/>
            <w:vAlign w:val="center"/>
          </w:tcPr>
          <w:p w:rsidR="005C4464" w:rsidRPr="00C6525A" w:rsidRDefault="005C4464" w:rsidP="00B26741">
            <w:pPr>
              <w:jc w:val="center"/>
              <w:rPr>
                <w:b/>
                <w:bCs/>
                <w:sz w:val="20"/>
              </w:rPr>
            </w:pPr>
            <w:r w:rsidRPr="00C6525A">
              <w:rPr>
                <w:b/>
                <w:bCs/>
                <w:sz w:val="20"/>
                <w:szCs w:val="22"/>
              </w:rPr>
              <w:t>Расчётный срок</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Численность населения</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44 353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10</w:t>
            </w:r>
            <w:r>
              <w:rPr>
                <w:sz w:val="20"/>
                <w:szCs w:val="20"/>
              </w:rPr>
              <w:t>3</w:t>
            </w:r>
            <w:r w:rsidRPr="00141283">
              <w:rPr>
                <w:sz w:val="20"/>
                <w:szCs w:val="20"/>
              </w:rPr>
              <w:t xml:space="preserve"> </w:t>
            </w:r>
            <w:r>
              <w:rPr>
                <w:sz w:val="20"/>
                <w:szCs w:val="20"/>
              </w:rPr>
              <w:t>962</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sz w:val="20"/>
                <w:szCs w:val="20"/>
              </w:rPr>
            </w:pPr>
            <w:r w:rsidRPr="00141283">
              <w:rPr>
                <w:sz w:val="20"/>
                <w:szCs w:val="20"/>
              </w:rPr>
              <w:t>12</w:t>
            </w:r>
            <w:r>
              <w:rPr>
                <w:sz w:val="20"/>
                <w:szCs w:val="20"/>
              </w:rPr>
              <w:t>2</w:t>
            </w:r>
            <w:r w:rsidRPr="00141283">
              <w:rPr>
                <w:sz w:val="20"/>
                <w:szCs w:val="20"/>
              </w:rPr>
              <w:t xml:space="preserve"> </w:t>
            </w:r>
            <w:r>
              <w:rPr>
                <w:sz w:val="20"/>
                <w:szCs w:val="20"/>
              </w:rPr>
              <w:t>235</w:t>
            </w:r>
          </w:p>
        </w:tc>
      </w:tr>
      <w:tr w:rsidR="005B0847" w:rsidRPr="00C6525A" w:rsidTr="00B26741">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lang w:val="ru-RU"/>
              </w:rPr>
            </w:pPr>
            <w:r w:rsidRPr="00C6525A">
              <w:rPr>
                <w:b/>
                <w:bCs/>
                <w:sz w:val="20"/>
                <w:szCs w:val="22"/>
                <w:lang w:val="ru-RU"/>
              </w:rPr>
              <w:t xml:space="preserve">Предприятия торговли кв. м, всего </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306</w:t>
            </w:r>
            <w:r w:rsidRPr="00141283">
              <w:rPr>
                <w:b/>
                <w:bCs/>
                <w:sz w:val="20"/>
              </w:rPr>
              <w:t xml:space="preserve"> </w:t>
            </w:r>
            <w:r>
              <w:rPr>
                <w:b/>
                <w:bCs/>
                <w:sz w:val="20"/>
              </w:rPr>
              <w:t>7</w:t>
            </w:r>
            <w:r w:rsidRPr="00141283">
              <w:rPr>
                <w:b/>
                <w:bCs/>
                <w:sz w:val="20"/>
              </w:rPr>
              <w:t>00</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306</w:t>
            </w:r>
            <w:r w:rsidRPr="00141283">
              <w:rPr>
                <w:b/>
                <w:bCs/>
                <w:sz w:val="20"/>
              </w:rPr>
              <w:t xml:space="preserve"> </w:t>
            </w:r>
            <w:r>
              <w:rPr>
                <w:b/>
                <w:bCs/>
                <w:sz w:val="20"/>
              </w:rPr>
              <w:t>7</w:t>
            </w:r>
            <w:r w:rsidRPr="00141283">
              <w:rPr>
                <w:b/>
                <w:bCs/>
                <w:sz w:val="20"/>
              </w:rPr>
              <w:t>00</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306</w:t>
            </w:r>
            <w:r w:rsidRPr="00141283">
              <w:rPr>
                <w:b/>
                <w:bCs/>
                <w:sz w:val="20"/>
              </w:rPr>
              <w:t xml:space="preserve"> </w:t>
            </w:r>
            <w:r>
              <w:rPr>
                <w:b/>
                <w:bCs/>
                <w:sz w:val="20"/>
              </w:rPr>
              <w:t>7</w:t>
            </w:r>
            <w:r w:rsidRPr="00141283">
              <w:rPr>
                <w:b/>
                <w:bCs/>
                <w:sz w:val="20"/>
              </w:rPr>
              <w:t>00</w:t>
            </w:r>
          </w:p>
        </w:tc>
      </w:tr>
      <w:tr w:rsidR="005B0847" w:rsidRPr="00C6525A" w:rsidTr="00B26741">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Требуется площади по РНГП МО (1510 кв</w:t>
            </w:r>
            <w:proofErr w:type="gramStart"/>
            <w:r w:rsidRPr="00C6525A">
              <w:rPr>
                <w:bCs/>
                <w:sz w:val="20"/>
                <w:szCs w:val="22"/>
                <w:lang w:val="ru-RU"/>
              </w:rPr>
              <w:t>.м</w:t>
            </w:r>
            <w:proofErr w:type="gramEnd"/>
            <w:r w:rsidRPr="00C6525A">
              <w:rPr>
                <w:bCs/>
                <w:sz w:val="20"/>
                <w:szCs w:val="22"/>
                <w:lang w:val="ru-RU"/>
              </w:rPr>
              <w:t xml:space="preserve"> на 1000 жителей)</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66 973</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15</w:t>
            </w:r>
            <w:r>
              <w:rPr>
                <w:bCs/>
                <w:sz w:val="20"/>
              </w:rPr>
              <w:t>7</w:t>
            </w:r>
            <w:r w:rsidRPr="00141283">
              <w:rPr>
                <w:bCs/>
                <w:sz w:val="20"/>
              </w:rPr>
              <w:t xml:space="preserve"> </w:t>
            </w:r>
            <w:r>
              <w:rPr>
                <w:bCs/>
                <w:sz w:val="20"/>
              </w:rPr>
              <w:t>217</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18</w:t>
            </w:r>
            <w:r>
              <w:rPr>
                <w:bCs/>
                <w:sz w:val="20"/>
              </w:rPr>
              <w:t>4</w:t>
            </w:r>
            <w:r w:rsidRPr="00141283">
              <w:rPr>
                <w:bCs/>
                <w:sz w:val="20"/>
              </w:rPr>
              <w:t xml:space="preserve"> </w:t>
            </w:r>
            <w:r>
              <w:rPr>
                <w:bCs/>
                <w:sz w:val="20"/>
              </w:rPr>
              <w:t>809</w:t>
            </w:r>
          </w:p>
        </w:tc>
      </w:tr>
      <w:tr w:rsidR="005B0847" w:rsidRPr="00C6525A" w:rsidTr="00B26741">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Рекомендуемое приращение/сокращение мощности к предыдущему периоду</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iCs/>
                <w:sz w:val="20"/>
              </w:rPr>
            </w:pPr>
            <w:r w:rsidRPr="00141283">
              <w:rPr>
                <w:iCs/>
                <w:sz w:val="20"/>
              </w:rPr>
              <w:t>-/-</w:t>
            </w:r>
          </w:p>
        </w:tc>
      </w:tr>
      <w:tr w:rsidR="005B0847" w:rsidRPr="00C6525A" w:rsidTr="00B26741">
        <w:trPr>
          <w:trHeight w:val="20"/>
          <w:jc w:val="center"/>
        </w:trPr>
        <w:tc>
          <w:tcPr>
            <w:tcW w:w="4111" w:type="dxa"/>
            <w:tcBorders>
              <w:top w:val="nil"/>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Уровень обеспеченности</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4</w:t>
            </w:r>
            <w:r>
              <w:rPr>
                <w:b/>
                <w:bCs/>
                <w:sz w:val="20"/>
              </w:rPr>
              <w:t>58</w:t>
            </w:r>
            <w:r w:rsidRPr="00141283">
              <w:rPr>
                <w:b/>
                <w:bCs/>
                <w:sz w:val="20"/>
              </w:rPr>
              <w:t>%</w:t>
            </w:r>
          </w:p>
        </w:tc>
        <w:tc>
          <w:tcPr>
            <w:tcW w:w="1559"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w:t>
            </w:r>
            <w:r>
              <w:rPr>
                <w:b/>
                <w:bCs/>
                <w:sz w:val="20"/>
              </w:rPr>
              <w:t>95</w:t>
            </w:r>
            <w:r w:rsidRPr="00141283">
              <w:rPr>
                <w:b/>
                <w:bCs/>
                <w:sz w:val="20"/>
              </w:rPr>
              <w:t>%</w:t>
            </w:r>
          </w:p>
        </w:tc>
        <w:tc>
          <w:tcPr>
            <w:tcW w:w="1843" w:type="dxa"/>
            <w:tcBorders>
              <w:top w:val="nil"/>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w:t>
            </w:r>
            <w:r>
              <w:rPr>
                <w:b/>
                <w:bCs/>
                <w:sz w:val="20"/>
              </w:rPr>
              <w:t>66</w:t>
            </w:r>
            <w:r w:rsidRPr="00141283">
              <w:rPr>
                <w:b/>
                <w:bCs/>
                <w:sz w:val="20"/>
              </w:rPr>
              <w:t>%</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Дефицит площади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lang w:val="ru-RU"/>
              </w:rPr>
            </w:pPr>
            <w:r w:rsidRPr="00C6525A">
              <w:rPr>
                <w:b/>
                <w:bCs/>
                <w:sz w:val="20"/>
                <w:szCs w:val="22"/>
                <w:lang w:val="ru-RU"/>
              </w:rPr>
              <w:t>Объекты общественного питания мест,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 xml:space="preserve">3 </w:t>
            </w:r>
            <w:r>
              <w:rPr>
                <w:b/>
                <w:bCs/>
                <w:sz w:val="20"/>
              </w:rPr>
              <w:t>407</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 xml:space="preserve">4 </w:t>
            </w:r>
            <w:r>
              <w:rPr>
                <w:b/>
                <w:bCs/>
                <w:sz w:val="20"/>
              </w:rPr>
              <w:t>167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4 9</w:t>
            </w:r>
            <w:r>
              <w:rPr>
                <w:b/>
                <w:bCs/>
                <w:sz w:val="20"/>
              </w:rPr>
              <w:t>17</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Требуется площади по РНГП МО (40 мест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1 774</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4</w:t>
            </w:r>
            <w:r>
              <w:rPr>
                <w:bCs/>
                <w:sz w:val="20"/>
              </w:rPr>
              <w:t>158</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 xml:space="preserve">4 </w:t>
            </w:r>
            <w:r>
              <w:rPr>
                <w:bCs/>
                <w:sz w:val="20"/>
              </w:rPr>
              <w:t>889</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76</w:t>
            </w:r>
            <w:r w:rsidRPr="00141283">
              <w:rPr>
                <w:bCs/>
                <w:sz w:val="20"/>
              </w:rPr>
              <w:t>0/-</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7</w:t>
            </w:r>
            <w:r>
              <w:rPr>
                <w:bCs/>
                <w:sz w:val="20"/>
              </w:rPr>
              <w:t>5</w:t>
            </w:r>
            <w:r w:rsidRPr="00141283">
              <w:rPr>
                <w:bCs/>
                <w:sz w:val="20"/>
              </w:rPr>
              <w:t>0/-</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Pr>
                <w:b/>
                <w:bCs/>
                <w:sz w:val="20"/>
              </w:rPr>
              <w:t>192</w:t>
            </w:r>
            <w:r w:rsidRPr="00141283">
              <w:rPr>
                <w:b/>
                <w:bCs/>
                <w:sz w:val="20"/>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
                <w:bCs/>
                <w:sz w:val="20"/>
                <w:lang w:val="ru-RU"/>
              </w:rPr>
            </w:pPr>
            <w:r w:rsidRPr="00C6525A">
              <w:rPr>
                <w:b/>
                <w:bCs/>
                <w:sz w:val="20"/>
                <w:szCs w:val="22"/>
                <w:lang w:val="ru-RU"/>
              </w:rPr>
              <w:t>Объекты бытового обслуживания рабочих мест, всего</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6</w:t>
            </w:r>
            <w:r>
              <w:rPr>
                <w:b/>
                <w:bCs/>
                <w:sz w:val="20"/>
              </w:rPr>
              <w:t>37</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1 1</w:t>
            </w:r>
            <w:r>
              <w:rPr>
                <w:b/>
                <w:bCs/>
                <w:sz w:val="20"/>
              </w:rPr>
              <w:t>37</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1 3</w:t>
            </w:r>
            <w:r>
              <w:rPr>
                <w:b/>
                <w:bCs/>
                <w:sz w:val="20"/>
              </w:rPr>
              <w:t>37</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Требуется площади по РНГП МО (10,9 рабочих мест на 1000 жителей)</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483</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1 1</w:t>
            </w:r>
            <w:r>
              <w:rPr>
                <w:bCs/>
                <w:sz w:val="20"/>
              </w:rPr>
              <w:t>33</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1 3</w:t>
            </w:r>
            <w:r>
              <w:rPr>
                <w:bCs/>
                <w:sz w:val="20"/>
              </w:rPr>
              <w:t>32</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lang w:val="ru-RU"/>
              </w:rPr>
            </w:pPr>
            <w:r w:rsidRPr="00C6525A">
              <w:rPr>
                <w:bCs/>
                <w:sz w:val="20"/>
                <w:szCs w:val="22"/>
                <w:lang w:val="ru-RU"/>
              </w:rPr>
              <w:t>Рекомендуемое приращение/сокращение мощности к предыдущему периоду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Pr>
                <w:bCs/>
                <w:sz w:val="20"/>
              </w:rPr>
              <w:t>500</w:t>
            </w:r>
            <w:r w:rsidRPr="00141283">
              <w:rPr>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200/-</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Уровень обеспеченности</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13</w:t>
            </w:r>
            <w:r>
              <w:rPr>
                <w:b/>
                <w:bCs/>
                <w:sz w:val="20"/>
              </w:rPr>
              <w:t>2</w:t>
            </w:r>
            <w:r w:rsidRPr="00141283">
              <w:rPr>
                <w:b/>
                <w:bCs/>
                <w:sz w:val="20"/>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
                <w:bCs/>
                <w:sz w:val="20"/>
              </w:rPr>
            </w:pPr>
            <w:r w:rsidRPr="00141283">
              <w:rPr>
                <w:b/>
                <w:bCs/>
                <w:sz w:val="20"/>
              </w:rPr>
              <w:t>10</w:t>
            </w:r>
            <w:r>
              <w:rPr>
                <w:b/>
                <w:bCs/>
                <w:sz w:val="20"/>
              </w:rPr>
              <w:t>0</w:t>
            </w:r>
            <w:r w:rsidRPr="00141283">
              <w:rPr>
                <w:b/>
                <w:bCs/>
                <w:sz w:val="20"/>
              </w:rPr>
              <w:t>%</w:t>
            </w:r>
          </w:p>
        </w:tc>
      </w:tr>
      <w:tr w:rsidR="005B0847" w:rsidRPr="00C6525A" w:rsidTr="00B26741">
        <w:trPr>
          <w:trHeight w:val="2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rsidR="005B0847" w:rsidRPr="00C6525A" w:rsidRDefault="005B0847" w:rsidP="00B26741">
            <w:pPr>
              <w:rPr>
                <w:bCs/>
                <w:sz w:val="20"/>
              </w:rPr>
            </w:pPr>
            <w:r w:rsidRPr="00C6525A">
              <w:rPr>
                <w:bCs/>
                <w:sz w:val="20"/>
                <w:szCs w:val="22"/>
              </w:rPr>
              <w:t>Дефицит мест по нормативу</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c>
          <w:tcPr>
            <w:tcW w:w="1843" w:type="dxa"/>
            <w:tcBorders>
              <w:top w:val="single" w:sz="4" w:space="0" w:color="auto"/>
              <w:left w:val="nil"/>
              <w:bottom w:val="single" w:sz="4" w:space="0" w:color="auto"/>
              <w:right w:val="single" w:sz="4" w:space="0" w:color="auto"/>
            </w:tcBorders>
            <w:shd w:val="clear" w:color="auto" w:fill="auto"/>
            <w:noWrap/>
            <w:vAlign w:val="center"/>
          </w:tcPr>
          <w:p w:rsidR="005B0847" w:rsidRPr="00141283" w:rsidRDefault="005B0847" w:rsidP="005B0847">
            <w:pPr>
              <w:jc w:val="center"/>
              <w:rPr>
                <w:bCs/>
                <w:sz w:val="20"/>
              </w:rPr>
            </w:pPr>
            <w:r w:rsidRPr="00141283">
              <w:rPr>
                <w:bCs/>
                <w:sz w:val="20"/>
              </w:rPr>
              <w:t>отсутствует</w:t>
            </w:r>
          </w:p>
        </w:tc>
      </w:tr>
    </w:tbl>
    <w:p w:rsidR="00610EFC" w:rsidRPr="00C6525A" w:rsidRDefault="00610EFC" w:rsidP="00610EFC">
      <w:pPr>
        <w:pStyle w:val="10"/>
        <w:numPr>
          <w:ilvl w:val="0"/>
          <w:numId w:val="0"/>
        </w:numPr>
        <w:spacing w:line="240" w:lineRule="auto"/>
      </w:pPr>
    </w:p>
    <w:p w:rsidR="007A14F9" w:rsidRPr="00C6525A" w:rsidRDefault="007A14F9" w:rsidP="007A14F9">
      <w:pPr>
        <w:ind w:firstLine="709"/>
        <w:jc w:val="both"/>
        <w:rPr>
          <w:sz w:val="24"/>
          <w:lang w:val="ru-RU"/>
        </w:rPr>
      </w:pPr>
      <w:r w:rsidRPr="00C6525A">
        <w:rPr>
          <w:sz w:val="24"/>
          <w:lang w:val="ru-RU"/>
        </w:rPr>
        <w:t xml:space="preserve">В течение расчетного срока реализации </w:t>
      </w:r>
      <w:r w:rsidR="00354CD6" w:rsidRPr="00C6525A">
        <w:rPr>
          <w:sz w:val="24"/>
          <w:lang w:val="ru-RU"/>
        </w:rPr>
        <w:t>генерального плана</w:t>
      </w:r>
      <w:r w:rsidRPr="00C6525A">
        <w:rPr>
          <w:sz w:val="24"/>
          <w:lang w:val="ru-RU"/>
        </w:rPr>
        <w:t xml:space="preserve"> необходимо предусмотреть строительство объектов бытового обслуживания и общественного питания населения в новых жилых районах в соответствии с нормативами проектирования и разработанными проектами планировки выделенных под застройку территорий.</w:t>
      </w:r>
    </w:p>
    <w:p w:rsidR="002D06DE" w:rsidRPr="00C6525A" w:rsidRDefault="007A14F9" w:rsidP="007A14F9">
      <w:pPr>
        <w:ind w:firstLine="709"/>
        <w:jc w:val="both"/>
        <w:rPr>
          <w:sz w:val="24"/>
          <w:lang w:val="ru-RU"/>
        </w:rPr>
      </w:pPr>
      <w:r w:rsidRPr="00C6525A">
        <w:rPr>
          <w:sz w:val="24"/>
          <w:lang w:val="ru-RU"/>
        </w:rPr>
        <w:lastRenderedPageBreak/>
        <w:t>Объекты планируется размещать в зонах общественно-делового назначения и первых этажах жилых зданий в микрорайонах жилой застройки.</w:t>
      </w:r>
    </w:p>
    <w:p w:rsidR="00610EFC" w:rsidRPr="00C6525A" w:rsidRDefault="00610EFC" w:rsidP="00610EFC">
      <w:pPr>
        <w:ind w:firstLine="709"/>
        <w:jc w:val="both"/>
        <w:rPr>
          <w:sz w:val="24"/>
          <w:lang w:val="ru-RU"/>
        </w:rPr>
      </w:pPr>
    </w:p>
    <w:p w:rsidR="002D06DE" w:rsidRPr="00C6525A" w:rsidRDefault="002D06DE" w:rsidP="008D6B0F">
      <w:pPr>
        <w:pStyle w:val="3"/>
        <w:rPr>
          <w:rFonts w:eastAsiaTheme="minorEastAsia"/>
          <w:lang w:val="ru-RU"/>
        </w:rPr>
      </w:pPr>
      <w:bookmarkStart w:id="144" w:name="_Toc464635999"/>
      <w:bookmarkStart w:id="145" w:name="_Toc502312215"/>
      <w:r w:rsidRPr="00C6525A">
        <w:rPr>
          <w:rFonts w:eastAsiaTheme="minorEastAsia"/>
          <w:lang w:val="ru-RU"/>
        </w:rPr>
        <w:t>4.3.6. Мероприятия по развитию мест захоронения</w:t>
      </w:r>
      <w:bookmarkEnd w:id="144"/>
      <w:bookmarkEnd w:id="145"/>
    </w:p>
    <w:p w:rsidR="008D6B0F" w:rsidRPr="00C6525A" w:rsidRDefault="008D6B0F" w:rsidP="00F3621E">
      <w:pPr>
        <w:ind w:firstLine="709"/>
        <w:jc w:val="both"/>
        <w:rPr>
          <w:sz w:val="24"/>
          <w:lang w:val="ru-RU"/>
        </w:rPr>
      </w:pPr>
    </w:p>
    <w:p w:rsidR="00A14381" w:rsidRPr="00C6525A" w:rsidRDefault="00A14381" w:rsidP="00A14381">
      <w:pPr>
        <w:ind w:firstLine="709"/>
        <w:jc w:val="both"/>
        <w:rPr>
          <w:sz w:val="24"/>
          <w:lang w:val="ru-RU"/>
        </w:rPr>
      </w:pPr>
      <w:proofErr w:type="gramStart"/>
      <w:r w:rsidRPr="00C6525A">
        <w:rPr>
          <w:sz w:val="24"/>
          <w:lang w:val="ru-RU"/>
        </w:rPr>
        <w:t>В случае размещения кладбища в придорожной полосе/полосе отвода автомобильной дороги, в дальнейшем расширение участка автодороги в сторону кладбища (рекультивация части территории кладбища) будет невозможно, поскольку согласно Федеральному закону от 12.01.96 № 8-ФЗ «О погребении и похоронном деле» существующие места погребения не подлежат сносу и могут быть перенесены только по решению органов местного самоуправления в случае угрозы постоянных затоплений, оползней, после</w:t>
      </w:r>
      <w:proofErr w:type="gramEnd"/>
      <w:r w:rsidRPr="00C6525A">
        <w:rPr>
          <w:sz w:val="24"/>
          <w:lang w:val="ru-RU"/>
        </w:rPr>
        <w:t xml:space="preserve"> землетрясений и других стихийных бедствий. Территорию места погребения разрешается использовать по истечении двадцати лет с момента его переноса только под зеленые насаждения.</w:t>
      </w:r>
    </w:p>
    <w:p w:rsidR="00A14381" w:rsidRPr="00C6525A" w:rsidRDefault="00A14381" w:rsidP="00A14381">
      <w:pPr>
        <w:ind w:firstLine="709"/>
        <w:jc w:val="both"/>
        <w:rPr>
          <w:sz w:val="24"/>
          <w:lang w:val="ru-RU"/>
        </w:rPr>
      </w:pPr>
      <w:r w:rsidRPr="00C6525A">
        <w:rPr>
          <w:sz w:val="24"/>
          <w:lang w:val="ru-RU"/>
        </w:rPr>
        <w:t>В соответствии с СанПин 2.2.1/2.1.1.1200-03 «Санитарно-защитные зоны и санитарная классификация предприятий, сооружений и иных объектов» в санитарно-защитной зоне размещение жилой застройки, территории садоводческих товариществ, коллективных или индивидуальных дачных и садово-огородных участков, ландшафтно-рекреационных зон недопустимо.</w:t>
      </w:r>
    </w:p>
    <w:p w:rsidR="00A14381" w:rsidRPr="00C6525A" w:rsidRDefault="00A14381" w:rsidP="00A14381">
      <w:pPr>
        <w:ind w:firstLine="709"/>
        <w:jc w:val="both"/>
        <w:rPr>
          <w:sz w:val="24"/>
          <w:lang w:val="ru-RU"/>
        </w:rPr>
      </w:pPr>
      <w:r w:rsidRPr="00C6525A">
        <w:rPr>
          <w:sz w:val="24"/>
          <w:lang w:val="ru-RU"/>
        </w:rPr>
        <w:t>Согласно пункту 2.8 СанПиН 2.1.2882-11 «Гигиенические требования к размещению, устройству и содержанию кладбищ, зданий и сооружений похоронного назначения»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A14381" w:rsidRPr="00C6525A" w:rsidRDefault="00A14381" w:rsidP="00A14381">
      <w:pPr>
        <w:ind w:firstLine="709"/>
        <w:jc w:val="both"/>
        <w:rPr>
          <w:sz w:val="24"/>
        </w:rPr>
      </w:pPr>
      <w:r w:rsidRPr="00C6525A">
        <w:rPr>
          <w:sz w:val="24"/>
          <w:lang w:val="ru-RU"/>
        </w:rPr>
        <w:t xml:space="preserve">Таким образом, в целях устранения нарушений генеральным планом должны быть предусмотрены мероприятия по сокращению </w:t>
      </w:r>
      <w:r w:rsidRPr="00C6525A">
        <w:rPr>
          <w:sz w:val="24"/>
        </w:rPr>
        <w:t>СЗЗ данного кладбища.</w:t>
      </w:r>
    </w:p>
    <w:p w:rsidR="00A14381" w:rsidRPr="00C6525A" w:rsidRDefault="00A14381" w:rsidP="00A14381">
      <w:pPr>
        <w:ind w:firstLine="709"/>
        <w:jc w:val="both"/>
        <w:rPr>
          <w:sz w:val="24"/>
          <w:lang w:val="ru-RU"/>
        </w:rPr>
      </w:pPr>
      <w:r w:rsidRPr="00C6525A">
        <w:rPr>
          <w:sz w:val="24"/>
          <w:lang w:val="ru-RU"/>
        </w:rPr>
        <w:t xml:space="preserve">Согласно СанПиН 2.1.2882-11 "Гигиенические требования к размещению, устройству и содержанию кладбищ, зданий и сооружений похоронного назначения" прокладка сетей централизованного хозяйственно-питьевого </w:t>
      </w:r>
      <w:proofErr w:type="gramStart"/>
      <w:r w:rsidRPr="00C6525A">
        <w:rPr>
          <w:sz w:val="24"/>
          <w:lang w:val="ru-RU"/>
        </w:rPr>
        <w:t>водоснабжения, используемого для хозяйственно-питьевых целей населением городов и других населенных пунктов по территории санитарно-защитных зон и кладбищ не разрешается</w:t>
      </w:r>
      <w:proofErr w:type="gramEnd"/>
      <w:r w:rsidRPr="00C6525A">
        <w:rPr>
          <w:sz w:val="24"/>
          <w:lang w:val="ru-RU"/>
        </w:rPr>
        <w:t>.</w:t>
      </w:r>
    </w:p>
    <w:p w:rsidR="00A14381" w:rsidRPr="00C6525A" w:rsidRDefault="00A14381" w:rsidP="00A14381">
      <w:pPr>
        <w:ind w:firstLine="709"/>
        <w:jc w:val="both"/>
        <w:rPr>
          <w:sz w:val="24"/>
          <w:lang w:val="ru-RU"/>
        </w:rPr>
      </w:pPr>
      <w:r w:rsidRPr="00C6525A">
        <w:rPr>
          <w:sz w:val="24"/>
          <w:lang w:val="ru-RU"/>
        </w:rPr>
        <w:t xml:space="preserve">В соответствии с Федеральным законом от 6.10.2003 г. № 131-ФЗ "Об общих принципах организации местного самоуправления в Российской Федерации", гл. 3, ст. 14 п. 22,  ст. п.17, Администрацией городского округа Котельники, ведется поиск земельных участков, под размещение кладбищ. </w:t>
      </w:r>
    </w:p>
    <w:p w:rsidR="00A14381" w:rsidRPr="00C6525A" w:rsidRDefault="00A14381" w:rsidP="00A14381">
      <w:pPr>
        <w:ind w:firstLine="709"/>
        <w:jc w:val="both"/>
        <w:rPr>
          <w:sz w:val="24"/>
          <w:lang w:val="ru-RU"/>
        </w:rPr>
      </w:pPr>
      <w:r w:rsidRPr="00C6525A">
        <w:rPr>
          <w:sz w:val="24"/>
          <w:lang w:val="ru-RU"/>
        </w:rPr>
        <w:t xml:space="preserve">В связи с отсутствием территориальных резервов территорий неразграниченной или муниципальной собственности. Для обеспечения мест захоронения Администрацией городского округа Котельники, будет заключено соглашение с муниципальными образованиями Московской области.  </w:t>
      </w:r>
    </w:p>
    <w:p w:rsidR="00A14381" w:rsidRPr="00C6525A" w:rsidRDefault="00A14381" w:rsidP="00A14381">
      <w:pPr>
        <w:ind w:firstLine="709"/>
        <w:jc w:val="both"/>
        <w:rPr>
          <w:sz w:val="24"/>
          <w:lang w:val="ru-RU"/>
        </w:rPr>
      </w:pPr>
      <w:r w:rsidRPr="00C6525A">
        <w:rPr>
          <w:sz w:val="24"/>
          <w:lang w:val="ru-RU"/>
        </w:rPr>
        <w:t>Для городского округа Котельники требуется 29,</w:t>
      </w:r>
      <w:r w:rsidR="006C5326">
        <w:rPr>
          <w:sz w:val="24"/>
          <w:lang w:val="ru-RU"/>
        </w:rPr>
        <w:t>38</w:t>
      </w:r>
      <w:r w:rsidRPr="00C6525A">
        <w:rPr>
          <w:sz w:val="24"/>
          <w:lang w:val="ru-RU"/>
        </w:rPr>
        <w:t xml:space="preserve"> га кладбищ на расчетный срок.</w:t>
      </w:r>
    </w:p>
    <w:p w:rsidR="007A14F9" w:rsidRPr="00C6525A" w:rsidRDefault="007A14F9">
      <w:pPr>
        <w:spacing w:after="200" w:line="276" w:lineRule="auto"/>
        <w:rPr>
          <w:rFonts w:eastAsiaTheme="majorEastAsia"/>
          <w:b/>
          <w:bCs/>
          <w:sz w:val="24"/>
          <w:lang w:val="ru-RU"/>
        </w:rPr>
      </w:pPr>
    </w:p>
    <w:p w:rsidR="002D06DE" w:rsidRPr="00C6525A" w:rsidRDefault="002D06DE" w:rsidP="006F0420">
      <w:pPr>
        <w:pStyle w:val="2"/>
        <w:rPr>
          <w:lang w:val="ru-RU"/>
        </w:rPr>
      </w:pPr>
      <w:bookmarkStart w:id="146" w:name="_Toc464482573"/>
      <w:bookmarkStart w:id="147" w:name="_Toc502312216"/>
      <w:r w:rsidRPr="00C6525A">
        <w:rPr>
          <w:lang w:val="ru-RU"/>
        </w:rPr>
        <w:t>4.4. Мероприятия по развитию мест приложения труда</w:t>
      </w:r>
      <w:bookmarkEnd w:id="146"/>
      <w:bookmarkEnd w:id="147"/>
    </w:p>
    <w:p w:rsidR="0084765E" w:rsidRPr="0084765E" w:rsidRDefault="0084765E" w:rsidP="0084765E">
      <w:pPr>
        <w:suppressAutoHyphens/>
        <w:spacing w:before="240"/>
        <w:ind w:firstLine="709"/>
        <w:jc w:val="both"/>
        <w:rPr>
          <w:sz w:val="24"/>
          <w:lang w:val="ru-RU"/>
        </w:rPr>
      </w:pPr>
      <w:r w:rsidRPr="0084765E">
        <w:rPr>
          <w:sz w:val="24"/>
          <w:lang w:val="ru-RU"/>
        </w:rPr>
        <w:t>Расчет прогнозируемых рабочих мест в городском округе Котельники произведен на основании планируемых мероприятий по размещению объектов социальной инфраструктуры, транспортного обслуживания и объектов промышленно-хозяйственного комплекса.</w:t>
      </w:r>
    </w:p>
    <w:p w:rsidR="0084765E" w:rsidRPr="0084765E" w:rsidRDefault="00A8771B" w:rsidP="0084765E">
      <w:pPr>
        <w:ind w:firstLine="709"/>
        <w:jc w:val="both"/>
        <w:rPr>
          <w:rFonts w:eastAsia="Times New Roman"/>
          <w:sz w:val="24"/>
          <w:lang w:val="ru-RU" w:eastAsia="ru-RU" w:bidi="ar-SA"/>
        </w:rPr>
      </w:pPr>
      <w:r>
        <w:rPr>
          <w:rFonts w:eastAsia="Times New Roman"/>
          <w:sz w:val="24"/>
          <w:lang w:val="ru-RU" w:eastAsia="ru-RU"/>
        </w:rPr>
        <w:t>Генеральным планом</w:t>
      </w:r>
      <w:r w:rsidR="0084765E" w:rsidRPr="0084765E">
        <w:rPr>
          <w:rFonts w:eastAsia="Times New Roman"/>
          <w:sz w:val="24"/>
          <w:lang w:val="ru-RU" w:eastAsia="ru-RU"/>
        </w:rPr>
        <w:t xml:space="preserve"> предполагается сохранение существующей структуры занятости населения по секторам экономики. Развитие мест приложения труда предлагается в секторе торговли и оказания услуг населению. </w:t>
      </w:r>
    </w:p>
    <w:p w:rsidR="0084765E" w:rsidRPr="00FE7D0D" w:rsidRDefault="0084765E" w:rsidP="0084765E">
      <w:pPr>
        <w:suppressAutoHyphens/>
        <w:ind w:firstLine="708"/>
        <w:jc w:val="both"/>
        <w:rPr>
          <w:rFonts w:eastAsia="Times New Roman"/>
          <w:sz w:val="24"/>
          <w:lang w:val="ru-RU" w:eastAsia="ru-RU"/>
        </w:rPr>
      </w:pPr>
      <w:r w:rsidRPr="0084765E">
        <w:rPr>
          <w:rFonts w:eastAsia="Times New Roman"/>
          <w:sz w:val="24"/>
          <w:lang w:val="ru-RU" w:eastAsia="ru-RU"/>
        </w:rPr>
        <w:t>В соответствии с утвержденной и разрабатываемой градостроительной документацией нежилого строительства увеличение рабочих мест планируется на 49,</w:t>
      </w:r>
      <w:r w:rsidR="001136AC">
        <w:rPr>
          <w:rFonts w:eastAsia="Times New Roman"/>
          <w:sz w:val="24"/>
          <w:lang w:val="ru-RU" w:eastAsia="ru-RU"/>
        </w:rPr>
        <w:t>212</w:t>
      </w:r>
      <w:r w:rsidRPr="0084765E">
        <w:rPr>
          <w:rFonts w:eastAsia="Times New Roman"/>
          <w:sz w:val="24"/>
          <w:lang w:val="ru-RU" w:eastAsia="ru-RU"/>
        </w:rPr>
        <w:t xml:space="preserve"> тыс. ед. </w:t>
      </w:r>
      <w:r w:rsidRPr="00FE7D0D">
        <w:rPr>
          <w:rFonts w:eastAsia="Times New Roman"/>
          <w:sz w:val="24"/>
          <w:lang w:val="ru-RU" w:eastAsia="ru-RU"/>
        </w:rPr>
        <w:t xml:space="preserve">(см. табл. </w:t>
      </w:r>
      <w:r>
        <w:rPr>
          <w:rFonts w:eastAsia="Times New Roman"/>
          <w:sz w:val="24"/>
          <w:lang w:val="ru-RU" w:eastAsia="ru-RU"/>
        </w:rPr>
        <w:t>4</w:t>
      </w:r>
      <w:r w:rsidRPr="00FE7D0D">
        <w:rPr>
          <w:rFonts w:eastAsia="Times New Roman"/>
          <w:sz w:val="24"/>
          <w:lang w:val="ru-RU" w:eastAsia="ru-RU"/>
        </w:rPr>
        <w:t>.4.1).</w:t>
      </w:r>
    </w:p>
    <w:p w:rsidR="0084765E" w:rsidRPr="00FE7D0D" w:rsidRDefault="0084765E" w:rsidP="0084765E">
      <w:pPr>
        <w:suppressAutoHyphens/>
        <w:jc w:val="both"/>
        <w:rPr>
          <w:rFonts w:eastAsia="Times New Roman"/>
          <w:b/>
          <w:sz w:val="24"/>
          <w:lang w:val="ru-RU" w:eastAsia="ru-RU"/>
        </w:rPr>
      </w:pPr>
    </w:p>
    <w:p w:rsidR="00A650CC" w:rsidRDefault="0084765E" w:rsidP="00A650CC">
      <w:pPr>
        <w:suppressAutoHyphens/>
        <w:jc w:val="both"/>
        <w:rPr>
          <w:rFonts w:eastAsia="Times New Roman"/>
          <w:sz w:val="24"/>
          <w:lang w:val="ru-RU" w:eastAsia="ru-RU"/>
        </w:rPr>
      </w:pPr>
      <w:r w:rsidRPr="0084765E">
        <w:rPr>
          <w:rFonts w:eastAsia="Times New Roman"/>
          <w:b/>
          <w:sz w:val="24"/>
          <w:lang w:val="ru-RU" w:eastAsia="ru-RU"/>
        </w:rPr>
        <w:lastRenderedPageBreak/>
        <w:t xml:space="preserve">Таблица </w:t>
      </w:r>
      <w:r>
        <w:rPr>
          <w:rFonts w:eastAsia="Times New Roman"/>
          <w:b/>
          <w:sz w:val="24"/>
          <w:lang w:val="ru-RU" w:eastAsia="ru-RU"/>
        </w:rPr>
        <w:t>4</w:t>
      </w:r>
      <w:r w:rsidRPr="0084765E">
        <w:rPr>
          <w:rFonts w:eastAsia="Times New Roman"/>
          <w:b/>
          <w:sz w:val="24"/>
          <w:lang w:val="ru-RU" w:eastAsia="ru-RU"/>
        </w:rPr>
        <w:t>.4.1.</w:t>
      </w:r>
      <w:r w:rsidRPr="0084765E">
        <w:rPr>
          <w:rFonts w:eastAsia="Times New Roman"/>
          <w:sz w:val="24"/>
          <w:lang w:val="ru-RU" w:eastAsia="ru-RU"/>
        </w:rPr>
        <w:t xml:space="preserve"> Места приложения труда в соответствии с разрабатываемой и утвержденной градостроительной документацией.</w:t>
      </w:r>
    </w:p>
    <w:tbl>
      <w:tblPr>
        <w:tblStyle w:val="1f0"/>
        <w:tblW w:w="10314" w:type="dxa"/>
        <w:tblLayout w:type="fixed"/>
        <w:tblLook w:val="04A0"/>
      </w:tblPr>
      <w:tblGrid>
        <w:gridCol w:w="534"/>
        <w:gridCol w:w="1701"/>
        <w:gridCol w:w="1134"/>
        <w:gridCol w:w="1701"/>
        <w:gridCol w:w="1701"/>
        <w:gridCol w:w="1417"/>
        <w:gridCol w:w="992"/>
        <w:gridCol w:w="1134"/>
      </w:tblGrid>
      <w:tr w:rsidR="009D02C2" w:rsidRPr="009D02C2" w:rsidTr="00D454FE">
        <w:trPr>
          <w:trHeight w:val="20"/>
        </w:trPr>
        <w:tc>
          <w:tcPr>
            <w:tcW w:w="534" w:type="dxa"/>
            <w:vAlign w:val="center"/>
            <w:hideMark/>
          </w:tcPr>
          <w:p w:rsidR="009D02C2" w:rsidRPr="009D02C2" w:rsidRDefault="009D02C2" w:rsidP="009D02C2">
            <w:pPr>
              <w:rPr>
                <w:color w:val="000000"/>
                <w:sz w:val="20"/>
                <w:szCs w:val="20"/>
              </w:rPr>
            </w:pPr>
            <w:r w:rsidRPr="009D02C2">
              <w:rPr>
                <w:color w:val="000000"/>
                <w:sz w:val="20"/>
                <w:szCs w:val="20"/>
              </w:rPr>
              <w:t xml:space="preserve">№ </w:t>
            </w:r>
            <w:r w:rsidRPr="009D02C2">
              <w:rPr>
                <w:color w:val="000000"/>
                <w:sz w:val="18"/>
                <w:szCs w:val="20"/>
              </w:rPr>
              <w:t>на карте</w:t>
            </w:r>
          </w:p>
        </w:tc>
        <w:tc>
          <w:tcPr>
            <w:tcW w:w="1701" w:type="dxa"/>
            <w:vAlign w:val="center"/>
            <w:hideMark/>
          </w:tcPr>
          <w:p w:rsidR="009D02C2" w:rsidRPr="009D02C2" w:rsidRDefault="009D02C2" w:rsidP="009D02C2">
            <w:pPr>
              <w:rPr>
                <w:color w:val="000000"/>
                <w:sz w:val="20"/>
                <w:szCs w:val="20"/>
              </w:rPr>
            </w:pPr>
            <w:r w:rsidRPr="009D02C2">
              <w:rPr>
                <w:color w:val="000000"/>
                <w:sz w:val="20"/>
                <w:szCs w:val="20"/>
              </w:rPr>
              <w:t>Инвестор-застройщик</w:t>
            </w:r>
          </w:p>
        </w:tc>
        <w:tc>
          <w:tcPr>
            <w:tcW w:w="1134" w:type="dxa"/>
            <w:vAlign w:val="center"/>
          </w:tcPr>
          <w:p w:rsidR="009D02C2" w:rsidRPr="009D02C2" w:rsidRDefault="009D02C2" w:rsidP="009D02C2">
            <w:pPr>
              <w:jc w:val="center"/>
              <w:rPr>
                <w:color w:val="000000"/>
                <w:sz w:val="20"/>
                <w:szCs w:val="20"/>
              </w:rPr>
            </w:pPr>
            <w:r w:rsidRPr="009D02C2">
              <w:rPr>
                <w:color w:val="000000"/>
                <w:sz w:val="20"/>
                <w:szCs w:val="20"/>
              </w:rPr>
              <w:t xml:space="preserve">Площадь, </w:t>
            </w:r>
            <w:proofErr w:type="gramStart"/>
            <w:r w:rsidRPr="009D02C2">
              <w:rPr>
                <w:color w:val="000000"/>
                <w:sz w:val="20"/>
                <w:szCs w:val="20"/>
              </w:rPr>
              <w:t>га</w:t>
            </w:r>
            <w:proofErr w:type="gramEnd"/>
          </w:p>
        </w:tc>
        <w:tc>
          <w:tcPr>
            <w:tcW w:w="1701" w:type="dxa"/>
            <w:vAlign w:val="center"/>
            <w:hideMark/>
          </w:tcPr>
          <w:p w:rsidR="009D02C2" w:rsidRPr="009D02C2" w:rsidRDefault="009D02C2" w:rsidP="009D02C2">
            <w:pPr>
              <w:rPr>
                <w:color w:val="000000"/>
                <w:sz w:val="20"/>
                <w:szCs w:val="20"/>
              </w:rPr>
            </w:pPr>
            <w:r w:rsidRPr="009D02C2">
              <w:rPr>
                <w:color w:val="000000"/>
                <w:sz w:val="20"/>
                <w:szCs w:val="20"/>
              </w:rPr>
              <w:t>Сфера деятельности</w:t>
            </w:r>
          </w:p>
        </w:tc>
        <w:tc>
          <w:tcPr>
            <w:tcW w:w="1701" w:type="dxa"/>
            <w:vAlign w:val="center"/>
          </w:tcPr>
          <w:p w:rsidR="009D02C2" w:rsidRPr="009D02C2" w:rsidRDefault="009D02C2" w:rsidP="009D02C2">
            <w:pPr>
              <w:rPr>
                <w:color w:val="000000"/>
                <w:sz w:val="20"/>
                <w:szCs w:val="20"/>
              </w:rPr>
            </w:pPr>
            <w:r w:rsidRPr="009D02C2">
              <w:rPr>
                <w:color w:val="000000"/>
                <w:sz w:val="20"/>
                <w:szCs w:val="20"/>
              </w:rPr>
              <w:t>Сектор экономики</w:t>
            </w:r>
          </w:p>
        </w:tc>
        <w:tc>
          <w:tcPr>
            <w:tcW w:w="1417" w:type="dxa"/>
            <w:vAlign w:val="center"/>
          </w:tcPr>
          <w:p w:rsidR="009D02C2" w:rsidRPr="009D02C2" w:rsidRDefault="009D02C2" w:rsidP="009D02C2">
            <w:pPr>
              <w:rPr>
                <w:color w:val="000000"/>
                <w:sz w:val="20"/>
                <w:szCs w:val="20"/>
              </w:rPr>
            </w:pPr>
            <w:r w:rsidRPr="009D02C2">
              <w:rPr>
                <w:color w:val="000000"/>
                <w:sz w:val="20"/>
                <w:szCs w:val="20"/>
              </w:rPr>
              <w:t xml:space="preserve">Площадь </w:t>
            </w:r>
          </w:p>
          <w:p w:rsidR="009D02C2" w:rsidRPr="009D02C2" w:rsidRDefault="009D02C2" w:rsidP="009D02C2">
            <w:pPr>
              <w:rPr>
                <w:color w:val="000000"/>
                <w:sz w:val="20"/>
                <w:szCs w:val="20"/>
              </w:rPr>
            </w:pPr>
            <w:r w:rsidRPr="009D02C2">
              <w:rPr>
                <w:color w:val="000000"/>
                <w:sz w:val="20"/>
                <w:szCs w:val="20"/>
              </w:rPr>
              <w:t>(нежилые помещения</w:t>
            </w:r>
            <w:proofErr w:type="gramStart"/>
            <w:r w:rsidRPr="009D02C2">
              <w:rPr>
                <w:color w:val="000000"/>
                <w:sz w:val="20"/>
                <w:szCs w:val="20"/>
              </w:rPr>
              <w:t>)к</w:t>
            </w:r>
            <w:proofErr w:type="gramEnd"/>
            <w:r w:rsidRPr="009D02C2">
              <w:rPr>
                <w:color w:val="000000"/>
                <w:sz w:val="20"/>
                <w:szCs w:val="20"/>
              </w:rPr>
              <w:t>в.м.</w:t>
            </w:r>
          </w:p>
        </w:tc>
        <w:tc>
          <w:tcPr>
            <w:tcW w:w="992" w:type="dxa"/>
            <w:vAlign w:val="center"/>
            <w:hideMark/>
          </w:tcPr>
          <w:p w:rsidR="009D02C2" w:rsidRPr="009D02C2" w:rsidRDefault="009D02C2" w:rsidP="009D02C2">
            <w:pPr>
              <w:jc w:val="center"/>
              <w:rPr>
                <w:color w:val="000000"/>
                <w:sz w:val="20"/>
                <w:szCs w:val="20"/>
              </w:rPr>
            </w:pPr>
            <w:r w:rsidRPr="009D02C2">
              <w:rPr>
                <w:color w:val="000000"/>
                <w:sz w:val="20"/>
                <w:szCs w:val="20"/>
              </w:rPr>
              <w:t>Кол-во рабочих мест</w:t>
            </w:r>
          </w:p>
        </w:tc>
        <w:tc>
          <w:tcPr>
            <w:tcW w:w="1134" w:type="dxa"/>
            <w:vAlign w:val="center"/>
            <w:hideMark/>
          </w:tcPr>
          <w:p w:rsidR="009D02C2" w:rsidRPr="009D02C2" w:rsidRDefault="009D02C2" w:rsidP="009D02C2">
            <w:pPr>
              <w:jc w:val="center"/>
              <w:rPr>
                <w:color w:val="000000"/>
                <w:sz w:val="20"/>
                <w:szCs w:val="20"/>
              </w:rPr>
            </w:pPr>
            <w:r w:rsidRPr="009D02C2">
              <w:rPr>
                <w:color w:val="000000"/>
                <w:sz w:val="20"/>
                <w:szCs w:val="20"/>
              </w:rPr>
              <w:t>Стадия ППТ/Примечание</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1</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ООО «СТРОЙ</w:t>
            </w:r>
          </w:p>
          <w:p w:rsidR="009D02C2" w:rsidRPr="009D02C2" w:rsidRDefault="009D02C2" w:rsidP="009D02C2">
            <w:pPr>
              <w:rPr>
                <w:b w:val="0"/>
                <w:color w:val="000000"/>
                <w:sz w:val="20"/>
                <w:szCs w:val="20"/>
              </w:rPr>
            </w:pPr>
            <w:r w:rsidRPr="009D02C2">
              <w:rPr>
                <w:b w:val="0"/>
                <w:color w:val="000000"/>
                <w:sz w:val="20"/>
                <w:szCs w:val="20"/>
              </w:rPr>
              <w:t>КОМФОРТ»</w:t>
            </w:r>
          </w:p>
          <w:p w:rsidR="009D02C2" w:rsidRPr="009D02C2" w:rsidRDefault="009D02C2" w:rsidP="009D02C2">
            <w:pPr>
              <w:rPr>
                <w:b w:val="0"/>
                <w:color w:val="000000"/>
                <w:sz w:val="20"/>
                <w:szCs w:val="20"/>
                <w:highlight w:val="yellow"/>
              </w:rPr>
            </w:pPr>
            <w:r w:rsidRPr="009D02C2">
              <w:rPr>
                <w:b w:val="0"/>
                <w:color w:val="000000"/>
                <w:sz w:val="18"/>
                <w:szCs w:val="20"/>
              </w:rPr>
              <w:t>мкр. Опытное поле</w:t>
            </w:r>
          </w:p>
        </w:tc>
        <w:tc>
          <w:tcPr>
            <w:tcW w:w="1134" w:type="dxa"/>
            <w:vAlign w:val="center"/>
          </w:tcPr>
          <w:p w:rsidR="009D02C2" w:rsidRPr="009D02C2" w:rsidRDefault="009D02C2" w:rsidP="009D02C2">
            <w:pPr>
              <w:jc w:val="center"/>
              <w:rPr>
                <w:b w:val="0"/>
                <w:color w:val="000000"/>
                <w:sz w:val="18"/>
                <w:szCs w:val="20"/>
              </w:rPr>
            </w:pPr>
            <w:r w:rsidRPr="009D02C2">
              <w:rPr>
                <w:b w:val="0"/>
                <w:color w:val="000000"/>
                <w:sz w:val="18"/>
                <w:szCs w:val="20"/>
              </w:rPr>
              <w:t>3,8</w:t>
            </w:r>
          </w:p>
        </w:tc>
        <w:tc>
          <w:tcPr>
            <w:tcW w:w="1701" w:type="dxa"/>
            <w:vMerge w:val="restart"/>
            <w:vAlign w:val="center"/>
            <w:hideMark/>
          </w:tcPr>
          <w:p w:rsidR="009D02C2" w:rsidRPr="009D02C2" w:rsidRDefault="009D02C2" w:rsidP="009D02C2">
            <w:pPr>
              <w:rPr>
                <w:b w:val="0"/>
                <w:color w:val="000000"/>
                <w:sz w:val="18"/>
                <w:szCs w:val="20"/>
              </w:rPr>
            </w:pPr>
            <w:r w:rsidRPr="009D02C2">
              <w:rPr>
                <w:b w:val="0"/>
                <w:color w:val="000000"/>
                <w:sz w:val="18"/>
                <w:szCs w:val="20"/>
              </w:rPr>
              <w:t>Жилая застройка с обществненно-деловой инфраструктурой</w:t>
            </w:r>
          </w:p>
        </w:tc>
        <w:tc>
          <w:tcPr>
            <w:tcW w:w="1701" w:type="dxa"/>
            <w:vMerge w:val="restart"/>
            <w:vAlign w:val="center"/>
          </w:tcPr>
          <w:p w:rsidR="009D02C2" w:rsidRPr="009D02C2" w:rsidRDefault="009D02C2" w:rsidP="009D02C2">
            <w:pPr>
              <w:rPr>
                <w:b w:val="0"/>
                <w:color w:val="000000"/>
                <w:sz w:val="18"/>
                <w:szCs w:val="20"/>
              </w:rPr>
            </w:pPr>
            <w:r w:rsidRPr="009D02C2">
              <w:rPr>
                <w:b w:val="0"/>
                <w:sz w:val="18"/>
                <w:szCs w:val="20"/>
              </w:rPr>
              <w:t>Торговля и услуги; прочее; бюджетный сектор</w:t>
            </w: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16 686</w:t>
            </w:r>
          </w:p>
        </w:tc>
        <w:tc>
          <w:tcPr>
            <w:tcW w:w="992"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658</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Утвержден №799-пг от 22.10.2012</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2</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ГК «ПИК»</w:t>
            </w:r>
          </w:p>
          <w:p w:rsidR="009D02C2" w:rsidRPr="009D02C2" w:rsidRDefault="009D02C2" w:rsidP="009D02C2">
            <w:pPr>
              <w:rPr>
                <w:b w:val="0"/>
                <w:color w:val="000000"/>
                <w:sz w:val="20"/>
                <w:szCs w:val="20"/>
              </w:rPr>
            </w:pPr>
            <w:r w:rsidRPr="009D02C2">
              <w:rPr>
                <w:b w:val="0"/>
                <w:color w:val="000000"/>
                <w:sz w:val="20"/>
                <w:szCs w:val="20"/>
              </w:rPr>
              <w:t>ЖК Оранж парк</w:t>
            </w:r>
          </w:p>
          <w:p w:rsidR="009D02C2" w:rsidRPr="009D02C2" w:rsidRDefault="009D02C2" w:rsidP="009D02C2">
            <w:pPr>
              <w:rPr>
                <w:b w:val="0"/>
                <w:color w:val="000000"/>
                <w:sz w:val="20"/>
                <w:szCs w:val="20"/>
                <w:highlight w:val="yellow"/>
              </w:rPr>
            </w:pPr>
            <w:r w:rsidRPr="009D02C2">
              <w:rPr>
                <w:b w:val="0"/>
                <w:color w:val="000000"/>
                <w:sz w:val="18"/>
                <w:szCs w:val="20"/>
              </w:rPr>
              <w:t>мкр. Опытное поле</w:t>
            </w:r>
          </w:p>
        </w:tc>
        <w:tc>
          <w:tcPr>
            <w:tcW w:w="1134" w:type="dxa"/>
            <w:vAlign w:val="center"/>
          </w:tcPr>
          <w:p w:rsidR="009D02C2" w:rsidRPr="009D02C2" w:rsidRDefault="009D02C2" w:rsidP="009D02C2">
            <w:pPr>
              <w:jc w:val="center"/>
              <w:rPr>
                <w:b w:val="0"/>
                <w:color w:val="000000"/>
                <w:sz w:val="18"/>
                <w:szCs w:val="20"/>
              </w:rPr>
            </w:pPr>
            <w:r w:rsidRPr="009D02C2">
              <w:rPr>
                <w:b w:val="0"/>
                <w:color w:val="000000"/>
                <w:sz w:val="18"/>
                <w:szCs w:val="20"/>
              </w:rPr>
              <w:t>21,4</w:t>
            </w:r>
          </w:p>
        </w:tc>
        <w:tc>
          <w:tcPr>
            <w:tcW w:w="1701" w:type="dxa"/>
            <w:vMerge/>
            <w:vAlign w:val="center"/>
            <w:hideMark/>
          </w:tcPr>
          <w:p w:rsidR="009D02C2" w:rsidRPr="009D02C2" w:rsidRDefault="009D02C2" w:rsidP="009D02C2">
            <w:pPr>
              <w:rPr>
                <w:b w:val="0"/>
                <w:color w:val="000000"/>
                <w:sz w:val="18"/>
                <w:szCs w:val="20"/>
                <w:highlight w:val="yellow"/>
              </w:rPr>
            </w:pPr>
          </w:p>
        </w:tc>
        <w:tc>
          <w:tcPr>
            <w:tcW w:w="1701" w:type="dxa"/>
            <w:vMerge/>
            <w:vAlign w:val="center"/>
          </w:tcPr>
          <w:p w:rsidR="009D02C2" w:rsidRPr="009D02C2" w:rsidRDefault="009D02C2" w:rsidP="009D02C2">
            <w:pPr>
              <w:rPr>
                <w:b w:val="0"/>
                <w:color w:val="000000"/>
                <w:sz w:val="18"/>
                <w:szCs w:val="20"/>
                <w:highlight w:val="yellow"/>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25 394</w:t>
            </w:r>
          </w:p>
        </w:tc>
        <w:tc>
          <w:tcPr>
            <w:tcW w:w="992"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4500</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Утвержден №304-пр от 29.12.2014</w:t>
            </w:r>
          </w:p>
        </w:tc>
      </w:tr>
      <w:tr w:rsidR="009D02C2" w:rsidRPr="009D02C2" w:rsidTr="00D454FE">
        <w:trPr>
          <w:trHeight w:val="454"/>
        </w:trPr>
        <w:tc>
          <w:tcPr>
            <w:tcW w:w="534" w:type="dxa"/>
            <w:vMerge w:val="restart"/>
            <w:vAlign w:val="center"/>
            <w:hideMark/>
          </w:tcPr>
          <w:p w:rsidR="009D02C2" w:rsidRPr="009D02C2" w:rsidRDefault="009D02C2" w:rsidP="009D02C2">
            <w:pPr>
              <w:jc w:val="center"/>
              <w:rPr>
                <w:b w:val="0"/>
                <w:color w:val="000000"/>
                <w:sz w:val="20"/>
                <w:szCs w:val="20"/>
              </w:rPr>
            </w:pPr>
            <w:r w:rsidRPr="009D02C2">
              <w:rPr>
                <w:b w:val="0"/>
                <w:color w:val="000000"/>
                <w:sz w:val="20"/>
                <w:szCs w:val="20"/>
              </w:rPr>
              <w:t>3</w:t>
            </w:r>
          </w:p>
        </w:tc>
        <w:tc>
          <w:tcPr>
            <w:tcW w:w="1701" w:type="dxa"/>
            <w:vMerge w:val="restart"/>
            <w:vAlign w:val="center"/>
            <w:hideMark/>
          </w:tcPr>
          <w:p w:rsidR="009D02C2" w:rsidRPr="009D02C2" w:rsidRDefault="009D02C2" w:rsidP="009D02C2">
            <w:pPr>
              <w:rPr>
                <w:b w:val="0"/>
                <w:color w:val="000000"/>
                <w:sz w:val="20"/>
                <w:szCs w:val="20"/>
              </w:rPr>
            </w:pPr>
            <w:r w:rsidRPr="009D02C2">
              <w:rPr>
                <w:b w:val="0"/>
                <w:color w:val="000000"/>
                <w:sz w:val="20"/>
                <w:szCs w:val="20"/>
              </w:rPr>
              <w:t>ООО "Восточный" ТПУ</w:t>
            </w:r>
          </w:p>
          <w:p w:rsidR="009D02C2" w:rsidRPr="009D02C2" w:rsidRDefault="009D02C2" w:rsidP="009D02C2">
            <w:pPr>
              <w:rPr>
                <w:b w:val="0"/>
                <w:color w:val="000000"/>
                <w:sz w:val="20"/>
                <w:szCs w:val="20"/>
                <w:highlight w:val="yellow"/>
              </w:rPr>
            </w:pPr>
            <w:r w:rsidRPr="009D02C2">
              <w:rPr>
                <w:b w:val="0"/>
                <w:color w:val="000000"/>
                <w:sz w:val="18"/>
                <w:szCs w:val="20"/>
              </w:rPr>
              <w:t>мкр. Опытное поле</w:t>
            </w:r>
          </w:p>
        </w:tc>
        <w:tc>
          <w:tcPr>
            <w:tcW w:w="1134" w:type="dxa"/>
            <w:vMerge w:val="restart"/>
            <w:vAlign w:val="center"/>
          </w:tcPr>
          <w:p w:rsidR="009D02C2" w:rsidRPr="009D02C2" w:rsidRDefault="009D02C2" w:rsidP="009D02C2">
            <w:pPr>
              <w:jc w:val="center"/>
              <w:rPr>
                <w:b w:val="0"/>
                <w:color w:val="000000"/>
                <w:sz w:val="18"/>
                <w:szCs w:val="20"/>
              </w:rPr>
            </w:pPr>
            <w:r w:rsidRPr="009D02C2">
              <w:rPr>
                <w:b w:val="0"/>
                <w:color w:val="000000"/>
                <w:sz w:val="18"/>
                <w:szCs w:val="20"/>
              </w:rPr>
              <w:t>14</w:t>
            </w:r>
          </w:p>
        </w:tc>
        <w:tc>
          <w:tcPr>
            <w:tcW w:w="1701" w:type="dxa"/>
            <w:vMerge w:val="restart"/>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Жилая застройка с обществненно-деловой инфраструктурой и транспортно-пересадочным узлом</w:t>
            </w:r>
          </w:p>
        </w:tc>
        <w:tc>
          <w:tcPr>
            <w:tcW w:w="1701" w:type="dxa"/>
            <w:vMerge w:val="restart"/>
            <w:vAlign w:val="center"/>
          </w:tcPr>
          <w:p w:rsidR="009D02C2" w:rsidRPr="009D02C2" w:rsidRDefault="009D02C2" w:rsidP="009D02C2">
            <w:pPr>
              <w:rPr>
                <w:b w:val="0"/>
                <w:color w:val="000000"/>
                <w:sz w:val="18"/>
                <w:szCs w:val="20"/>
                <w:highlight w:val="yellow"/>
              </w:rPr>
            </w:pPr>
            <w:r w:rsidRPr="009D02C2">
              <w:rPr>
                <w:b w:val="0"/>
                <w:sz w:val="18"/>
                <w:szCs w:val="20"/>
              </w:rPr>
              <w:t>Торговля и услуги; прочее; транспорт и связь; бюджетный сектор</w:t>
            </w:r>
          </w:p>
        </w:tc>
        <w:tc>
          <w:tcPr>
            <w:tcW w:w="1417" w:type="dxa"/>
            <w:vAlign w:val="center"/>
          </w:tcPr>
          <w:p w:rsidR="009D02C2" w:rsidRPr="009D02C2" w:rsidRDefault="009D02C2" w:rsidP="001136AC">
            <w:pPr>
              <w:jc w:val="center"/>
              <w:rPr>
                <w:b w:val="0"/>
                <w:color w:val="000000"/>
                <w:sz w:val="20"/>
                <w:szCs w:val="20"/>
              </w:rPr>
            </w:pPr>
            <w:r w:rsidRPr="009D02C2">
              <w:rPr>
                <w:b w:val="0"/>
                <w:color w:val="000000"/>
                <w:sz w:val="20"/>
                <w:szCs w:val="20"/>
              </w:rPr>
              <w:t>1</w:t>
            </w:r>
            <w:r w:rsidR="001136AC">
              <w:rPr>
                <w:b w:val="0"/>
                <w:color w:val="000000"/>
                <w:sz w:val="20"/>
                <w:szCs w:val="20"/>
              </w:rPr>
              <w:t>3</w:t>
            </w:r>
            <w:r w:rsidRPr="009D02C2">
              <w:rPr>
                <w:b w:val="0"/>
                <w:color w:val="000000"/>
                <w:sz w:val="20"/>
                <w:szCs w:val="20"/>
              </w:rPr>
              <w:t> </w:t>
            </w:r>
            <w:r w:rsidR="001136AC">
              <w:rPr>
                <w:b w:val="0"/>
                <w:color w:val="000000"/>
                <w:sz w:val="20"/>
                <w:szCs w:val="20"/>
              </w:rPr>
              <w:t>831</w:t>
            </w:r>
          </w:p>
        </w:tc>
        <w:tc>
          <w:tcPr>
            <w:tcW w:w="992" w:type="dxa"/>
            <w:vMerge w:val="restart"/>
            <w:vAlign w:val="center"/>
            <w:hideMark/>
          </w:tcPr>
          <w:p w:rsidR="009D02C2" w:rsidRPr="009D02C2" w:rsidRDefault="009D02C2" w:rsidP="001136AC">
            <w:pPr>
              <w:jc w:val="center"/>
              <w:rPr>
                <w:b w:val="0"/>
                <w:color w:val="000000"/>
                <w:sz w:val="20"/>
                <w:szCs w:val="20"/>
                <w:highlight w:val="yellow"/>
              </w:rPr>
            </w:pPr>
            <w:r w:rsidRPr="009D02C2">
              <w:rPr>
                <w:b w:val="0"/>
                <w:color w:val="000000"/>
                <w:sz w:val="20"/>
                <w:szCs w:val="20"/>
              </w:rPr>
              <w:t>14</w:t>
            </w:r>
            <w:r w:rsidR="001136AC">
              <w:rPr>
                <w:b w:val="0"/>
                <w:color w:val="000000"/>
                <w:sz w:val="20"/>
                <w:szCs w:val="20"/>
              </w:rPr>
              <w:t>288</w:t>
            </w:r>
          </w:p>
        </w:tc>
        <w:tc>
          <w:tcPr>
            <w:tcW w:w="1134" w:type="dxa"/>
            <w:vMerge w:val="restart"/>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№51 от 26.12.17</w:t>
            </w:r>
          </w:p>
        </w:tc>
      </w:tr>
      <w:tr w:rsidR="009D02C2" w:rsidRPr="009D02C2" w:rsidTr="00D454FE">
        <w:trPr>
          <w:trHeight w:val="454"/>
        </w:trPr>
        <w:tc>
          <w:tcPr>
            <w:tcW w:w="534" w:type="dxa"/>
            <w:vMerge/>
            <w:vAlign w:val="center"/>
            <w:hideMark/>
          </w:tcPr>
          <w:p w:rsidR="009D02C2" w:rsidRPr="009D02C2" w:rsidRDefault="009D02C2" w:rsidP="009D02C2">
            <w:pPr>
              <w:jc w:val="center"/>
              <w:rPr>
                <w:b w:val="0"/>
                <w:color w:val="000000"/>
                <w:sz w:val="20"/>
                <w:szCs w:val="20"/>
              </w:rPr>
            </w:pPr>
          </w:p>
        </w:tc>
        <w:tc>
          <w:tcPr>
            <w:tcW w:w="1701" w:type="dxa"/>
            <w:vMerge/>
            <w:vAlign w:val="center"/>
            <w:hideMark/>
          </w:tcPr>
          <w:p w:rsidR="009D02C2" w:rsidRPr="009D02C2" w:rsidRDefault="009D02C2" w:rsidP="009D02C2">
            <w:pPr>
              <w:rPr>
                <w:b w:val="0"/>
                <w:color w:val="000000"/>
                <w:sz w:val="20"/>
                <w:szCs w:val="20"/>
              </w:rPr>
            </w:pPr>
          </w:p>
        </w:tc>
        <w:tc>
          <w:tcPr>
            <w:tcW w:w="1134" w:type="dxa"/>
            <w:vMerge/>
            <w:vAlign w:val="center"/>
          </w:tcPr>
          <w:p w:rsidR="009D02C2" w:rsidRPr="009D02C2" w:rsidRDefault="009D02C2" w:rsidP="009D02C2">
            <w:pPr>
              <w:jc w:val="center"/>
              <w:rPr>
                <w:b w:val="0"/>
                <w:color w:val="000000"/>
                <w:sz w:val="18"/>
                <w:szCs w:val="20"/>
              </w:rPr>
            </w:pPr>
          </w:p>
        </w:tc>
        <w:tc>
          <w:tcPr>
            <w:tcW w:w="1701" w:type="dxa"/>
            <w:vMerge/>
            <w:vAlign w:val="center"/>
            <w:hideMark/>
          </w:tcPr>
          <w:p w:rsidR="009D02C2" w:rsidRPr="009D02C2" w:rsidRDefault="009D02C2" w:rsidP="009D02C2">
            <w:pPr>
              <w:rPr>
                <w:b w:val="0"/>
                <w:color w:val="000000"/>
                <w:sz w:val="18"/>
                <w:szCs w:val="20"/>
              </w:rPr>
            </w:pPr>
          </w:p>
        </w:tc>
        <w:tc>
          <w:tcPr>
            <w:tcW w:w="1701" w:type="dxa"/>
            <w:vMerge/>
            <w:vAlign w:val="center"/>
          </w:tcPr>
          <w:p w:rsidR="009D02C2" w:rsidRPr="009D02C2" w:rsidRDefault="009D02C2" w:rsidP="009D02C2">
            <w:pPr>
              <w:rPr>
                <w:b w:val="0"/>
                <w:sz w:val="18"/>
                <w:szCs w:val="20"/>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Офисы – 128 225</w:t>
            </w:r>
          </w:p>
        </w:tc>
        <w:tc>
          <w:tcPr>
            <w:tcW w:w="992" w:type="dxa"/>
            <w:vMerge/>
            <w:vAlign w:val="center"/>
            <w:hideMark/>
          </w:tcPr>
          <w:p w:rsidR="009D02C2" w:rsidRPr="009D02C2" w:rsidRDefault="009D02C2" w:rsidP="009D02C2">
            <w:pPr>
              <w:jc w:val="center"/>
              <w:rPr>
                <w:b w:val="0"/>
                <w:color w:val="000000"/>
                <w:sz w:val="20"/>
                <w:szCs w:val="20"/>
              </w:rPr>
            </w:pPr>
          </w:p>
        </w:tc>
        <w:tc>
          <w:tcPr>
            <w:tcW w:w="1134" w:type="dxa"/>
            <w:vMerge/>
            <w:vAlign w:val="center"/>
            <w:hideMark/>
          </w:tcPr>
          <w:p w:rsidR="009D02C2" w:rsidRPr="009D02C2" w:rsidRDefault="009D02C2" w:rsidP="009D02C2">
            <w:pPr>
              <w:rPr>
                <w:b w:val="0"/>
                <w:color w:val="000000"/>
                <w:sz w:val="18"/>
                <w:szCs w:val="20"/>
              </w:rPr>
            </w:pPr>
          </w:p>
        </w:tc>
      </w:tr>
      <w:tr w:rsidR="009D02C2" w:rsidRPr="009D02C2" w:rsidTr="00D454FE">
        <w:trPr>
          <w:trHeight w:val="567"/>
        </w:trPr>
        <w:tc>
          <w:tcPr>
            <w:tcW w:w="534" w:type="dxa"/>
            <w:vMerge w:val="restart"/>
            <w:vAlign w:val="center"/>
            <w:hideMark/>
          </w:tcPr>
          <w:p w:rsidR="009D02C2" w:rsidRPr="009D02C2" w:rsidRDefault="009D02C2" w:rsidP="009D02C2">
            <w:pPr>
              <w:jc w:val="center"/>
              <w:rPr>
                <w:b w:val="0"/>
                <w:color w:val="000000"/>
                <w:sz w:val="20"/>
                <w:szCs w:val="20"/>
              </w:rPr>
            </w:pPr>
            <w:r w:rsidRPr="009D02C2">
              <w:rPr>
                <w:b w:val="0"/>
                <w:color w:val="000000"/>
                <w:sz w:val="20"/>
                <w:szCs w:val="20"/>
              </w:rPr>
              <w:t>4</w:t>
            </w:r>
          </w:p>
        </w:tc>
        <w:tc>
          <w:tcPr>
            <w:tcW w:w="1701" w:type="dxa"/>
            <w:vMerge w:val="restart"/>
            <w:vAlign w:val="center"/>
            <w:hideMark/>
          </w:tcPr>
          <w:p w:rsidR="009D02C2" w:rsidRPr="009D02C2" w:rsidRDefault="009D02C2" w:rsidP="009D02C2">
            <w:pPr>
              <w:rPr>
                <w:b w:val="0"/>
                <w:color w:val="000000"/>
                <w:sz w:val="20"/>
                <w:szCs w:val="20"/>
              </w:rPr>
            </w:pPr>
            <w:r w:rsidRPr="009D02C2">
              <w:rPr>
                <w:b w:val="0"/>
                <w:color w:val="000000"/>
                <w:sz w:val="20"/>
                <w:szCs w:val="20"/>
              </w:rPr>
              <w:t>АО  «Белая дача»</w:t>
            </w:r>
          </w:p>
          <w:p w:rsidR="009D02C2" w:rsidRPr="009D02C2" w:rsidRDefault="009D02C2" w:rsidP="009D02C2">
            <w:pPr>
              <w:rPr>
                <w:b w:val="0"/>
                <w:color w:val="000000"/>
                <w:sz w:val="20"/>
                <w:szCs w:val="20"/>
                <w:highlight w:val="yellow"/>
              </w:rPr>
            </w:pPr>
            <w:r w:rsidRPr="009D02C2">
              <w:rPr>
                <w:b w:val="0"/>
                <w:color w:val="000000"/>
                <w:sz w:val="18"/>
                <w:szCs w:val="20"/>
              </w:rPr>
              <w:t>мкр. Белая Дача парк</w:t>
            </w:r>
          </w:p>
        </w:tc>
        <w:tc>
          <w:tcPr>
            <w:tcW w:w="1134" w:type="dxa"/>
            <w:vMerge w:val="restart"/>
            <w:vAlign w:val="center"/>
          </w:tcPr>
          <w:p w:rsidR="009D02C2" w:rsidRPr="009D02C2" w:rsidRDefault="009D02C2" w:rsidP="009D02C2">
            <w:pPr>
              <w:jc w:val="center"/>
              <w:rPr>
                <w:b w:val="0"/>
                <w:color w:val="000000"/>
                <w:sz w:val="18"/>
                <w:szCs w:val="20"/>
              </w:rPr>
            </w:pPr>
            <w:r w:rsidRPr="009D02C2">
              <w:rPr>
                <w:b w:val="0"/>
                <w:color w:val="000000"/>
                <w:sz w:val="18"/>
                <w:szCs w:val="20"/>
              </w:rPr>
              <w:t>50</w:t>
            </w:r>
          </w:p>
        </w:tc>
        <w:tc>
          <w:tcPr>
            <w:tcW w:w="1701" w:type="dxa"/>
            <w:vMerge w:val="restart"/>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Жилая застройка с обществненно-деловой инфраструктурой</w:t>
            </w:r>
          </w:p>
        </w:tc>
        <w:tc>
          <w:tcPr>
            <w:tcW w:w="1701" w:type="dxa"/>
            <w:vMerge w:val="restart"/>
            <w:vAlign w:val="center"/>
          </w:tcPr>
          <w:p w:rsidR="009D02C2" w:rsidRPr="009D02C2" w:rsidRDefault="009D02C2" w:rsidP="009D02C2">
            <w:pPr>
              <w:rPr>
                <w:b w:val="0"/>
                <w:color w:val="000000"/>
                <w:sz w:val="18"/>
                <w:szCs w:val="20"/>
                <w:highlight w:val="yellow"/>
              </w:rPr>
            </w:pPr>
            <w:r w:rsidRPr="009D02C2">
              <w:rPr>
                <w:b w:val="0"/>
                <w:sz w:val="18"/>
                <w:szCs w:val="20"/>
              </w:rPr>
              <w:t>Торговля и услуги; прочее; операции с недвижимым имуществом и ЖКХ; бюджетный сектор</w:t>
            </w: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39 470</w:t>
            </w:r>
          </w:p>
        </w:tc>
        <w:tc>
          <w:tcPr>
            <w:tcW w:w="992" w:type="dxa"/>
            <w:vMerge w:val="restart"/>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12898</w:t>
            </w:r>
          </w:p>
        </w:tc>
        <w:tc>
          <w:tcPr>
            <w:tcW w:w="1134" w:type="dxa"/>
            <w:vMerge w:val="restart"/>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№51 от 26.12.17</w:t>
            </w:r>
          </w:p>
        </w:tc>
      </w:tr>
      <w:tr w:rsidR="009D02C2" w:rsidRPr="009D02C2" w:rsidTr="00D454FE">
        <w:trPr>
          <w:trHeight w:val="567"/>
        </w:trPr>
        <w:tc>
          <w:tcPr>
            <w:tcW w:w="534" w:type="dxa"/>
            <w:vMerge/>
            <w:vAlign w:val="center"/>
            <w:hideMark/>
          </w:tcPr>
          <w:p w:rsidR="009D02C2" w:rsidRPr="009D02C2" w:rsidRDefault="009D02C2" w:rsidP="009D02C2">
            <w:pPr>
              <w:jc w:val="center"/>
              <w:rPr>
                <w:b w:val="0"/>
                <w:color w:val="000000"/>
                <w:sz w:val="20"/>
                <w:szCs w:val="20"/>
              </w:rPr>
            </w:pPr>
          </w:p>
        </w:tc>
        <w:tc>
          <w:tcPr>
            <w:tcW w:w="1701" w:type="dxa"/>
            <w:vMerge/>
            <w:vAlign w:val="center"/>
            <w:hideMark/>
          </w:tcPr>
          <w:p w:rsidR="009D02C2" w:rsidRPr="009D02C2" w:rsidRDefault="009D02C2" w:rsidP="009D02C2">
            <w:pPr>
              <w:rPr>
                <w:b w:val="0"/>
                <w:color w:val="000000"/>
                <w:sz w:val="20"/>
                <w:szCs w:val="20"/>
              </w:rPr>
            </w:pPr>
          </w:p>
        </w:tc>
        <w:tc>
          <w:tcPr>
            <w:tcW w:w="1134" w:type="dxa"/>
            <w:vMerge/>
            <w:vAlign w:val="center"/>
          </w:tcPr>
          <w:p w:rsidR="009D02C2" w:rsidRPr="009D02C2" w:rsidRDefault="009D02C2" w:rsidP="009D02C2">
            <w:pPr>
              <w:jc w:val="center"/>
              <w:rPr>
                <w:b w:val="0"/>
                <w:color w:val="000000"/>
                <w:sz w:val="18"/>
                <w:szCs w:val="20"/>
              </w:rPr>
            </w:pPr>
          </w:p>
        </w:tc>
        <w:tc>
          <w:tcPr>
            <w:tcW w:w="1701" w:type="dxa"/>
            <w:vMerge/>
            <w:vAlign w:val="center"/>
            <w:hideMark/>
          </w:tcPr>
          <w:p w:rsidR="009D02C2" w:rsidRPr="009D02C2" w:rsidRDefault="009D02C2" w:rsidP="009D02C2">
            <w:pPr>
              <w:rPr>
                <w:b w:val="0"/>
                <w:color w:val="000000"/>
                <w:sz w:val="18"/>
                <w:szCs w:val="20"/>
              </w:rPr>
            </w:pPr>
          </w:p>
        </w:tc>
        <w:tc>
          <w:tcPr>
            <w:tcW w:w="1701" w:type="dxa"/>
            <w:vMerge/>
            <w:vAlign w:val="center"/>
          </w:tcPr>
          <w:p w:rsidR="009D02C2" w:rsidRPr="009D02C2" w:rsidRDefault="009D02C2" w:rsidP="009D02C2">
            <w:pPr>
              <w:rPr>
                <w:b w:val="0"/>
                <w:sz w:val="18"/>
                <w:szCs w:val="20"/>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 xml:space="preserve">Офисы – </w:t>
            </w:r>
          </w:p>
          <w:p w:rsidR="009D02C2" w:rsidRPr="009D02C2" w:rsidRDefault="009D02C2" w:rsidP="009D02C2">
            <w:pPr>
              <w:jc w:val="center"/>
              <w:rPr>
                <w:b w:val="0"/>
                <w:color w:val="000000"/>
                <w:sz w:val="20"/>
                <w:szCs w:val="20"/>
              </w:rPr>
            </w:pPr>
            <w:r w:rsidRPr="009D02C2">
              <w:rPr>
                <w:b w:val="0"/>
                <w:color w:val="000000"/>
                <w:sz w:val="20"/>
                <w:szCs w:val="20"/>
              </w:rPr>
              <w:t>85 000</w:t>
            </w:r>
          </w:p>
        </w:tc>
        <w:tc>
          <w:tcPr>
            <w:tcW w:w="992" w:type="dxa"/>
            <w:vMerge/>
            <w:vAlign w:val="center"/>
            <w:hideMark/>
          </w:tcPr>
          <w:p w:rsidR="009D02C2" w:rsidRPr="009D02C2" w:rsidRDefault="009D02C2" w:rsidP="009D02C2">
            <w:pPr>
              <w:jc w:val="center"/>
              <w:rPr>
                <w:b w:val="0"/>
                <w:color w:val="000000"/>
                <w:sz w:val="20"/>
                <w:szCs w:val="20"/>
              </w:rPr>
            </w:pPr>
          </w:p>
        </w:tc>
        <w:tc>
          <w:tcPr>
            <w:tcW w:w="1134" w:type="dxa"/>
            <w:vMerge/>
            <w:vAlign w:val="center"/>
            <w:hideMark/>
          </w:tcPr>
          <w:p w:rsidR="009D02C2" w:rsidRPr="009D02C2" w:rsidRDefault="009D02C2" w:rsidP="009D02C2">
            <w:pPr>
              <w:rPr>
                <w:b w:val="0"/>
                <w:color w:val="000000"/>
                <w:sz w:val="18"/>
                <w:szCs w:val="20"/>
              </w:rPr>
            </w:pP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5</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ООО СТРОЙСОЮЗ</w:t>
            </w:r>
          </w:p>
          <w:p w:rsidR="009D02C2" w:rsidRPr="009D02C2" w:rsidRDefault="009D02C2" w:rsidP="009D02C2">
            <w:pPr>
              <w:rPr>
                <w:b w:val="0"/>
                <w:color w:val="000000"/>
                <w:sz w:val="20"/>
                <w:szCs w:val="20"/>
                <w:highlight w:val="yellow"/>
              </w:rPr>
            </w:pPr>
            <w:r w:rsidRPr="009D02C2">
              <w:rPr>
                <w:b w:val="0"/>
                <w:color w:val="000000"/>
                <w:sz w:val="18"/>
                <w:szCs w:val="20"/>
              </w:rPr>
              <w:t>мкр. Южный</w:t>
            </w:r>
          </w:p>
        </w:tc>
        <w:tc>
          <w:tcPr>
            <w:tcW w:w="1134" w:type="dxa"/>
            <w:vAlign w:val="center"/>
          </w:tcPr>
          <w:p w:rsidR="009D02C2" w:rsidRPr="009D02C2" w:rsidRDefault="009D02C2" w:rsidP="009D02C2">
            <w:pPr>
              <w:jc w:val="center"/>
              <w:rPr>
                <w:b w:val="0"/>
                <w:color w:val="000000"/>
                <w:sz w:val="20"/>
                <w:szCs w:val="20"/>
              </w:rPr>
            </w:pPr>
            <w:r w:rsidRPr="009D02C2">
              <w:rPr>
                <w:b w:val="0"/>
                <w:color w:val="000000"/>
                <w:sz w:val="20"/>
                <w:szCs w:val="20"/>
              </w:rPr>
              <w:t>27,8</w:t>
            </w:r>
          </w:p>
        </w:tc>
        <w:tc>
          <w:tcPr>
            <w:tcW w:w="1701" w:type="dxa"/>
            <w:vMerge/>
            <w:vAlign w:val="center"/>
            <w:hideMark/>
          </w:tcPr>
          <w:p w:rsidR="009D02C2" w:rsidRPr="009D02C2" w:rsidRDefault="009D02C2" w:rsidP="009D02C2">
            <w:pPr>
              <w:rPr>
                <w:b w:val="0"/>
                <w:color w:val="000000"/>
                <w:sz w:val="20"/>
                <w:szCs w:val="20"/>
                <w:highlight w:val="yellow"/>
              </w:rPr>
            </w:pPr>
          </w:p>
        </w:tc>
        <w:tc>
          <w:tcPr>
            <w:tcW w:w="1701" w:type="dxa"/>
            <w:vMerge w:val="restart"/>
            <w:vAlign w:val="center"/>
          </w:tcPr>
          <w:p w:rsidR="009D02C2" w:rsidRPr="009D02C2" w:rsidRDefault="009D02C2" w:rsidP="009D02C2">
            <w:pPr>
              <w:rPr>
                <w:b w:val="0"/>
                <w:color w:val="000000"/>
                <w:sz w:val="18"/>
                <w:szCs w:val="20"/>
                <w:highlight w:val="yellow"/>
              </w:rPr>
            </w:pPr>
            <w:r w:rsidRPr="009D02C2">
              <w:rPr>
                <w:b w:val="0"/>
                <w:sz w:val="18"/>
                <w:szCs w:val="20"/>
              </w:rPr>
              <w:t>Торговля и услуги; прочее; бюджетный сектор</w:t>
            </w:r>
          </w:p>
        </w:tc>
        <w:tc>
          <w:tcPr>
            <w:tcW w:w="1417" w:type="dxa"/>
            <w:vAlign w:val="center"/>
          </w:tcPr>
          <w:p w:rsidR="009D02C2" w:rsidRPr="009D02C2" w:rsidRDefault="009D02C2" w:rsidP="009D02C2">
            <w:pPr>
              <w:jc w:val="center"/>
              <w:rPr>
                <w:b w:val="0"/>
                <w:color w:val="000000"/>
                <w:sz w:val="20"/>
                <w:szCs w:val="20"/>
              </w:rPr>
            </w:pPr>
          </w:p>
        </w:tc>
        <w:tc>
          <w:tcPr>
            <w:tcW w:w="992"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2387</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Утвержден №1197-пг от 18.12.2008</w:t>
            </w:r>
          </w:p>
        </w:tc>
      </w:tr>
      <w:tr w:rsidR="009D02C2" w:rsidRPr="009D02C2" w:rsidTr="00D454FE">
        <w:trPr>
          <w:trHeight w:val="69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6</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ООО </w:t>
            </w:r>
          </w:p>
          <w:p w:rsidR="009D02C2" w:rsidRPr="009D02C2" w:rsidRDefault="009D02C2" w:rsidP="009D02C2">
            <w:pPr>
              <w:rPr>
                <w:b w:val="0"/>
                <w:color w:val="000000"/>
                <w:sz w:val="20"/>
                <w:szCs w:val="20"/>
              </w:rPr>
            </w:pPr>
            <w:r w:rsidRPr="009D02C2">
              <w:rPr>
                <w:b w:val="0"/>
                <w:color w:val="000000"/>
                <w:sz w:val="20"/>
                <w:szCs w:val="20"/>
              </w:rPr>
              <w:t>«Котельники»</w:t>
            </w:r>
          </w:p>
          <w:p w:rsidR="009D02C2" w:rsidRPr="009D02C2" w:rsidRDefault="009D02C2" w:rsidP="009D02C2">
            <w:pPr>
              <w:rPr>
                <w:b w:val="0"/>
                <w:color w:val="000000"/>
                <w:sz w:val="20"/>
                <w:szCs w:val="20"/>
              </w:rPr>
            </w:pPr>
            <w:r w:rsidRPr="009D02C2">
              <w:rPr>
                <w:b w:val="0"/>
                <w:color w:val="000000"/>
                <w:sz w:val="18"/>
                <w:szCs w:val="20"/>
              </w:rPr>
              <w:t>мкр. Южный</w:t>
            </w:r>
          </w:p>
        </w:tc>
        <w:tc>
          <w:tcPr>
            <w:tcW w:w="1134" w:type="dxa"/>
            <w:vAlign w:val="center"/>
          </w:tcPr>
          <w:p w:rsidR="009D02C2" w:rsidRPr="009D02C2" w:rsidRDefault="009D02C2" w:rsidP="009D02C2">
            <w:pPr>
              <w:jc w:val="center"/>
              <w:rPr>
                <w:b w:val="0"/>
                <w:color w:val="000000"/>
                <w:sz w:val="20"/>
                <w:szCs w:val="20"/>
              </w:rPr>
            </w:pPr>
            <w:r w:rsidRPr="009D02C2">
              <w:rPr>
                <w:b w:val="0"/>
                <w:color w:val="000000"/>
                <w:sz w:val="20"/>
                <w:szCs w:val="20"/>
              </w:rPr>
              <w:t>26,1</w:t>
            </w:r>
          </w:p>
        </w:tc>
        <w:tc>
          <w:tcPr>
            <w:tcW w:w="1701" w:type="dxa"/>
            <w:vMerge/>
            <w:vAlign w:val="center"/>
            <w:hideMark/>
          </w:tcPr>
          <w:p w:rsidR="009D02C2" w:rsidRPr="009D02C2" w:rsidRDefault="009D02C2" w:rsidP="009D02C2">
            <w:pPr>
              <w:rPr>
                <w:b w:val="0"/>
                <w:color w:val="000000"/>
                <w:sz w:val="20"/>
                <w:szCs w:val="20"/>
                <w:highlight w:val="yellow"/>
              </w:rPr>
            </w:pPr>
          </w:p>
        </w:tc>
        <w:tc>
          <w:tcPr>
            <w:tcW w:w="1701" w:type="dxa"/>
            <w:vMerge/>
            <w:vAlign w:val="center"/>
          </w:tcPr>
          <w:p w:rsidR="009D02C2" w:rsidRPr="009D02C2" w:rsidRDefault="009D02C2" w:rsidP="009D02C2">
            <w:pPr>
              <w:rPr>
                <w:b w:val="0"/>
                <w:color w:val="000000"/>
                <w:sz w:val="20"/>
                <w:szCs w:val="20"/>
                <w:highlight w:val="yellow"/>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150 800</w:t>
            </w:r>
          </w:p>
        </w:tc>
        <w:tc>
          <w:tcPr>
            <w:tcW w:w="992"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5770</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№14 от 26.04.16</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7</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ООО «БИГ Девелопмент»</w:t>
            </w:r>
            <w:r w:rsidRPr="009D02C2">
              <w:rPr>
                <w:b w:val="0"/>
                <w:color w:val="000000"/>
                <w:sz w:val="18"/>
                <w:szCs w:val="20"/>
              </w:rPr>
              <w:t xml:space="preserve"> мкр. Новый Ковровый</w:t>
            </w:r>
          </w:p>
        </w:tc>
        <w:tc>
          <w:tcPr>
            <w:tcW w:w="1134" w:type="dxa"/>
            <w:vAlign w:val="center"/>
          </w:tcPr>
          <w:p w:rsidR="009D02C2" w:rsidRPr="009D02C2" w:rsidRDefault="009D02C2" w:rsidP="009D02C2">
            <w:pPr>
              <w:jc w:val="center"/>
              <w:rPr>
                <w:b w:val="0"/>
                <w:color w:val="000000"/>
                <w:sz w:val="20"/>
                <w:szCs w:val="20"/>
              </w:rPr>
            </w:pPr>
            <w:r w:rsidRPr="009D02C2">
              <w:rPr>
                <w:b w:val="0"/>
                <w:color w:val="000000"/>
                <w:sz w:val="20"/>
                <w:szCs w:val="20"/>
              </w:rPr>
              <w:t>16,7</w:t>
            </w:r>
          </w:p>
        </w:tc>
        <w:tc>
          <w:tcPr>
            <w:tcW w:w="1701" w:type="dxa"/>
            <w:vMerge/>
            <w:vAlign w:val="center"/>
            <w:hideMark/>
          </w:tcPr>
          <w:p w:rsidR="009D02C2" w:rsidRPr="009D02C2" w:rsidRDefault="009D02C2" w:rsidP="009D02C2">
            <w:pPr>
              <w:rPr>
                <w:b w:val="0"/>
                <w:color w:val="000000"/>
                <w:sz w:val="20"/>
                <w:szCs w:val="20"/>
                <w:highlight w:val="yellow"/>
              </w:rPr>
            </w:pPr>
          </w:p>
        </w:tc>
        <w:tc>
          <w:tcPr>
            <w:tcW w:w="1701" w:type="dxa"/>
            <w:vMerge/>
            <w:vAlign w:val="center"/>
          </w:tcPr>
          <w:p w:rsidR="009D02C2" w:rsidRPr="009D02C2" w:rsidRDefault="009D02C2" w:rsidP="009D02C2">
            <w:pPr>
              <w:rPr>
                <w:b w:val="0"/>
                <w:sz w:val="20"/>
                <w:szCs w:val="20"/>
                <w:highlight w:val="yellow"/>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39 287</w:t>
            </w:r>
          </w:p>
        </w:tc>
        <w:tc>
          <w:tcPr>
            <w:tcW w:w="992"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4669</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№14 от 26.04.16</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8</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ДРЗТ</w:t>
            </w:r>
          </w:p>
          <w:p w:rsidR="009D02C2" w:rsidRPr="009D02C2" w:rsidRDefault="009D02C2" w:rsidP="009D02C2">
            <w:pPr>
              <w:rPr>
                <w:b w:val="0"/>
                <w:color w:val="000000"/>
                <w:sz w:val="20"/>
                <w:szCs w:val="20"/>
              </w:rPr>
            </w:pPr>
            <w:r w:rsidRPr="009D02C2">
              <w:rPr>
                <w:sz w:val="20"/>
                <w:szCs w:val="20"/>
              </w:rPr>
              <w:t xml:space="preserve"> </w:t>
            </w:r>
            <w:r w:rsidRPr="009D02C2">
              <w:rPr>
                <w:b w:val="0"/>
                <w:color w:val="000000"/>
                <w:sz w:val="20"/>
                <w:szCs w:val="20"/>
              </w:rPr>
              <w:t>мкр. Белая дача</w:t>
            </w:r>
          </w:p>
        </w:tc>
        <w:tc>
          <w:tcPr>
            <w:tcW w:w="1134" w:type="dxa"/>
            <w:vAlign w:val="center"/>
          </w:tcPr>
          <w:p w:rsidR="009D02C2" w:rsidRPr="009D02C2" w:rsidRDefault="009D02C2" w:rsidP="009D02C2">
            <w:pPr>
              <w:jc w:val="center"/>
              <w:rPr>
                <w:b w:val="0"/>
                <w:color w:val="000000"/>
                <w:sz w:val="20"/>
                <w:szCs w:val="20"/>
              </w:rPr>
            </w:pPr>
            <w:r w:rsidRPr="009D02C2">
              <w:rPr>
                <w:b w:val="0"/>
                <w:color w:val="000000"/>
                <w:sz w:val="20"/>
                <w:szCs w:val="20"/>
              </w:rPr>
              <w:t>14</w:t>
            </w:r>
          </w:p>
        </w:tc>
        <w:tc>
          <w:tcPr>
            <w:tcW w:w="1701" w:type="dxa"/>
            <w:vMerge/>
            <w:vAlign w:val="center"/>
            <w:hideMark/>
          </w:tcPr>
          <w:p w:rsidR="009D02C2" w:rsidRPr="009D02C2" w:rsidRDefault="009D02C2" w:rsidP="009D02C2">
            <w:pPr>
              <w:rPr>
                <w:b w:val="0"/>
                <w:color w:val="000000"/>
                <w:sz w:val="20"/>
                <w:szCs w:val="20"/>
                <w:highlight w:val="yellow"/>
              </w:rPr>
            </w:pPr>
          </w:p>
        </w:tc>
        <w:tc>
          <w:tcPr>
            <w:tcW w:w="1701" w:type="dxa"/>
            <w:vMerge/>
            <w:vAlign w:val="center"/>
          </w:tcPr>
          <w:p w:rsidR="009D02C2" w:rsidRPr="009D02C2" w:rsidRDefault="009D02C2" w:rsidP="009D02C2">
            <w:pPr>
              <w:rPr>
                <w:b w:val="0"/>
                <w:sz w:val="20"/>
                <w:szCs w:val="20"/>
                <w:highlight w:val="yellow"/>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8 990</w:t>
            </w:r>
          </w:p>
        </w:tc>
        <w:tc>
          <w:tcPr>
            <w:tcW w:w="992"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1021</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№51 от 26.12.17</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9</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ДРЗТ</w:t>
            </w:r>
          </w:p>
          <w:p w:rsidR="009D02C2" w:rsidRPr="009D02C2" w:rsidRDefault="009D02C2" w:rsidP="009D02C2">
            <w:pPr>
              <w:rPr>
                <w:b w:val="0"/>
                <w:color w:val="000000"/>
                <w:sz w:val="20"/>
                <w:szCs w:val="20"/>
              </w:rPr>
            </w:pPr>
            <w:r w:rsidRPr="009D02C2">
              <w:rPr>
                <w:b w:val="0"/>
                <w:color w:val="000000"/>
                <w:sz w:val="20"/>
                <w:szCs w:val="20"/>
              </w:rPr>
              <w:t>мкр. Ковровый</w:t>
            </w:r>
          </w:p>
        </w:tc>
        <w:tc>
          <w:tcPr>
            <w:tcW w:w="1134" w:type="dxa"/>
            <w:vAlign w:val="center"/>
          </w:tcPr>
          <w:p w:rsidR="009D02C2" w:rsidRPr="009D02C2" w:rsidRDefault="009D02C2" w:rsidP="009D02C2">
            <w:pPr>
              <w:jc w:val="center"/>
              <w:rPr>
                <w:b w:val="0"/>
                <w:color w:val="000000"/>
                <w:sz w:val="20"/>
                <w:szCs w:val="20"/>
              </w:rPr>
            </w:pPr>
            <w:r w:rsidRPr="009D02C2">
              <w:rPr>
                <w:b w:val="0"/>
                <w:color w:val="000000"/>
                <w:sz w:val="20"/>
                <w:szCs w:val="20"/>
              </w:rPr>
              <w:t>12</w:t>
            </w:r>
          </w:p>
        </w:tc>
        <w:tc>
          <w:tcPr>
            <w:tcW w:w="1701" w:type="dxa"/>
            <w:vMerge/>
            <w:vAlign w:val="center"/>
            <w:hideMark/>
          </w:tcPr>
          <w:p w:rsidR="009D02C2" w:rsidRPr="009D02C2" w:rsidRDefault="009D02C2" w:rsidP="009D02C2">
            <w:pPr>
              <w:rPr>
                <w:b w:val="0"/>
                <w:color w:val="000000"/>
                <w:sz w:val="20"/>
                <w:szCs w:val="20"/>
                <w:highlight w:val="yellow"/>
              </w:rPr>
            </w:pPr>
          </w:p>
        </w:tc>
        <w:tc>
          <w:tcPr>
            <w:tcW w:w="1701" w:type="dxa"/>
            <w:vMerge/>
            <w:vAlign w:val="center"/>
          </w:tcPr>
          <w:p w:rsidR="009D02C2" w:rsidRPr="009D02C2" w:rsidRDefault="009D02C2" w:rsidP="009D02C2">
            <w:pPr>
              <w:rPr>
                <w:b w:val="0"/>
                <w:sz w:val="20"/>
                <w:szCs w:val="20"/>
                <w:highlight w:val="yellow"/>
              </w:rPr>
            </w:pP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7 390</w:t>
            </w:r>
          </w:p>
        </w:tc>
        <w:tc>
          <w:tcPr>
            <w:tcW w:w="992"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840</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Концепция одобрена ГС №51 от 26.12.17</w:t>
            </w:r>
          </w:p>
        </w:tc>
      </w:tr>
      <w:tr w:rsidR="009D02C2" w:rsidRPr="009D02C2" w:rsidTr="00D454FE">
        <w:trPr>
          <w:trHeight w:val="20"/>
        </w:trPr>
        <w:tc>
          <w:tcPr>
            <w:tcW w:w="534" w:type="dxa"/>
            <w:vAlign w:val="center"/>
            <w:hideMark/>
          </w:tcPr>
          <w:p w:rsidR="009D02C2" w:rsidRPr="009D02C2" w:rsidRDefault="009D02C2" w:rsidP="009D02C2">
            <w:pPr>
              <w:jc w:val="center"/>
              <w:rPr>
                <w:b w:val="0"/>
                <w:color w:val="000000"/>
                <w:sz w:val="20"/>
                <w:szCs w:val="20"/>
                <w:highlight w:val="yellow"/>
              </w:rPr>
            </w:pPr>
            <w:r w:rsidRPr="009D02C2">
              <w:rPr>
                <w:b w:val="0"/>
                <w:color w:val="000000"/>
                <w:sz w:val="20"/>
                <w:szCs w:val="20"/>
              </w:rPr>
              <w:t>10</w:t>
            </w:r>
          </w:p>
        </w:tc>
        <w:tc>
          <w:tcPr>
            <w:tcW w:w="1701" w:type="dxa"/>
            <w:vAlign w:val="center"/>
            <w:hideMark/>
          </w:tcPr>
          <w:p w:rsidR="009D02C2" w:rsidRPr="009D02C2" w:rsidRDefault="009D02C2" w:rsidP="009D02C2">
            <w:pPr>
              <w:rPr>
                <w:b w:val="0"/>
                <w:color w:val="000000"/>
                <w:sz w:val="20"/>
                <w:szCs w:val="20"/>
              </w:rPr>
            </w:pPr>
            <w:r w:rsidRPr="009D02C2">
              <w:rPr>
                <w:b w:val="0"/>
                <w:color w:val="000000"/>
                <w:sz w:val="20"/>
                <w:szCs w:val="20"/>
              </w:rPr>
              <w:t>ООО ГИПЕРГЛОБУС</w:t>
            </w:r>
          </w:p>
          <w:p w:rsidR="009D02C2" w:rsidRPr="009D02C2" w:rsidRDefault="009D02C2" w:rsidP="009D02C2">
            <w:pPr>
              <w:rPr>
                <w:b w:val="0"/>
                <w:color w:val="000000"/>
                <w:sz w:val="20"/>
                <w:szCs w:val="20"/>
              </w:rPr>
            </w:pPr>
            <w:r w:rsidRPr="009D02C2">
              <w:rPr>
                <w:b w:val="0"/>
                <w:color w:val="000000"/>
                <w:sz w:val="18"/>
                <w:szCs w:val="20"/>
              </w:rPr>
              <w:t>мкр. Белая Дача парк</w:t>
            </w:r>
          </w:p>
        </w:tc>
        <w:tc>
          <w:tcPr>
            <w:tcW w:w="1134" w:type="dxa"/>
            <w:vAlign w:val="center"/>
          </w:tcPr>
          <w:p w:rsidR="009D02C2" w:rsidRPr="009D02C2" w:rsidRDefault="009D02C2" w:rsidP="009D02C2">
            <w:pPr>
              <w:jc w:val="center"/>
              <w:rPr>
                <w:b w:val="0"/>
                <w:sz w:val="18"/>
                <w:szCs w:val="20"/>
              </w:rPr>
            </w:pPr>
            <w:r w:rsidRPr="009D02C2">
              <w:rPr>
                <w:b w:val="0"/>
                <w:sz w:val="18"/>
                <w:szCs w:val="20"/>
              </w:rPr>
              <w:t>9,5</w:t>
            </w:r>
          </w:p>
        </w:tc>
        <w:tc>
          <w:tcPr>
            <w:tcW w:w="1701" w:type="dxa"/>
            <w:vAlign w:val="center"/>
            <w:hideMark/>
          </w:tcPr>
          <w:p w:rsidR="009D02C2" w:rsidRPr="009D02C2" w:rsidRDefault="009D02C2" w:rsidP="009D02C2">
            <w:pPr>
              <w:rPr>
                <w:b w:val="0"/>
                <w:color w:val="000000"/>
                <w:sz w:val="20"/>
                <w:szCs w:val="20"/>
                <w:highlight w:val="yellow"/>
              </w:rPr>
            </w:pPr>
            <w:r w:rsidRPr="009D02C2">
              <w:rPr>
                <w:b w:val="0"/>
                <w:sz w:val="18"/>
                <w:szCs w:val="20"/>
              </w:rPr>
              <w:t>Многофункциональный торговый комплекс</w:t>
            </w:r>
          </w:p>
        </w:tc>
        <w:tc>
          <w:tcPr>
            <w:tcW w:w="1701" w:type="dxa"/>
            <w:vAlign w:val="center"/>
          </w:tcPr>
          <w:p w:rsidR="009D02C2" w:rsidRPr="009D02C2" w:rsidRDefault="009D02C2" w:rsidP="009D02C2">
            <w:pPr>
              <w:rPr>
                <w:b w:val="0"/>
                <w:sz w:val="20"/>
                <w:szCs w:val="20"/>
              </w:rPr>
            </w:pPr>
            <w:r w:rsidRPr="009D02C2">
              <w:rPr>
                <w:b w:val="0"/>
                <w:sz w:val="18"/>
                <w:szCs w:val="20"/>
              </w:rPr>
              <w:t>Торговля и услуги</w:t>
            </w:r>
          </w:p>
        </w:tc>
        <w:tc>
          <w:tcPr>
            <w:tcW w:w="1417" w:type="dxa"/>
            <w:vAlign w:val="center"/>
          </w:tcPr>
          <w:p w:rsidR="009D02C2" w:rsidRPr="009D02C2" w:rsidRDefault="009D02C2" w:rsidP="009D02C2">
            <w:pPr>
              <w:jc w:val="center"/>
              <w:rPr>
                <w:b w:val="0"/>
                <w:color w:val="000000"/>
                <w:sz w:val="20"/>
                <w:szCs w:val="20"/>
              </w:rPr>
            </w:pPr>
            <w:r w:rsidRPr="009D02C2">
              <w:rPr>
                <w:b w:val="0"/>
                <w:color w:val="000000"/>
                <w:sz w:val="20"/>
                <w:szCs w:val="20"/>
              </w:rPr>
              <w:t>31 822</w:t>
            </w:r>
          </w:p>
        </w:tc>
        <w:tc>
          <w:tcPr>
            <w:tcW w:w="992" w:type="dxa"/>
            <w:vAlign w:val="center"/>
            <w:hideMark/>
          </w:tcPr>
          <w:p w:rsidR="009D02C2" w:rsidRPr="009D02C2" w:rsidRDefault="009D02C2" w:rsidP="009D02C2">
            <w:pPr>
              <w:jc w:val="center"/>
              <w:rPr>
                <w:b w:val="0"/>
                <w:color w:val="000000"/>
                <w:sz w:val="20"/>
                <w:szCs w:val="20"/>
              </w:rPr>
            </w:pPr>
            <w:r w:rsidRPr="009D02C2">
              <w:rPr>
                <w:b w:val="0"/>
                <w:color w:val="000000"/>
                <w:sz w:val="20"/>
                <w:szCs w:val="20"/>
              </w:rPr>
              <w:t>741</w:t>
            </w:r>
          </w:p>
        </w:tc>
        <w:tc>
          <w:tcPr>
            <w:tcW w:w="1134" w:type="dxa"/>
            <w:vAlign w:val="center"/>
            <w:hideMark/>
          </w:tcPr>
          <w:p w:rsidR="009D02C2" w:rsidRPr="009D02C2" w:rsidRDefault="009D02C2" w:rsidP="009D02C2">
            <w:pPr>
              <w:rPr>
                <w:b w:val="0"/>
                <w:color w:val="000000"/>
                <w:sz w:val="18"/>
                <w:szCs w:val="20"/>
                <w:highlight w:val="yellow"/>
              </w:rPr>
            </w:pPr>
            <w:r w:rsidRPr="009D02C2">
              <w:rPr>
                <w:b w:val="0"/>
                <w:color w:val="000000"/>
                <w:sz w:val="18"/>
                <w:szCs w:val="20"/>
              </w:rPr>
              <w:t>Градостроительная концепция</w:t>
            </w:r>
          </w:p>
        </w:tc>
      </w:tr>
      <w:tr w:rsidR="009D02C2" w:rsidRPr="009D02C2" w:rsidTr="00D454FE">
        <w:trPr>
          <w:trHeight w:val="315"/>
        </w:trPr>
        <w:tc>
          <w:tcPr>
            <w:tcW w:w="6771" w:type="dxa"/>
            <w:gridSpan w:val="5"/>
            <w:vAlign w:val="center"/>
          </w:tcPr>
          <w:p w:rsidR="009D02C2" w:rsidRPr="009D02C2" w:rsidRDefault="009D02C2" w:rsidP="009D02C2">
            <w:pPr>
              <w:jc w:val="center"/>
              <w:rPr>
                <w:color w:val="000000"/>
                <w:sz w:val="20"/>
                <w:szCs w:val="20"/>
              </w:rPr>
            </w:pPr>
            <w:r w:rsidRPr="009D02C2">
              <w:rPr>
                <w:color w:val="000000"/>
                <w:sz w:val="20"/>
                <w:szCs w:val="20"/>
              </w:rPr>
              <w:t>ИТОГО:</w:t>
            </w:r>
          </w:p>
        </w:tc>
        <w:tc>
          <w:tcPr>
            <w:tcW w:w="1417" w:type="dxa"/>
            <w:vAlign w:val="center"/>
          </w:tcPr>
          <w:p w:rsidR="009D02C2" w:rsidRPr="009D02C2" w:rsidRDefault="009D02C2" w:rsidP="00F1382C">
            <w:pPr>
              <w:jc w:val="center"/>
              <w:rPr>
                <w:color w:val="000000"/>
                <w:sz w:val="20"/>
                <w:szCs w:val="20"/>
              </w:rPr>
            </w:pPr>
            <w:r w:rsidRPr="009D02C2">
              <w:rPr>
                <w:color w:val="000000"/>
                <w:sz w:val="20"/>
                <w:szCs w:val="20"/>
              </w:rPr>
              <w:t>5</w:t>
            </w:r>
            <w:r w:rsidR="00F1382C">
              <w:rPr>
                <w:color w:val="000000"/>
                <w:sz w:val="20"/>
                <w:szCs w:val="20"/>
              </w:rPr>
              <w:t>46</w:t>
            </w:r>
            <w:r w:rsidRPr="009D02C2">
              <w:rPr>
                <w:color w:val="000000"/>
                <w:sz w:val="20"/>
                <w:szCs w:val="20"/>
              </w:rPr>
              <w:t xml:space="preserve"> </w:t>
            </w:r>
            <w:r w:rsidR="00F1382C">
              <w:rPr>
                <w:color w:val="000000"/>
                <w:sz w:val="20"/>
                <w:szCs w:val="20"/>
              </w:rPr>
              <w:t>925</w:t>
            </w:r>
          </w:p>
        </w:tc>
        <w:tc>
          <w:tcPr>
            <w:tcW w:w="992" w:type="dxa"/>
            <w:vAlign w:val="center"/>
            <w:hideMark/>
          </w:tcPr>
          <w:p w:rsidR="009D02C2" w:rsidRPr="009D02C2" w:rsidRDefault="009D02C2" w:rsidP="009D02C2">
            <w:pPr>
              <w:jc w:val="center"/>
              <w:rPr>
                <w:color w:val="000000"/>
                <w:sz w:val="20"/>
                <w:szCs w:val="20"/>
              </w:rPr>
            </w:pPr>
            <w:r w:rsidRPr="009D02C2">
              <w:rPr>
                <w:color w:val="000000"/>
                <w:sz w:val="20"/>
                <w:szCs w:val="20"/>
              </w:rPr>
              <w:t>47 961</w:t>
            </w:r>
          </w:p>
        </w:tc>
        <w:tc>
          <w:tcPr>
            <w:tcW w:w="1134" w:type="dxa"/>
            <w:vAlign w:val="center"/>
            <w:hideMark/>
          </w:tcPr>
          <w:p w:rsidR="009D02C2" w:rsidRPr="009D02C2" w:rsidRDefault="009D02C2" w:rsidP="009D02C2">
            <w:pPr>
              <w:jc w:val="center"/>
              <w:rPr>
                <w:color w:val="000000"/>
                <w:sz w:val="20"/>
                <w:szCs w:val="20"/>
              </w:rPr>
            </w:pPr>
          </w:p>
        </w:tc>
      </w:tr>
    </w:tbl>
    <w:p w:rsidR="001136AC" w:rsidRDefault="001136AC" w:rsidP="00A650CC">
      <w:pPr>
        <w:suppressAutoHyphens/>
        <w:jc w:val="both"/>
        <w:rPr>
          <w:rFonts w:eastAsia="Times New Roman"/>
          <w:sz w:val="24"/>
          <w:lang w:val="ru-RU" w:eastAsia="ru-RU"/>
        </w:rPr>
      </w:pPr>
    </w:p>
    <w:p w:rsidR="001136AC" w:rsidRDefault="001136AC">
      <w:pPr>
        <w:spacing w:after="200" w:line="276" w:lineRule="auto"/>
        <w:rPr>
          <w:rFonts w:eastAsia="Times New Roman"/>
          <w:sz w:val="24"/>
          <w:lang w:val="ru-RU" w:eastAsia="ru-RU"/>
        </w:rPr>
      </w:pPr>
      <w:r>
        <w:rPr>
          <w:rFonts w:eastAsia="Times New Roman"/>
          <w:sz w:val="24"/>
          <w:lang w:val="ru-RU" w:eastAsia="ru-RU"/>
        </w:rPr>
        <w:br w:type="page"/>
      </w:r>
    </w:p>
    <w:p w:rsidR="0084765E" w:rsidRPr="00FE7D0D" w:rsidRDefault="00A8771B" w:rsidP="00A650CC">
      <w:pPr>
        <w:suppressAutoHyphens/>
        <w:jc w:val="both"/>
        <w:rPr>
          <w:rFonts w:eastAsia="Times New Roman"/>
          <w:sz w:val="24"/>
          <w:lang w:val="ru-RU" w:eastAsia="ru-RU"/>
        </w:rPr>
      </w:pPr>
      <w:r>
        <w:rPr>
          <w:rFonts w:eastAsia="Times New Roman"/>
          <w:sz w:val="24"/>
          <w:lang w:val="ru-RU" w:eastAsia="ru-RU"/>
        </w:rPr>
        <w:lastRenderedPageBreak/>
        <w:t>Г</w:t>
      </w:r>
      <w:r w:rsidR="0084765E" w:rsidRPr="0084765E">
        <w:rPr>
          <w:rFonts w:eastAsia="Times New Roman"/>
          <w:sz w:val="24"/>
          <w:lang w:val="ru-RU" w:eastAsia="ru-RU"/>
        </w:rPr>
        <w:t>енеральн</w:t>
      </w:r>
      <w:r>
        <w:rPr>
          <w:rFonts w:eastAsia="Times New Roman"/>
          <w:sz w:val="24"/>
          <w:lang w:val="ru-RU" w:eastAsia="ru-RU"/>
        </w:rPr>
        <w:t>ым</w:t>
      </w:r>
      <w:r w:rsidR="0084765E" w:rsidRPr="0084765E">
        <w:rPr>
          <w:rFonts w:eastAsia="Times New Roman"/>
          <w:sz w:val="24"/>
          <w:lang w:val="ru-RU" w:eastAsia="ru-RU"/>
        </w:rPr>
        <w:t xml:space="preserve"> план</w:t>
      </w:r>
      <w:r>
        <w:rPr>
          <w:rFonts w:eastAsia="Times New Roman"/>
          <w:sz w:val="24"/>
          <w:lang w:val="ru-RU" w:eastAsia="ru-RU"/>
        </w:rPr>
        <w:t>ом</w:t>
      </w:r>
      <w:r w:rsidR="0084765E" w:rsidRPr="0084765E">
        <w:rPr>
          <w:rFonts w:eastAsia="Times New Roman"/>
          <w:sz w:val="24"/>
          <w:lang w:val="ru-RU" w:eastAsia="ru-RU"/>
        </w:rPr>
        <w:t xml:space="preserve"> резервируется территория для создания мест приложения труда общей площадью </w:t>
      </w:r>
      <w:r w:rsidR="0084765E" w:rsidRPr="00FE7D0D">
        <w:rPr>
          <w:rFonts w:eastAsia="Times New Roman"/>
          <w:sz w:val="24"/>
          <w:lang w:val="ru-RU" w:eastAsia="ru-RU"/>
        </w:rPr>
        <w:t xml:space="preserve">22,7 га  (см. табл. </w:t>
      </w:r>
      <w:r w:rsidR="0084765E">
        <w:rPr>
          <w:rFonts w:eastAsia="Times New Roman"/>
          <w:sz w:val="24"/>
          <w:lang w:val="ru-RU" w:eastAsia="ru-RU"/>
        </w:rPr>
        <w:t>4</w:t>
      </w:r>
      <w:r w:rsidR="0084765E" w:rsidRPr="00FE7D0D">
        <w:rPr>
          <w:rFonts w:eastAsia="Times New Roman"/>
          <w:sz w:val="24"/>
          <w:lang w:val="ru-RU" w:eastAsia="ru-RU"/>
        </w:rPr>
        <w:t>.4.2.)</w:t>
      </w:r>
    </w:p>
    <w:p w:rsidR="001136AC" w:rsidRDefault="001136AC" w:rsidP="0084765E">
      <w:pPr>
        <w:suppressAutoHyphens/>
        <w:jc w:val="both"/>
        <w:rPr>
          <w:rFonts w:eastAsia="Times New Roman"/>
          <w:b/>
          <w:sz w:val="24"/>
          <w:lang w:val="ru-RU" w:eastAsia="ru-RU"/>
        </w:rPr>
      </w:pPr>
    </w:p>
    <w:p w:rsidR="0084765E" w:rsidRPr="0084765E" w:rsidRDefault="0084765E" w:rsidP="0084765E">
      <w:pPr>
        <w:suppressAutoHyphens/>
        <w:jc w:val="both"/>
        <w:rPr>
          <w:rFonts w:eastAsia="Times New Roman"/>
          <w:sz w:val="24"/>
          <w:lang w:val="ru-RU" w:eastAsia="ru-RU"/>
        </w:rPr>
      </w:pPr>
      <w:r w:rsidRPr="0084765E">
        <w:rPr>
          <w:rFonts w:eastAsia="Times New Roman"/>
          <w:b/>
          <w:sz w:val="24"/>
          <w:lang w:val="ru-RU" w:eastAsia="ru-RU"/>
        </w:rPr>
        <w:t xml:space="preserve">Таблица </w:t>
      </w:r>
      <w:r>
        <w:rPr>
          <w:rFonts w:eastAsia="Times New Roman"/>
          <w:b/>
          <w:sz w:val="24"/>
          <w:lang w:val="ru-RU" w:eastAsia="ru-RU"/>
        </w:rPr>
        <w:t>4</w:t>
      </w:r>
      <w:r w:rsidRPr="0084765E">
        <w:rPr>
          <w:rFonts w:eastAsia="Times New Roman"/>
          <w:b/>
          <w:sz w:val="24"/>
          <w:lang w:val="ru-RU" w:eastAsia="ru-RU"/>
        </w:rPr>
        <w:t>.4.2.</w:t>
      </w:r>
      <w:r w:rsidRPr="0084765E">
        <w:rPr>
          <w:rFonts w:eastAsia="Times New Roman"/>
          <w:sz w:val="24"/>
          <w:lang w:val="ru-RU" w:eastAsia="ru-RU"/>
        </w:rPr>
        <w:t xml:space="preserve"> Территория, резервируемая для создания мест приложения труда.</w:t>
      </w:r>
    </w:p>
    <w:tbl>
      <w:tblPr>
        <w:tblW w:w="9510"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33"/>
        <w:gridCol w:w="2160"/>
        <w:gridCol w:w="2125"/>
        <w:gridCol w:w="1417"/>
        <w:gridCol w:w="1558"/>
        <w:gridCol w:w="1417"/>
      </w:tblGrid>
      <w:tr w:rsidR="0084765E" w:rsidTr="0084765E">
        <w:trPr>
          <w:trHeight w:val="780"/>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 на карте</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Местоположение</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ВРИ</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Сектор экономики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Площадь функциональной зоны</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Количество рабочих мест</w:t>
            </w:r>
          </w:p>
        </w:tc>
      </w:tr>
      <w:tr w:rsidR="0084765E" w:rsidTr="0084765E">
        <w:trPr>
          <w:trHeight w:val="525"/>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11</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 xml:space="preserve">г. Котельники </w:t>
            </w:r>
          </w:p>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50:22:0050203:998</w:t>
            </w:r>
          </w:p>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50:22:0050203:426</w:t>
            </w:r>
          </w:p>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50:22:0050203:7408</w:t>
            </w:r>
          </w:p>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50:22:0050203:7409</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Pr="0084765E" w:rsidRDefault="0084765E">
            <w:pPr>
              <w:jc w:val="center"/>
              <w:rPr>
                <w:rFonts w:eastAsia="Times New Roman"/>
                <w:color w:val="000000"/>
                <w:sz w:val="20"/>
                <w:szCs w:val="20"/>
                <w:highlight w:val="yellow"/>
                <w:lang w:val="ru-RU" w:eastAsia="ru-RU"/>
              </w:rPr>
            </w:pPr>
            <w:r w:rsidRPr="0084765E">
              <w:rPr>
                <w:rFonts w:eastAsia="Times New Roman"/>
                <w:color w:val="000000"/>
                <w:sz w:val="20"/>
                <w:szCs w:val="20"/>
                <w:lang w:val="ru-RU" w:eastAsia="ru-RU"/>
              </w:rPr>
              <w:t>для строительства автосервиса; для размещения объектов бытового обслуживания; для строительства автомойки</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Торговля и услуги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2,5</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200</w:t>
            </w:r>
          </w:p>
        </w:tc>
      </w:tr>
      <w:tr w:rsidR="0084765E" w:rsidTr="0084765E">
        <w:trPr>
          <w:trHeight w:val="525"/>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12</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 xml:space="preserve">г. Котельники </w:t>
            </w:r>
          </w:p>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50:22:0050102:115</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для сельскохозяйственного использования</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Торговля и услуги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5,3</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400</w:t>
            </w:r>
          </w:p>
        </w:tc>
      </w:tr>
      <w:tr w:rsidR="0084765E" w:rsidTr="0084765E">
        <w:trPr>
          <w:trHeight w:val="525"/>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13</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 xml:space="preserve">г. Котельники </w:t>
            </w:r>
          </w:p>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50:22:0050101:184</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Pr="0084765E" w:rsidRDefault="0084765E">
            <w:pPr>
              <w:jc w:val="center"/>
              <w:rPr>
                <w:rFonts w:eastAsia="Times New Roman"/>
                <w:color w:val="000000"/>
                <w:sz w:val="20"/>
                <w:szCs w:val="20"/>
                <w:highlight w:val="yellow"/>
                <w:lang w:val="ru-RU" w:eastAsia="ru-RU"/>
              </w:rPr>
            </w:pPr>
            <w:r w:rsidRPr="0084765E">
              <w:rPr>
                <w:rFonts w:eastAsia="Times New Roman"/>
                <w:color w:val="000000"/>
                <w:sz w:val="20"/>
                <w:szCs w:val="20"/>
                <w:lang w:val="ru-RU" w:eastAsia="ru-RU"/>
              </w:rPr>
              <w:t>для общественно-деловых целей и строительства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Торговля и услуги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0,9</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80</w:t>
            </w:r>
          </w:p>
        </w:tc>
      </w:tr>
      <w:tr w:rsidR="0084765E" w:rsidTr="0084765E">
        <w:trPr>
          <w:trHeight w:val="525"/>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14</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 xml:space="preserve">г. Котельники </w:t>
            </w:r>
          </w:p>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50:22:0050101:189</w:t>
            </w:r>
          </w:p>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50:22:0050101:191</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Pr="0084765E" w:rsidRDefault="0084765E">
            <w:pPr>
              <w:jc w:val="center"/>
              <w:rPr>
                <w:rFonts w:eastAsia="Times New Roman"/>
                <w:color w:val="000000"/>
                <w:sz w:val="20"/>
                <w:szCs w:val="20"/>
                <w:highlight w:val="yellow"/>
                <w:lang w:val="ru-RU" w:eastAsia="ru-RU"/>
              </w:rPr>
            </w:pPr>
            <w:r w:rsidRPr="0084765E">
              <w:rPr>
                <w:rFonts w:eastAsia="Times New Roman"/>
                <w:color w:val="000000"/>
                <w:sz w:val="20"/>
                <w:szCs w:val="20"/>
                <w:lang w:val="ru-RU" w:eastAsia="ru-RU"/>
              </w:rPr>
              <w:t>для объектов общественно-делового назначения</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Торговля и услуги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7,6</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600</w:t>
            </w:r>
          </w:p>
        </w:tc>
      </w:tr>
      <w:tr w:rsidR="0084765E" w:rsidTr="0084765E">
        <w:trPr>
          <w:trHeight w:val="525"/>
        </w:trPr>
        <w:tc>
          <w:tcPr>
            <w:tcW w:w="833"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15</w:t>
            </w:r>
          </w:p>
        </w:tc>
        <w:tc>
          <w:tcPr>
            <w:tcW w:w="2161"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lang w:eastAsia="ru-RU"/>
              </w:rPr>
            </w:pPr>
            <w:r>
              <w:rPr>
                <w:rFonts w:eastAsia="Times New Roman"/>
                <w:color w:val="000000"/>
                <w:sz w:val="20"/>
                <w:szCs w:val="20"/>
                <w:lang w:eastAsia="ru-RU"/>
              </w:rPr>
              <w:t xml:space="preserve">г. Котельники </w:t>
            </w:r>
          </w:p>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50:22:0050201:717</w:t>
            </w:r>
          </w:p>
        </w:tc>
        <w:tc>
          <w:tcPr>
            <w:tcW w:w="2126"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для размещения промышленных объектов</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sz w:val="20"/>
                <w:szCs w:val="20"/>
                <w:lang w:eastAsia="ru-RU"/>
              </w:rPr>
              <w:t>Промышлен-ность</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6,4</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color w:val="000000"/>
                <w:sz w:val="20"/>
                <w:szCs w:val="20"/>
                <w:highlight w:val="yellow"/>
                <w:lang w:eastAsia="ru-RU"/>
              </w:rPr>
            </w:pPr>
            <w:r>
              <w:rPr>
                <w:rFonts w:eastAsia="Times New Roman"/>
                <w:color w:val="000000"/>
                <w:sz w:val="20"/>
                <w:szCs w:val="20"/>
                <w:lang w:eastAsia="ru-RU"/>
              </w:rPr>
              <w:t>160</w:t>
            </w:r>
          </w:p>
        </w:tc>
      </w:tr>
      <w:tr w:rsidR="0084765E" w:rsidTr="0084765E">
        <w:trPr>
          <w:trHeight w:val="525"/>
        </w:trPr>
        <w:tc>
          <w:tcPr>
            <w:tcW w:w="6538" w:type="dxa"/>
            <w:gridSpan w:val="4"/>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ИТОГО:</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lang w:eastAsia="ru-RU"/>
              </w:rPr>
            </w:pPr>
            <w:r>
              <w:rPr>
                <w:rFonts w:eastAsia="Times New Roman"/>
                <w:b/>
                <w:color w:val="000000"/>
                <w:sz w:val="20"/>
                <w:szCs w:val="20"/>
                <w:lang w:eastAsia="ru-RU"/>
              </w:rPr>
              <w:t>22,7</w:t>
            </w:r>
          </w:p>
        </w:tc>
        <w:tc>
          <w:tcPr>
            <w:tcW w:w="1418" w:type="dxa"/>
            <w:tcBorders>
              <w:top w:val="single" w:sz="4" w:space="0" w:color="auto"/>
              <w:left w:val="single" w:sz="4" w:space="0" w:color="auto"/>
              <w:bottom w:val="single" w:sz="4" w:space="0" w:color="auto"/>
              <w:right w:val="single" w:sz="4" w:space="0" w:color="auto"/>
            </w:tcBorders>
            <w:vAlign w:val="center"/>
            <w:hideMark/>
          </w:tcPr>
          <w:p w:rsidR="0084765E" w:rsidRDefault="0084765E">
            <w:pPr>
              <w:jc w:val="center"/>
              <w:rPr>
                <w:rFonts w:eastAsia="Times New Roman"/>
                <w:b/>
                <w:color w:val="000000"/>
                <w:sz w:val="20"/>
                <w:szCs w:val="20"/>
                <w:highlight w:val="yellow"/>
                <w:lang w:eastAsia="ru-RU"/>
              </w:rPr>
            </w:pPr>
            <w:r>
              <w:rPr>
                <w:rFonts w:eastAsia="Times New Roman"/>
                <w:b/>
                <w:color w:val="000000"/>
                <w:sz w:val="20"/>
                <w:szCs w:val="20"/>
                <w:lang w:eastAsia="ru-RU"/>
              </w:rPr>
              <w:t>1440</w:t>
            </w:r>
          </w:p>
        </w:tc>
      </w:tr>
    </w:tbl>
    <w:p w:rsidR="0084765E" w:rsidRDefault="0084765E" w:rsidP="0084765E">
      <w:pPr>
        <w:rPr>
          <w:rFonts w:eastAsia="Times New Roman"/>
          <w:b/>
          <w:noProof/>
          <w:sz w:val="24"/>
          <w:lang w:eastAsia="ru-RU"/>
        </w:rPr>
      </w:pPr>
      <w:r>
        <w:rPr>
          <w:rFonts w:eastAsia="Times New Roman"/>
          <w:b/>
          <w:noProof/>
          <w:sz w:val="24"/>
          <w:lang w:eastAsia="ru-RU"/>
        </w:rPr>
        <w:br w:type="page"/>
      </w:r>
    </w:p>
    <w:p w:rsidR="0084765E" w:rsidRPr="0084765E" w:rsidRDefault="002203D6" w:rsidP="0084765E">
      <w:pPr>
        <w:ind w:left="-567"/>
        <w:jc w:val="center"/>
        <w:rPr>
          <w:rFonts w:eastAsia="Times New Roman"/>
          <w:sz w:val="24"/>
          <w:lang w:val="ru-RU" w:eastAsia="ru-RU"/>
        </w:rPr>
      </w:pPr>
      <w:r w:rsidRPr="002203D6">
        <w:rPr>
          <w:rFonts w:asciiTheme="minorHAnsi" w:eastAsiaTheme="minorHAnsi" w:hAnsiTheme="minorHAnsi" w:cstheme="minorBidi"/>
          <w:sz w:val="22"/>
          <w:szCs w:val="22"/>
        </w:rPr>
        <w:lastRenderedPageBreak/>
        <w:pict>
          <v:rect id="_x0000_s1057" style="position:absolute;left:0;text-align:left;margin-left:54.3pt;margin-top:563.05pt;width:32.2pt;height:12.7pt;z-index:251699200" fillcolor="#f06" strokecolor="#7f7f7f [1612]"/>
        </w:pict>
      </w:r>
      <w:r w:rsidR="0084765E">
        <w:rPr>
          <w:rFonts w:eastAsia="Times New Roman"/>
          <w:noProof/>
          <w:sz w:val="24"/>
          <w:lang w:val="ru-RU" w:eastAsia="ru-RU" w:bidi="ar-SA"/>
        </w:rPr>
        <w:drawing>
          <wp:inline distT="0" distB="0" distL="0" distR="0">
            <wp:extent cx="6041175" cy="7410297"/>
            <wp:effectExtent l="19050" t="0" r="0" b="0"/>
            <wp:docPr id="18" name="Рисунок 5" descr="Места приложения тру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Места приложения труда.jpg"/>
                    <pic:cNvPicPr>
                      <a:picLocks noChangeAspect="1" noChangeArrowheads="1"/>
                    </pic:cNvPicPr>
                  </pic:nvPicPr>
                  <pic:blipFill>
                    <a:blip r:embed="rId53" cstate="print"/>
                    <a:srcRect t="5165" b="8102"/>
                    <a:stretch>
                      <a:fillRect/>
                    </a:stretch>
                  </pic:blipFill>
                  <pic:spPr bwMode="auto">
                    <a:xfrm>
                      <a:off x="0" y="0"/>
                      <a:ext cx="6040917" cy="7409981"/>
                    </a:xfrm>
                    <a:prstGeom prst="rect">
                      <a:avLst/>
                    </a:prstGeom>
                    <a:noFill/>
                    <a:ln w="9525">
                      <a:noFill/>
                      <a:miter lim="800000"/>
                      <a:headEnd/>
                      <a:tailEnd/>
                    </a:ln>
                  </pic:spPr>
                </pic:pic>
              </a:graphicData>
            </a:graphic>
          </wp:inline>
        </w:drawing>
      </w:r>
      <w:r w:rsidR="0084765E" w:rsidRPr="0084765E">
        <w:rPr>
          <w:rFonts w:eastAsia="Times New Roman"/>
          <w:sz w:val="24"/>
          <w:lang w:val="ru-RU" w:eastAsia="ru-RU"/>
        </w:rPr>
        <w:t xml:space="preserve">   Территория для создания мест приложения труда</w:t>
      </w:r>
    </w:p>
    <w:p w:rsidR="0084765E" w:rsidRPr="00FE7D0D" w:rsidRDefault="0084765E" w:rsidP="0084765E">
      <w:pPr>
        <w:rPr>
          <w:rFonts w:eastAsia="Times New Roman"/>
          <w:b/>
          <w:sz w:val="24"/>
          <w:lang w:val="ru-RU" w:eastAsia="ru-RU"/>
        </w:rPr>
      </w:pPr>
      <w:r w:rsidRPr="0084765E">
        <w:rPr>
          <w:rFonts w:ascii="Arial" w:eastAsia="Times New Roman" w:hAnsi="Arial" w:cs="Arial"/>
          <w:b/>
          <w:sz w:val="24"/>
          <w:lang w:val="ru-RU" w:eastAsia="ru-RU"/>
        </w:rPr>
        <w:t xml:space="preserve">                    1        </w:t>
      </w:r>
      <w:r w:rsidRPr="0084765E">
        <w:rPr>
          <w:rFonts w:eastAsia="Times New Roman"/>
          <w:sz w:val="24"/>
          <w:lang w:val="ru-RU" w:eastAsia="ru-RU"/>
        </w:rPr>
        <w:t xml:space="preserve">Номер территории в соответствии с табл. </w:t>
      </w:r>
      <w:r>
        <w:rPr>
          <w:rFonts w:eastAsia="Times New Roman"/>
          <w:sz w:val="24"/>
          <w:lang w:val="ru-RU" w:eastAsia="ru-RU"/>
        </w:rPr>
        <w:t>4</w:t>
      </w:r>
      <w:r w:rsidRPr="00FE7D0D">
        <w:rPr>
          <w:rFonts w:eastAsia="Times New Roman"/>
          <w:sz w:val="24"/>
          <w:lang w:val="ru-RU" w:eastAsia="ru-RU"/>
        </w:rPr>
        <w:t xml:space="preserve">.4.1, </w:t>
      </w:r>
      <w:r>
        <w:rPr>
          <w:rFonts w:eastAsia="Times New Roman"/>
          <w:sz w:val="24"/>
          <w:lang w:val="ru-RU" w:eastAsia="ru-RU"/>
        </w:rPr>
        <w:t>4</w:t>
      </w:r>
      <w:r w:rsidRPr="00FE7D0D">
        <w:rPr>
          <w:rFonts w:eastAsia="Times New Roman"/>
          <w:sz w:val="24"/>
          <w:lang w:val="ru-RU" w:eastAsia="ru-RU"/>
        </w:rPr>
        <w:t>.4.2</w:t>
      </w:r>
    </w:p>
    <w:p w:rsidR="0084765E" w:rsidRPr="00FE7D0D" w:rsidRDefault="0084765E" w:rsidP="0084765E">
      <w:pPr>
        <w:jc w:val="center"/>
        <w:rPr>
          <w:rFonts w:eastAsia="Times New Roman"/>
          <w:b/>
          <w:sz w:val="24"/>
          <w:lang w:val="ru-RU" w:eastAsia="ru-RU"/>
        </w:rPr>
      </w:pPr>
    </w:p>
    <w:p w:rsidR="0084765E" w:rsidRPr="0084765E" w:rsidRDefault="0084765E" w:rsidP="0084765E">
      <w:pPr>
        <w:jc w:val="center"/>
        <w:rPr>
          <w:rFonts w:eastAsia="Times New Roman"/>
          <w:sz w:val="24"/>
          <w:lang w:val="ru-RU" w:eastAsia="ru-RU"/>
        </w:rPr>
      </w:pPr>
      <w:r w:rsidRPr="0084765E">
        <w:rPr>
          <w:rFonts w:eastAsia="Times New Roman"/>
          <w:b/>
          <w:sz w:val="24"/>
          <w:lang w:val="ru-RU" w:eastAsia="ru-RU"/>
        </w:rPr>
        <w:t xml:space="preserve">Рис. </w:t>
      </w:r>
      <w:r>
        <w:rPr>
          <w:rFonts w:eastAsia="Times New Roman"/>
          <w:b/>
          <w:sz w:val="24"/>
          <w:lang w:val="ru-RU" w:eastAsia="ru-RU"/>
        </w:rPr>
        <w:t>4</w:t>
      </w:r>
      <w:r w:rsidRPr="0084765E">
        <w:rPr>
          <w:rFonts w:eastAsia="Times New Roman"/>
          <w:b/>
          <w:sz w:val="24"/>
          <w:lang w:val="ru-RU" w:eastAsia="ru-RU"/>
        </w:rPr>
        <w:t>.4.1.</w:t>
      </w:r>
      <w:r w:rsidRPr="0084765E">
        <w:rPr>
          <w:rFonts w:eastAsia="Times New Roman"/>
          <w:sz w:val="24"/>
          <w:lang w:val="ru-RU" w:eastAsia="ru-RU"/>
        </w:rPr>
        <w:t xml:space="preserve"> Места приложения труда.</w:t>
      </w:r>
    </w:p>
    <w:p w:rsidR="0084765E" w:rsidRPr="0084765E" w:rsidRDefault="0084765E" w:rsidP="0084765E">
      <w:pPr>
        <w:suppressAutoHyphens/>
        <w:spacing w:before="240"/>
        <w:ind w:firstLine="709"/>
        <w:jc w:val="both"/>
        <w:rPr>
          <w:sz w:val="24"/>
          <w:lang w:val="ru-RU"/>
        </w:rPr>
      </w:pPr>
    </w:p>
    <w:p w:rsidR="0084765E" w:rsidRPr="0084765E" w:rsidRDefault="0084765E" w:rsidP="0084765E">
      <w:pPr>
        <w:spacing w:before="240"/>
        <w:ind w:firstLine="709"/>
        <w:jc w:val="both"/>
        <w:rPr>
          <w:sz w:val="24"/>
          <w:lang w:val="ru-RU"/>
        </w:rPr>
      </w:pPr>
    </w:p>
    <w:p w:rsidR="0084765E" w:rsidRPr="0084765E" w:rsidRDefault="0084765E" w:rsidP="0084765E">
      <w:pPr>
        <w:spacing w:before="240"/>
        <w:ind w:firstLine="709"/>
        <w:jc w:val="both"/>
        <w:rPr>
          <w:sz w:val="24"/>
          <w:lang w:val="ru-RU"/>
        </w:rPr>
      </w:pPr>
      <w:r w:rsidRPr="0084765E">
        <w:rPr>
          <w:sz w:val="24"/>
          <w:lang w:val="ru-RU"/>
        </w:rPr>
        <w:lastRenderedPageBreak/>
        <w:t xml:space="preserve">Численность работающих в соответствии с предложениями по увеличению числа мест приложения труда в поселении может достигнуть </w:t>
      </w:r>
      <w:r w:rsidRPr="0084765E">
        <w:rPr>
          <w:color w:val="000000"/>
          <w:sz w:val="24"/>
          <w:lang w:val="ru-RU"/>
        </w:rPr>
        <w:t>64,</w:t>
      </w:r>
      <w:r w:rsidR="00F1382C">
        <w:rPr>
          <w:color w:val="000000"/>
          <w:sz w:val="24"/>
          <w:lang w:val="ru-RU"/>
        </w:rPr>
        <w:t>022</w:t>
      </w:r>
      <w:r w:rsidRPr="0084765E">
        <w:rPr>
          <w:sz w:val="24"/>
          <w:lang w:val="ru-RU"/>
        </w:rPr>
        <w:t xml:space="preserve"> тыс. чел., что потребует кардинального увеличения мест приложения труда.</w:t>
      </w:r>
    </w:p>
    <w:p w:rsidR="0084765E" w:rsidRPr="0084765E" w:rsidRDefault="0084765E" w:rsidP="0084765E">
      <w:pPr>
        <w:spacing w:before="240"/>
        <w:ind w:firstLine="709"/>
        <w:jc w:val="both"/>
        <w:rPr>
          <w:sz w:val="24"/>
          <w:lang w:val="ru-RU"/>
        </w:rPr>
      </w:pPr>
      <w:r w:rsidRPr="0084765E">
        <w:rPr>
          <w:sz w:val="24"/>
          <w:lang w:val="ru-RU"/>
        </w:rPr>
        <w:t xml:space="preserve">Всего на расчетный срок количество созданных рабочих мест в городском округе Котельники составит 49 </w:t>
      </w:r>
      <w:r w:rsidR="00F1382C">
        <w:rPr>
          <w:sz w:val="24"/>
          <w:lang w:val="ru-RU"/>
        </w:rPr>
        <w:t>212</w:t>
      </w:r>
      <w:r w:rsidRPr="0084765E">
        <w:rPr>
          <w:sz w:val="24"/>
          <w:lang w:val="ru-RU"/>
        </w:rPr>
        <w:t xml:space="preserve">. Такой резкий рост количества мест приложения труда вытекает из материалов утверждённых проектов планировки по общественно-жилой застройке и Транспортно-пересадочного узла возле метро Котельники. Структура рабочих мест по секторам экономики представлена в таблице </w:t>
      </w:r>
      <w:r>
        <w:rPr>
          <w:sz w:val="24"/>
          <w:lang w:val="ru-RU"/>
        </w:rPr>
        <w:t>4</w:t>
      </w:r>
      <w:r w:rsidRPr="0084765E">
        <w:rPr>
          <w:sz w:val="24"/>
          <w:lang w:val="ru-RU"/>
        </w:rPr>
        <w:t>.</w:t>
      </w:r>
      <w:r>
        <w:rPr>
          <w:sz w:val="24"/>
          <w:lang w:val="ru-RU"/>
        </w:rPr>
        <w:t>4</w:t>
      </w:r>
      <w:r w:rsidRPr="0084765E">
        <w:rPr>
          <w:sz w:val="24"/>
          <w:lang w:val="ru-RU"/>
        </w:rPr>
        <w:t>.</w:t>
      </w:r>
      <w:r w:rsidR="00883A56">
        <w:rPr>
          <w:sz w:val="24"/>
          <w:lang w:val="ru-RU"/>
        </w:rPr>
        <w:t>3</w:t>
      </w:r>
      <w:r w:rsidRPr="0084765E">
        <w:rPr>
          <w:sz w:val="24"/>
          <w:lang w:val="ru-RU"/>
        </w:rPr>
        <w:t>.</w:t>
      </w:r>
    </w:p>
    <w:p w:rsidR="0084765E" w:rsidRPr="0084765E" w:rsidRDefault="0084765E" w:rsidP="0084765E">
      <w:pPr>
        <w:suppressAutoHyphens/>
        <w:spacing w:before="240"/>
        <w:jc w:val="both"/>
        <w:rPr>
          <w:sz w:val="24"/>
          <w:lang w:val="ru-RU"/>
        </w:rPr>
      </w:pPr>
      <w:r w:rsidRPr="0084765E">
        <w:rPr>
          <w:b/>
          <w:sz w:val="24"/>
          <w:lang w:val="ru-RU"/>
        </w:rPr>
        <w:t xml:space="preserve">Таблица </w:t>
      </w:r>
      <w:r>
        <w:rPr>
          <w:b/>
          <w:sz w:val="24"/>
          <w:lang w:val="ru-RU"/>
        </w:rPr>
        <w:t>4</w:t>
      </w:r>
      <w:r w:rsidRPr="0084765E">
        <w:rPr>
          <w:b/>
          <w:sz w:val="24"/>
          <w:lang w:val="ru-RU"/>
        </w:rPr>
        <w:t>.</w:t>
      </w:r>
      <w:r>
        <w:rPr>
          <w:b/>
          <w:sz w:val="24"/>
          <w:lang w:val="ru-RU"/>
        </w:rPr>
        <w:t>4</w:t>
      </w:r>
      <w:r w:rsidRPr="0084765E">
        <w:rPr>
          <w:b/>
          <w:sz w:val="24"/>
          <w:lang w:val="ru-RU"/>
        </w:rPr>
        <w:t>.</w:t>
      </w:r>
      <w:r w:rsidR="00883A56">
        <w:rPr>
          <w:b/>
          <w:sz w:val="24"/>
          <w:lang w:val="ru-RU"/>
        </w:rPr>
        <w:t>3</w:t>
      </w:r>
      <w:r w:rsidRPr="0084765E">
        <w:rPr>
          <w:b/>
          <w:sz w:val="24"/>
          <w:lang w:val="ru-RU"/>
        </w:rPr>
        <w:t xml:space="preserve">. </w:t>
      </w:r>
      <w:r w:rsidRPr="0084765E">
        <w:rPr>
          <w:sz w:val="24"/>
          <w:lang w:val="ru-RU"/>
        </w:rPr>
        <w:t>Рабочие места по секторам экономики.</w:t>
      </w:r>
    </w:p>
    <w:tbl>
      <w:tblPr>
        <w:tblW w:w="9255" w:type="dxa"/>
        <w:jc w:val="center"/>
        <w:tblLayout w:type="fixed"/>
        <w:tblLook w:val="04A0"/>
      </w:tblPr>
      <w:tblGrid>
        <w:gridCol w:w="5675"/>
        <w:gridCol w:w="1790"/>
        <w:gridCol w:w="1790"/>
      </w:tblGrid>
      <w:tr w:rsidR="0084765E" w:rsidTr="001136AC">
        <w:trPr>
          <w:cantSplit/>
          <w:trHeight w:val="454"/>
          <w:tblHeader/>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jc w:val="center"/>
              <w:rPr>
                <w:rFonts w:eastAsia="Times New Roman"/>
                <w:b/>
                <w:sz w:val="20"/>
                <w:szCs w:val="20"/>
                <w:lang w:eastAsia="ru-RU"/>
              </w:rPr>
            </w:pPr>
            <w:r>
              <w:rPr>
                <w:rFonts w:eastAsia="Times New Roman"/>
                <w:b/>
                <w:sz w:val="20"/>
                <w:szCs w:val="20"/>
                <w:lang w:eastAsia="ru-RU"/>
              </w:rPr>
              <w:t>Сектора экономики</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uppressAutoHyphens/>
              <w:spacing w:line="276" w:lineRule="auto"/>
              <w:jc w:val="center"/>
              <w:rPr>
                <w:rFonts w:eastAsia="Times New Roman"/>
                <w:b/>
                <w:sz w:val="20"/>
                <w:szCs w:val="20"/>
                <w:lang w:eastAsia="ru-RU"/>
              </w:rPr>
            </w:pPr>
            <w:r>
              <w:rPr>
                <w:rFonts w:eastAsia="Times New Roman"/>
                <w:b/>
                <w:sz w:val="20"/>
                <w:szCs w:val="20"/>
                <w:lang w:eastAsia="ru-RU"/>
              </w:rPr>
              <w:t>1-я очередь</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uppressAutoHyphens/>
              <w:spacing w:line="276" w:lineRule="auto"/>
              <w:jc w:val="center"/>
              <w:rPr>
                <w:rFonts w:eastAsia="Times New Roman"/>
                <w:b/>
                <w:sz w:val="20"/>
                <w:szCs w:val="20"/>
                <w:lang w:eastAsia="ru-RU"/>
              </w:rPr>
            </w:pPr>
            <w:r>
              <w:rPr>
                <w:rFonts w:eastAsia="Times New Roman"/>
                <w:b/>
                <w:sz w:val="20"/>
                <w:szCs w:val="20"/>
                <w:lang w:eastAsia="ru-RU"/>
              </w:rPr>
              <w:t>Расчётный срок</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jc w:val="both"/>
              <w:rPr>
                <w:rFonts w:eastAsia="Times New Roman"/>
                <w:b/>
                <w:i/>
                <w:sz w:val="20"/>
                <w:szCs w:val="20"/>
                <w:lang w:eastAsia="ru-RU"/>
              </w:rPr>
            </w:pPr>
            <w:r>
              <w:rPr>
                <w:rFonts w:eastAsia="Times New Roman"/>
                <w:b/>
                <w:i/>
                <w:sz w:val="20"/>
                <w:szCs w:val="20"/>
                <w:lang w:eastAsia="ru-RU"/>
              </w:rPr>
              <w:t>Бюджетный сектор</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b/>
                <w:sz w:val="20"/>
                <w:szCs w:val="20"/>
              </w:rPr>
            </w:pPr>
            <w:r>
              <w:rPr>
                <w:b/>
                <w:sz w:val="20"/>
                <w:szCs w:val="20"/>
              </w:rPr>
              <w:t>3,605</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b/>
                <w:sz w:val="20"/>
                <w:szCs w:val="20"/>
              </w:rPr>
            </w:pPr>
            <w:r>
              <w:rPr>
                <w:b/>
                <w:sz w:val="20"/>
                <w:szCs w:val="20"/>
              </w:rPr>
              <w:t>4,759</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Образование</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1,722</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2,362</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Pr="0084765E" w:rsidRDefault="0084765E">
            <w:pPr>
              <w:suppressAutoHyphens/>
              <w:spacing w:line="276" w:lineRule="auto"/>
              <w:ind w:left="340"/>
              <w:rPr>
                <w:rFonts w:eastAsia="Times New Roman"/>
                <w:sz w:val="20"/>
                <w:szCs w:val="20"/>
                <w:lang w:val="ru-RU" w:eastAsia="ru-RU"/>
              </w:rPr>
            </w:pPr>
            <w:r w:rsidRPr="0084765E">
              <w:rPr>
                <w:rFonts w:eastAsia="Times New Roman"/>
                <w:sz w:val="20"/>
                <w:szCs w:val="20"/>
                <w:lang w:val="ru-RU" w:eastAsia="ru-RU"/>
              </w:rPr>
              <w:t>Здравоохранение и предоставление социальных услуг</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0,399</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0,819</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Pr="0084765E" w:rsidRDefault="0084765E">
            <w:pPr>
              <w:suppressAutoHyphens/>
              <w:spacing w:line="276" w:lineRule="auto"/>
              <w:ind w:left="340"/>
              <w:rPr>
                <w:rFonts w:eastAsia="Times New Roman"/>
                <w:sz w:val="20"/>
                <w:szCs w:val="20"/>
                <w:lang w:val="ru-RU" w:eastAsia="ru-RU"/>
              </w:rPr>
            </w:pPr>
            <w:r w:rsidRPr="0084765E">
              <w:rPr>
                <w:rFonts w:eastAsia="Times New Roman"/>
                <w:sz w:val="20"/>
                <w:szCs w:val="20"/>
                <w:lang w:val="ru-RU" w:eastAsia="ru-RU"/>
              </w:rPr>
              <w:t>Организация отдыха и развлечений, культуры и спорта</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0,787</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0,798</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Государственное и муниципальное управление</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0,697</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0,780</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Прочие</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отсутствуют</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отсутствуют</w:t>
            </w:r>
          </w:p>
        </w:tc>
      </w:tr>
      <w:tr w:rsidR="001136AC"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1136AC" w:rsidRDefault="001136AC">
            <w:pPr>
              <w:suppressAutoHyphens/>
              <w:spacing w:line="276" w:lineRule="auto"/>
              <w:jc w:val="both"/>
              <w:rPr>
                <w:rFonts w:eastAsia="Times New Roman"/>
                <w:b/>
                <w:i/>
                <w:sz w:val="20"/>
                <w:szCs w:val="20"/>
                <w:lang w:eastAsia="ru-RU"/>
              </w:rPr>
            </w:pPr>
            <w:r>
              <w:rPr>
                <w:rFonts w:eastAsia="Times New Roman"/>
                <w:b/>
                <w:i/>
                <w:sz w:val="20"/>
                <w:szCs w:val="20"/>
                <w:lang w:eastAsia="ru-RU"/>
              </w:rPr>
              <w:t>Внебюджетный сектор:</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1136AC" w:rsidRPr="00141283" w:rsidRDefault="001136AC" w:rsidP="001136AC">
            <w:pPr>
              <w:overflowPunct w:val="0"/>
              <w:autoSpaceDE w:val="0"/>
              <w:autoSpaceDN w:val="0"/>
              <w:adjustRightInd w:val="0"/>
              <w:ind w:left="-42"/>
              <w:jc w:val="center"/>
              <w:rPr>
                <w:b/>
                <w:sz w:val="20"/>
                <w:szCs w:val="20"/>
              </w:rPr>
            </w:pPr>
            <w:r w:rsidRPr="00141283">
              <w:rPr>
                <w:b/>
                <w:sz w:val="20"/>
                <w:szCs w:val="20"/>
              </w:rPr>
              <w:t>4</w:t>
            </w:r>
            <w:r>
              <w:rPr>
                <w:b/>
                <w:sz w:val="20"/>
                <w:szCs w:val="20"/>
              </w:rPr>
              <w:t>8</w:t>
            </w:r>
            <w:r w:rsidRPr="00141283">
              <w:rPr>
                <w:b/>
                <w:sz w:val="20"/>
                <w:szCs w:val="20"/>
              </w:rPr>
              <w:t>,</w:t>
            </w:r>
            <w:r>
              <w:rPr>
                <w:b/>
                <w:sz w:val="20"/>
                <w:szCs w:val="20"/>
              </w:rPr>
              <w:t>538</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1136AC" w:rsidRPr="00141283" w:rsidRDefault="001136AC" w:rsidP="001136AC">
            <w:pPr>
              <w:overflowPunct w:val="0"/>
              <w:autoSpaceDE w:val="0"/>
              <w:autoSpaceDN w:val="0"/>
              <w:adjustRightInd w:val="0"/>
              <w:ind w:left="-42"/>
              <w:jc w:val="center"/>
              <w:rPr>
                <w:b/>
                <w:sz w:val="20"/>
                <w:szCs w:val="20"/>
              </w:rPr>
            </w:pPr>
            <w:r w:rsidRPr="00141283">
              <w:rPr>
                <w:b/>
                <w:sz w:val="20"/>
                <w:szCs w:val="20"/>
              </w:rPr>
              <w:t>5</w:t>
            </w:r>
            <w:r>
              <w:rPr>
                <w:b/>
                <w:sz w:val="20"/>
                <w:szCs w:val="20"/>
              </w:rPr>
              <w:t>9</w:t>
            </w:r>
            <w:r w:rsidRPr="00141283">
              <w:rPr>
                <w:b/>
                <w:sz w:val="20"/>
                <w:szCs w:val="20"/>
              </w:rPr>
              <w:t>,</w:t>
            </w:r>
            <w:r>
              <w:rPr>
                <w:b/>
                <w:sz w:val="20"/>
                <w:szCs w:val="20"/>
              </w:rPr>
              <w:t>263</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Сельское хозяйство и рыболовство</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0,256</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0,256</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Промышленность</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pacing w:line="276" w:lineRule="auto"/>
              <w:jc w:val="center"/>
              <w:rPr>
                <w:sz w:val="20"/>
                <w:szCs w:val="20"/>
              </w:rPr>
            </w:pPr>
            <w:r>
              <w:rPr>
                <w:sz w:val="20"/>
                <w:szCs w:val="20"/>
              </w:rPr>
              <w:t>2,127</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pacing w:line="276" w:lineRule="auto"/>
              <w:jc w:val="center"/>
              <w:rPr>
                <w:sz w:val="20"/>
                <w:szCs w:val="20"/>
              </w:rPr>
            </w:pPr>
            <w:r>
              <w:rPr>
                <w:sz w:val="20"/>
                <w:szCs w:val="20"/>
              </w:rPr>
              <w:t>2,287</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Транспорт и связь</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pacing w:line="276" w:lineRule="auto"/>
              <w:jc w:val="center"/>
              <w:rPr>
                <w:sz w:val="20"/>
                <w:szCs w:val="20"/>
              </w:rPr>
            </w:pPr>
            <w:r>
              <w:rPr>
                <w:sz w:val="20"/>
                <w:szCs w:val="20"/>
              </w:rPr>
              <w:t>0,818</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spacing w:line="276" w:lineRule="auto"/>
              <w:jc w:val="center"/>
              <w:rPr>
                <w:sz w:val="20"/>
                <w:szCs w:val="20"/>
              </w:rPr>
            </w:pPr>
            <w:r>
              <w:rPr>
                <w:sz w:val="20"/>
                <w:szCs w:val="20"/>
              </w:rPr>
              <w:t>0,818</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Строительство</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1,435</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1,435</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Pr="0084765E" w:rsidRDefault="0084765E">
            <w:pPr>
              <w:suppressAutoHyphens/>
              <w:spacing w:line="276" w:lineRule="auto"/>
              <w:ind w:left="340"/>
              <w:rPr>
                <w:rFonts w:eastAsia="Times New Roman"/>
                <w:sz w:val="20"/>
                <w:szCs w:val="20"/>
                <w:lang w:val="ru-RU" w:eastAsia="ru-RU"/>
              </w:rPr>
            </w:pPr>
            <w:r w:rsidRPr="0084765E">
              <w:rPr>
                <w:rFonts w:eastAsia="Times New Roman"/>
                <w:sz w:val="20"/>
                <w:szCs w:val="20"/>
                <w:lang w:val="ru-RU" w:eastAsia="ru-RU"/>
              </w:rPr>
              <w:t>Операции с недвижимым имуществом и ЖКХ</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4,238</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4,432</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Научные исследования и разработки</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0,141</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0,141</w:t>
            </w:r>
          </w:p>
        </w:tc>
      </w:tr>
      <w:tr w:rsidR="001136AC"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1136AC" w:rsidRDefault="001136AC">
            <w:pPr>
              <w:suppressAutoHyphens/>
              <w:spacing w:line="276" w:lineRule="auto"/>
              <w:ind w:left="340"/>
              <w:rPr>
                <w:rFonts w:eastAsia="Times New Roman"/>
                <w:sz w:val="20"/>
                <w:szCs w:val="20"/>
                <w:lang w:eastAsia="ru-RU"/>
              </w:rPr>
            </w:pPr>
            <w:r>
              <w:rPr>
                <w:rFonts w:eastAsia="Times New Roman"/>
                <w:sz w:val="20"/>
                <w:szCs w:val="20"/>
                <w:lang w:eastAsia="ru-RU"/>
              </w:rPr>
              <w:t>Торговля и услуги</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1136AC" w:rsidRPr="00141283" w:rsidRDefault="001136AC" w:rsidP="001136AC">
            <w:pPr>
              <w:overflowPunct w:val="0"/>
              <w:autoSpaceDE w:val="0"/>
              <w:autoSpaceDN w:val="0"/>
              <w:adjustRightInd w:val="0"/>
              <w:ind w:left="-42"/>
              <w:jc w:val="center"/>
              <w:rPr>
                <w:sz w:val="20"/>
                <w:szCs w:val="20"/>
              </w:rPr>
            </w:pPr>
            <w:r w:rsidRPr="00141283">
              <w:rPr>
                <w:sz w:val="20"/>
                <w:szCs w:val="20"/>
              </w:rPr>
              <w:t>3</w:t>
            </w:r>
            <w:r>
              <w:rPr>
                <w:sz w:val="20"/>
                <w:szCs w:val="20"/>
              </w:rPr>
              <w:t>1</w:t>
            </w:r>
            <w:r w:rsidRPr="00141283">
              <w:rPr>
                <w:sz w:val="20"/>
                <w:szCs w:val="20"/>
              </w:rPr>
              <w:t>,</w:t>
            </w:r>
            <w:r>
              <w:rPr>
                <w:sz w:val="20"/>
                <w:szCs w:val="20"/>
              </w:rPr>
              <w:t>455</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1136AC" w:rsidRPr="00141283" w:rsidRDefault="001136AC" w:rsidP="001136AC">
            <w:pPr>
              <w:overflowPunct w:val="0"/>
              <w:autoSpaceDE w:val="0"/>
              <w:autoSpaceDN w:val="0"/>
              <w:adjustRightInd w:val="0"/>
              <w:ind w:left="-42"/>
              <w:jc w:val="center"/>
              <w:rPr>
                <w:sz w:val="20"/>
                <w:szCs w:val="20"/>
              </w:rPr>
            </w:pPr>
            <w:r>
              <w:rPr>
                <w:sz w:val="20"/>
                <w:szCs w:val="20"/>
              </w:rPr>
              <w:t>40,745</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Финансовая деятельность и страхование</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0,175</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0,392</w:t>
            </w:r>
          </w:p>
        </w:tc>
      </w:tr>
      <w:tr w:rsidR="0084765E" w:rsidTr="001136AC">
        <w:trPr>
          <w:cantSplit/>
          <w:trHeight w:val="454"/>
          <w:jc w:val="center"/>
        </w:trPr>
        <w:tc>
          <w:tcPr>
            <w:tcW w:w="5675" w:type="dxa"/>
            <w:tcBorders>
              <w:top w:val="single" w:sz="4" w:space="0" w:color="000000"/>
              <w:left w:val="single" w:sz="4" w:space="0" w:color="000000"/>
              <w:bottom w:val="single" w:sz="4" w:space="0" w:color="000000"/>
              <w:right w:val="nil"/>
            </w:tcBorders>
            <w:vAlign w:val="center"/>
            <w:hideMark/>
          </w:tcPr>
          <w:p w:rsidR="0084765E" w:rsidRDefault="0084765E">
            <w:pPr>
              <w:suppressAutoHyphens/>
              <w:spacing w:line="276" w:lineRule="auto"/>
              <w:ind w:left="340"/>
              <w:rPr>
                <w:rFonts w:eastAsia="Times New Roman"/>
                <w:sz w:val="20"/>
                <w:szCs w:val="20"/>
                <w:lang w:eastAsia="ru-RU"/>
              </w:rPr>
            </w:pPr>
            <w:r>
              <w:rPr>
                <w:rFonts w:eastAsia="Times New Roman"/>
                <w:sz w:val="20"/>
                <w:szCs w:val="20"/>
                <w:lang w:eastAsia="ru-RU"/>
              </w:rPr>
              <w:t>Прочие</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7,913</w:t>
            </w:r>
          </w:p>
        </w:tc>
        <w:tc>
          <w:tcPr>
            <w:tcW w:w="1790" w:type="dxa"/>
            <w:tcBorders>
              <w:top w:val="single" w:sz="4" w:space="0" w:color="000000"/>
              <w:left w:val="single" w:sz="4" w:space="0" w:color="000000"/>
              <w:bottom w:val="single" w:sz="4" w:space="0" w:color="000000"/>
              <w:right w:val="single" w:sz="4" w:space="0" w:color="000000"/>
            </w:tcBorders>
            <w:vAlign w:val="center"/>
            <w:hideMark/>
          </w:tcPr>
          <w:p w:rsidR="0084765E" w:rsidRDefault="0084765E">
            <w:pPr>
              <w:overflowPunct w:val="0"/>
              <w:autoSpaceDE w:val="0"/>
              <w:autoSpaceDN w:val="0"/>
              <w:adjustRightInd w:val="0"/>
              <w:spacing w:line="276" w:lineRule="auto"/>
              <w:ind w:left="-42"/>
              <w:jc w:val="center"/>
              <w:rPr>
                <w:sz w:val="20"/>
                <w:szCs w:val="20"/>
              </w:rPr>
            </w:pPr>
            <w:r>
              <w:rPr>
                <w:sz w:val="20"/>
                <w:szCs w:val="20"/>
              </w:rPr>
              <w:t>8,777</w:t>
            </w:r>
          </w:p>
        </w:tc>
      </w:tr>
    </w:tbl>
    <w:p w:rsidR="0084765E" w:rsidRPr="0084765E" w:rsidRDefault="0084765E" w:rsidP="0084765E">
      <w:pPr>
        <w:spacing w:before="240"/>
        <w:ind w:left="-142" w:firstLine="993"/>
        <w:jc w:val="both"/>
        <w:rPr>
          <w:sz w:val="24"/>
          <w:lang w:val="ru-RU"/>
        </w:rPr>
      </w:pPr>
      <w:r w:rsidRPr="0084765E">
        <w:rPr>
          <w:sz w:val="24"/>
          <w:lang w:val="ru-RU"/>
        </w:rPr>
        <w:t>Основное количество мест приложения труда в непроизводственной сфере, более 33 тысяч рабочих мест, предполагается создать в обещственно-деловой сфере – за счет создания коммерческих предприятий, офисы которых планируется размещать:</w:t>
      </w:r>
    </w:p>
    <w:p w:rsidR="0084765E" w:rsidRPr="0084765E" w:rsidRDefault="0084765E" w:rsidP="0084765E">
      <w:pPr>
        <w:numPr>
          <w:ilvl w:val="0"/>
          <w:numId w:val="39"/>
        </w:numPr>
        <w:spacing w:before="240"/>
        <w:ind w:left="0" w:firstLine="851"/>
        <w:contextualSpacing/>
        <w:jc w:val="both"/>
        <w:rPr>
          <w:sz w:val="24"/>
          <w:lang w:val="ru-RU"/>
        </w:rPr>
      </w:pPr>
      <w:r w:rsidRPr="0084765E">
        <w:rPr>
          <w:sz w:val="24"/>
          <w:lang w:val="ru-RU"/>
        </w:rPr>
        <w:t>На первую очередь, в первых нежилых этажах и пристройках к жилым зданиям, а также в отдельностоящих объектах на территориях новой застройки теплиц Белой Дачи.</w:t>
      </w:r>
    </w:p>
    <w:p w:rsidR="0084765E" w:rsidRPr="0084765E" w:rsidRDefault="0084765E" w:rsidP="0084765E">
      <w:pPr>
        <w:numPr>
          <w:ilvl w:val="0"/>
          <w:numId w:val="39"/>
        </w:numPr>
        <w:spacing w:before="240"/>
        <w:ind w:left="0" w:firstLine="851"/>
        <w:contextualSpacing/>
        <w:jc w:val="both"/>
        <w:rPr>
          <w:sz w:val="24"/>
          <w:lang w:val="ru-RU"/>
        </w:rPr>
      </w:pPr>
      <w:r w:rsidRPr="0084765E">
        <w:rPr>
          <w:sz w:val="24"/>
          <w:lang w:val="ru-RU"/>
        </w:rPr>
        <w:t>На вторую очередь, в первых нежилых этажах и пристройках к жилым зданиям в общественной зоне при реконструкции районов «Ковровый» и «Силикат».</w:t>
      </w:r>
    </w:p>
    <w:p w:rsidR="008D6B0F" w:rsidRPr="00C6525A" w:rsidRDefault="008D6B0F" w:rsidP="00B911D5">
      <w:pPr>
        <w:shd w:val="clear" w:color="auto" w:fill="FFFFFF"/>
        <w:ind w:firstLine="709"/>
        <w:jc w:val="both"/>
        <w:rPr>
          <w:rFonts w:eastAsiaTheme="majorEastAsia"/>
          <w:b/>
          <w:bCs/>
          <w:kern w:val="32"/>
          <w:sz w:val="24"/>
          <w:szCs w:val="32"/>
          <w:lang w:val="ru-RU"/>
        </w:rPr>
      </w:pPr>
    </w:p>
    <w:p w:rsidR="00F1382C" w:rsidRDefault="00F1382C">
      <w:pPr>
        <w:spacing w:after="200" w:line="276" w:lineRule="auto"/>
        <w:rPr>
          <w:rFonts w:eastAsiaTheme="majorEastAsia" w:cs="Arial"/>
          <w:b/>
          <w:bCs/>
          <w:iCs/>
          <w:sz w:val="24"/>
          <w:szCs w:val="28"/>
          <w:lang w:val="ru-RU"/>
        </w:rPr>
      </w:pPr>
      <w:bookmarkStart w:id="148" w:name="_Toc437281728"/>
      <w:bookmarkStart w:id="149" w:name="_Toc437506913"/>
      <w:bookmarkStart w:id="150" w:name="_Toc464482574"/>
      <w:bookmarkStart w:id="151" w:name="_Toc502312217"/>
      <w:r>
        <w:rPr>
          <w:lang w:val="ru-RU"/>
        </w:rPr>
        <w:br w:type="page"/>
      </w:r>
    </w:p>
    <w:p w:rsidR="00B911D5" w:rsidRPr="00C6525A" w:rsidRDefault="00B911D5" w:rsidP="006F0420">
      <w:pPr>
        <w:pStyle w:val="2"/>
        <w:rPr>
          <w:i/>
          <w:lang w:val="ru-RU"/>
        </w:rPr>
      </w:pPr>
      <w:r w:rsidRPr="00C6525A">
        <w:rPr>
          <w:lang w:val="ru-RU"/>
        </w:rPr>
        <w:lastRenderedPageBreak/>
        <w:t>4.5. Мероприятия по развитию транспортной инфраструктуры</w:t>
      </w:r>
      <w:bookmarkEnd w:id="148"/>
      <w:bookmarkEnd w:id="149"/>
      <w:bookmarkEnd w:id="150"/>
      <w:bookmarkEnd w:id="151"/>
    </w:p>
    <w:p w:rsidR="00B911D5" w:rsidRPr="00C6525A" w:rsidRDefault="00B911D5" w:rsidP="00B911D5">
      <w:pPr>
        <w:ind w:firstLine="709"/>
        <w:jc w:val="both"/>
        <w:rPr>
          <w:b/>
          <w:i/>
          <w:sz w:val="24"/>
          <w:lang w:val="ru-RU"/>
        </w:rPr>
      </w:pPr>
    </w:p>
    <w:p w:rsidR="007A14F9" w:rsidRPr="00C6525A" w:rsidRDefault="007A14F9" w:rsidP="007A14F9">
      <w:pPr>
        <w:spacing w:line="100" w:lineRule="atLeast"/>
        <w:ind w:firstLine="709"/>
        <w:jc w:val="both"/>
        <w:rPr>
          <w:sz w:val="24"/>
          <w:lang w:val="ru-RU"/>
        </w:rPr>
      </w:pPr>
      <w:r w:rsidRPr="00C6525A">
        <w:rPr>
          <w:b/>
          <w:i/>
          <w:sz w:val="24"/>
          <w:lang w:val="ru-RU"/>
        </w:rPr>
        <w:t>Улично-дорожная сеть местного значения</w:t>
      </w:r>
    </w:p>
    <w:p w:rsidR="007A14F9" w:rsidRPr="00C6525A" w:rsidRDefault="007A14F9" w:rsidP="007A14F9">
      <w:pPr>
        <w:shd w:val="clear" w:color="auto" w:fill="FFFFFF"/>
        <w:spacing w:line="100" w:lineRule="atLeast"/>
        <w:ind w:firstLine="709"/>
        <w:jc w:val="both"/>
        <w:rPr>
          <w:sz w:val="24"/>
          <w:lang w:val="ru-RU"/>
        </w:rPr>
      </w:pPr>
      <w:r w:rsidRPr="00C6525A">
        <w:rPr>
          <w:sz w:val="24"/>
          <w:lang w:val="ru-RU"/>
        </w:rPr>
        <w:t>Развитие улично-дорожной сети местного значения предлагается в соответствии с проектной схемой расселения, развитием новых территорий поселения, размещением объектов различного назначения и в соответствии с ранее разработанными проектами.</w:t>
      </w:r>
    </w:p>
    <w:p w:rsidR="007A14F9" w:rsidRPr="00C6525A" w:rsidRDefault="007A14F9" w:rsidP="007A14F9">
      <w:pPr>
        <w:shd w:val="clear" w:color="auto" w:fill="FFFFFF"/>
        <w:spacing w:line="100" w:lineRule="atLeast"/>
        <w:ind w:firstLine="709"/>
        <w:jc w:val="both"/>
        <w:rPr>
          <w:sz w:val="24"/>
          <w:lang w:val="ru-RU"/>
        </w:rPr>
      </w:pPr>
      <w:r w:rsidRPr="00C6525A">
        <w:rPr>
          <w:sz w:val="24"/>
          <w:lang w:val="ru-RU"/>
        </w:rPr>
        <w:t>Необходимо продолжить строительство и реконструкцию основных и второстепенных улиц с устройством усовершенствованного покрытия, проведением локальных мероприятий по совершенствованию геометрии пересечений улиц и дорог в одном уровне, устройство заездных «карманов» для остановки общественного транспорта, а также уширение проезжей части улиц перед перекрестками. Это позволит при сравнительно небольших затратах обеспечить увеличение пропускной способности на 10-15%. При проведении реконструкции улично-дорожной сети необходимо уделить особое внимание удобству и безопасности пешеходного движения.</w:t>
      </w:r>
    </w:p>
    <w:p w:rsidR="007A14F9" w:rsidRPr="00C6525A" w:rsidRDefault="007A14F9" w:rsidP="007A14F9">
      <w:pPr>
        <w:spacing w:line="100" w:lineRule="atLeast"/>
        <w:ind w:right="48" w:firstLine="709"/>
        <w:jc w:val="both"/>
        <w:rPr>
          <w:sz w:val="24"/>
          <w:lang w:val="ru-RU"/>
        </w:rPr>
      </w:pPr>
      <w:r w:rsidRPr="00C6525A">
        <w:rPr>
          <w:sz w:val="24"/>
          <w:lang w:val="ru-RU"/>
        </w:rPr>
        <w:t>Для развития УДС городского округа генеральн</w:t>
      </w:r>
      <w:r w:rsidR="00354CD6" w:rsidRPr="00C6525A">
        <w:rPr>
          <w:sz w:val="24"/>
          <w:lang w:val="ru-RU"/>
        </w:rPr>
        <w:t>ым</w:t>
      </w:r>
      <w:r w:rsidRPr="00C6525A">
        <w:rPr>
          <w:sz w:val="24"/>
          <w:lang w:val="ru-RU"/>
        </w:rPr>
        <w:t xml:space="preserve"> план</w:t>
      </w:r>
      <w:r w:rsidR="00354CD6" w:rsidRPr="00C6525A">
        <w:rPr>
          <w:sz w:val="24"/>
          <w:lang w:val="ru-RU"/>
        </w:rPr>
        <w:t>ом</w:t>
      </w:r>
      <w:r w:rsidRPr="00C6525A">
        <w:rPr>
          <w:sz w:val="24"/>
          <w:lang w:val="ru-RU"/>
        </w:rPr>
        <w:t xml:space="preserve"> предусмотрено, помимо количественного наращивания сети и ее протяженности, внедрение классификации улиц и дорог, основанной на их местоположении в транспортной системе. </w:t>
      </w:r>
    </w:p>
    <w:p w:rsidR="007A14F9" w:rsidRPr="00C6525A" w:rsidRDefault="007A14F9" w:rsidP="007A14F9">
      <w:pPr>
        <w:spacing w:line="100" w:lineRule="atLeast"/>
        <w:ind w:firstLine="709"/>
        <w:jc w:val="both"/>
        <w:rPr>
          <w:sz w:val="24"/>
          <w:lang w:val="ru-RU"/>
        </w:rPr>
      </w:pPr>
      <w:r w:rsidRPr="00C6525A">
        <w:rPr>
          <w:sz w:val="24"/>
          <w:lang w:val="ru-RU"/>
        </w:rPr>
        <w:t xml:space="preserve">Предлагаемая </w:t>
      </w:r>
      <w:r w:rsidR="00C56A2E" w:rsidRPr="00C6525A">
        <w:rPr>
          <w:sz w:val="24"/>
          <w:lang w:val="ru-RU"/>
        </w:rPr>
        <w:t>классификация (таблица 4.5.1</w:t>
      </w:r>
      <w:r w:rsidRPr="00C6525A">
        <w:rPr>
          <w:sz w:val="24"/>
          <w:lang w:val="ru-RU"/>
        </w:rPr>
        <w:t xml:space="preserve">) </w:t>
      </w:r>
      <w:proofErr w:type="gramStart"/>
      <w:r w:rsidRPr="00C6525A">
        <w:rPr>
          <w:sz w:val="24"/>
          <w:lang w:val="ru-RU"/>
        </w:rPr>
        <w:t>учитывает уже существующие элементы УДС и предусматривает</w:t>
      </w:r>
      <w:proofErr w:type="gramEnd"/>
      <w:r w:rsidRPr="00C6525A">
        <w:rPr>
          <w:sz w:val="24"/>
          <w:lang w:val="ru-RU"/>
        </w:rPr>
        <w:t xml:space="preserve"> дополнительные характеристики сети</w:t>
      </w:r>
      <w:r w:rsidRPr="00C6525A">
        <w:rPr>
          <w:rStyle w:val="ae"/>
        </w:rPr>
        <w:footnoteReference w:id="4"/>
      </w:r>
      <w:r w:rsidRPr="00C6525A">
        <w:rPr>
          <w:sz w:val="24"/>
          <w:lang w:val="ru-RU"/>
        </w:rPr>
        <w:t>. В основу этой классификации положено функциональное назначение магистралей всех видов, согласующееся с окружающей застройкой и преимущественными видами транспорта.</w:t>
      </w:r>
    </w:p>
    <w:p w:rsidR="007A14F9" w:rsidRPr="00C6525A" w:rsidRDefault="007A14F9" w:rsidP="007A14F9">
      <w:pPr>
        <w:spacing w:line="100" w:lineRule="atLeast"/>
        <w:jc w:val="both"/>
        <w:rPr>
          <w:rFonts w:eastAsia="Times New Roman"/>
          <w:b/>
          <w:szCs w:val="28"/>
          <w:lang w:val="ru-RU"/>
        </w:rPr>
      </w:pPr>
    </w:p>
    <w:p w:rsidR="007A14F9" w:rsidRPr="00C6525A" w:rsidRDefault="007A14F9" w:rsidP="008D6B0F">
      <w:pPr>
        <w:spacing w:line="100" w:lineRule="atLeast"/>
        <w:jc w:val="both"/>
        <w:rPr>
          <w:color w:val="000000"/>
          <w:sz w:val="24"/>
          <w:lang w:val="ru-RU"/>
        </w:rPr>
      </w:pPr>
      <w:r w:rsidRPr="00C6525A">
        <w:rPr>
          <w:rFonts w:eastAsia="Times New Roman"/>
          <w:b/>
          <w:bCs/>
          <w:iCs/>
          <w:sz w:val="24"/>
          <w:lang w:val="ru-RU"/>
        </w:rPr>
        <w:t>Таблица 4.5.</w:t>
      </w:r>
      <w:r w:rsidR="00C56A2E" w:rsidRPr="00C6525A">
        <w:rPr>
          <w:rFonts w:eastAsia="Times New Roman"/>
          <w:b/>
          <w:bCs/>
          <w:iCs/>
          <w:sz w:val="24"/>
          <w:lang w:val="ru-RU"/>
        </w:rPr>
        <w:t>1</w:t>
      </w:r>
      <w:r w:rsidRPr="00C6525A">
        <w:rPr>
          <w:color w:val="000000"/>
          <w:sz w:val="24"/>
          <w:lang w:val="ru-RU"/>
        </w:rPr>
        <w:t xml:space="preserve"> Предлагаемая классификация УДС города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50"/>
        <w:gridCol w:w="2305"/>
        <w:gridCol w:w="2917"/>
        <w:gridCol w:w="2765"/>
      </w:tblGrid>
      <w:tr w:rsidR="00321D9E" w:rsidRPr="00C6525A" w:rsidTr="00321D9E">
        <w:trPr>
          <w:cantSplit/>
          <w:trHeight w:val="454"/>
          <w:tblHeader/>
        </w:trPr>
        <w:tc>
          <w:tcPr>
            <w:tcW w:w="2197" w:type="pct"/>
            <w:gridSpan w:val="2"/>
            <w:vAlign w:val="center"/>
          </w:tcPr>
          <w:p w:rsidR="00321D9E" w:rsidRPr="00C6525A" w:rsidRDefault="00321D9E" w:rsidP="00321D9E">
            <w:pPr>
              <w:jc w:val="center"/>
              <w:rPr>
                <w:b/>
                <w:color w:val="000000"/>
                <w:sz w:val="22"/>
              </w:rPr>
            </w:pPr>
            <w:r w:rsidRPr="00C6525A">
              <w:rPr>
                <w:b/>
                <w:color w:val="000000"/>
                <w:sz w:val="22"/>
              </w:rPr>
              <w:t>Классы улиц/ дорог</w:t>
            </w:r>
          </w:p>
        </w:tc>
        <w:tc>
          <w:tcPr>
            <w:tcW w:w="1439" w:type="pct"/>
            <w:vMerge w:val="restart"/>
            <w:vAlign w:val="center"/>
          </w:tcPr>
          <w:p w:rsidR="00321D9E" w:rsidRPr="00C6525A" w:rsidRDefault="00321D9E" w:rsidP="00321D9E">
            <w:pPr>
              <w:ind w:right="-20"/>
              <w:jc w:val="center"/>
              <w:rPr>
                <w:b/>
                <w:color w:val="000000"/>
                <w:sz w:val="22"/>
              </w:rPr>
            </w:pPr>
            <w:r w:rsidRPr="00C6525A">
              <w:rPr>
                <w:b/>
                <w:color w:val="000000"/>
                <w:sz w:val="22"/>
              </w:rPr>
              <w:t>Функциональное назначение</w:t>
            </w:r>
          </w:p>
        </w:tc>
        <w:tc>
          <w:tcPr>
            <w:tcW w:w="1364" w:type="pct"/>
            <w:vMerge w:val="restart"/>
            <w:vAlign w:val="center"/>
          </w:tcPr>
          <w:p w:rsidR="00321D9E" w:rsidRPr="00C6525A" w:rsidRDefault="00321D9E" w:rsidP="00321D9E">
            <w:pPr>
              <w:jc w:val="center"/>
              <w:rPr>
                <w:b/>
                <w:color w:val="000000"/>
                <w:sz w:val="24"/>
              </w:rPr>
            </w:pPr>
            <w:r w:rsidRPr="00C6525A">
              <w:rPr>
                <w:b/>
                <w:color w:val="000000"/>
                <w:sz w:val="24"/>
              </w:rPr>
              <w:t>Преимущественная</w:t>
            </w:r>
          </w:p>
          <w:p w:rsidR="00321D9E" w:rsidRPr="00C6525A" w:rsidRDefault="00321D9E" w:rsidP="00321D9E">
            <w:pPr>
              <w:jc w:val="center"/>
              <w:rPr>
                <w:b/>
                <w:color w:val="000000"/>
                <w:sz w:val="24"/>
              </w:rPr>
            </w:pPr>
            <w:r w:rsidRPr="00C6525A">
              <w:rPr>
                <w:b/>
                <w:color w:val="000000"/>
                <w:sz w:val="24"/>
              </w:rPr>
              <w:t>застройка</w:t>
            </w:r>
          </w:p>
        </w:tc>
      </w:tr>
      <w:tr w:rsidR="00321D9E" w:rsidRPr="00C6525A" w:rsidTr="00321D9E">
        <w:trPr>
          <w:cantSplit/>
          <w:trHeight w:val="454"/>
          <w:tblHeader/>
        </w:trPr>
        <w:tc>
          <w:tcPr>
            <w:tcW w:w="1060" w:type="pct"/>
            <w:vAlign w:val="center"/>
          </w:tcPr>
          <w:p w:rsidR="00321D9E" w:rsidRPr="00C6525A" w:rsidRDefault="00321D9E" w:rsidP="00321D9E">
            <w:pPr>
              <w:jc w:val="center"/>
              <w:rPr>
                <w:b/>
                <w:color w:val="000000"/>
                <w:sz w:val="22"/>
              </w:rPr>
            </w:pPr>
            <w:r w:rsidRPr="00C6525A">
              <w:rPr>
                <w:b/>
                <w:color w:val="000000"/>
                <w:sz w:val="22"/>
              </w:rPr>
              <w:t>Рекомендуемые</w:t>
            </w:r>
          </w:p>
        </w:tc>
        <w:tc>
          <w:tcPr>
            <w:tcW w:w="1137" w:type="pct"/>
            <w:vAlign w:val="center"/>
          </w:tcPr>
          <w:p w:rsidR="00321D9E" w:rsidRPr="00C6525A" w:rsidRDefault="00321D9E" w:rsidP="00321D9E">
            <w:pPr>
              <w:jc w:val="center"/>
              <w:rPr>
                <w:b/>
                <w:color w:val="000000"/>
                <w:sz w:val="22"/>
              </w:rPr>
            </w:pPr>
            <w:r w:rsidRPr="00C6525A">
              <w:rPr>
                <w:b/>
                <w:color w:val="000000"/>
                <w:sz w:val="22"/>
              </w:rPr>
              <w:t>Соответствие СП 42.13330.2011</w:t>
            </w:r>
          </w:p>
        </w:tc>
        <w:tc>
          <w:tcPr>
            <w:tcW w:w="1439" w:type="pct"/>
            <w:vMerge/>
            <w:vAlign w:val="center"/>
          </w:tcPr>
          <w:p w:rsidR="00321D9E" w:rsidRPr="00C6525A" w:rsidRDefault="00321D9E" w:rsidP="00321D9E">
            <w:pPr>
              <w:ind w:right="-20"/>
              <w:jc w:val="center"/>
              <w:rPr>
                <w:color w:val="000000"/>
                <w:sz w:val="22"/>
              </w:rPr>
            </w:pPr>
          </w:p>
        </w:tc>
        <w:tc>
          <w:tcPr>
            <w:tcW w:w="1364" w:type="pct"/>
            <w:vMerge/>
            <w:vAlign w:val="center"/>
          </w:tcPr>
          <w:p w:rsidR="00321D9E" w:rsidRPr="00C6525A" w:rsidRDefault="00321D9E" w:rsidP="00321D9E">
            <w:pPr>
              <w:jc w:val="center"/>
              <w:rPr>
                <w:color w:val="000000"/>
                <w:sz w:val="24"/>
              </w:rPr>
            </w:pPr>
          </w:p>
        </w:tc>
      </w:tr>
      <w:tr w:rsidR="00321D9E" w:rsidRPr="00AD555C" w:rsidTr="00321D9E">
        <w:trPr>
          <w:trHeight w:val="454"/>
        </w:trPr>
        <w:tc>
          <w:tcPr>
            <w:tcW w:w="1060" w:type="pct"/>
            <w:vAlign w:val="center"/>
          </w:tcPr>
          <w:p w:rsidR="00321D9E" w:rsidRPr="00C6525A" w:rsidRDefault="00321D9E" w:rsidP="00321D9E">
            <w:pPr>
              <w:jc w:val="center"/>
              <w:rPr>
                <w:color w:val="000000"/>
                <w:sz w:val="22"/>
                <w:lang w:val="ru-RU"/>
              </w:rPr>
            </w:pPr>
            <w:r w:rsidRPr="00C6525A">
              <w:rPr>
                <w:color w:val="000000"/>
                <w:sz w:val="22"/>
                <w:lang w:val="ru-RU"/>
              </w:rPr>
              <w:t>Магистральные улицы и дороги общегородского значения регулируемого движения</w:t>
            </w:r>
          </w:p>
        </w:tc>
        <w:tc>
          <w:tcPr>
            <w:tcW w:w="1137" w:type="pct"/>
            <w:vAlign w:val="center"/>
          </w:tcPr>
          <w:p w:rsidR="00321D9E" w:rsidRPr="00C6525A" w:rsidRDefault="00321D9E" w:rsidP="00321D9E">
            <w:pPr>
              <w:jc w:val="center"/>
              <w:rPr>
                <w:color w:val="000000"/>
                <w:sz w:val="22"/>
                <w:lang w:val="ru-RU"/>
              </w:rPr>
            </w:pPr>
            <w:r w:rsidRPr="00C6525A">
              <w:rPr>
                <w:color w:val="000000"/>
                <w:sz w:val="22"/>
                <w:lang w:val="ru-RU"/>
              </w:rPr>
              <w:t>Магистральные улицы общегородского значения регулируемого движения</w:t>
            </w:r>
          </w:p>
        </w:tc>
        <w:tc>
          <w:tcPr>
            <w:tcW w:w="1439" w:type="pct"/>
            <w:vAlign w:val="center"/>
          </w:tcPr>
          <w:p w:rsidR="00321D9E" w:rsidRPr="00C6525A" w:rsidRDefault="00321D9E" w:rsidP="00321D9E">
            <w:pPr>
              <w:ind w:right="-20"/>
              <w:jc w:val="center"/>
              <w:rPr>
                <w:color w:val="000000"/>
                <w:sz w:val="22"/>
                <w:lang w:val="ru-RU"/>
              </w:rPr>
            </w:pPr>
            <w:r w:rsidRPr="00C6525A">
              <w:rPr>
                <w:color w:val="000000"/>
                <w:sz w:val="22"/>
                <w:lang w:val="ru-RU"/>
              </w:rPr>
              <w:t>Связь между смежными планировочными районами и микрорайонами</w:t>
            </w:r>
          </w:p>
        </w:tc>
        <w:tc>
          <w:tcPr>
            <w:tcW w:w="1364" w:type="pct"/>
            <w:vAlign w:val="center"/>
          </w:tcPr>
          <w:p w:rsidR="00321D9E" w:rsidRPr="00AE7580" w:rsidRDefault="00321D9E" w:rsidP="00321D9E">
            <w:pPr>
              <w:jc w:val="center"/>
              <w:rPr>
                <w:color w:val="000000"/>
                <w:sz w:val="22"/>
                <w:lang w:val="ru-RU"/>
              </w:rPr>
            </w:pPr>
            <w:r w:rsidRPr="00AE7580">
              <w:rPr>
                <w:color w:val="000000"/>
                <w:sz w:val="22"/>
                <w:szCs w:val="22"/>
                <w:lang w:val="ru-RU"/>
              </w:rPr>
              <w:t>Разных типов с включением общественных центров.</w:t>
            </w:r>
          </w:p>
        </w:tc>
      </w:tr>
      <w:tr w:rsidR="00321D9E" w:rsidRPr="00AD555C" w:rsidTr="00321D9E">
        <w:trPr>
          <w:trHeight w:val="454"/>
        </w:trPr>
        <w:tc>
          <w:tcPr>
            <w:tcW w:w="1060" w:type="pct"/>
            <w:vAlign w:val="center"/>
          </w:tcPr>
          <w:p w:rsidR="00321D9E" w:rsidRPr="00C6525A" w:rsidRDefault="00321D9E" w:rsidP="00321D9E">
            <w:pPr>
              <w:jc w:val="center"/>
              <w:rPr>
                <w:color w:val="000000"/>
                <w:sz w:val="22"/>
              </w:rPr>
            </w:pPr>
            <w:r w:rsidRPr="00C6525A">
              <w:rPr>
                <w:color w:val="000000"/>
                <w:sz w:val="22"/>
              </w:rPr>
              <w:t>Магистральные улицы районного значения*</w:t>
            </w:r>
          </w:p>
        </w:tc>
        <w:tc>
          <w:tcPr>
            <w:tcW w:w="1137" w:type="pct"/>
            <w:vAlign w:val="center"/>
          </w:tcPr>
          <w:p w:rsidR="00321D9E" w:rsidRPr="00C6525A" w:rsidRDefault="00321D9E" w:rsidP="00321D9E">
            <w:pPr>
              <w:ind w:right="-128"/>
              <w:jc w:val="center"/>
              <w:rPr>
                <w:color w:val="000000"/>
                <w:sz w:val="22"/>
                <w:lang w:val="ru-RU"/>
              </w:rPr>
            </w:pPr>
            <w:r w:rsidRPr="00C6525A">
              <w:rPr>
                <w:color w:val="000000"/>
                <w:sz w:val="22"/>
                <w:lang w:val="ru-RU"/>
              </w:rPr>
              <w:t>В жилых и промышленных районах</w:t>
            </w:r>
          </w:p>
        </w:tc>
        <w:tc>
          <w:tcPr>
            <w:tcW w:w="1439" w:type="pct"/>
            <w:vAlign w:val="center"/>
          </w:tcPr>
          <w:p w:rsidR="00321D9E" w:rsidRPr="00C6525A" w:rsidRDefault="00321D9E" w:rsidP="00321D9E">
            <w:pPr>
              <w:jc w:val="center"/>
              <w:rPr>
                <w:color w:val="000000"/>
                <w:sz w:val="22"/>
                <w:lang w:val="ru-RU"/>
              </w:rPr>
            </w:pPr>
            <w:r w:rsidRPr="00C6525A">
              <w:rPr>
                <w:color w:val="000000"/>
                <w:sz w:val="22"/>
                <w:lang w:val="ru-RU"/>
              </w:rPr>
              <w:t>Магистральные улицы районного значения: транспортно-пешеходные и пешеходно-транспортные</w:t>
            </w:r>
          </w:p>
        </w:tc>
        <w:tc>
          <w:tcPr>
            <w:tcW w:w="1364" w:type="pct"/>
            <w:vAlign w:val="center"/>
          </w:tcPr>
          <w:p w:rsidR="00321D9E" w:rsidRPr="00AE7580" w:rsidRDefault="00321D9E" w:rsidP="00321D9E">
            <w:pPr>
              <w:ind w:right="-20"/>
              <w:jc w:val="center"/>
              <w:rPr>
                <w:color w:val="000000"/>
                <w:sz w:val="22"/>
                <w:lang w:val="ru-RU"/>
              </w:rPr>
            </w:pPr>
            <w:r w:rsidRPr="00AE7580">
              <w:rPr>
                <w:color w:val="000000"/>
                <w:sz w:val="22"/>
                <w:szCs w:val="22"/>
                <w:lang w:val="ru-RU"/>
              </w:rPr>
              <w:t>Связи между смежными жилыми и промышленными районами, выходы на магистрали городского значения.</w:t>
            </w:r>
          </w:p>
        </w:tc>
      </w:tr>
      <w:tr w:rsidR="00321D9E" w:rsidRPr="00AD555C" w:rsidTr="00321D9E">
        <w:trPr>
          <w:trHeight w:val="454"/>
        </w:trPr>
        <w:tc>
          <w:tcPr>
            <w:tcW w:w="1060" w:type="pct"/>
            <w:vAlign w:val="center"/>
          </w:tcPr>
          <w:p w:rsidR="00321D9E" w:rsidRPr="00C6525A" w:rsidRDefault="00321D9E" w:rsidP="00321D9E">
            <w:pPr>
              <w:jc w:val="center"/>
              <w:rPr>
                <w:color w:val="000000"/>
                <w:sz w:val="22"/>
                <w:lang w:val="ru-RU"/>
              </w:rPr>
            </w:pPr>
            <w:r w:rsidRPr="00C6525A">
              <w:rPr>
                <w:color w:val="000000"/>
                <w:sz w:val="22"/>
                <w:lang w:val="ru-RU"/>
              </w:rPr>
              <w:t>Улицы и проезды местного значения (выделяемые в красных линиях)</w:t>
            </w:r>
          </w:p>
        </w:tc>
        <w:tc>
          <w:tcPr>
            <w:tcW w:w="1137" w:type="pct"/>
            <w:vAlign w:val="center"/>
          </w:tcPr>
          <w:p w:rsidR="00321D9E" w:rsidRPr="00C6525A" w:rsidRDefault="00321D9E" w:rsidP="00321D9E">
            <w:pPr>
              <w:jc w:val="center"/>
              <w:rPr>
                <w:color w:val="000000"/>
                <w:sz w:val="22"/>
                <w:lang w:val="ru-RU"/>
              </w:rPr>
            </w:pPr>
            <w:r w:rsidRPr="00C6525A">
              <w:rPr>
                <w:color w:val="000000"/>
                <w:sz w:val="22"/>
                <w:lang w:val="ru-RU"/>
              </w:rPr>
              <w:t>Улицы и дороги местного значения в жилой и промышленно-коммунальной застройке</w:t>
            </w:r>
          </w:p>
        </w:tc>
        <w:tc>
          <w:tcPr>
            <w:tcW w:w="1439" w:type="pct"/>
            <w:vAlign w:val="center"/>
          </w:tcPr>
          <w:p w:rsidR="00321D9E" w:rsidRPr="00C6525A" w:rsidRDefault="00321D9E" w:rsidP="00321D9E">
            <w:pPr>
              <w:ind w:right="-20"/>
              <w:jc w:val="center"/>
              <w:rPr>
                <w:color w:val="000000"/>
                <w:sz w:val="22"/>
                <w:lang w:val="ru-RU"/>
              </w:rPr>
            </w:pPr>
            <w:r w:rsidRPr="00C6525A">
              <w:rPr>
                <w:color w:val="000000"/>
                <w:sz w:val="22"/>
                <w:lang w:val="ru-RU"/>
              </w:rPr>
              <w:t>Местные связи внутри жилых районов, промышленных и коммунальных зон, выезды на магистральные улицы и автомобильные дороги</w:t>
            </w:r>
          </w:p>
        </w:tc>
        <w:tc>
          <w:tcPr>
            <w:tcW w:w="1364" w:type="pct"/>
            <w:vAlign w:val="center"/>
          </w:tcPr>
          <w:p w:rsidR="00321D9E" w:rsidRPr="00AE7580" w:rsidRDefault="00321D9E" w:rsidP="00321D9E">
            <w:pPr>
              <w:jc w:val="center"/>
              <w:rPr>
                <w:color w:val="000000"/>
                <w:sz w:val="22"/>
                <w:lang w:val="ru-RU"/>
              </w:rPr>
            </w:pPr>
            <w:r w:rsidRPr="00AE7580">
              <w:rPr>
                <w:color w:val="000000"/>
                <w:sz w:val="22"/>
                <w:szCs w:val="22"/>
                <w:lang w:val="ru-RU"/>
              </w:rPr>
              <w:t>Разных типов в соответствии с функциональным зонированием.</w:t>
            </w:r>
          </w:p>
        </w:tc>
      </w:tr>
    </w:tbl>
    <w:p w:rsidR="00321D9E" w:rsidRPr="00C6525A" w:rsidRDefault="00321D9E" w:rsidP="007A14F9">
      <w:pPr>
        <w:spacing w:line="100" w:lineRule="atLeast"/>
        <w:ind w:firstLine="708"/>
        <w:jc w:val="both"/>
        <w:rPr>
          <w:color w:val="000000"/>
          <w:sz w:val="24"/>
          <w:lang w:val="ru-RU"/>
        </w:rPr>
      </w:pPr>
    </w:p>
    <w:p w:rsidR="00610EFC" w:rsidRPr="00C6525A" w:rsidRDefault="007A14F9" w:rsidP="00C56A2E">
      <w:pPr>
        <w:spacing w:after="200" w:line="276" w:lineRule="auto"/>
        <w:rPr>
          <w:sz w:val="24"/>
          <w:lang w:val="ru-RU"/>
        </w:rPr>
      </w:pPr>
      <w:r w:rsidRPr="00C6525A">
        <w:rPr>
          <w:sz w:val="24"/>
          <w:lang w:val="ru-RU"/>
        </w:rPr>
        <w:t xml:space="preserve">Предлагаемые мероприятия по строительству/реконструкции улиц и дорог в границах ГО Котельники, с указанием планируемых характеристик, сведены в таблицу </w:t>
      </w:r>
      <w:r w:rsidR="00610EFC" w:rsidRPr="00C6525A">
        <w:rPr>
          <w:sz w:val="24"/>
          <w:lang w:val="ru-RU"/>
        </w:rPr>
        <w:t>4.5.</w:t>
      </w:r>
      <w:r w:rsidR="00C56A2E" w:rsidRPr="00C6525A">
        <w:rPr>
          <w:sz w:val="24"/>
          <w:lang w:val="ru-RU"/>
        </w:rPr>
        <w:t>2</w:t>
      </w:r>
      <w:r w:rsidR="00610EFC" w:rsidRPr="00C6525A">
        <w:rPr>
          <w:sz w:val="24"/>
          <w:lang w:val="ru-RU"/>
        </w:rPr>
        <w:t>.</w:t>
      </w:r>
    </w:p>
    <w:p w:rsidR="00610EFC" w:rsidRPr="00C6525A" w:rsidRDefault="00610EFC" w:rsidP="008D6B0F">
      <w:pPr>
        <w:contextualSpacing/>
        <w:jc w:val="both"/>
        <w:rPr>
          <w:sz w:val="24"/>
          <w:lang w:val="ru-RU"/>
        </w:rPr>
      </w:pPr>
      <w:r w:rsidRPr="00C6525A">
        <w:rPr>
          <w:b/>
          <w:sz w:val="24"/>
          <w:lang w:val="ru-RU"/>
        </w:rPr>
        <w:t>Таблица 4.5.</w:t>
      </w:r>
      <w:r w:rsidR="00C56A2E" w:rsidRPr="00C6525A">
        <w:rPr>
          <w:b/>
          <w:sz w:val="24"/>
          <w:lang w:val="ru-RU"/>
        </w:rPr>
        <w:t>2</w:t>
      </w:r>
      <w:r w:rsidRPr="00C6525A">
        <w:rPr>
          <w:b/>
          <w:sz w:val="24"/>
          <w:lang w:val="ru-RU"/>
        </w:rPr>
        <w:t xml:space="preserve"> </w:t>
      </w:r>
      <w:r w:rsidRPr="00C6525A">
        <w:rPr>
          <w:sz w:val="24"/>
          <w:lang w:val="ru-RU"/>
        </w:rPr>
        <w:t>Перечень мероприятий по развитию улиц и дорог в границах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99"/>
        <w:gridCol w:w="1131"/>
        <w:gridCol w:w="2542"/>
        <w:gridCol w:w="1267"/>
        <w:gridCol w:w="2398"/>
      </w:tblGrid>
      <w:tr w:rsidR="00525FFC" w:rsidRPr="00525FFC" w:rsidTr="001136AC">
        <w:trPr>
          <w:cantSplit/>
          <w:trHeight w:val="1694"/>
        </w:trPr>
        <w:tc>
          <w:tcPr>
            <w:tcW w:w="1380" w:type="pct"/>
          </w:tcPr>
          <w:p w:rsidR="00525FFC" w:rsidRPr="00525FFC" w:rsidRDefault="00525FFC" w:rsidP="001136AC">
            <w:pPr>
              <w:spacing w:line="100" w:lineRule="atLeast"/>
              <w:jc w:val="both"/>
              <w:rPr>
                <w:sz w:val="20"/>
                <w:szCs w:val="20"/>
              </w:rPr>
            </w:pPr>
            <w:r w:rsidRPr="00525FFC">
              <w:rPr>
                <w:sz w:val="20"/>
                <w:szCs w:val="20"/>
              </w:rPr>
              <w:lastRenderedPageBreak/>
              <w:t>Наименование улиц и дорог</w:t>
            </w:r>
          </w:p>
        </w:tc>
        <w:tc>
          <w:tcPr>
            <w:tcW w:w="558" w:type="pct"/>
            <w:textDirection w:val="btLr"/>
          </w:tcPr>
          <w:p w:rsidR="00525FFC" w:rsidRPr="00525FFC" w:rsidRDefault="00525FFC" w:rsidP="001136AC">
            <w:pPr>
              <w:ind w:left="113" w:right="113"/>
              <w:jc w:val="both"/>
              <w:rPr>
                <w:color w:val="000000"/>
                <w:sz w:val="20"/>
                <w:szCs w:val="20"/>
                <w:lang w:val="ru-RU"/>
              </w:rPr>
            </w:pPr>
            <w:r w:rsidRPr="00525FFC">
              <w:rPr>
                <w:color w:val="000000"/>
                <w:sz w:val="20"/>
                <w:szCs w:val="20"/>
                <w:lang w:val="ru-RU"/>
              </w:rPr>
              <w:t>Вид работ:</w:t>
            </w:r>
          </w:p>
          <w:p w:rsidR="00525FFC" w:rsidRPr="00525FFC" w:rsidRDefault="00525FFC" w:rsidP="001136AC">
            <w:pPr>
              <w:ind w:left="113" w:right="113"/>
              <w:jc w:val="both"/>
              <w:rPr>
                <w:color w:val="000000"/>
                <w:sz w:val="20"/>
                <w:szCs w:val="20"/>
                <w:lang w:val="ru-RU"/>
              </w:rPr>
            </w:pPr>
            <w:r w:rsidRPr="00525FFC">
              <w:rPr>
                <w:color w:val="000000"/>
                <w:sz w:val="20"/>
                <w:szCs w:val="20"/>
                <w:lang w:val="ru-RU"/>
              </w:rPr>
              <w:t>Строительство (С) /</w:t>
            </w:r>
          </w:p>
          <w:p w:rsidR="00525FFC" w:rsidRPr="00525FFC" w:rsidRDefault="00525FFC" w:rsidP="001136AC">
            <w:pPr>
              <w:spacing w:line="100" w:lineRule="atLeast"/>
              <w:ind w:left="113" w:right="113"/>
              <w:jc w:val="both"/>
              <w:rPr>
                <w:sz w:val="20"/>
                <w:szCs w:val="20"/>
                <w:lang w:val="ru-RU"/>
              </w:rPr>
            </w:pPr>
            <w:r w:rsidRPr="00525FFC">
              <w:rPr>
                <w:color w:val="000000"/>
                <w:sz w:val="20"/>
                <w:szCs w:val="20"/>
                <w:lang w:val="ru-RU"/>
              </w:rPr>
              <w:t>Реконструкция (Р)</w:t>
            </w:r>
          </w:p>
        </w:tc>
        <w:tc>
          <w:tcPr>
            <w:tcW w:w="1254" w:type="pct"/>
          </w:tcPr>
          <w:p w:rsidR="00525FFC" w:rsidRPr="00525FFC" w:rsidRDefault="00525FFC" w:rsidP="001136AC">
            <w:pPr>
              <w:spacing w:line="100" w:lineRule="atLeast"/>
              <w:jc w:val="both"/>
              <w:rPr>
                <w:sz w:val="20"/>
                <w:szCs w:val="20"/>
                <w:lang w:val="ru-RU"/>
              </w:rPr>
            </w:pPr>
            <w:r w:rsidRPr="00525FFC">
              <w:rPr>
                <w:sz w:val="20"/>
                <w:szCs w:val="20"/>
                <w:lang w:val="ru-RU"/>
              </w:rPr>
              <w:t>Классификация улиц и дорог</w:t>
            </w:r>
          </w:p>
          <w:p w:rsidR="00525FFC" w:rsidRPr="00525FFC" w:rsidRDefault="00525FFC" w:rsidP="001136AC">
            <w:pPr>
              <w:spacing w:line="100" w:lineRule="atLeast"/>
              <w:jc w:val="both"/>
              <w:rPr>
                <w:sz w:val="20"/>
                <w:szCs w:val="20"/>
                <w:lang w:val="ru-RU"/>
              </w:rPr>
            </w:pPr>
            <w:r w:rsidRPr="00525FFC">
              <w:rPr>
                <w:sz w:val="20"/>
                <w:szCs w:val="20"/>
                <w:lang w:val="ru-RU"/>
              </w:rPr>
              <w:t>магистральные улицы районного значения (МУРЗ) / улицы и дороги местного значения (УМЗ) / проезд местного значения (ПМЗ)</w:t>
            </w:r>
          </w:p>
        </w:tc>
        <w:tc>
          <w:tcPr>
            <w:tcW w:w="625" w:type="pct"/>
          </w:tcPr>
          <w:p w:rsidR="00525FFC" w:rsidRPr="00525FFC" w:rsidRDefault="00525FFC" w:rsidP="001136AC">
            <w:pPr>
              <w:spacing w:line="100" w:lineRule="atLeast"/>
              <w:jc w:val="both"/>
              <w:rPr>
                <w:sz w:val="20"/>
                <w:szCs w:val="20"/>
                <w:lang w:val="ru-RU"/>
              </w:rPr>
            </w:pPr>
            <w:r w:rsidRPr="00525FFC">
              <w:rPr>
                <w:sz w:val="20"/>
                <w:szCs w:val="20"/>
                <w:lang w:val="ru-RU"/>
              </w:rPr>
              <w:t>Протяженность улиц и дорог в границах территории ГО, км</w:t>
            </w:r>
          </w:p>
        </w:tc>
        <w:tc>
          <w:tcPr>
            <w:tcW w:w="1183" w:type="pct"/>
          </w:tcPr>
          <w:p w:rsidR="00525FFC" w:rsidRPr="00525FFC" w:rsidRDefault="00525FFC" w:rsidP="001136AC">
            <w:pPr>
              <w:spacing w:line="100" w:lineRule="atLeast"/>
              <w:jc w:val="both"/>
              <w:rPr>
                <w:sz w:val="20"/>
                <w:szCs w:val="20"/>
              </w:rPr>
            </w:pPr>
            <w:r w:rsidRPr="00525FFC">
              <w:rPr>
                <w:sz w:val="20"/>
                <w:szCs w:val="20"/>
              </w:rPr>
              <w:t>Мероприятия</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Кузьминская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1,0</w:t>
            </w:r>
          </w:p>
        </w:tc>
        <w:tc>
          <w:tcPr>
            <w:tcW w:w="1183" w:type="pct"/>
          </w:tcPr>
          <w:p w:rsidR="00525FFC" w:rsidRPr="00525FFC" w:rsidRDefault="00525FFC" w:rsidP="001136AC">
            <w:pPr>
              <w:spacing w:line="100" w:lineRule="atLeast"/>
              <w:jc w:val="center"/>
              <w:rPr>
                <w:sz w:val="20"/>
                <w:szCs w:val="20"/>
              </w:rPr>
            </w:pPr>
            <w:r w:rsidRPr="00525FFC">
              <w:rPr>
                <w:sz w:val="20"/>
                <w:szCs w:val="20"/>
              </w:rPr>
              <w:t>4 полосы движения</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Кузьминская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0,1</w:t>
            </w:r>
          </w:p>
        </w:tc>
        <w:tc>
          <w:tcPr>
            <w:tcW w:w="1183" w:type="pct"/>
          </w:tcPr>
          <w:p w:rsidR="00525FFC" w:rsidRPr="00525FFC" w:rsidRDefault="00525FFC" w:rsidP="001136AC">
            <w:pPr>
              <w:spacing w:line="100" w:lineRule="atLeast"/>
              <w:jc w:val="center"/>
              <w:rPr>
                <w:sz w:val="20"/>
                <w:szCs w:val="20"/>
              </w:rPr>
            </w:pPr>
            <w:r w:rsidRPr="00525FFC">
              <w:rPr>
                <w:sz w:val="20"/>
                <w:szCs w:val="20"/>
              </w:rPr>
              <w:t>4 полосы движения</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Ул.Садовая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ПМЗ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0,47</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Проектируемый проезд 6253</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1,15</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Большая Колхозная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0,36</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Садовая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0,62</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Лесная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1,15</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Pr>
          <w:p w:rsidR="00525FFC" w:rsidRPr="00525FFC" w:rsidRDefault="00525FFC" w:rsidP="001136AC">
            <w:pPr>
              <w:spacing w:line="100" w:lineRule="atLeast"/>
              <w:jc w:val="both"/>
              <w:rPr>
                <w:sz w:val="20"/>
                <w:szCs w:val="20"/>
              </w:rPr>
            </w:pPr>
            <w:r w:rsidRPr="00525FFC">
              <w:rPr>
                <w:sz w:val="20"/>
                <w:szCs w:val="20"/>
              </w:rPr>
              <w:t>Ул. Асфальтовая</w:t>
            </w:r>
          </w:p>
        </w:tc>
        <w:tc>
          <w:tcPr>
            <w:tcW w:w="558" w:type="pct"/>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vAlign w:val="center"/>
          </w:tcPr>
          <w:p w:rsidR="00525FFC" w:rsidRPr="00525FFC" w:rsidRDefault="00525FFC" w:rsidP="001136AC">
            <w:pPr>
              <w:spacing w:line="100" w:lineRule="atLeast"/>
              <w:jc w:val="center"/>
              <w:rPr>
                <w:sz w:val="20"/>
                <w:szCs w:val="20"/>
              </w:rPr>
            </w:pPr>
            <w:r w:rsidRPr="00525FFC">
              <w:rPr>
                <w:sz w:val="20"/>
                <w:szCs w:val="20"/>
              </w:rPr>
              <w:t>0,51</w:t>
            </w:r>
          </w:p>
        </w:tc>
        <w:tc>
          <w:tcPr>
            <w:tcW w:w="1183" w:type="pct"/>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 xml:space="preserve">Соединение ул. Кузьминская и Дзержинское шоссе (пр.пр. 4638) </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0,58</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4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Соединение 3-й Покровский проезд и дзержинское шоссе</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0,36</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4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 xml:space="preserve">Проектируемый проезд (Соединение ул. </w:t>
            </w:r>
            <w:proofErr w:type="gramStart"/>
            <w:r w:rsidRPr="00525FFC">
              <w:rPr>
                <w:sz w:val="20"/>
                <w:szCs w:val="20"/>
                <w:lang w:val="ru-RU"/>
              </w:rPr>
              <w:t>Большая</w:t>
            </w:r>
            <w:proofErr w:type="gramEnd"/>
            <w:r w:rsidRPr="00525FFC">
              <w:rPr>
                <w:sz w:val="20"/>
                <w:szCs w:val="20"/>
                <w:lang w:val="ru-RU"/>
              </w:rPr>
              <w:t xml:space="preserve"> Колхозная и Угрешский проезд)</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2,21</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4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lang w:val="ru-RU"/>
              </w:rPr>
              <w:t xml:space="preserve">Соединение ул. </w:t>
            </w:r>
            <w:proofErr w:type="gramStart"/>
            <w:r w:rsidRPr="00525FFC">
              <w:rPr>
                <w:sz w:val="20"/>
                <w:szCs w:val="20"/>
                <w:lang w:val="ru-RU"/>
              </w:rPr>
              <w:t>Асфальтовая</w:t>
            </w:r>
            <w:proofErr w:type="gramEnd"/>
            <w:r w:rsidRPr="00525FFC">
              <w:rPr>
                <w:sz w:val="20"/>
                <w:szCs w:val="20"/>
                <w:lang w:val="ru-RU"/>
              </w:rPr>
              <w:t xml:space="preserve"> и мкр. </w:t>
            </w:r>
            <w:r w:rsidRPr="00525FFC">
              <w:rPr>
                <w:sz w:val="20"/>
                <w:szCs w:val="20"/>
              </w:rPr>
              <w:t>Южный</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Улично-дорожная сеть в южной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2,05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Улично-дорожная сеть в северной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0,95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rPr>
              <w:t>Ул. Строителей</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0,25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2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Соединение проектируемого проезда 6253 и проектируемого проезда</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0,78</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Улично-дорожная сеть в южной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2,35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Улично-дорожная сеть в северной части ГО Котельники</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0,72</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Согласно нормативным геометрическим параметрам</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00651C">
            <w:pPr>
              <w:spacing w:line="100" w:lineRule="atLeast"/>
              <w:jc w:val="both"/>
              <w:rPr>
                <w:sz w:val="20"/>
                <w:szCs w:val="20"/>
              </w:rPr>
            </w:pPr>
            <w:r w:rsidRPr="00525FFC">
              <w:rPr>
                <w:sz w:val="20"/>
                <w:szCs w:val="20"/>
              </w:rPr>
              <w:t>Пр.пр. 6</w:t>
            </w:r>
            <w:r w:rsidR="0000651C">
              <w:rPr>
                <w:sz w:val="20"/>
                <w:szCs w:val="20"/>
                <w:lang w:val="ru-RU"/>
              </w:rPr>
              <w:t>14</w:t>
            </w:r>
            <w:r w:rsidRPr="00525FFC">
              <w:rPr>
                <w:sz w:val="20"/>
                <w:szCs w:val="20"/>
              </w:rPr>
              <w:t>2</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0,9</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00651C" w:rsidP="001136AC">
            <w:pPr>
              <w:spacing w:line="100" w:lineRule="atLeast"/>
              <w:jc w:val="center"/>
              <w:rPr>
                <w:sz w:val="20"/>
                <w:szCs w:val="20"/>
              </w:rPr>
            </w:pPr>
            <w:r>
              <w:rPr>
                <w:sz w:val="20"/>
                <w:szCs w:val="20"/>
                <w:lang w:val="ru-RU"/>
              </w:rPr>
              <w:t>2</w:t>
            </w:r>
            <w:r w:rsidR="00525FFC" w:rsidRPr="00525FFC">
              <w:rPr>
                <w:sz w:val="20"/>
                <w:szCs w:val="20"/>
              </w:rPr>
              <w:t xml:space="preserve">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УДС «м. Котельники – ТЦ Мега»</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00651C" w:rsidP="001136AC">
            <w:pPr>
              <w:spacing w:line="100" w:lineRule="atLeast"/>
              <w:jc w:val="center"/>
              <w:rPr>
                <w:sz w:val="20"/>
                <w:szCs w:val="20"/>
              </w:rPr>
            </w:pPr>
            <w:r>
              <w:rPr>
                <w:sz w:val="20"/>
                <w:szCs w:val="20"/>
                <w:lang w:val="ru-RU"/>
              </w:rPr>
              <w:t>2</w:t>
            </w:r>
            <w:r w:rsidR="00525FFC" w:rsidRPr="00525FFC">
              <w:rPr>
                <w:sz w:val="20"/>
                <w:szCs w:val="20"/>
              </w:rPr>
              <w:t xml:space="preserve">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УДС «м. Котельники – ТЦ Мега»</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0,4</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00651C" w:rsidP="001136AC">
            <w:pPr>
              <w:spacing w:line="100" w:lineRule="atLeast"/>
              <w:jc w:val="center"/>
              <w:rPr>
                <w:sz w:val="20"/>
                <w:szCs w:val="20"/>
              </w:rPr>
            </w:pPr>
            <w:r>
              <w:rPr>
                <w:sz w:val="20"/>
                <w:szCs w:val="20"/>
                <w:lang w:val="ru-RU"/>
              </w:rPr>
              <w:t>2</w:t>
            </w:r>
            <w:r w:rsidR="00525FFC" w:rsidRPr="00525FFC">
              <w:rPr>
                <w:sz w:val="20"/>
                <w:szCs w:val="20"/>
              </w:rPr>
              <w:t xml:space="preserve">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lang w:val="ru-RU"/>
              </w:rPr>
            </w:pPr>
            <w:r w:rsidRPr="00525FFC">
              <w:rPr>
                <w:sz w:val="20"/>
                <w:szCs w:val="20"/>
                <w:lang w:val="ru-RU"/>
              </w:rPr>
              <w:t xml:space="preserve">УДС «м. Котельники – ТЦ </w:t>
            </w:r>
            <w:r w:rsidRPr="00525FFC">
              <w:rPr>
                <w:sz w:val="20"/>
                <w:szCs w:val="20"/>
                <w:lang w:val="ru-RU"/>
              </w:rPr>
              <w:lastRenderedPageBreak/>
              <w:t>Мега»</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lastRenderedPageBreak/>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0,46</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2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rPr>
              <w:lastRenderedPageBreak/>
              <w:t>Яничкин пр-д</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Р</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1,5</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2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rPr>
              <w:t>Яничкин пр-д</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С</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МУРЗ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0,2</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2 полосы движения</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rPr>
              <w:t>Ул. Новая</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Демонт.</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 xml:space="preserve">Определяется ППТ </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w:t>
            </w:r>
          </w:p>
        </w:tc>
      </w:tr>
      <w:tr w:rsidR="00525FFC" w:rsidRPr="00525FFC" w:rsidTr="001136AC">
        <w:tc>
          <w:tcPr>
            <w:tcW w:w="1380"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both"/>
              <w:rPr>
                <w:sz w:val="20"/>
                <w:szCs w:val="20"/>
              </w:rPr>
            </w:pPr>
            <w:r w:rsidRPr="00525FFC">
              <w:rPr>
                <w:sz w:val="20"/>
                <w:szCs w:val="20"/>
                <w:lang w:val="ru-RU"/>
              </w:rPr>
              <w:t>Проезд, соединяющий  Центральную аллею и Кузьминскую ул</w:t>
            </w:r>
            <w:proofErr w:type="gramStart"/>
            <w:r w:rsidRPr="00525FFC">
              <w:rPr>
                <w:sz w:val="20"/>
                <w:szCs w:val="20"/>
                <w:lang w:val="ru-RU"/>
              </w:rPr>
              <w:t>.(</w:t>
            </w:r>
            <w:proofErr w:type="gramEnd"/>
            <w:r w:rsidRPr="00525FFC">
              <w:rPr>
                <w:sz w:val="20"/>
                <w:szCs w:val="20"/>
                <w:lang w:val="ru-RU"/>
              </w:rPr>
              <w:t xml:space="preserve">мкр. </w:t>
            </w:r>
            <w:r w:rsidRPr="00525FFC">
              <w:rPr>
                <w:sz w:val="20"/>
                <w:szCs w:val="20"/>
              </w:rPr>
              <w:t>Белая Дача)</w:t>
            </w:r>
          </w:p>
        </w:tc>
        <w:tc>
          <w:tcPr>
            <w:tcW w:w="558"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Демонт.</w:t>
            </w:r>
          </w:p>
        </w:tc>
        <w:tc>
          <w:tcPr>
            <w:tcW w:w="1254"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УМЗ</w:t>
            </w:r>
          </w:p>
        </w:tc>
        <w:tc>
          <w:tcPr>
            <w:tcW w:w="625" w:type="pct"/>
            <w:tcBorders>
              <w:top w:val="single" w:sz="4" w:space="0" w:color="auto"/>
              <w:left w:val="single" w:sz="4" w:space="0" w:color="auto"/>
              <w:bottom w:val="single" w:sz="4" w:space="0" w:color="auto"/>
              <w:right w:val="single" w:sz="4" w:space="0" w:color="auto"/>
            </w:tcBorders>
            <w:vAlign w:val="center"/>
          </w:tcPr>
          <w:p w:rsidR="00525FFC" w:rsidRPr="00525FFC" w:rsidRDefault="00525FFC" w:rsidP="001136AC">
            <w:pPr>
              <w:spacing w:line="100" w:lineRule="atLeast"/>
              <w:jc w:val="center"/>
              <w:rPr>
                <w:sz w:val="20"/>
                <w:szCs w:val="20"/>
              </w:rPr>
            </w:pPr>
            <w:r w:rsidRPr="00525FFC">
              <w:rPr>
                <w:sz w:val="20"/>
                <w:szCs w:val="20"/>
              </w:rPr>
              <w:t>Определяется ППТ</w:t>
            </w:r>
          </w:p>
        </w:tc>
        <w:tc>
          <w:tcPr>
            <w:tcW w:w="1183" w:type="pct"/>
            <w:tcBorders>
              <w:top w:val="single" w:sz="4" w:space="0" w:color="auto"/>
              <w:left w:val="single" w:sz="4" w:space="0" w:color="auto"/>
              <w:bottom w:val="single" w:sz="4" w:space="0" w:color="auto"/>
              <w:right w:val="single" w:sz="4" w:space="0" w:color="auto"/>
            </w:tcBorders>
          </w:tcPr>
          <w:p w:rsidR="00525FFC" w:rsidRPr="00525FFC" w:rsidRDefault="00525FFC" w:rsidP="001136AC">
            <w:pPr>
              <w:spacing w:line="100" w:lineRule="atLeast"/>
              <w:jc w:val="center"/>
              <w:rPr>
                <w:sz w:val="20"/>
                <w:szCs w:val="20"/>
              </w:rPr>
            </w:pPr>
            <w:r w:rsidRPr="00525FFC">
              <w:rPr>
                <w:sz w:val="20"/>
                <w:szCs w:val="20"/>
              </w:rPr>
              <w:t>-</w:t>
            </w:r>
          </w:p>
        </w:tc>
      </w:tr>
      <w:tr w:rsidR="00525FFC" w:rsidRPr="00525FFC" w:rsidTr="001136AC">
        <w:trPr>
          <w:trHeight w:val="779"/>
        </w:trPr>
        <w:tc>
          <w:tcPr>
            <w:tcW w:w="1380" w:type="pct"/>
            <w:vMerge w:val="restar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rPr>
                <w:b/>
                <w:sz w:val="20"/>
                <w:szCs w:val="20"/>
              </w:rPr>
            </w:pPr>
            <w:r w:rsidRPr="00525FFC">
              <w:rPr>
                <w:b/>
                <w:sz w:val="20"/>
                <w:szCs w:val="20"/>
              </w:rPr>
              <w:t>Итого, км:</w:t>
            </w:r>
          </w:p>
        </w:tc>
        <w:tc>
          <w:tcPr>
            <w:tcW w:w="558"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r w:rsidRPr="00525FFC">
              <w:rPr>
                <w:b/>
                <w:sz w:val="20"/>
                <w:szCs w:val="20"/>
              </w:rPr>
              <w:t>Р</w:t>
            </w:r>
          </w:p>
        </w:tc>
        <w:tc>
          <w:tcPr>
            <w:tcW w:w="1254"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p>
        </w:tc>
        <w:tc>
          <w:tcPr>
            <w:tcW w:w="625"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r w:rsidRPr="00525FFC">
              <w:rPr>
                <w:b/>
                <w:sz w:val="20"/>
                <w:szCs w:val="20"/>
              </w:rPr>
              <w:t>8,06</w:t>
            </w:r>
          </w:p>
        </w:tc>
        <w:tc>
          <w:tcPr>
            <w:tcW w:w="1183" w:type="pct"/>
            <w:tcBorders>
              <w:top w:val="single" w:sz="4" w:space="0" w:color="auto"/>
              <w:left w:val="single" w:sz="4" w:space="0" w:color="auto"/>
              <w:right w:val="single" w:sz="4" w:space="0" w:color="auto"/>
            </w:tcBorders>
          </w:tcPr>
          <w:p w:rsidR="00525FFC" w:rsidRPr="00525FFC" w:rsidRDefault="00525FFC" w:rsidP="001136AC">
            <w:pPr>
              <w:spacing w:line="100" w:lineRule="atLeast"/>
              <w:jc w:val="center"/>
              <w:rPr>
                <w:b/>
                <w:sz w:val="20"/>
                <w:szCs w:val="20"/>
              </w:rPr>
            </w:pPr>
          </w:p>
        </w:tc>
      </w:tr>
      <w:tr w:rsidR="00525FFC" w:rsidRPr="00525FFC" w:rsidTr="001136AC">
        <w:trPr>
          <w:trHeight w:val="516"/>
        </w:trPr>
        <w:tc>
          <w:tcPr>
            <w:tcW w:w="1380" w:type="pct"/>
            <w:vMerge/>
            <w:tcBorders>
              <w:left w:val="single" w:sz="4" w:space="0" w:color="auto"/>
              <w:right w:val="single" w:sz="4" w:space="0" w:color="auto"/>
            </w:tcBorders>
          </w:tcPr>
          <w:p w:rsidR="00525FFC" w:rsidRPr="00525FFC" w:rsidRDefault="00525FFC" w:rsidP="001136AC">
            <w:pPr>
              <w:spacing w:line="100" w:lineRule="atLeast"/>
              <w:jc w:val="both"/>
              <w:rPr>
                <w:b/>
                <w:sz w:val="20"/>
                <w:szCs w:val="20"/>
              </w:rPr>
            </w:pPr>
          </w:p>
        </w:tc>
        <w:tc>
          <w:tcPr>
            <w:tcW w:w="558"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r w:rsidRPr="00525FFC">
              <w:rPr>
                <w:b/>
                <w:sz w:val="20"/>
                <w:szCs w:val="20"/>
              </w:rPr>
              <w:t>С</w:t>
            </w:r>
          </w:p>
        </w:tc>
        <w:tc>
          <w:tcPr>
            <w:tcW w:w="1254"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p>
        </w:tc>
        <w:tc>
          <w:tcPr>
            <w:tcW w:w="625" w:type="pct"/>
            <w:tcBorders>
              <w:top w:val="single" w:sz="4" w:space="0" w:color="auto"/>
              <w:left w:val="single" w:sz="4" w:space="0" w:color="auto"/>
              <w:right w:val="single" w:sz="4" w:space="0" w:color="auto"/>
            </w:tcBorders>
            <w:vAlign w:val="center"/>
          </w:tcPr>
          <w:p w:rsidR="00525FFC" w:rsidRPr="00525FFC" w:rsidRDefault="00525FFC" w:rsidP="001136AC">
            <w:pPr>
              <w:spacing w:line="100" w:lineRule="atLeast"/>
              <w:jc w:val="center"/>
              <w:rPr>
                <w:b/>
                <w:sz w:val="20"/>
                <w:szCs w:val="20"/>
              </w:rPr>
            </w:pPr>
            <w:r w:rsidRPr="00525FFC">
              <w:rPr>
                <w:b/>
                <w:sz w:val="20"/>
                <w:szCs w:val="20"/>
              </w:rPr>
              <w:t>12,01</w:t>
            </w:r>
          </w:p>
        </w:tc>
        <w:tc>
          <w:tcPr>
            <w:tcW w:w="1183" w:type="pct"/>
            <w:tcBorders>
              <w:top w:val="single" w:sz="4" w:space="0" w:color="auto"/>
              <w:left w:val="single" w:sz="4" w:space="0" w:color="auto"/>
              <w:right w:val="single" w:sz="4" w:space="0" w:color="auto"/>
            </w:tcBorders>
          </w:tcPr>
          <w:p w:rsidR="00525FFC" w:rsidRPr="00525FFC" w:rsidRDefault="00525FFC" w:rsidP="001136AC">
            <w:pPr>
              <w:spacing w:line="100" w:lineRule="atLeast"/>
              <w:jc w:val="center"/>
              <w:rPr>
                <w:b/>
                <w:sz w:val="20"/>
                <w:szCs w:val="20"/>
              </w:rPr>
            </w:pPr>
          </w:p>
        </w:tc>
      </w:tr>
    </w:tbl>
    <w:p w:rsidR="00472BB0" w:rsidRPr="00C6525A" w:rsidRDefault="008718B8" w:rsidP="008718B8">
      <w:pPr>
        <w:shd w:val="clear" w:color="auto" w:fill="FFFFFF"/>
        <w:spacing w:before="240"/>
        <w:ind w:firstLine="709"/>
        <w:jc w:val="both"/>
        <w:rPr>
          <w:sz w:val="24"/>
          <w:lang w:val="ru-RU"/>
        </w:rPr>
      </w:pPr>
      <w:r w:rsidRPr="00C6525A">
        <w:rPr>
          <w:sz w:val="24"/>
          <w:lang w:val="ru-RU"/>
        </w:rPr>
        <w:t>Настоящим документом предусмотрен вывод из эксплуатации</w:t>
      </w:r>
      <w:r w:rsidR="00472BB0" w:rsidRPr="00C6525A">
        <w:rPr>
          <w:sz w:val="24"/>
          <w:lang w:val="ru-RU"/>
        </w:rPr>
        <w:t>:</w:t>
      </w:r>
    </w:p>
    <w:p w:rsidR="008718B8" w:rsidRPr="00C6525A" w:rsidRDefault="00472BB0" w:rsidP="008718B8">
      <w:pPr>
        <w:shd w:val="clear" w:color="auto" w:fill="FFFFFF"/>
        <w:spacing w:before="240"/>
        <w:ind w:firstLine="709"/>
        <w:jc w:val="both"/>
        <w:rPr>
          <w:sz w:val="24"/>
          <w:lang w:val="ru-RU"/>
        </w:rPr>
      </w:pPr>
      <w:proofErr w:type="gramStart"/>
      <w:r w:rsidRPr="00C6525A">
        <w:rPr>
          <w:sz w:val="24"/>
          <w:lang w:val="ru-RU"/>
        </w:rPr>
        <w:t xml:space="preserve">- </w:t>
      </w:r>
      <w:r w:rsidR="008718B8" w:rsidRPr="00C6525A">
        <w:rPr>
          <w:sz w:val="24"/>
          <w:lang w:val="ru-RU"/>
        </w:rPr>
        <w:t xml:space="preserve"> улицы местного значения «ул. Новая» в границах разработки проекта планировки территории для размещения жилой застройки и объектов социальной инфраструктуры (мкр.</w:t>
      </w:r>
      <w:proofErr w:type="gramEnd"/>
      <w:r w:rsidR="008718B8" w:rsidRPr="00C6525A">
        <w:rPr>
          <w:sz w:val="24"/>
          <w:lang w:val="ru-RU"/>
        </w:rPr>
        <w:t xml:space="preserve"> </w:t>
      </w:r>
      <w:proofErr w:type="gramStart"/>
      <w:r w:rsidR="008718B8" w:rsidRPr="00C6525A">
        <w:rPr>
          <w:sz w:val="24"/>
          <w:lang w:val="ru-RU"/>
        </w:rPr>
        <w:t>Ковровый)</w:t>
      </w:r>
      <w:r w:rsidRPr="00C6525A">
        <w:rPr>
          <w:sz w:val="24"/>
          <w:lang w:val="ru-RU"/>
        </w:rPr>
        <w:t>;</w:t>
      </w:r>
      <w:proofErr w:type="gramEnd"/>
    </w:p>
    <w:p w:rsidR="00472BB0" w:rsidRPr="00C6525A" w:rsidRDefault="00472BB0" w:rsidP="00472BB0">
      <w:pPr>
        <w:shd w:val="clear" w:color="auto" w:fill="FFFFFF"/>
        <w:spacing w:before="240"/>
        <w:ind w:firstLine="709"/>
        <w:jc w:val="both"/>
        <w:rPr>
          <w:sz w:val="24"/>
          <w:lang w:val="ru-RU"/>
        </w:rPr>
      </w:pPr>
      <w:proofErr w:type="gramStart"/>
      <w:r w:rsidRPr="00C6525A">
        <w:rPr>
          <w:sz w:val="24"/>
          <w:lang w:val="ru-RU"/>
        </w:rPr>
        <w:t>- проезда, соединяющего  Центральную аллею и Кузьминскую ул.</w:t>
      </w:r>
      <w:r w:rsidR="00C72FA4" w:rsidRPr="00C6525A">
        <w:rPr>
          <w:sz w:val="24"/>
          <w:lang w:val="ru-RU"/>
        </w:rPr>
        <w:t xml:space="preserve"> в границах разработки проекта планировки территории для размещения жилой застройки и объектов социальной инфраструктуры </w:t>
      </w:r>
      <w:r w:rsidRPr="00C6525A">
        <w:rPr>
          <w:sz w:val="24"/>
          <w:lang w:val="ru-RU"/>
        </w:rPr>
        <w:t>(мкр.</w:t>
      </w:r>
      <w:proofErr w:type="gramEnd"/>
      <w:r w:rsidRPr="00C6525A">
        <w:rPr>
          <w:sz w:val="24"/>
          <w:lang w:val="ru-RU"/>
        </w:rPr>
        <w:t xml:space="preserve"> </w:t>
      </w:r>
      <w:proofErr w:type="gramStart"/>
      <w:r w:rsidRPr="00C6525A">
        <w:rPr>
          <w:sz w:val="24"/>
          <w:lang w:val="ru-RU"/>
        </w:rPr>
        <w:t>Белая Дача).</w:t>
      </w:r>
      <w:proofErr w:type="gramEnd"/>
    </w:p>
    <w:p w:rsidR="008D6B0F" w:rsidRPr="00C6525A" w:rsidRDefault="0049579C" w:rsidP="008718B8">
      <w:pPr>
        <w:shd w:val="clear" w:color="auto" w:fill="FFFFFF"/>
        <w:spacing w:before="240"/>
        <w:ind w:firstLine="709"/>
        <w:jc w:val="both"/>
        <w:rPr>
          <w:sz w:val="24"/>
          <w:lang w:val="ru-RU"/>
        </w:rPr>
      </w:pPr>
      <w:r w:rsidRPr="00C6525A">
        <w:rPr>
          <w:sz w:val="24"/>
          <w:lang w:val="ru-RU"/>
        </w:rPr>
        <w:t>Протяжённость улиц и дорог (существующих и планируемых) на территории городского округа Котельники составит 67,9 км. Плотность улично-дорожной сети на расчётный срок составит 4,77 км/кв. км., что будет удовлетворять нормативному значению показателя плотности сети автомобильных дорог общего пользования (в соответствии с утверждёнными нормативами градостроительного проектирования Московской области (ПП МО №713/30 от 17.08.2015) для городского округа Котельники показатель равен 0,47 км/км</w:t>
      </w:r>
      <w:proofErr w:type="gramStart"/>
      <w:r w:rsidRPr="00C6525A">
        <w:rPr>
          <w:sz w:val="24"/>
          <w:lang w:val="ru-RU"/>
        </w:rPr>
        <w:t>2</w:t>
      </w:r>
      <w:proofErr w:type="gramEnd"/>
      <w:r w:rsidRPr="00C6525A">
        <w:rPr>
          <w:sz w:val="24"/>
          <w:lang w:val="ru-RU"/>
        </w:rPr>
        <w:t>).</w:t>
      </w:r>
    </w:p>
    <w:p w:rsidR="00CA3CAA" w:rsidRPr="00C6525A" w:rsidRDefault="00CA3CAA" w:rsidP="007A14F9">
      <w:pPr>
        <w:spacing w:line="100" w:lineRule="atLeast"/>
        <w:ind w:firstLine="709"/>
        <w:jc w:val="both"/>
        <w:rPr>
          <w:b/>
          <w:i/>
          <w:color w:val="000000"/>
          <w:sz w:val="24"/>
          <w:lang w:val="ru-RU"/>
        </w:rPr>
      </w:pPr>
    </w:p>
    <w:p w:rsidR="007A14F9" w:rsidRPr="00C6525A" w:rsidRDefault="007A14F9" w:rsidP="007A14F9">
      <w:pPr>
        <w:spacing w:line="100" w:lineRule="atLeast"/>
        <w:ind w:firstLine="709"/>
        <w:jc w:val="both"/>
        <w:rPr>
          <w:color w:val="000000"/>
          <w:sz w:val="24"/>
          <w:lang w:val="ru-RU"/>
        </w:rPr>
      </w:pPr>
      <w:r w:rsidRPr="00C6525A">
        <w:rPr>
          <w:b/>
          <w:i/>
          <w:color w:val="000000"/>
          <w:sz w:val="24"/>
          <w:lang w:val="ru-RU"/>
        </w:rPr>
        <w:t>Скоростной внеуличный пассажирский транспорт</w:t>
      </w:r>
    </w:p>
    <w:p w:rsidR="007A14F9" w:rsidRPr="00C6525A" w:rsidRDefault="007A14F9" w:rsidP="007A14F9">
      <w:pPr>
        <w:shd w:val="clear" w:color="auto" w:fill="FFFFFF"/>
        <w:spacing w:line="100" w:lineRule="atLeast"/>
        <w:ind w:firstLine="709"/>
        <w:jc w:val="both"/>
        <w:rPr>
          <w:sz w:val="24"/>
          <w:lang w:val="ru-RU"/>
        </w:rPr>
      </w:pPr>
      <w:r w:rsidRPr="00C6525A">
        <w:rPr>
          <w:sz w:val="24"/>
          <w:lang w:val="ru-RU"/>
        </w:rPr>
        <w:t>Для обеспечения удобного транспортного сообщения от станции метро Котельники до торгово-развлекательного комплекса МЕГА «Белая Дача» генеральным планом ГО Котельники предлагается строительство канатной дороги (протяженностью 1,91км).</w:t>
      </w:r>
    </w:p>
    <w:p w:rsidR="007B141E" w:rsidRPr="00C6525A" w:rsidRDefault="007B141E" w:rsidP="007A14F9">
      <w:pPr>
        <w:shd w:val="clear" w:color="auto" w:fill="FFFFFF"/>
        <w:spacing w:line="100" w:lineRule="atLeast"/>
        <w:ind w:firstLine="709"/>
        <w:jc w:val="both"/>
        <w:rPr>
          <w:sz w:val="24"/>
          <w:lang w:val="ru-RU"/>
        </w:rPr>
      </w:pPr>
    </w:p>
    <w:p w:rsidR="00B911D5" w:rsidRPr="00C6525A" w:rsidRDefault="00B911D5" w:rsidP="006F0420">
      <w:pPr>
        <w:pStyle w:val="2"/>
        <w:rPr>
          <w:lang w:val="ru-RU"/>
        </w:rPr>
      </w:pPr>
      <w:bookmarkStart w:id="152" w:name="_Toc464482575"/>
      <w:bookmarkStart w:id="153" w:name="_Toc502312218"/>
      <w:r w:rsidRPr="00C6525A">
        <w:rPr>
          <w:lang w:val="ru-RU"/>
        </w:rPr>
        <w:t>4.6. Мероприятия по развитию объектов инженерной инфраструктуры</w:t>
      </w:r>
      <w:bookmarkEnd w:id="152"/>
      <w:bookmarkEnd w:id="153"/>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 xml:space="preserve">В целях обеспечения растущих потребностей населения и хозяйствующих субъектов </w:t>
      </w:r>
      <w:r w:rsidR="00B954C4" w:rsidRPr="00C6525A">
        <w:rPr>
          <w:rFonts w:eastAsia="Times New Roman"/>
          <w:sz w:val="24"/>
          <w:lang w:val="ru-RU"/>
        </w:rPr>
        <w:t>городского округа</w:t>
      </w:r>
      <w:r w:rsidR="001F7E01" w:rsidRPr="00C6525A">
        <w:rPr>
          <w:rFonts w:eastAsia="Times New Roman"/>
          <w:sz w:val="24"/>
          <w:lang w:val="ru-RU"/>
        </w:rPr>
        <w:t xml:space="preserve"> </w:t>
      </w:r>
      <w:r w:rsidR="00B954C4" w:rsidRPr="00C6525A">
        <w:rPr>
          <w:rFonts w:eastAsia="Times New Roman"/>
          <w:sz w:val="24"/>
          <w:lang w:val="ru-RU"/>
        </w:rPr>
        <w:t>Котельники</w:t>
      </w:r>
      <w:r w:rsidRPr="00C6525A">
        <w:rPr>
          <w:rFonts w:eastAsia="Times New Roman"/>
          <w:sz w:val="24"/>
          <w:lang w:val="ru-RU"/>
        </w:rPr>
        <w:t xml:space="preserve"> в топливно-энергетических ресурсах необходимо решить следующие вопросы местного значения:</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-обеспечение условий для надёжного и бесперебойного функционирования действующих инженерных сетей;</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-формирование условий для дальнейшего развития системы инженерной инфраструктуры;</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-внедрение энергоэффективных технологий;</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-снижение негативного воздействия на окружающую среду.</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Планируемые для размещения и существующие объекты инженерной инфраструктуры позволят обеспечить потребителей электро-, тепл</w:t>
      </w:r>
      <w:proofErr w:type="gramStart"/>
      <w:r w:rsidRPr="00C6525A">
        <w:rPr>
          <w:rFonts w:eastAsia="Times New Roman"/>
          <w:sz w:val="24"/>
          <w:lang w:val="ru-RU"/>
        </w:rPr>
        <w:t>о-</w:t>
      </w:r>
      <w:proofErr w:type="gramEnd"/>
      <w:r w:rsidRPr="00C6525A">
        <w:rPr>
          <w:rFonts w:eastAsia="Times New Roman"/>
          <w:sz w:val="24"/>
          <w:lang w:val="ru-RU"/>
        </w:rPr>
        <w:t xml:space="preserve"> газо-, водоснабжением и водоотведением в полном объёме и с высокой степенью надёжности.</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lastRenderedPageBreak/>
        <w:t>Планируемые объекты инженерной инфраструктуры размещаются в установленных генеральным планом функциональных зонах: производственных, инженерной и транспортной инфраструктуры.</w:t>
      </w:r>
    </w:p>
    <w:p w:rsidR="00D20FDC" w:rsidRPr="00C6525A" w:rsidRDefault="00D20FDC" w:rsidP="00D20FDC">
      <w:pPr>
        <w:spacing w:before="80"/>
        <w:ind w:firstLine="709"/>
        <w:jc w:val="both"/>
        <w:rPr>
          <w:rFonts w:eastAsia="Times New Roman"/>
          <w:sz w:val="24"/>
          <w:lang w:val="ru-RU"/>
        </w:rPr>
      </w:pPr>
      <w:r w:rsidRPr="00C6525A">
        <w:rPr>
          <w:rFonts w:eastAsia="Times New Roman"/>
          <w:sz w:val="24"/>
          <w:lang w:val="ru-RU"/>
        </w:rPr>
        <w:t>Для объектов инженерной инфраструктуры устанавливаются зоны с особыми условиями использования территории: охранные, санитарно-защитные, зоны санитарной охраны источников питьевого и хозяйственно-бытового водоснабжения и иные зоны.</w:t>
      </w:r>
    </w:p>
    <w:p w:rsidR="00E15DE2" w:rsidRPr="00C6525A" w:rsidRDefault="00E15DE2" w:rsidP="00E15DE2">
      <w:pPr>
        <w:rPr>
          <w:lang w:val="ru-RU"/>
        </w:rPr>
      </w:pPr>
    </w:p>
    <w:p w:rsidR="00B911D5" w:rsidRPr="00C6525A" w:rsidRDefault="00B911D5" w:rsidP="008D6B0F">
      <w:pPr>
        <w:pStyle w:val="3"/>
        <w:rPr>
          <w:lang w:val="ru-RU"/>
        </w:rPr>
      </w:pPr>
      <w:bookmarkStart w:id="154" w:name="_Toc430088950"/>
      <w:bookmarkStart w:id="155" w:name="_Toc437281733"/>
      <w:bookmarkStart w:id="156" w:name="_Toc437506915"/>
      <w:bookmarkStart w:id="157" w:name="_Toc464482576"/>
      <w:bookmarkStart w:id="158" w:name="_Toc464636000"/>
      <w:bookmarkStart w:id="159" w:name="_Toc502312219"/>
      <w:r w:rsidRPr="00C6525A">
        <w:rPr>
          <w:lang w:val="ru-RU"/>
        </w:rPr>
        <w:t>4.6.1. Мероприятия по развитию систем водоснабжения</w:t>
      </w:r>
      <w:bookmarkEnd w:id="154"/>
      <w:bookmarkEnd w:id="155"/>
      <w:bookmarkEnd w:id="156"/>
      <w:bookmarkEnd w:id="157"/>
      <w:bookmarkEnd w:id="158"/>
      <w:bookmarkEnd w:id="159"/>
    </w:p>
    <w:p w:rsidR="001F7E01" w:rsidRPr="00C6525A" w:rsidRDefault="001F7E01" w:rsidP="001F7E01">
      <w:pPr>
        <w:spacing w:before="120"/>
        <w:ind w:firstLine="709"/>
        <w:jc w:val="both"/>
        <w:rPr>
          <w:rFonts w:eastAsia="Times New Roman"/>
          <w:sz w:val="24"/>
          <w:lang w:val="ru-RU" w:eastAsia="ru-RU"/>
        </w:rPr>
      </w:pPr>
      <w:r w:rsidRPr="00C6525A">
        <w:rPr>
          <w:rFonts w:eastAsia="Times New Roman"/>
          <w:sz w:val="24"/>
          <w:lang w:val="ru-RU" w:eastAsia="ru-RU"/>
        </w:rPr>
        <w:t>Генеральным планом предлагаются мероприятия по совершенствованию централизованного обеспечения водой питьевого качества и в достаточном количестве для потребителей, снижению риска дляздоровья, связанного с водным фактором, по модернизации оборудования источников водоснабжения, систем подготовки питьевой воды и её транспортировки.</w:t>
      </w:r>
    </w:p>
    <w:p w:rsidR="001F25E0" w:rsidRPr="00C6525A" w:rsidRDefault="001F25E0" w:rsidP="001F25E0">
      <w:pPr>
        <w:rPr>
          <w:b/>
          <w:color w:val="000000" w:themeColor="text1"/>
          <w:sz w:val="24"/>
          <w:lang w:val="ru-RU"/>
        </w:rPr>
      </w:pPr>
    </w:p>
    <w:p w:rsidR="001F25E0" w:rsidRPr="00C6525A" w:rsidRDefault="001F25E0" w:rsidP="001F25E0">
      <w:pPr>
        <w:rPr>
          <w:rFonts w:eastAsia="Calibri"/>
          <w:b/>
          <w:color w:val="000000" w:themeColor="text1"/>
          <w:sz w:val="24"/>
          <w:lang w:val="ru-RU"/>
        </w:rPr>
      </w:pPr>
      <w:proofErr w:type="gramStart"/>
      <w:r w:rsidRPr="00C6525A">
        <w:rPr>
          <w:b/>
          <w:color w:val="000000" w:themeColor="text1"/>
          <w:sz w:val="24"/>
        </w:rPr>
        <w:t>Таблица 4.6.1.1.</w:t>
      </w:r>
      <w:proofErr w:type="gramEnd"/>
    </w:p>
    <w:tbl>
      <w:tblPr>
        <w:tblW w:w="93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76923C" w:themeFill="accent3" w:themeFillShade="BF"/>
        <w:tblLayout w:type="fixed"/>
        <w:tblLook w:val="04A0"/>
      </w:tblPr>
      <w:tblGrid>
        <w:gridCol w:w="3955"/>
        <w:gridCol w:w="2321"/>
        <w:gridCol w:w="3106"/>
      </w:tblGrid>
      <w:tr w:rsidR="001F25E0" w:rsidRPr="00C6525A" w:rsidTr="001F25E0">
        <w:trPr>
          <w:trHeight w:val="398"/>
        </w:trPr>
        <w:tc>
          <w:tcPr>
            <w:tcW w:w="3955" w:type="dxa"/>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Наименование объекта,</w:t>
            </w:r>
          </w:p>
          <w:p w:rsidR="001F25E0" w:rsidRPr="00C6525A" w:rsidRDefault="001F25E0" w:rsidP="001F25E0">
            <w:pPr>
              <w:jc w:val="center"/>
              <w:rPr>
                <w:color w:val="000000" w:themeColor="text1"/>
                <w:sz w:val="24"/>
              </w:rPr>
            </w:pPr>
            <w:r w:rsidRPr="00C6525A">
              <w:rPr>
                <w:color w:val="000000" w:themeColor="text1"/>
                <w:sz w:val="24"/>
              </w:rPr>
              <w:t>характеристика</w:t>
            </w:r>
          </w:p>
        </w:tc>
        <w:tc>
          <w:tcPr>
            <w:tcW w:w="2321" w:type="dxa"/>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Кол-во</w:t>
            </w:r>
          </w:p>
        </w:tc>
        <w:tc>
          <w:tcPr>
            <w:tcW w:w="3106" w:type="dxa"/>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Местоположение</w:t>
            </w:r>
          </w:p>
        </w:tc>
      </w:tr>
      <w:tr w:rsidR="001F25E0" w:rsidRPr="00AD555C" w:rsidTr="001F25E0">
        <w:trPr>
          <w:trHeight w:val="651"/>
        </w:trPr>
        <w:tc>
          <w:tcPr>
            <w:tcW w:w="9382" w:type="dxa"/>
            <w:gridSpan w:val="3"/>
            <w:shd w:val="clear" w:color="auto" w:fill="auto"/>
            <w:vAlign w:val="center"/>
          </w:tcPr>
          <w:p w:rsidR="001F25E0" w:rsidRPr="00C6525A" w:rsidRDefault="001F25E0" w:rsidP="001F25E0">
            <w:pPr>
              <w:ind w:firstLine="709"/>
              <w:jc w:val="both"/>
              <w:rPr>
                <w:color w:val="000000" w:themeColor="text1"/>
                <w:sz w:val="24"/>
                <w:lang w:val="ru-RU"/>
              </w:rPr>
            </w:pPr>
            <w:r w:rsidRPr="00C6525A">
              <w:rPr>
                <w:color w:val="000000" w:themeColor="text1"/>
                <w:sz w:val="24"/>
                <w:lang w:val="ru-RU"/>
              </w:rPr>
              <w:t>Граница первого пояса зоны водопроводных сооружений должна совпадать с ограждением площадки сооружений и предусматривается на расстоянии от стен резервуаров и артскважин – не менее 30 метров; от стволов водонапорных башен – не менее 15 метров.</w:t>
            </w:r>
          </w:p>
        </w:tc>
      </w:tr>
      <w:tr w:rsidR="001F25E0" w:rsidRPr="00C6525A" w:rsidTr="001F25E0">
        <w:trPr>
          <w:trHeight w:val="277"/>
        </w:trPr>
        <w:tc>
          <w:tcPr>
            <w:tcW w:w="9382" w:type="dxa"/>
            <w:gridSpan w:val="3"/>
            <w:shd w:val="clear" w:color="auto" w:fill="auto"/>
            <w:vAlign w:val="center"/>
          </w:tcPr>
          <w:p w:rsidR="001F25E0" w:rsidRPr="00C6525A" w:rsidRDefault="001F25E0" w:rsidP="001F25E0">
            <w:pPr>
              <w:jc w:val="center"/>
              <w:rPr>
                <w:i/>
                <w:color w:val="000000" w:themeColor="text1"/>
                <w:sz w:val="24"/>
              </w:rPr>
            </w:pPr>
            <w:r w:rsidRPr="00C6525A">
              <w:rPr>
                <w:i/>
                <w:color w:val="000000" w:themeColor="text1"/>
                <w:sz w:val="24"/>
              </w:rPr>
              <w:t>Организация реконструкции</w:t>
            </w:r>
          </w:p>
        </w:tc>
      </w:tr>
      <w:tr w:rsidR="001F25E0" w:rsidRPr="00C6525A" w:rsidTr="001F25E0">
        <w:trPr>
          <w:trHeight w:val="279"/>
        </w:trPr>
        <w:tc>
          <w:tcPr>
            <w:tcW w:w="3955" w:type="dxa"/>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Водозаборный узел</w:t>
            </w:r>
          </w:p>
        </w:tc>
        <w:tc>
          <w:tcPr>
            <w:tcW w:w="2321" w:type="dxa"/>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rPr>
              <w:t>3 сооружения</w:t>
            </w:r>
          </w:p>
        </w:tc>
        <w:tc>
          <w:tcPr>
            <w:tcW w:w="3106" w:type="dxa"/>
            <w:shd w:val="clear" w:color="auto" w:fill="auto"/>
            <w:vAlign w:val="center"/>
          </w:tcPr>
          <w:p w:rsidR="001F25E0" w:rsidRPr="00C6525A" w:rsidRDefault="001F25E0" w:rsidP="001F25E0">
            <w:pPr>
              <w:ind w:left="-12" w:right="-143"/>
              <w:rPr>
                <w:color w:val="000000" w:themeColor="text1"/>
                <w:sz w:val="24"/>
                <w:lang w:val="ru-RU"/>
              </w:rPr>
            </w:pPr>
            <w:r w:rsidRPr="00C6525A">
              <w:rPr>
                <w:color w:val="000000" w:themeColor="text1"/>
                <w:sz w:val="24"/>
                <w:lang w:val="ru-RU"/>
              </w:rPr>
              <w:t>г.о. Котельники</w:t>
            </w:r>
          </w:p>
        </w:tc>
      </w:tr>
      <w:tr w:rsidR="001F25E0" w:rsidRPr="00C6525A" w:rsidTr="001F25E0">
        <w:trPr>
          <w:trHeight w:val="279"/>
        </w:trPr>
        <w:tc>
          <w:tcPr>
            <w:tcW w:w="3955" w:type="dxa"/>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Водопроводные сети</w:t>
            </w:r>
          </w:p>
        </w:tc>
        <w:tc>
          <w:tcPr>
            <w:tcW w:w="2321" w:type="dxa"/>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lang w:val="ru-RU"/>
              </w:rPr>
              <w:t>20</w:t>
            </w:r>
            <w:r w:rsidRPr="00C6525A">
              <w:rPr>
                <w:color w:val="000000" w:themeColor="text1"/>
                <w:sz w:val="24"/>
              </w:rPr>
              <w:t xml:space="preserve"> км</w:t>
            </w:r>
          </w:p>
        </w:tc>
        <w:tc>
          <w:tcPr>
            <w:tcW w:w="3106" w:type="dxa"/>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r w:rsidR="001F25E0" w:rsidRPr="00C6525A" w:rsidTr="001F25E0">
        <w:trPr>
          <w:trHeight w:val="156"/>
        </w:trPr>
        <w:tc>
          <w:tcPr>
            <w:tcW w:w="9382" w:type="dxa"/>
            <w:gridSpan w:val="3"/>
            <w:shd w:val="clear" w:color="auto" w:fill="auto"/>
            <w:vAlign w:val="center"/>
          </w:tcPr>
          <w:p w:rsidR="001F25E0" w:rsidRPr="00C6525A" w:rsidRDefault="001F25E0" w:rsidP="001F25E0">
            <w:pPr>
              <w:ind w:right="-1"/>
              <w:jc w:val="center"/>
              <w:rPr>
                <w:i/>
                <w:color w:val="000000" w:themeColor="text1"/>
                <w:sz w:val="24"/>
              </w:rPr>
            </w:pPr>
            <w:r w:rsidRPr="00C6525A">
              <w:rPr>
                <w:i/>
                <w:color w:val="000000" w:themeColor="text1"/>
                <w:sz w:val="24"/>
              </w:rPr>
              <w:t>Организация строительства</w:t>
            </w:r>
          </w:p>
        </w:tc>
      </w:tr>
      <w:tr w:rsidR="001F25E0" w:rsidRPr="00C6525A" w:rsidTr="001F25E0">
        <w:trPr>
          <w:trHeight w:val="292"/>
        </w:trPr>
        <w:tc>
          <w:tcPr>
            <w:tcW w:w="3955" w:type="dxa"/>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Водопроводные сети</w:t>
            </w:r>
          </w:p>
        </w:tc>
        <w:tc>
          <w:tcPr>
            <w:tcW w:w="2321" w:type="dxa"/>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lang w:val="ru-RU"/>
              </w:rPr>
              <w:t>3</w:t>
            </w:r>
            <w:r w:rsidRPr="00C6525A">
              <w:rPr>
                <w:color w:val="000000" w:themeColor="text1"/>
                <w:sz w:val="24"/>
              </w:rPr>
              <w:t>0 км</w:t>
            </w:r>
          </w:p>
        </w:tc>
        <w:tc>
          <w:tcPr>
            <w:tcW w:w="3106" w:type="dxa"/>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bl>
    <w:p w:rsidR="00D20FDC" w:rsidRPr="00C6525A" w:rsidRDefault="00D20FDC" w:rsidP="00D20FDC">
      <w:pPr>
        <w:rPr>
          <w:i/>
          <w:iCs/>
          <w:kern w:val="32"/>
          <w:szCs w:val="32"/>
          <w:lang w:val="ru-RU"/>
        </w:rPr>
      </w:pPr>
    </w:p>
    <w:p w:rsidR="008F09DD" w:rsidRPr="00C6525A" w:rsidRDefault="008F09DD" w:rsidP="008D6B0F">
      <w:pPr>
        <w:pStyle w:val="3"/>
        <w:rPr>
          <w:lang w:val="ru-RU"/>
        </w:rPr>
      </w:pPr>
      <w:bookmarkStart w:id="160" w:name="_Toc464482577"/>
      <w:bookmarkStart w:id="161" w:name="_Toc464636001"/>
      <w:bookmarkStart w:id="162" w:name="_Toc502312220"/>
      <w:r w:rsidRPr="00C6525A">
        <w:rPr>
          <w:lang w:val="ru-RU"/>
        </w:rPr>
        <w:t>4.6.2. Мероприятия по развитию систем водоотведения</w:t>
      </w:r>
      <w:bookmarkEnd w:id="160"/>
      <w:bookmarkEnd w:id="161"/>
      <w:bookmarkEnd w:id="162"/>
    </w:p>
    <w:p w:rsidR="001F7E01" w:rsidRPr="00C6525A" w:rsidRDefault="001F7E01" w:rsidP="001F7E01">
      <w:pPr>
        <w:spacing w:before="120"/>
        <w:ind w:firstLine="709"/>
        <w:jc w:val="both"/>
        <w:rPr>
          <w:rFonts w:eastAsia="Calibri"/>
          <w:sz w:val="24"/>
          <w:lang w:val="ru-RU"/>
        </w:rPr>
      </w:pPr>
      <w:r w:rsidRPr="00C6525A">
        <w:rPr>
          <w:rFonts w:eastAsia="Calibri"/>
          <w:sz w:val="24"/>
          <w:lang w:val="ru-RU"/>
        </w:rPr>
        <w:t>Предлагается обеспечение  централизованным водоотведением всех пользователей городского округа. Для обеспечения централизованного водоотведения существующей и планируемой застройки необходимо выполнить ряд мероприятий.</w:t>
      </w:r>
    </w:p>
    <w:p w:rsidR="001F25E0" w:rsidRPr="00C6525A" w:rsidRDefault="001F25E0" w:rsidP="001F25E0">
      <w:pPr>
        <w:rPr>
          <w:b/>
          <w:color w:val="000000" w:themeColor="text1"/>
          <w:sz w:val="24"/>
          <w:lang w:val="ru-RU"/>
        </w:rPr>
      </w:pPr>
    </w:p>
    <w:p w:rsidR="001F25E0" w:rsidRPr="00C6525A" w:rsidRDefault="001F25E0" w:rsidP="001F25E0">
      <w:pPr>
        <w:rPr>
          <w:b/>
          <w:color w:val="000000" w:themeColor="text1"/>
          <w:sz w:val="24"/>
          <w:lang w:val="ru-RU"/>
        </w:rPr>
      </w:pPr>
      <w:proofErr w:type="gramStart"/>
      <w:r w:rsidRPr="00C6525A">
        <w:rPr>
          <w:b/>
          <w:color w:val="000000" w:themeColor="text1"/>
          <w:sz w:val="24"/>
        </w:rPr>
        <w:t xml:space="preserve">Таблица </w:t>
      </w:r>
      <w:r w:rsidRPr="00C6525A">
        <w:rPr>
          <w:b/>
          <w:sz w:val="24"/>
        </w:rPr>
        <w:t>4.6.2.1.</w:t>
      </w:r>
      <w:proofErr w:type="gramEnd"/>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76923C" w:themeFill="accent3" w:themeFillShade="BF"/>
        <w:tblLayout w:type="fixed"/>
        <w:tblLook w:val="04A0"/>
      </w:tblPr>
      <w:tblGrid>
        <w:gridCol w:w="4073"/>
        <w:gridCol w:w="2327"/>
        <w:gridCol w:w="2956"/>
      </w:tblGrid>
      <w:tr w:rsidR="001F25E0" w:rsidRPr="00C6525A" w:rsidTr="001F25E0">
        <w:trPr>
          <w:trHeight w:val="541"/>
        </w:trPr>
        <w:tc>
          <w:tcPr>
            <w:tcW w:w="4073"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Наименование объекта,</w:t>
            </w:r>
          </w:p>
          <w:p w:rsidR="001F25E0" w:rsidRPr="00C6525A" w:rsidRDefault="001F25E0" w:rsidP="001F25E0">
            <w:pPr>
              <w:jc w:val="center"/>
              <w:rPr>
                <w:color w:val="000000" w:themeColor="text1"/>
                <w:sz w:val="24"/>
              </w:rPr>
            </w:pPr>
            <w:r w:rsidRPr="00C6525A">
              <w:rPr>
                <w:color w:val="000000" w:themeColor="text1"/>
                <w:sz w:val="24"/>
              </w:rPr>
              <w:t>характеристика</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Кол-во</w:t>
            </w:r>
          </w:p>
        </w:tc>
        <w:tc>
          <w:tcPr>
            <w:tcW w:w="2956"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jc w:val="center"/>
              <w:rPr>
                <w:color w:val="000000" w:themeColor="text1"/>
                <w:sz w:val="24"/>
              </w:rPr>
            </w:pPr>
            <w:r w:rsidRPr="00C6525A">
              <w:rPr>
                <w:color w:val="000000" w:themeColor="text1"/>
                <w:sz w:val="24"/>
              </w:rPr>
              <w:t>Местоположение</w:t>
            </w:r>
          </w:p>
        </w:tc>
      </w:tr>
      <w:tr w:rsidR="001F25E0" w:rsidRPr="00AD555C" w:rsidTr="001F25E0">
        <w:trPr>
          <w:trHeight w:val="567"/>
        </w:trPr>
        <w:tc>
          <w:tcPr>
            <w:tcW w:w="9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right="-1" w:firstLine="709"/>
              <w:jc w:val="both"/>
              <w:rPr>
                <w:color w:val="000000" w:themeColor="text1"/>
                <w:sz w:val="24"/>
                <w:lang w:val="ru-RU"/>
              </w:rPr>
            </w:pPr>
            <w:proofErr w:type="gramStart"/>
            <w:r w:rsidRPr="00C6525A">
              <w:rPr>
                <w:color w:val="000000" w:themeColor="text1"/>
                <w:sz w:val="24"/>
                <w:lang w:val="ru-RU"/>
              </w:rPr>
              <w:t xml:space="preserve">В соответствии с СанПиН 2.2.1/2.1.1.1200-03 </w:t>
            </w:r>
            <w:r w:rsidRPr="00C6525A">
              <w:rPr>
                <w:color w:val="000000" w:themeColor="text1"/>
                <w:spacing w:val="-2"/>
                <w:sz w:val="24"/>
                <w:lang w:val="ru-RU"/>
              </w:rPr>
              <w:t>«Санитарно-защитные зоны и санитарная классификация предприятий, сооружений и иных объектов»</w:t>
            </w:r>
            <w:r w:rsidRPr="00C6525A">
              <w:rPr>
                <w:color w:val="000000" w:themeColor="text1"/>
                <w:sz w:val="24"/>
                <w:lang w:val="ru-RU"/>
              </w:rPr>
              <w:t>, действующая редакция, санитарно-защитную зону от канализационных очистных сооружений бытовых стоков закрытого типа до жилой застройки, производительностью до 200 м</w:t>
            </w:r>
            <w:r w:rsidRPr="00C6525A">
              <w:rPr>
                <w:color w:val="000000" w:themeColor="text1"/>
                <w:sz w:val="24"/>
                <w:vertAlign w:val="superscript"/>
                <w:lang w:val="ru-RU"/>
              </w:rPr>
              <w:t>3</w:t>
            </w:r>
            <w:r w:rsidRPr="00C6525A">
              <w:rPr>
                <w:color w:val="000000" w:themeColor="text1"/>
                <w:sz w:val="24"/>
                <w:lang w:val="ru-RU"/>
              </w:rPr>
              <w:t>/сут, следует принимать 150 метров; производительностью от 200 до 5000 м</w:t>
            </w:r>
            <w:r w:rsidRPr="00C6525A">
              <w:rPr>
                <w:color w:val="000000" w:themeColor="text1"/>
                <w:sz w:val="24"/>
                <w:vertAlign w:val="superscript"/>
                <w:lang w:val="ru-RU"/>
              </w:rPr>
              <w:t>3</w:t>
            </w:r>
            <w:r w:rsidRPr="00C6525A">
              <w:rPr>
                <w:color w:val="000000" w:themeColor="text1"/>
                <w:sz w:val="24"/>
                <w:lang w:val="ru-RU"/>
              </w:rPr>
              <w:t>/сут, следует принимать 200 метров;</w:t>
            </w:r>
            <w:proofErr w:type="gramEnd"/>
            <w:r w:rsidRPr="00C6525A">
              <w:rPr>
                <w:color w:val="000000" w:themeColor="text1"/>
                <w:sz w:val="24"/>
                <w:lang w:val="ru-RU"/>
              </w:rPr>
              <w:t xml:space="preserve"> производительностью свыше 5000 м</w:t>
            </w:r>
            <w:r w:rsidRPr="00C6525A">
              <w:rPr>
                <w:color w:val="000000" w:themeColor="text1"/>
                <w:sz w:val="24"/>
                <w:vertAlign w:val="superscript"/>
                <w:lang w:val="ru-RU"/>
              </w:rPr>
              <w:t>3</w:t>
            </w:r>
            <w:r w:rsidRPr="00C6525A">
              <w:rPr>
                <w:color w:val="000000" w:themeColor="text1"/>
                <w:sz w:val="24"/>
                <w:lang w:val="ru-RU"/>
              </w:rPr>
              <w:t>/сут до 50000 м</w:t>
            </w:r>
            <w:r w:rsidRPr="00C6525A">
              <w:rPr>
                <w:color w:val="000000" w:themeColor="text1"/>
                <w:sz w:val="24"/>
                <w:vertAlign w:val="superscript"/>
                <w:lang w:val="ru-RU"/>
              </w:rPr>
              <w:t>3</w:t>
            </w:r>
            <w:r w:rsidRPr="00C6525A">
              <w:rPr>
                <w:color w:val="000000" w:themeColor="text1"/>
                <w:sz w:val="24"/>
                <w:lang w:val="ru-RU"/>
              </w:rPr>
              <w:t>/сут следует принимать 400 метров.</w:t>
            </w:r>
          </w:p>
        </w:tc>
      </w:tr>
      <w:tr w:rsidR="001F25E0" w:rsidRPr="00C6525A" w:rsidTr="001F25E0">
        <w:trPr>
          <w:trHeight w:val="277"/>
        </w:trPr>
        <w:tc>
          <w:tcPr>
            <w:tcW w:w="9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jc w:val="center"/>
              <w:rPr>
                <w:i/>
                <w:color w:val="000000" w:themeColor="text1"/>
                <w:sz w:val="24"/>
              </w:rPr>
            </w:pPr>
            <w:r w:rsidRPr="00C6525A">
              <w:rPr>
                <w:i/>
                <w:color w:val="000000" w:themeColor="text1"/>
                <w:sz w:val="24"/>
              </w:rPr>
              <w:t>Организация реконструкции</w:t>
            </w:r>
          </w:p>
        </w:tc>
      </w:tr>
      <w:tr w:rsidR="001F25E0" w:rsidRPr="00C6525A" w:rsidTr="001F25E0">
        <w:trPr>
          <w:trHeight w:val="277"/>
        </w:trPr>
        <w:tc>
          <w:tcPr>
            <w:tcW w:w="4073"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 xml:space="preserve">Канализационная насосная станция </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08" w:right="-108"/>
              <w:jc w:val="center"/>
              <w:rPr>
                <w:color w:val="000000" w:themeColor="text1"/>
                <w:sz w:val="24"/>
                <w:lang w:val="ru-RU"/>
              </w:rPr>
            </w:pPr>
            <w:r w:rsidRPr="00C6525A">
              <w:rPr>
                <w:color w:val="000000" w:themeColor="text1"/>
                <w:sz w:val="24"/>
                <w:lang w:val="ru-RU"/>
              </w:rPr>
              <w:t>2</w:t>
            </w:r>
            <w:r w:rsidRPr="00C6525A">
              <w:rPr>
                <w:color w:val="000000" w:themeColor="text1"/>
                <w:sz w:val="24"/>
              </w:rPr>
              <w:t xml:space="preserve"> сооружени</w:t>
            </w:r>
            <w:r w:rsidRPr="00C6525A">
              <w:rPr>
                <w:color w:val="000000" w:themeColor="text1"/>
                <w:sz w:val="24"/>
                <w:lang w:val="ru-RU"/>
              </w:rPr>
              <w:t>я</w:t>
            </w:r>
          </w:p>
        </w:tc>
        <w:tc>
          <w:tcPr>
            <w:tcW w:w="2956"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r w:rsidR="001F25E0" w:rsidRPr="00C6525A" w:rsidTr="001F25E0">
        <w:trPr>
          <w:trHeight w:val="277"/>
        </w:trPr>
        <w:tc>
          <w:tcPr>
            <w:tcW w:w="4073"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Канализационные сети</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lang w:val="ru-RU"/>
              </w:rPr>
              <w:t>6</w:t>
            </w:r>
            <w:r w:rsidRPr="00C6525A">
              <w:rPr>
                <w:color w:val="000000" w:themeColor="text1"/>
                <w:sz w:val="24"/>
              </w:rPr>
              <w:t xml:space="preserve"> км</w:t>
            </w:r>
          </w:p>
        </w:tc>
        <w:tc>
          <w:tcPr>
            <w:tcW w:w="2956"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r w:rsidR="001F25E0" w:rsidRPr="00C6525A" w:rsidTr="001F25E0">
        <w:trPr>
          <w:trHeight w:val="277"/>
        </w:trPr>
        <w:tc>
          <w:tcPr>
            <w:tcW w:w="9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jc w:val="center"/>
              <w:rPr>
                <w:i/>
                <w:color w:val="000000" w:themeColor="text1"/>
                <w:sz w:val="24"/>
              </w:rPr>
            </w:pPr>
            <w:r w:rsidRPr="00C6525A">
              <w:rPr>
                <w:i/>
                <w:color w:val="000000" w:themeColor="text1"/>
                <w:sz w:val="24"/>
              </w:rPr>
              <w:t>Организация строительства</w:t>
            </w:r>
          </w:p>
        </w:tc>
      </w:tr>
      <w:tr w:rsidR="001F25E0" w:rsidRPr="00C6525A" w:rsidTr="001F25E0">
        <w:trPr>
          <w:trHeight w:val="277"/>
        </w:trPr>
        <w:tc>
          <w:tcPr>
            <w:tcW w:w="4073"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 xml:space="preserve">Канализационная насосная станция </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lang w:val="ru-RU"/>
              </w:rPr>
              <w:t>3</w:t>
            </w:r>
            <w:r w:rsidRPr="00C6525A">
              <w:rPr>
                <w:color w:val="000000" w:themeColor="text1"/>
                <w:sz w:val="24"/>
              </w:rPr>
              <w:t xml:space="preserve"> сооружения</w:t>
            </w:r>
          </w:p>
        </w:tc>
        <w:tc>
          <w:tcPr>
            <w:tcW w:w="2956"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r w:rsidR="001F25E0" w:rsidRPr="00C6525A" w:rsidTr="001F25E0">
        <w:trPr>
          <w:trHeight w:val="290"/>
        </w:trPr>
        <w:tc>
          <w:tcPr>
            <w:tcW w:w="4073"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right="-113"/>
              <w:rPr>
                <w:color w:val="000000" w:themeColor="text1"/>
                <w:sz w:val="24"/>
              </w:rPr>
            </w:pPr>
            <w:r w:rsidRPr="00C6525A">
              <w:rPr>
                <w:color w:val="000000" w:themeColor="text1"/>
                <w:sz w:val="24"/>
              </w:rPr>
              <w:t>Канализационные сети</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08" w:right="-108"/>
              <w:jc w:val="center"/>
              <w:rPr>
                <w:color w:val="000000" w:themeColor="text1"/>
                <w:sz w:val="24"/>
              </w:rPr>
            </w:pPr>
            <w:r w:rsidRPr="00C6525A">
              <w:rPr>
                <w:color w:val="000000" w:themeColor="text1"/>
                <w:sz w:val="24"/>
              </w:rPr>
              <w:t>2</w:t>
            </w:r>
            <w:r w:rsidRPr="00C6525A">
              <w:rPr>
                <w:color w:val="000000" w:themeColor="text1"/>
                <w:sz w:val="24"/>
                <w:lang w:val="ru-RU"/>
              </w:rPr>
              <w:t>5</w:t>
            </w:r>
            <w:r w:rsidRPr="00C6525A">
              <w:rPr>
                <w:color w:val="000000" w:themeColor="text1"/>
                <w:sz w:val="24"/>
              </w:rPr>
              <w:t xml:space="preserve"> км</w:t>
            </w:r>
          </w:p>
        </w:tc>
        <w:tc>
          <w:tcPr>
            <w:tcW w:w="2956" w:type="dxa"/>
            <w:tcBorders>
              <w:top w:val="single" w:sz="4" w:space="0" w:color="auto"/>
              <w:left w:val="single" w:sz="4" w:space="0" w:color="auto"/>
              <w:bottom w:val="single" w:sz="4" w:space="0" w:color="auto"/>
              <w:right w:val="single" w:sz="4" w:space="0" w:color="auto"/>
            </w:tcBorders>
            <w:shd w:val="clear" w:color="auto" w:fill="auto"/>
            <w:vAlign w:val="center"/>
          </w:tcPr>
          <w:p w:rsidR="001F25E0" w:rsidRPr="00C6525A" w:rsidRDefault="001F25E0" w:rsidP="001F25E0">
            <w:pPr>
              <w:ind w:left="-12" w:right="-143"/>
              <w:rPr>
                <w:color w:val="000000" w:themeColor="text1"/>
                <w:sz w:val="24"/>
              </w:rPr>
            </w:pPr>
            <w:r w:rsidRPr="00C6525A">
              <w:rPr>
                <w:color w:val="000000" w:themeColor="text1"/>
                <w:sz w:val="24"/>
                <w:lang w:val="ru-RU"/>
              </w:rPr>
              <w:t>г.о. Котельники</w:t>
            </w:r>
          </w:p>
        </w:tc>
      </w:tr>
    </w:tbl>
    <w:p w:rsidR="001F25E0" w:rsidRPr="00C6525A" w:rsidRDefault="001F25E0" w:rsidP="001F25E0">
      <w:pPr>
        <w:spacing w:before="120"/>
        <w:ind w:firstLine="709"/>
        <w:jc w:val="both"/>
        <w:rPr>
          <w:rFonts w:eastAsia="Calibri"/>
          <w:sz w:val="24"/>
          <w:lang w:val="ru-RU"/>
        </w:rPr>
      </w:pPr>
    </w:p>
    <w:p w:rsidR="008E153E" w:rsidRPr="00C6525A" w:rsidRDefault="008E153E" w:rsidP="008D6B0F">
      <w:pPr>
        <w:pStyle w:val="3"/>
        <w:rPr>
          <w:lang w:val="ru-RU"/>
        </w:rPr>
      </w:pPr>
      <w:bookmarkStart w:id="163" w:name="_Toc464482578"/>
      <w:bookmarkStart w:id="164" w:name="_Toc464636002"/>
      <w:bookmarkStart w:id="165" w:name="_Toc502312221"/>
      <w:r w:rsidRPr="00C6525A">
        <w:rPr>
          <w:lang w:val="ru-RU"/>
        </w:rPr>
        <w:lastRenderedPageBreak/>
        <w:t>4.6.3. Мероприятия по развитию систем теплоснабжения</w:t>
      </w:r>
      <w:bookmarkEnd w:id="163"/>
      <w:bookmarkEnd w:id="164"/>
      <w:bookmarkEnd w:id="165"/>
    </w:p>
    <w:tbl>
      <w:tblPr>
        <w:tblW w:w="935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63"/>
        <w:gridCol w:w="1934"/>
        <w:gridCol w:w="3061"/>
      </w:tblGrid>
      <w:tr w:rsidR="00B95131" w:rsidRPr="00C6525A" w:rsidTr="00B95131">
        <w:trPr>
          <w:trHeight w:val="400"/>
          <w:tblHeader/>
        </w:trPr>
        <w:tc>
          <w:tcPr>
            <w:tcW w:w="9358" w:type="dxa"/>
            <w:gridSpan w:val="3"/>
            <w:tcBorders>
              <w:top w:val="nil"/>
              <w:left w:val="nil"/>
              <w:bottom w:val="single" w:sz="4" w:space="0" w:color="auto"/>
              <w:right w:val="nil"/>
            </w:tcBorders>
            <w:shd w:val="clear" w:color="auto" w:fill="auto"/>
            <w:vAlign w:val="center"/>
          </w:tcPr>
          <w:p w:rsidR="00B95131" w:rsidRPr="00C6525A" w:rsidRDefault="00B95131" w:rsidP="00B95131">
            <w:pPr>
              <w:ind w:firstLine="601"/>
              <w:rPr>
                <w:b/>
                <w:sz w:val="24"/>
                <w:lang w:val="ru-RU"/>
              </w:rPr>
            </w:pPr>
          </w:p>
          <w:p w:rsidR="00B95131" w:rsidRPr="00C6525A" w:rsidRDefault="00B95131" w:rsidP="00B95131">
            <w:pPr>
              <w:rPr>
                <w:b/>
                <w:sz w:val="24"/>
              </w:rPr>
            </w:pPr>
            <w:r w:rsidRPr="00C6525A">
              <w:rPr>
                <w:b/>
                <w:sz w:val="24"/>
              </w:rPr>
              <w:t>Таблица 4.6.3.1.</w:t>
            </w:r>
          </w:p>
        </w:tc>
      </w:tr>
      <w:tr w:rsidR="00B95131" w:rsidRPr="00C6525A" w:rsidTr="00B95131">
        <w:trPr>
          <w:trHeight w:val="400"/>
          <w:tblHeader/>
        </w:trPr>
        <w:tc>
          <w:tcPr>
            <w:tcW w:w="4363" w:type="dxa"/>
            <w:tcBorders>
              <w:top w:val="single" w:sz="4" w:space="0" w:color="auto"/>
            </w:tcBorders>
            <w:shd w:val="clear" w:color="auto" w:fill="auto"/>
            <w:vAlign w:val="center"/>
          </w:tcPr>
          <w:p w:rsidR="00B95131" w:rsidRPr="00C6525A" w:rsidRDefault="00B95131" w:rsidP="00B95131">
            <w:pPr>
              <w:jc w:val="center"/>
              <w:rPr>
                <w:sz w:val="24"/>
              </w:rPr>
            </w:pPr>
            <w:r w:rsidRPr="00C6525A">
              <w:rPr>
                <w:sz w:val="24"/>
              </w:rPr>
              <w:t>Наименование и характеристика объекта</w:t>
            </w:r>
          </w:p>
        </w:tc>
        <w:tc>
          <w:tcPr>
            <w:tcW w:w="1934" w:type="dxa"/>
            <w:tcBorders>
              <w:top w:val="single" w:sz="4" w:space="0" w:color="auto"/>
            </w:tcBorders>
            <w:shd w:val="clear" w:color="auto" w:fill="auto"/>
            <w:vAlign w:val="center"/>
          </w:tcPr>
          <w:p w:rsidR="00B95131" w:rsidRPr="00C6525A" w:rsidRDefault="00B95131" w:rsidP="00B95131">
            <w:pPr>
              <w:jc w:val="center"/>
              <w:rPr>
                <w:sz w:val="24"/>
              </w:rPr>
            </w:pPr>
            <w:r w:rsidRPr="00C6525A">
              <w:rPr>
                <w:sz w:val="24"/>
              </w:rPr>
              <w:t>Количество</w:t>
            </w:r>
          </w:p>
        </w:tc>
        <w:tc>
          <w:tcPr>
            <w:tcW w:w="3061" w:type="dxa"/>
            <w:tcBorders>
              <w:top w:val="single" w:sz="4" w:space="0" w:color="auto"/>
            </w:tcBorders>
            <w:shd w:val="clear" w:color="auto" w:fill="auto"/>
            <w:vAlign w:val="center"/>
          </w:tcPr>
          <w:p w:rsidR="00B95131" w:rsidRPr="00C6525A" w:rsidRDefault="00B95131" w:rsidP="00B95131">
            <w:pPr>
              <w:jc w:val="center"/>
              <w:rPr>
                <w:sz w:val="24"/>
                <w:lang w:val="ru-RU"/>
              </w:rPr>
            </w:pPr>
            <w:r w:rsidRPr="00C6525A">
              <w:rPr>
                <w:sz w:val="24"/>
              </w:rPr>
              <w:t>Местоположение</w:t>
            </w:r>
          </w:p>
        </w:tc>
      </w:tr>
      <w:tr w:rsidR="00B95131" w:rsidRPr="00C6525A" w:rsidTr="00B95131">
        <w:trPr>
          <w:trHeight w:val="286"/>
        </w:trPr>
        <w:tc>
          <w:tcPr>
            <w:tcW w:w="9358" w:type="dxa"/>
            <w:gridSpan w:val="3"/>
            <w:shd w:val="clear" w:color="auto" w:fill="auto"/>
          </w:tcPr>
          <w:p w:rsidR="00B95131" w:rsidRPr="00C6525A" w:rsidRDefault="00B95131" w:rsidP="00B95131">
            <w:pPr>
              <w:jc w:val="center"/>
              <w:rPr>
                <w:b/>
                <w:sz w:val="24"/>
              </w:rPr>
            </w:pPr>
            <w:r w:rsidRPr="00C6525A">
              <w:rPr>
                <w:b/>
                <w:sz w:val="24"/>
              </w:rPr>
              <w:t>Объекты местного значения</w:t>
            </w:r>
          </w:p>
        </w:tc>
      </w:tr>
      <w:tr w:rsidR="00B95131" w:rsidRPr="00C6525A" w:rsidTr="00B95131">
        <w:trPr>
          <w:trHeight w:val="286"/>
        </w:trPr>
        <w:tc>
          <w:tcPr>
            <w:tcW w:w="9358" w:type="dxa"/>
            <w:gridSpan w:val="3"/>
            <w:tcBorders>
              <w:bottom w:val="single" w:sz="4" w:space="0" w:color="auto"/>
            </w:tcBorders>
            <w:shd w:val="clear" w:color="auto" w:fill="auto"/>
            <w:vAlign w:val="center"/>
          </w:tcPr>
          <w:p w:rsidR="00B95131" w:rsidRPr="00C6525A" w:rsidRDefault="00B95131" w:rsidP="00B95131">
            <w:pPr>
              <w:rPr>
                <w:i/>
                <w:sz w:val="24"/>
              </w:rPr>
            </w:pPr>
            <w:r w:rsidRPr="00C6525A">
              <w:rPr>
                <w:i/>
                <w:sz w:val="24"/>
              </w:rPr>
              <w:t>Организация реконструкции</w:t>
            </w:r>
          </w:p>
        </w:tc>
      </w:tr>
      <w:tr w:rsidR="00B95131" w:rsidRPr="00C6525A" w:rsidTr="00B95131">
        <w:trPr>
          <w:trHeight w:val="832"/>
        </w:trPr>
        <w:tc>
          <w:tcPr>
            <w:tcW w:w="4363" w:type="dxa"/>
            <w:tcBorders>
              <w:bottom w:val="single" w:sz="4" w:space="0" w:color="auto"/>
            </w:tcBorders>
            <w:shd w:val="clear" w:color="auto" w:fill="auto"/>
            <w:vAlign w:val="center"/>
          </w:tcPr>
          <w:p w:rsidR="00B95131" w:rsidRPr="00C6525A" w:rsidRDefault="00B95131" w:rsidP="00B95131">
            <w:pPr>
              <w:rPr>
                <w:sz w:val="24"/>
                <w:lang w:val="ru-RU"/>
              </w:rPr>
            </w:pPr>
            <w:r w:rsidRPr="00C6525A">
              <w:rPr>
                <w:sz w:val="24"/>
                <w:lang w:val="ru-RU"/>
              </w:rPr>
              <w:t>Перекладка участков теплопроводов с увеличением пропускной способности и заменой теплоизоляции</w:t>
            </w:r>
          </w:p>
        </w:tc>
        <w:tc>
          <w:tcPr>
            <w:tcW w:w="1934" w:type="dxa"/>
            <w:tcBorders>
              <w:bottom w:val="single" w:sz="4" w:space="0" w:color="auto"/>
            </w:tcBorders>
            <w:shd w:val="clear" w:color="auto" w:fill="auto"/>
            <w:vAlign w:val="center"/>
          </w:tcPr>
          <w:p w:rsidR="00B95131" w:rsidRPr="00C6525A" w:rsidRDefault="00B95131" w:rsidP="00B95131">
            <w:pPr>
              <w:jc w:val="center"/>
              <w:rPr>
                <w:sz w:val="24"/>
              </w:rPr>
            </w:pPr>
            <w:r w:rsidRPr="00C6525A">
              <w:rPr>
                <w:sz w:val="24"/>
              </w:rPr>
              <w:t>5 км</w:t>
            </w:r>
          </w:p>
        </w:tc>
        <w:tc>
          <w:tcPr>
            <w:tcW w:w="3061" w:type="dxa"/>
            <w:tcBorders>
              <w:bottom w:val="single" w:sz="4" w:space="0" w:color="auto"/>
            </w:tcBorders>
            <w:shd w:val="clear" w:color="auto" w:fill="auto"/>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C6525A" w:rsidTr="00B95131">
        <w:trPr>
          <w:trHeight w:val="286"/>
        </w:trPr>
        <w:tc>
          <w:tcPr>
            <w:tcW w:w="9358" w:type="dxa"/>
            <w:gridSpan w:val="3"/>
            <w:tcBorders>
              <w:bottom w:val="single" w:sz="4" w:space="0" w:color="auto"/>
            </w:tcBorders>
            <w:shd w:val="clear" w:color="auto" w:fill="auto"/>
            <w:vAlign w:val="center"/>
          </w:tcPr>
          <w:p w:rsidR="00B95131" w:rsidRPr="00C6525A" w:rsidRDefault="00B95131" w:rsidP="00B95131">
            <w:pPr>
              <w:rPr>
                <w:sz w:val="24"/>
              </w:rPr>
            </w:pPr>
            <w:r w:rsidRPr="00C6525A">
              <w:rPr>
                <w:i/>
                <w:sz w:val="24"/>
              </w:rPr>
              <w:t>Организация строительства</w:t>
            </w:r>
          </w:p>
        </w:tc>
      </w:tr>
      <w:tr w:rsidR="00B95131" w:rsidRPr="00C6525A" w:rsidTr="00B95131">
        <w:trPr>
          <w:trHeight w:val="554"/>
        </w:trPr>
        <w:tc>
          <w:tcPr>
            <w:tcW w:w="4363" w:type="dxa"/>
            <w:tcBorders>
              <w:bottom w:val="single" w:sz="4" w:space="0" w:color="auto"/>
            </w:tcBorders>
            <w:shd w:val="clear" w:color="auto" w:fill="auto"/>
            <w:vAlign w:val="center"/>
          </w:tcPr>
          <w:p w:rsidR="00B95131" w:rsidRPr="00C6525A" w:rsidRDefault="00B95131" w:rsidP="00B95131">
            <w:pPr>
              <w:rPr>
                <w:sz w:val="24"/>
                <w:lang w:val="ru-RU"/>
              </w:rPr>
            </w:pPr>
            <w:r w:rsidRPr="00C6525A">
              <w:rPr>
                <w:sz w:val="24"/>
                <w:lang w:val="ru-RU"/>
              </w:rPr>
              <w:t>Газовая блочно-модульная котельная производительностью 5-10 Гкал/</w:t>
            </w:r>
            <w:proofErr w:type="gramStart"/>
            <w:r w:rsidRPr="00C6525A">
              <w:rPr>
                <w:sz w:val="24"/>
                <w:lang w:val="ru-RU"/>
              </w:rPr>
              <w:t>ч</w:t>
            </w:r>
            <w:proofErr w:type="gramEnd"/>
          </w:p>
        </w:tc>
        <w:tc>
          <w:tcPr>
            <w:tcW w:w="1934" w:type="dxa"/>
            <w:tcBorders>
              <w:bottom w:val="single" w:sz="4" w:space="0" w:color="auto"/>
            </w:tcBorders>
            <w:shd w:val="clear" w:color="auto" w:fill="auto"/>
            <w:vAlign w:val="center"/>
          </w:tcPr>
          <w:p w:rsidR="00B95131" w:rsidRPr="00C6525A" w:rsidRDefault="00B95131" w:rsidP="00B95131">
            <w:pPr>
              <w:jc w:val="center"/>
              <w:rPr>
                <w:sz w:val="24"/>
              </w:rPr>
            </w:pPr>
            <w:r w:rsidRPr="00C6525A">
              <w:rPr>
                <w:sz w:val="24"/>
              </w:rPr>
              <w:t>1 объект</w:t>
            </w:r>
          </w:p>
        </w:tc>
        <w:tc>
          <w:tcPr>
            <w:tcW w:w="3061" w:type="dxa"/>
            <w:tcBorders>
              <w:bottom w:val="single" w:sz="4" w:space="0" w:color="auto"/>
            </w:tcBorders>
            <w:shd w:val="clear" w:color="auto" w:fill="auto"/>
            <w:vAlign w:val="center"/>
          </w:tcPr>
          <w:p w:rsidR="00B95131" w:rsidRPr="00C6525A" w:rsidRDefault="00B95131" w:rsidP="00B95131">
            <w:pPr>
              <w:jc w:val="center"/>
              <w:rPr>
                <w:sz w:val="24"/>
                <w:lang w:val="ru-RU"/>
              </w:rPr>
            </w:pPr>
            <w:r w:rsidRPr="00C6525A">
              <w:rPr>
                <w:color w:val="000000" w:themeColor="text1"/>
                <w:sz w:val="24"/>
                <w:lang w:val="ru-RU"/>
              </w:rPr>
              <w:t>г.о. Котельники</w:t>
            </w:r>
          </w:p>
        </w:tc>
      </w:tr>
      <w:tr w:rsidR="00B95131" w:rsidRPr="00C6525A" w:rsidTr="00B95131">
        <w:trPr>
          <w:trHeight w:val="366"/>
        </w:trPr>
        <w:tc>
          <w:tcPr>
            <w:tcW w:w="4363" w:type="dxa"/>
            <w:shd w:val="clear" w:color="auto" w:fill="auto"/>
            <w:vAlign w:val="center"/>
          </w:tcPr>
          <w:p w:rsidR="00B95131" w:rsidRPr="00C6525A" w:rsidRDefault="00B95131" w:rsidP="00B95131">
            <w:pPr>
              <w:rPr>
                <w:spacing w:val="-2"/>
                <w:sz w:val="24"/>
              </w:rPr>
            </w:pPr>
            <w:r w:rsidRPr="00C6525A">
              <w:rPr>
                <w:rFonts w:eastAsia="Times New Roman"/>
                <w:sz w:val="24"/>
                <w:szCs w:val="22"/>
                <w:lang w:val="ru-RU" w:eastAsia="ru-RU" w:bidi="ar-SA"/>
              </w:rPr>
              <w:t>Прокладка теплопроводов</w:t>
            </w:r>
          </w:p>
        </w:tc>
        <w:tc>
          <w:tcPr>
            <w:tcW w:w="1934" w:type="dxa"/>
            <w:shd w:val="clear" w:color="auto" w:fill="auto"/>
            <w:vAlign w:val="center"/>
          </w:tcPr>
          <w:p w:rsidR="00B95131" w:rsidRPr="00C6525A" w:rsidRDefault="00B95131" w:rsidP="00B95131">
            <w:pPr>
              <w:jc w:val="center"/>
              <w:rPr>
                <w:sz w:val="24"/>
              </w:rPr>
            </w:pPr>
            <w:r w:rsidRPr="00C6525A">
              <w:rPr>
                <w:sz w:val="24"/>
                <w:lang w:val="ru-RU"/>
              </w:rPr>
              <w:t>1,2</w:t>
            </w:r>
            <w:r w:rsidRPr="00C6525A">
              <w:rPr>
                <w:sz w:val="24"/>
              </w:rPr>
              <w:t xml:space="preserve"> км</w:t>
            </w:r>
          </w:p>
        </w:tc>
        <w:tc>
          <w:tcPr>
            <w:tcW w:w="3061" w:type="dxa"/>
            <w:shd w:val="clear" w:color="auto" w:fill="auto"/>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C6525A" w:rsidTr="00B95131">
        <w:trPr>
          <w:trHeight w:val="366"/>
        </w:trPr>
        <w:tc>
          <w:tcPr>
            <w:tcW w:w="4363" w:type="dxa"/>
            <w:shd w:val="clear" w:color="auto" w:fill="auto"/>
            <w:vAlign w:val="center"/>
          </w:tcPr>
          <w:p w:rsidR="00B95131" w:rsidRPr="00C6525A" w:rsidRDefault="00B95131" w:rsidP="00B95131">
            <w:pPr>
              <w:rPr>
                <w:rFonts w:eastAsia="Times New Roman"/>
                <w:sz w:val="24"/>
                <w:lang w:val="ru-RU" w:eastAsia="ru-RU" w:bidi="ar-SA"/>
              </w:rPr>
            </w:pPr>
            <w:r w:rsidRPr="00C6525A">
              <w:rPr>
                <w:rFonts w:eastAsia="Times New Roman"/>
                <w:sz w:val="24"/>
                <w:szCs w:val="22"/>
                <w:lang w:val="ru-RU" w:eastAsia="ru-RU" w:bidi="ar-SA"/>
              </w:rPr>
              <w:t>Сооружение центральных тепловых пунктов</w:t>
            </w:r>
          </w:p>
        </w:tc>
        <w:tc>
          <w:tcPr>
            <w:tcW w:w="1934" w:type="dxa"/>
            <w:shd w:val="clear" w:color="auto" w:fill="auto"/>
            <w:vAlign w:val="center"/>
          </w:tcPr>
          <w:p w:rsidR="00B95131" w:rsidRPr="00C6525A" w:rsidRDefault="00B95131" w:rsidP="00B95131">
            <w:pPr>
              <w:jc w:val="center"/>
              <w:rPr>
                <w:sz w:val="24"/>
                <w:lang w:val="ru-RU"/>
              </w:rPr>
            </w:pPr>
            <w:r w:rsidRPr="00C6525A">
              <w:rPr>
                <w:sz w:val="24"/>
                <w:lang w:val="ru-RU"/>
              </w:rPr>
              <w:t>12 объектов</w:t>
            </w:r>
          </w:p>
        </w:tc>
        <w:tc>
          <w:tcPr>
            <w:tcW w:w="3061" w:type="dxa"/>
            <w:shd w:val="clear" w:color="auto" w:fill="auto"/>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C6525A" w:rsidTr="00B95131">
        <w:trPr>
          <w:trHeight w:val="366"/>
        </w:trPr>
        <w:tc>
          <w:tcPr>
            <w:tcW w:w="4363" w:type="dxa"/>
            <w:shd w:val="clear" w:color="auto" w:fill="auto"/>
            <w:vAlign w:val="center"/>
          </w:tcPr>
          <w:p w:rsidR="00B95131" w:rsidRPr="00C6525A" w:rsidRDefault="00B95131" w:rsidP="00B95131">
            <w:pPr>
              <w:rPr>
                <w:rFonts w:eastAsia="Times New Roman"/>
                <w:sz w:val="24"/>
                <w:lang w:val="ru-RU" w:eastAsia="ru-RU" w:bidi="ar-SA"/>
              </w:rPr>
            </w:pPr>
            <w:r w:rsidRPr="00C6525A">
              <w:rPr>
                <w:rFonts w:eastAsia="Times New Roman"/>
                <w:sz w:val="24"/>
                <w:szCs w:val="22"/>
                <w:lang w:val="ru-RU" w:eastAsia="ru-RU" w:bidi="ar-SA"/>
              </w:rPr>
              <w:t>Внедрение автономной котельной производительностью до 3 Гкал/</w:t>
            </w:r>
            <w:proofErr w:type="gramStart"/>
            <w:r w:rsidRPr="00C6525A">
              <w:rPr>
                <w:rFonts w:eastAsia="Times New Roman"/>
                <w:sz w:val="24"/>
                <w:szCs w:val="22"/>
                <w:lang w:val="ru-RU" w:eastAsia="ru-RU" w:bidi="ar-SA"/>
              </w:rPr>
              <w:t>ч</w:t>
            </w:r>
            <w:proofErr w:type="gramEnd"/>
          </w:p>
        </w:tc>
        <w:tc>
          <w:tcPr>
            <w:tcW w:w="1934" w:type="dxa"/>
            <w:shd w:val="clear" w:color="auto" w:fill="auto"/>
            <w:vAlign w:val="center"/>
          </w:tcPr>
          <w:p w:rsidR="00B95131" w:rsidRPr="00C6525A" w:rsidRDefault="00B95131" w:rsidP="00B95131">
            <w:pPr>
              <w:jc w:val="center"/>
              <w:rPr>
                <w:sz w:val="24"/>
                <w:lang w:val="ru-RU"/>
              </w:rPr>
            </w:pPr>
            <w:r w:rsidRPr="00C6525A">
              <w:rPr>
                <w:sz w:val="24"/>
                <w:lang w:val="ru-RU"/>
              </w:rPr>
              <w:t>5</w:t>
            </w:r>
          </w:p>
        </w:tc>
        <w:tc>
          <w:tcPr>
            <w:tcW w:w="3061" w:type="dxa"/>
            <w:shd w:val="clear" w:color="auto" w:fill="auto"/>
            <w:vAlign w:val="center"/>
          </w:tcPr>
          <w:p w:rsidR="00B95131" w:rsidRPr="00C6525A" w:rsidRDefault="00B95131" w:rsidP="00B95131">
            <w:pPr>
              <w:jc w:val="center"/>
              <w:rPr>
                <w:sz w:val="24"/>
                <w:lang w:val="ru-RU"/>
              </w:rPr>
            </w:pPr>
            <w:r w:rsidRPr="00C6525A">
              <w:rPr>
                <w:color w:val="000000" w:themeColor="text1"/>
                <w:sz w:val="24"/>
                <w:lang w:val="ru-RU"/>
              </w:rPr>
              <w:t>г.о. Котельники</w:t>
            </w:r>
          </w:p>
        </w:tc>
      </w:tr>
    </w:tbl>
    <w:p w:rsidR="00B95131" w:rsidRPr="00C6525A" w:rsidRDefault="00B95131" w:rsidP="00B95131">
      <w:pPr>
        <w:ind w:firstLine="709"/>
        <w:jc w:val="both"/>
        <w:rPr>
          <w:spacing w:val="-2"/>
          <w:sz w:val="24"/>
          <w:lang w:val="ru-RU"/>
        </w:rPr>
      </w:pPr>
      <w:r w:rsidRPr="00C6525A">
        <w:rPr>
          <w:sz w:val="24"/>
          <w:lang w:val="ru-RU"/>
        </w:rPr>
        <w:t>1. Для теплоисточников тепловой мощностью менее 200 Гкал/</w:t>
      </w:r>
      <w:proofErr w:type="gramStart"/>
      <w:r w:rsidRPr="00C6525A">
        <w:rPr>
          <w:sz w:val="24"/>
          <w:lang w:val="ru-RU"/>
        </w:rPr>
        <w:t>ч</w:t>
      </w:r>
      <w:proofErr w:type="gramEnd"/>
      <w:r w:rsidRPr="00C6525A">
        <w:rPr>
          <w:sz w:val="24"/>
          <w:lang w:val="ru-RU"/>
        </w:rPr>
        <w:t xml:space="preserve">, работающих на твёрдом, жидком и газообразном топливе, размер санитарно-защитной зоны устанавливается в каждом конкретном случае на основании расчётов рассеивания загрязнений атмосферного воздуха и физического воздействия на атмосферный воздух </w:t>
      </w:r>
      <w:r w:rsidRPr="00C6525A">
        <w:rPr>
          <w:spacing w:val="-2"/>
          <w:sz w:val="24"/>
          <w:lang w:val="ru-RU"/>
        </w:rPr>
        <w:t>(шум, вибрация, ЭМП), а также на основании результатов натурных исследований и измерений.</w:t>
      </w:r>
    </w:p>
    <w:p w:rsidR="00B95131" w:rsidRPr="00C6525A" w:rsidRDefault="00B95131" w:rsidP="00B95131">
      <w:pPr>
        <w:ind w:firstLine="709"/>
        <w:jc w:val="both"/>
        <w:rPr>
          <w:spacing w:val="-2"/>
          <w:sz w:val="24"/>
          <w:lang w:val="ru-RU"/>
        </w:rPr>
      </w:pPr>
      <w:r w:rsidRPr="00C6525A">
        <w:rPr>
          <w:spacing w:val="-2"/>
          <w:sz w:val="24"/>
          <w:lang w:val="ru-RU"/>
        </w:rPr>
        <w:t>2. Для крышных, встроено-пристроенных котельных размер санитарно-защитной зоны не устанавливается (СанПиН 2.2.1/2.1.1.1200-03 «Санитарно-защитные зоны и санитарная классификация предприятий, сооружений и иных объектов»</w:t>
      </w:r>
      <w:r w:rsidRPr="00C6525A">
        <w:rPr>
          <w:sz w:val="24"/>
          <w:lang w:val="ru-RU"/>
        </w:rPr>
        <w:t>, действующая редакция</w:t>
      </w:r>
      <w:r w:rsidRPr="00C6525A">
        <w:rPr>
          <w:spacing w:val="-2"/>
          <w:sz w:val="24"/>
          <w:lang w:val="ru-RU"/>
        </w:rPr>
        <w:t>).</w:t>
      </w:r>
    </w:p>
    <w:p w:rsidR="00B95131" w:rsidRPr="00C6525A" w:rsidRDefault="00B95131" w:rsidP="00B95131">
      <w:pPr>
        <w:ind w:firstLine="709"/>
        <w:jc w:val="both"/>
        <w:rPr>
          <w:spacing w:val="-2"/>
          <w:sz w:val="24"/>
          <w:lang w:val="ru-RU"/>
        </w:rPr>
      </w:pPr>
      <w:r w:rsidRPr="00C6525A">
        <w:rPr>
          <w:spacing w:val="-2"/>
          <w:sz w:val="24"/>
          <w:lang w:val="ru-RU"/>
        </w:rPr>
        <w:t xml:space="preserve">3. </w:t>
      </w:r>
      <w:proofErr w:type="gramStart"/>
      <w:r w:rsidRPr="00C6525A">
        <w:rPr>
          <w:spacing w:val="-2"/>
          <w:sz w:val="24"/>
          <w:lang w:val="ru-RU"/>
        </w:rPr>
        <w:t xml:space="preserve">Минимально-допустимое расстояние в свету от теплопроводов до зданий и сооружений – 5 м </w:t>
      </w:r>
      <w:r w:rsidRPr="00C6525A">
        <w:rPr>
          <w:sz w:val="24"/>
          <w:lang w:val="ru-RU"/>
        </w:rPr>
        <w:t>(СП 42.13330.2011.</w:t>
      </w:r>
      <w:proofErr w:type="gramEnd"/>
      <w:r w:rsidRPr="00C6525A">
        <w:rPr>
          <w:sz w:val="24"/>
          <w:lang w:val="ru-RU"/>
        </w:rPr>
        <w:t xml:space="preserve"> Актуализированная редакция СНиП 2.07.01-89* «Градостроительство. </w:t>
      </w:r>
      <w:proofErr w:type="gramStart"/>
      <w:r w:rsidRPr="00C6525A">
        <w:rPr>
          <w:sz w:val="24"/>
          <w:lang w:val="ru-RU"/>
        </w:rPr>
        <w:t>Планировка и застройка городских и сельских поселений»).</w:t>
      </w:r>
      <w:proofErr w:type="gramEnd"/>
    </w:p>
    <w:p w:rsidR="00B95131" w:rsidRPr="00C6525A" w:rsidRDefault="00B95131" w:rsidP="00B95131">
      <w:pPr>
        <w:ind w:firstLine="709"/>
        <w:jc w:val="both"/>
        <w:rPr>
          <w:spacing w:val="-2"/>
          <w:sz w:val="24"/>
          <w:lang w:val="ru-RU"/>
        </w:rPr>
      </w:pPr>
      <w:r w:rsidRPr="00C6525A">
        <w:rPr>
          <w:sz w:val="24"/>
          <w:lang w:val="ru-RU"/>
        </w:rPr>
        <w:t>4. Минимальные расстояния в свету от отдельно стоящих наземных ЦТП до наружных стен жилых зданий и сооружений должны быть не менее 25 м. В особо стесненных условиях допускается уменьшение расстояния до 15 м при условии принятия дополнительных мер по снижению шума до допустимого по санитарным нормам уровня. При этом проведение расчета шумового воздействия обязательно.</w:t>
      </w:r>
      <w:r w:rsidRPr="00C6525A">
        <w:rPr>
          <w:spacing w:val="2"/>
          <w:sz w:val="24"/>
          <w:lang w:val="ru-RU"/>
        </w:rPr>
        <w:t xml:space="preserve"> </w:t>
      </w:r>
      <w:proofErr w:type="gramStart"/>
      <w:r w:rsidRPr="00C6525A">
        <w:rPr>
          <w:spacing w:val="2"/>
          <w:sz w:val="24"/>
          <w:lang w:val="ru-RU"/>
        </w:rPr>
        <w:t>(СП 124.13330.2012.</w:t>
      </w:r>
      <w:proofErr w:type="gramEnd"/>
      <w:r w:rsidRPr="00C6525A">
        <w:rPr>
          <w:spacing w:val="2"/>
          <w:sz w:val="24"/>
          <w:lang w:val="ru-RU"/>
        </w:rPr>
        <w:t xml:space="preserve"> </w:t>
      </w:r>
      <w:proofErr w:type="gramStart"/>
      <w:r w:rsidRPr="00C6525A">
        <w:rPr>
          <w:spacing w:val="2"/>
          <w:sz w:val="24"/>
          <w:lang w:val="ru-RU"/>
        </w:rPr>
        <w:t xml:space="preserve">Актуализированная редакция </w:t>
      </w:r>
      <w:r w:rsidRPr="00905497">
        <w:rPr>
          <w:spacing w:val="2"/>
          <w:sz w:val="24"/>
          <w:lang w:val="ru-RU"/>
        </w:rPr>
        <w:t>СНиП 41-02-2003</w:t>
      </w:r>
      <w:r w:rsidRPr="00C6525A">
        <w:rPr>
          <w:spacing w:val="2"/>
          <w:sz w:val="24"/>
          <w:lang w:val="ru-RU"/>
        </w:rPr>
        <w:t xml:space="preserve"> «Тепловые сети»)</w:t>
      </w:r>
      <w:proofErr w:type="gramEnd"/>
    </w:p>
    <w:p w:rsidR="00345F6B" w:rsidRPr="00C6525A" w:rsidRDefault="00345F6B" w:rsidP="00345F6B">
      <w:pPr>
        <w:rPr>
          <w:lang w:val="ru-RU"/>
        </w:rPr>
      </w:pPr>
      <w:bookmarkStart w:id="166" w:name="_Toc464482579"/>
      <w:bookmarkStart w:id="167" w:name="_Toc464636003"/>
    </w:p>
    <w:p w:rsidR="008E153E" w:rsidRPr="00C6525A" w:rsidRDefault="008E153E" w:rsidP="008D6B0F">
      <w:pPr>
        <w:pStyle w:val="3"/>
        <w:rPr>
          <w:lang w:val="ru-RU"/>
        </w:rPr>
      </w:pPr>
      <w:bookmarkStart w:id="168" w:name="_Toc502312222"/>
      <w:r w:rsidRPr="00C6525A">
        <w:rPr>
          <w:lang w:val="ru-RU"/>
        </w:rPr>
        <w:t>4.6.4. Мероприятия по развитию газоснабжения</w:t>
      </w:r>
      <w:bookmarkEnd w:id="166"/>
      <w:bookmarkEnd w:id="167"/>
      <w:bookmarkEnd w:id="168"/>
    </w:p>
    <w:p w:rsidR="00B95131" w:rsidRPr="00C6525A" w:rsidRDefault="00B95131" w:rsidP="00B95131">
      <w:pPr>
        <w:rPr>
          <w:b/>
          <w:sz w:val="24"/>
          <w:lang w:val="ru-RU"/>
        </w:rPr>
      </w:pPr>
      <w:bookmarkStart w:id="169" w:name="_Toc464482580"/>
      <w:bookmarkStart w:id="170" w:name="_Toc464636004"/>
      <w:r w:rsidRPr="00C6525A">
        <w:rPr>
          <w:rFonts w:eastAsia="Times New Roman"/>
          <w:b/>
          <w:sz w:val="24"/>
          <w:lang w:val="ru-RU"/>
        </w:rPr>
        <w:t xml:space="preserve">Таблица </w:t>
      </w:r>
      <w:r w:rsidRPr="00C6525A">
        <w:rPr>
          <w:b/>
          <w:sz w:val="24"/>
          <w:lang w:val="ru-RU"/>
        </w:rPr>
        <w:t xml:space="preserve">4.6.4.1. </w:t>
      </w:r>
    </w:p>
    <w:tbl>
      <w:tblPr>
        <w:tblW w:w="9376" w:type="dxa"/>
        <w:tblLook w:val="04A0"/>
      </w:tblPr>
      <w:tblGrid>
        <w:gridCol w:w="4634"/>
        <w:gridCol w:w="1849"/>
        <w:gridCol w:w="2893"/>
      </w:tblGrid>
      <w:tr w:rsidR="00B95131" w:rsidRPr="00C6525A" w:rsidTr="00B95131">
        <w:trPr>
          <w:trHeight w:val="524"/>
        </w:trPr>
        <w:tc>
          <w:tcPr>
            <w:tcW w:w="4634"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B95131" w:rsidRPr="00C6525A" w:rsidRDefault="00B95131" w:rsidP="00345F6B">
            <w:pPr>
              <w:jc w:val="center"/>
              <w:rPr>
                <w:sz w:val="24"/>
              </w:rPr>
            </w:pPr>
            <w:r w:rsidRPr="00C6525A">
              <w:rPr>
                <w:sz w:val="24"/>
              </w:rPr>
              <w:t>Наименование объекта, характеристика</w:t>
            </w:r>
          </w:p>
        </w:tc>
        <w:tc>
          <w:tcPr>
            <w:tcW w:w="1849"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jc w:val="center"/>
              <w:rPr>
                <w:sz w:val="24"/>
              </w:rPr>
            </w:pPr>
            <w:r w:rsidRPr="00C6525A">
              <w:rPr>
                <w:sz w:val="24"/>
              </w:rPr>
              <w:t>Количество</w:t>
            </w:r>
          </w:p>
        </w:tc>
        <w:tc>
          <w:tcPr>
            <w:tcW w:w="289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B95131" w:rsidRPr="00C6525A" w:rsidRDefault="00B95131" w:rsidP="00345F6B">
            <w:pPr>
              <w:jc w:val="center"/>
              <w:rPr>
                <w:sz w:val="24"/>
              </w:rPr>
            </w:pPr>
            <w:r w:rsidRPr="00C6525A">
              <w:rPr>
                <w:sz w:val="24"/>
              </w:rPr>
              <w:t>Местоположение</w:t>
            </w:r>
          </w:p>
        </w:tc>
      </w:tr>
      <w:tr w:rsidR="00B95131" w:rsidRPr="00C6525A" w:rsidTr="00B95131">
        <w:trPr>
          <w:trHeight w:val="317"/>
        </w:trPr>
        <w:tc>
          <w:tcPr>
            <w:tcW w:w="9376" w:type="dxa"/>
            <w:gridSpan w:val="3"/>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rsidR="00B95131" w:rsidRPr="00C6525A" w:rsidRDefault="00B95131" w:rsidP="00345F6B">
            <w:pPr>
              <w:jc w:val="center"/>
              <w:rPr>
                <w:sz w:val="24"/>
              </w:rPr>
            </w:pPr>
            <w:r w:rsidRPr="00C6525A">
              <w:rPr>
                <w:b/>
                <w:bCs/>
                <w:sz w:val="24"/>
              </w:rPr>
              <w:t>Объекты местного значения</w:t>
            </w:r>
          </w:p>
        </w:tc>
      </w:tr>
      <w:tr w:rsidR="00B95131" w:rsidRPr="00C6525A" w:rsidTr="00B95131">
        <w:tblPrEx>
          <w:tblLook w:val="0000"/>
        </w:tblPrEx>
        <w:trPr>
          <w:trHeight w:val="341"/>
        </w:trPr>
        <w:tc>
          <w:tcPr>
            <w:tcW w:w="9376" w:type="dxa"/>
            <w:gridSpan w:val="3"/>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345F6B">
            <w:pPr>
              <w:jc w:val="center"/>
              <w:rPr>
                <w:sz w:val="24"/>
              </w:rPr>
            </w:pPr>
            <w:r w:rsidRPr="00C6525A">
              <w:rPr>
                <w:bCs/>
                <w:i/>
                <w:sz w:val="24"/>
              </w:rPr>
              <w:t>Организация строительства</w:t>
            </w:r>
          </w:p>
          <w:p w:rsidR="00B95131" w:rsidRPr="00C6525A" w:rsidRDefault="00B95131" w:rsidP="00345F6B">
            <w:pPr>
              <w:rPr>
                <w:sz w:val="24"/>
                <w:lang w:val="ru-RU"/>
              </w:rPr>
            </w:pPr>
          </w:p>
        </w:tc>
      </w:tr>
      <w:tr w:rsidR="00B95131" w:rsidRPr="00C6525A" w:rsidTr="00B95131">
        <w:tblPrEx>
          <w:tblLook w:val="0000"/>
        </w:tblPrEx>
        <w:trPr>
          <w:trHeight w:val="341"/>
        </w:trPr>
        <w:tc>
          <w:tcPr>
            <w:tcW w:w="46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B95131" w:rsidRPr="00C6525A" w:rsidRDefault="00B95131" w:rsidP="00345F6B">
            <w:pPr>
              <w:rPr>
                <w:sz w:val="24"/>
                <w:lang w:val="ru-RU"/>
              </w:rPr>
            </w:pPr>
            <w:r w:rsidRPr="00C6525A">
              <w:rPr>
                <w:sz w:val="24"/>
                <w:lang w:val="ru-RU"/>
              </w:rPr>
              <w:t xml:space="preserve">Блочный газорегуляторный пункт (ГРП) </w:t>
            </w:r>
          </w:p>
        </w:tc>
        <w:tc>
          <w:tcPr>
            <w:tcW w:w="18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sz w:val="24"/>
                <w:lang w:val="ru-RU"/>
              </w:rPr>
              <w:t>3</w:t>
            </w:r>
            <w:r w:rsidRPr="00C6525A">
              <w:rPr>
                <w:sz w:val="24"/>
              </w:rPr>
              <w:t xml:space="preserve"> сооружений</w:t>
            </w:r>
          </w:p>
        </w:tc>
        <w:tc>
          <w:tcPr>
            <w:tcW w:w="28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color w:val="000000" w:themeColor="text1"/>
                <w:sz w:val="24"/>
                <w:lang w:val="ru-RU"/>
              </w:rPr>
              <w:t>г.о. Котельники</w:t>
            </w:r>
          </w:p>
        </w:tc>
      </w:tr>
      <w:tr w:rsidR="00B95131" w:rsidRPr="00C6525A" w:rsidTr="00B95131">
        <w:tblPrEx>
          <w:tblLook w:val="0000"/>
        </w:tblPrEx>
        <w:trPr>
          <w:trHeight w:val="341"/>
        </w:trPr>
        <w:tc>
          <w:tcPr>
            <w:tcW w:w="46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B95131" w:rsidRPr="00C6525A" w:rsidRDefault="00B95131" w:rsidP="00345F6B">
            <w:pPr>
              <w:rPr>
                <w:sz w:val="24"/>
                <w:lang w:val="ru-RU"/>
              </w:rPr>
            </w:pPr>
            <w:r w:rsidRPr="00C6525A">
              <w:rPr>
                <w:sz w:val="24"/>
                <w:lang w:val="ru-RU"/>
              </w:rPr>
              <w:t xml:space="preserve">Шкафной газорегуляторный пункт (ШРП) </w:t>
            </w:r>
          </w:p>
        </w:tc>
        <w:tc>
          <w:tcPr>
            <w:tcW w:w="18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sz w:val="24"/>
                <w:lang w:val="ru-RU"/>
              </w:rPr>
              <w:t>1</w:t>
            </w:r>
            <w:r w:rsidRPr="00C6525A">
              <w:rPr>
                <w:sz w:val="24"/>
              </w:rPr>
              <w:t xml:space="preserve"> сооружение</w:t>
            </w:r>
          </w:p>
        </w:tc>
        <w:tc>
          <w:tcPr>
            <w:tcW w:w="28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color w:val="000000" w:themeColor="text1"/>
                <w:sz w:val="24"/>
                <w:lang w:val="ru-RU"/>
              </w:rPr>
              <w:t>г.о. Котельники</w:t>
            </w:r>
          </w:p>
        </w:tc>
      </w:tr>
      <w:tr w:rsidR="00B95131" w:rsidRPr="00C6525A" w:rsidTr="00B95131">
        <w:tblPrEx>
          <w:tblLook w:val="0000"/>
        </w:tblPrEx>
        <w:trPr>
          <w:trHeight w:val="341"/>
        </w:trPr>
        <w:tc>
          <w:tcPr>
            <w:tcW w:w="46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345F6B">
            <w:pPr>
              <w:rPr>
                <w:sz w:val="24"/>
                <w:lang w:val="ru-RU"/>
              </w:rPr>
            </w:pPr>
            <w:r w:rsidRPr="00C6525A">
              <w:rPr>
                <w:rFonts w:eastAsia="Times New Roman"/>
                <w:sz w:val="22"/>
                <w:szCs w:val="22"/>
                <w:lang w:val="ru-RU" w:eastAsia="ru-RU" w:bidi="ar-SA"/>
              </w:rPr>
              <w:t xml:space="preserve">Прокладка газопроводов высокого давления </w:t>
            </w:r>
            <w:proofErr w:type="gramStart"/>
            <w:r w:rsidRPr="00C6525A">
              <w:rPr>
                <w:rFonts w:eastAsia="Times New Roman"/>
                <w:sz w:val="22"/>
                <w:szCs w:val="22"/>
                <w:lang w:val="ru-RU" w:eastAsia="ru-RU" w:bidi="ar-SA"/>
              </w:rPr>
              <w:t>Р</w:t>
            </w:r>
            <w:proofErr w:type="gramEnd"/>
            <w:r w:rsidRPr="00C6525A">
              <w:rPr>
                <w:rFonts w:eastAsia="Times New Roman"/>
                <w:sz w:val="24"/>
                <w:lang w:val="ru-RU" w:eastAsia="ru-RU" w:bidi="ar-SA"/>
              </w:rPr>
              <w:t>≤0,6-</w:t>
            </w:r>
            <w:r w:rsidRPr="00C6525A">
              <w:rPr>
                <w:rFonts w:eastAsia="Times New Roman"/>
                <w:sz w:val="22"/>
                <w:szCs w:val="22"/>
                <w:lang w:val="ru-RU" w:eastAsia="ru-RU" w:bidi="ar-SA"/>
              </w:rPr>
              <w:t xml:space="preserve">1,2МПа </w:t>
            </w:r>
            <w:r w:rsidRPr="00C6525A">
              <w:rPr>
                <w:rFonts w:eastAsia="Times New Roman"/>
                <w:sz w:val="22"/>
                <w:szCs w:val="22"/>
                <w:lang w:eastAsia="ru-RU" w:bidi="ar-SA"/>
              </w:rPr>
              <w:t>D</w:t>
            </w:r>
            <w:r w:rsidRPr="00C6525A">
              <w:rPr>
                <w:rFonts w:eastAsia="Times New Roman"/>
                <w:sz w:val="22"/>
                <w:szCs w:val="22"/>
                <w:lang w:val="ru-RU" w:eastAsia="ru-RU" w:bidi="ar-SA"/>
              </w:rPr>
              <w:t>159-108 мм</w:t>
            </w:r>
          </w:p>
        </w:tc>
        <w:tc>
          <w:tcPr>
            <w:tcW w:w="18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sz w:val="24"/>
                <w:lang w:val="ru-RU"/>
              </w:rPr>
              <w:t>2,0</w:t>
            </w:r>
            <w:r w:rsidRPr="00C6525A">
              <w:rPr>
                <w:sz w:val="24"/>
              </w:rPr>
              <w:t xml:space="preserve"> км</w:t>
            </w:r>
          </w:p>
        </w:tc>
        <w:tc>
          <w:tcPr>
            <w:tcW w:w="28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rPr>
            </w:pPr>
            <w:r w:rsidRPr="00C6525A">
              <w:rPr>
                <w:color w:val="000000" w:themeColor="text1"/>
                <w:sz w:val="24"/>
                <w:lang w:val="ru-RU"/>
              </w:rPr>
              <w:t>г.о. Котельники</w:t>
            </w:r>
          </w:p>
        </w:tc>
      </w:tr>
      <w:tr w:rsidR="00B95131" w:rsidRPr="00C6525A" w:rsidTr="00B95131">
        <w:tblPrEx>
          <w:tblLook w:val="0000"/>
        </w:tblPrEx>
        <w:trPr>
          <w:trHeight w:val="341"/>
        </w:trPr>
        <w:tc>
          <w:tcPr>
            <w:tcW w:w="9376" w:type="dxa"/>
            <w:gridSpan w:val="3"/>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345F6B">
            <w:pPr>
              <w:jc w:val="center"/>
              <w:rPr>
                <w:color w:val="000000" w:themeColor="text1"/>
                <w:sz w:val="24"/>
                <w:lang w:val="ru-RU"/>
              </w:rPr>
            </w:pPr>
            <w:r w:rsidRPr="00C6525A">
              <w:rPr>
                <w:i/>
                <w:color w:val="000000" w:themeColor="text1"/>
                <w:sz w:val="24"/>
              </w:rPr>
              <w:t>Организация реконструкции</w:t>
            </w:r>
          </w:p>
        </w:tc>
      </w:tr>
      <w:tr w:rsidR="00B95131" w:rsidRPr="00C6525A" w:rsidTr="00B95131">
        <w:tblPrEx>
          <w:tblLook w:val="0000"/>
        </w:tblPrEx>
        <w:trPr>
          <w:trHeight w:val="341"/>
        </w:trPr>
        <w:tc>
          <w:tcPr>
            <w:tcW w:w="46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345F6B">
            <w:pPr>
              <w:rPr>
                <w:rFonts w:eastAsia="Times New Roman"/>
                <w:sz w:val="22"/>
                <w:lang w:val="ru-RU" w:eastAsia="ru-RU" w:bidi="ar-SA"/>
              </w:rPr>
            </w:pPr>
            <w:r w:rsidRPr="00C6525A">
              <w:rPr>
                <w:rFonts w:eastAsia="Times New Roman"/>
                <w:sz w:val="22"/>
                <w:szCs w:val="22"/>
                <w:lang w:val="ru-RU" w:eastAsia="ru-RU" w:bidi="ar-SA"/>
              </w:rPr>
              <w:t xml:space="preserve">Перекладка газопровода </w:t>
            </w:r>
            <w:proofErr w:type="gramStart"/>
            <w:r w:rsidRPr="00C6525A">
              <w:rPr>
                <w:rFonts w:eastAsia="Times New Roman"/>
                <w:sz w:val="22"/>
                <w:szCs w:val="22"/>
                <w:lang w:val="ru-RU" w:eastAsia="ru-RU" w:bidi="ar-SA"/>
              </w:rPr>
              <w:t>Р</w:t>
            </w:r>
            <w:proofErr w:type="gramEnd"/>
            <w:r w:rsidRPr="00C6525A">
              <w:rPr>
                <w:rFonts w:eastAsia="Times New Roman"/>
                <w:sz w:val="24"/>
                <w:lang w:val="ru-RU" w:eastAsia="ru-RU" w:bidi="ar-SA"/>
              </w:rPr>
              <w:t>≤</w:t>
            </w:r>
            <w:r w:rsidRPr="00C6525A">
              <w:rPr>
                <w:rFonts w:eastAsia="Times New Roman"/>
                <w:sz w:val="22"/>
                <w:szCs w:val="22"/>
                <w:lang w:val="ru-RU" w:eastAsia="ru-RU" w:bidi="ar-SA"/>
              </w:rPr>
              <w:t xml:space="preserve">1,2МПа  </w:t>
            </w:r>
            <w:r w:rsidRPr="00C6525A">
              <w:rPr>
                <w:rFonts w:eastAsia="Times New Roman"/>
                <w:sz w:val="22"/>
                <w:szCs w:val="22"/>
                <w:lang w:eastAsia="ru-RU" w:bidi="ar-SA"/>
              </w:rPr>
              <w:t>D</w:t>
            </w:r>
            <w:r w:rsidRPr="00C6525A">
              <w:rPr>
                <w:rFonts w:eastAsia="Times New Roman"/>
                <w:sz w:val="22"/>
                <w:szCs w:val="22"/>
                <w:lang w:val="ru-RU" w:eastAsia="ru-RU" w:bidi="ar-SA"/>
              </w:rPr>
              <w:t xml:space="preserve">530 мм на  </w:t>
            </w:r>
            <w:r w:rsidRPr="00C6525A">
              <w:rPr>
                <w:rFonts w:eastAsia="Times New Roman"/>
                <w:sz w:val="22"/>
                <w:szCs w:val="22"/>
                <w:lang w:eastAsia="ru-RU" w:bidi="ar-SA"/>
              </w:rPr>
              <w:t>D</w:t>
            </w:r>
            <w:r w:rsidRPr="00C6525A">
              <w:rPr>
                <w:rFonts w:eastAsia="Times New Roman"/>
                <w:sz w:val="22"/>
                <w:szCs w:val="22"/>
                <w:lang w:val="ru-RU" w:eastAsia="ru-RU" w:bidi="ar-SA"/>
              </w:rPr>
              <w:t>1020 мм</w:t>
            </w:r>
          </w:p>
        </w:tc>
        <w:tc>
          <w:tcPr>
            <w:tcW w:w="1849"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sz w:val="24"/>
                <w:lang w:val="ru-RU"/>
              </w:rPr>
            </w:pPr>
            <w:r w:rsidRPr="00C6525A">
              <w:rPr>
                <w:sz w:val="24"/>
                <w:lang w:val="ru-RU"/>
              </w:rPr>
              <w:t>5,3 км</w:t>
            </w:r>
          </w:p>
        </w:tc>
        <w:tc>
          <w:tcPr>
            <w:tcW w:w="2893"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5131" w:rsidRPr="00C6525A" w:rsidRDefault="00B95131" w:rsidP="00345F6B">
            <w:pPr>
              <w:jc w:val="center"/>
              <w:rPr>
                <w:color w:val="000000" w:themeColor="text1"/>
                <w:sz w:val="24"/>
                <w:lang w:val="ru-RU"/>
              </w:rPr>
            </w:pPr>
            <w:r w:rsidRPr="00C6525A">
              <w:rPr>
                <w:color w:val="000000" w:themeColor="text1"/>
                <w:sz w:val="24"/>
                <w:lang w:val="ru-RU"/>
              </w:rPr>
              <w:t>г.о. Котельники</w:t>
            </w:r>
          </w:p>
        </w:tc>
      </w:tr>
    </w:tbl>
    <w:p w:rsidR="00B95131" w:rsidRPr="00C6525A" w:rsidRDefault="00B95131" w:rsidP="00B95131">
      <w:pPr>
        <w:ind w:firstLine="709"/>
        <w:jc w:val="both"/>
        <w:rPr>
          <w:b/>
          <w:sz w:val="24"/>
          <w:lang w:val="ru-RU"/>
        </w:rPr>
      </w:pPr>
      <w:r w:rsidRPr="00C6525A">
        <w:rPr>
          <w:sz w:val="24"/>
          <w:lang w:val="ru-RU"/>
        </w:rPr>
        <w:lastRenderedPageBreak/>
        <w:t xml:space="preserve">1. </w:t>
      </w:r>
      <w:proofErr w:type="gramStart"/>
      <w:r w:rsidRPr="00C6525A">
        <w:rPr>
          <w:sz w:val="24"/>
          <w:lang w:val="ru-RU"/>
        </w:rPr>
        <w:t xml:space="preserve">Для обеспечения нормальных условий эксплуатации и исключения повреждения объектов магистральной газотранспортной системы в соответствии с «Правилами охраны магистральных трубопроводов» вдоль трасс магистральных газопроводов и вокруг ГРС установлены охранные зоны в виде участков земли, ограниченных условными линиями, проходящими в </w:t>
      </w:r>
      <w:smartTag w:uri="urn:schemas-microsoft-com:office:smarttags" w:element="metricconverter">
        <w:smartTagPr>
          <w:attr w:name="ProductID" w:val="25 метрах"/>
        </w:smartTagPr>
        <w:r w:rsidRPr="00C6525A">
          <w:rPr>
            <w:sz w:val="24"/>
            <w:lang w:val="ru-RU"/>
          </w:rPr>
          <w:t>25 метрах</w:t>
        </w:r>
      </w:smartTag>
      <w:r w:rsidRPr="00C6525A">
        <w:rPr>
          <w:sz w:val="24"/>
          <w:lang w:val="ru-RU"/>
        </w:rPr>
        <w:t xml:space="preserve"> от оси трубопроводов с каждой стороны и в </w:t>
      </w:r>
      <w:smartTag w:uri="urn:schemas-microsoft-com:office:smarttags" w:element="metricconverter">
        <w:smartTagPr>
          <w:attr w:name="ProductID" w:val="100 м"/>
        </w:smartTagPr>
        <w:r w:rsidRPr="00C6525A">
          <w:rPr>
            <w:sz w:val="24"/>
            <w:lang w:val="ru-RU"/>
          </w:rPr>
          <w:t>100 м</w:t>
        </w:r>
      </w:smartTag>
      <w:r w:rsidRPr="00C6525A">
        <w:rPr>
          <w:sz w:val="24"/>
          <w:lang w:val="ru-RU"/>
        </w:rPr>
        <w:t xml:space="preserve"> от территории ГРС.</w:t>
      </w:r>
      <w:proofErr w:type="gramEnd"/>
    </w:p>
    <w:p w:rsidR="00B95131" w:rsidRPr="00C6525A" w:rsidRDefault="00B95131" w:rsidP="00B95131">
      <w:pPr>
        <w:ind w:firstLine="709"/>
        <w:jc w:val="both"/>
        <w:rPr>
          <w:b/>
          <w:sz w:val="24"/>
          <w:lang w:val="ru-RU"/>
        </w:rPr>
      </w:pPr>
      <w:r w:rsidRPr="00C6525A">
        <w:rPr>
          <w:sz w:val="24"/>
          <w:lang w:val="ru-RU"/>
        </w:rPr>
        <w:t xml:space="preserve">2. С целью обеспечения безопасности населённых пунктов, расположенных вблизи магистральных газовых сетей, в соответствии с </w:t>
      </w:r>
      <w:r w:rsidRPr="00C6525A">
        <w:rPr>
          <w:spacing w:val="2"/>
          <w:sz w:val="24"/>
          <w:lang w:val="ru-RU"/>
        </w:rPr>
        <w:t xml:space="preserve">СП 36.13330.2012. Актуализированная редакция </w:t>
      </w:r>
      <w:r w:rsidRPr="00C6525A">
        <w:rPr>
          <w:sz w:val="24"/>
          <w:lang w:val="ru-RU"/>
        </w:rPr>
        <w:t>СНиП 2.05.06-85* «Магистральные трубопроводы», определены минимально-допустимые расстояния от магистральных газопроводов и ГРС до жилой застройки:</w:t>
      </w:r>
    </w:p>
    <w:p w:rsidR="00B95131" w:rsidRPr="00C6525A" w:rsidRDefault="00B95131" w:rsidP="00B95131">
      <w:pPr>
        <w:ind w:firstLine="709"/>
        <w:jc w:val="both"/>
        <w:rPr>
          <w:sz w:val="24"/>
          <w:lang w:val="ru-RU"/>
        </w:rPr>
      </w:pPr>
      <w:r w:rsidRPr="00C6525A">
        <w:rPr>
          <w:sz w:val="24"/>
          <w:lang w:val="ru-RU"/>
        </w:rPr>
        <w:t xml:space="preserve">- 100 м от оси газопроводов </w:t>
      </w:r>
      <w:proofErr w:type="gramStart"/>
      <w:r w:rsidRPr="00C6525A">
        <w:rPr>
          <w:sz w:val="24"/>
        </w:rPr>
        <w:t>d</w:t>
      </w:r>
      <w:proofErr w:type="gramEnd"/>
      <w:r w:rsidRPr="00C6525A">
        <w:rPr>
          <w:sz w:val="24"/>
          <w:vertAlign w:val="subscript"/>
          <w:lang w:val="ru-RU"/>
        </w:rPr>
        <w:t>у</w:t>
      </w:r>
      <w:r w:rsidRPr="00C6525A">
        <w:rPr>
          <w:sz w:val="24"/>
          <w:lang w:val="ru-RU"/>
        </w:rPr>
        <w:t xml:space="preserve"> ≤ 300 мм;</w:t>
      </w:r>
    </w:p>
    <w:p w:rsidR="00B95131" w:rsidRPr="00C6525A" w:rsidRDefault="00B95131" w:rsidP="00B95131">
      <w:pPr>
        <w:ind w:firstLine="709"/>
        <w:jc w:val="both"/>
        <w:rPr>
          <w:sz w:val="24"/>
          <w:lang w:val="ru-RU"/>
        </w:rPr>
      </w:pPr>
      <w:r w:rsidRPr="00C6525A">
        <w:rPr>
          <w:sz w:val="24"/>
          <w:lang w:val="ru-RU"/>
        </w:rPr>
        <w:t xml:space="preserve">- 200 м от оси газопроводов 600&lt; </w:t>
      </w:r>
      <w:proofErr w:type="gramStart"/>
      <w:r w:rsidRPr="00C6525A">
        <w:rPr>
          <w:sz w:val="24"/>
        </w:rPr>
        <w:t>d</w:t>
      </w:r>
      <w:proofErr w:type="gramEnd"/>
      <w:r w:rsidRPr="00C6525A">
        <w:rPr>
          <w:sz w:val="24"/>
          <w:vertAlign w:val="subscript"/>
          <w:lang w:val="ru-RU"/>
        </w:rPr>
        <w:t>у</w:t>
      </w:r>
      <w:r w:rsidRPr="00C6525A">
        <w:rPr>
          <w:sz w:val="24"/>
          <w:lang w:val="ru-RU"/>
        </w:rPr>
        <w:t xml:space="preserve"> ≤ 800 мм;</w:t>
      </w:r>
    </w:p>
    <w:p w:rsidR="00B95131" w:rsidRPr="00C6525A" w:rsidRDefault="00B95131" w:rsidP="00B95131">
      <w:pPr>
        <w:ind w:firstLine="709"/>
        <w:jc w:val="both"/>
        <w:rPr>
          <w:sz w:val="24"/>
          <w:lang w:val="ru-RU"/>
        </w:rPr>
      </w:pPr>
      <w:r w:rsidRPr="00C6525A">
        <w:rPr>
          <w:sz w:val="24"/>
          <w:lang w:val="ru-RU"/>
        </w:rPr>
        <w:t xml:space="preserve">- 150 м от территории ГРС (газопровод-отвод </w:t>
      </w:r>
      <w:proofErr w:type="gramStart"/>
      <w:r w:rsidRPr="00C6525A">
        <w:rPr>
          <w:sz w:val="24"/>
        </w:rPr>
        <w:t>d</w:t>
      </w:r>
      <w:proofErr w:type="gramEnd"/>
      <w:r w:rsidRPr="00C6525A">
        <w:rPr>
          <w:sz w:val="24"/>
          <w:vertAlign w:val="subscript"/>
          <w:lang w:val="ru-RU"/>
        </w:rPr>
        <w:t>у</w:t>
      </w:r>
      <w:r w:rsidRPr="00C6525A">
        <w:rPr>
          <w:sz w:val="24"/>
          <w:lang w:val="ru-RU"/>
        </w:rPr>
        <w:t xml:space="preserve"> ≤ 300 мм).</w:t>
      </w:r>
    </w:p>
    <w:p w:rsidR="00B95131" w:rsidRPr="00C6525A" w:rsidRDefault="00B95131" w:rsidP="00B95131">
      <w:pPr>
        <w:autoSpaceDE w:val="0"/>
        <w:autoSpaceDN w:val="0"/>
        <w:adjustRightInd w:val="0"/>
        <w:ind w:firstLine="709"/>
        <w:jc w:val="both"/>
        <w:rPr>
          <w:bCs/>
          <w:sz w:val="24"/>
          <w:lang w:val="ru-RU"/>
        </w:rPr>
      </w:pPr>
      <w:r w:rsidRPr="00C6525A">
        <w:rPr>
          <w:spacing w:val="-8"/>
          <w:sz w:val="24"/>
          <w:lang w:val="ru-RU"/>
        </w:rPr>
        <w:t xml:space="preserve">3. </w:t>
      </w:r>
      <w:r w:rsidRPr="00C6525A">
        <w:rPr>
          <w:bCs/>
          <w:sz w:val="24"/>
          <w:lang w:val="ru-RU"/>
        </w:rPr>
        <w:t xml:space="preserve">Вокруг отдельно стоящих газорегуляторных пунктов устанавливается охранная зона в виде территории, ограниченной замкнутой линией, проведенной на расстоянии </w:t>
      </w:r>
      <w:smartTag w:uri="urn:schemas-microsoft-com:office:smarttags" w:element="metricconverter">
        <w:smartTagPr>
          <w:attr w:name="ProductID" w:val="10 метров"/>
        </w:smartTagPr>
        <w:r w:rsidRPr="00C6525A">
          <w:rPr>
            <w:bCs/>
            <w:sz w:val="24"/>
            <w:lang w:val="ru-RU"/>
          </w:rPr>
          <w:t>10 метров</w:t>
        </w:r>
      </w:smartTag>
      <w:r w:rsidRPr="00C6525A">
        <w:rPr>
          <w:bCs/>
          <w:sz w:val="24"/>
          <w:lang w:val="ru-RU"/>
        </w:rPr>
        <w:t xml:space="preserve"> от границ этих объектов (Правила охраны газораспределительных сетей, утверждённые Постановлением Правительства Российской Федерации от 20 ноября 2000 г. № 878);</w:t>
      </w:r>
    </w:p>
    <w:p w:rsidR="00B95131" w:rsidRPr="00C6525A" w:rsidRDefault="00B95131" w:rsidP="00B95131">
      <w:pPr>
        <w:ind w:firstLine="709"/>
        <w:jc w:val="both"/>
        <w:rPr>
          <w:bCs/>
          <w:sz w:val="24"/>
          <w:lang w:val="ru-RU"/>
        </w:rPr>
      </w:pPr>
      <w:r w:rsidRPr="00C6525A">
        <w:rPr>
          <w:bCs/>
          <w:sz w:val="24"/>
          <w:lang w:val="ru-RU"/>
        </w:rPr>
        <w:t xml:space="preserve">4. Отдельно стоящие газорегуляторные пункты должны </w:t>
      </w:r>
      <w:r w:rsidRPr="00C6525A">
        <w:rPr>
          <w:bCs/>
          <w:spacing w:val="-2"/>
          <w:sz w:val="24"/>
          <w:lang w:val="ru-RU"/>
        </w:rPr>
        <w:t>располагаться на расстояниях от зданий и сооружений не менее 10 м</w:t>
      </w:r>
      <w:r w:rsidRPr="00C6525A">
        <w:rPr>
          <w:bCs/>
          <w:sz w:val="24"/>
          <w:lang w:val="ru-RU"/>
        </w:rPr>
        <w:t xml:space="preserve"> при Р</w:t>
      </w:r>
      <w:r w:rsidRPr="00C6525A">
        <w:rPr>
          <w:bCs/>
          <w:sz w:val="24"/>
          <w:vertAlign w:val="subscript"/>
          <w:lang w:val="ru-RU"/>
        </w:rPr>
        <w:t>вх</w:t>
      </w:r>
      <w:r w:rsidRPr="00C6525A">
        <w:rPr>
          <w:bCs/>
          <w:sz w:val="24"/>
          <w:lang w:val="ru-RU"/>
        </w:rPr>
        <w:t>≤0,6 МПа (согласно СП 62.13330.2011 актуализированная редакция СНиП 42-01-2002 «Газораспределительные системы»).</w:t>
      </w:r>
    </w:p>
    <w:p w:rsidR="00B95131" w:rsidRPr="00C6525A" w:rsidRDefault="00B95131" w:rsidP="00B95131">
      <w:pPr>
        <w:ind w:firstLine="709"/>
        <w:jc w:val="both"/>
        <w:rPr>
          <w:sz w:val="24"/>
          <w:lang w:val="ru-RU"/>
        </w:rPr>
      </w:pPr>
      <w:r w:rsidRPr="00C6525A">
        <w:rPr>
          <w:bCs/>
          <w:sz w:val="24"/>
          <w:lang w:val="ru-RU"/>
        </w:rPr>
        <w:t xml:space="preserve">5. </w:t>
      </w:r>
      <w:r w:rsidRPr="00C6525A">
        <w:rPr>
          <w:sz w:val="24"/>
          <w:lang w:val="ru-RU"/>
        </w:rPr>
        <w:t>Минимальные расстояния по горизонтали от подземных газопроводов до зданий и сооружений принимаются в зависимости от категории и диаметра газопровода:</w:t>
      </w:r>
    </w:p>
    <w:p w:rsidR="00B95131" w:rsidRPr="00C6525A" w:rsidRDefault="00B95131" w:rsidP="00B95131">
      <w:pPr>
        <w:ind w:firstLine="709"/>
        <w:jc w:val="both"/>
        <w:rPr>
          <w:sz w:val="24"/>
          <w:lang w:val="ru-RU"/>
        </w:rPr>
      </w:pPr>
      <w:r w:rsidRPr="00C6525A">
        <w:rPr>
          <w:sz w:val="24"/>
          <w:lang w:val="ru-RU"/>
        </w:rPr>
        <w:t xml:space="preserve">- 2 м (газопровод низкого давления </w:t>
      </w:r>
      <w:proofErr w:type="gramStart"/>
      <w:r w:rsidRPr="00C6525A">
        <w:rPr>
          <w:sz w:val="24"/>
          <w:lang w:val="ru-RU"/>
        </w:rPr>
        <w:t>Р</w:t>
      </w:r>
      <w:proofErr w:type="gramEnd"/>
      <w:r w:rsidRPr="00C6525A">
        <w:rPr>
          <w:sz w:val="24"/>
          <w:lang w:val="ru-RU"/>
        </w:rPr>
        <w:t xml:space="preserve"> &lt; 0,005 МПа</w:t>
      </w:r>
    </w:p>
    <w:p w:rsidR="00B95131" w:rsidRPr="00C6525A" w:rsidRDefault="00B95131" w:rsidP="00B95131">
      <w:pPr>
        <w:ind w:firstLine="709"/>
        <w:jc w:val="both"/>
        <w:rPr>
          <w:sz w:val="24"/>
          <w:lang w:val="ru-RU"/>
        </w:rPr>
      </w:pPr>
      <w:r w:rsidRPr="00C6525A">
        <w:rPr>
          <w:sz w:val="24"/>
          <w:lang w:val="ru-RU"/>
        </w:rPr>
        <w:t xml:space="preserve">- 4 м (газопровод среднего давления </w:t>
      </w:r>
      <w:proofErr w:type="gramStart"/>
      <w:r w:rsidRPr="00C6525A">
        <w:rPr>
          <w:sz w:val="24"/>
          <w:lang w:val="ru-RU"/>
        </w:rPr>
        <w:t>Р</w:t>
      </w:r>
      <w:proofErr w:type="gramEnd"/>
      <w:r w:rsidRPr="00C6525A">
        <w:rPr>
          <w:sz w:val="24"/>
          <w:lang w:val="ru-RU"/>
        </w:rPr>
        <w:t xml:space="preserve"> ≤ 0,3 МПа);</w:t>
      </w:r>
    </w:p>
    <w:p w:rsidR="00B95131" w:rsidRPr="00C6525A" w:rsidRDefault="00B95131" w:rsidP="00B95131">
      <w:pPr>
        <w:ind w:firstLine="709"/>
        <w:jc w:val="both"/>
        <w:rPr>
          <w:sz w:val="24"/>
          <w:lang w:val="ru-RU"/>
        </w:rPr>
      </w:pPr>
      <w:r w:rsidRPr="00C6525A">
        <w:rPr>
          <w:sz w:val="24"/>
          <w:lang w:val="ru-RU"/>
        </w:rPr>
        <w:t xml:space="preserve">– </w:t>
      </w:r>
      <w:smartTag w:uri="urn:schemas-microsoft-com:office:smarttags" w:element="metricconverter">
        <w:smartTagPr>
          <w:attr w:name="ProductID" w:val="7 м"/>
        </w:smartTagPr>
        <w:r w:rsidRPr="00C6525A">
          <w:rPr>
            <w:sz w:val="24"/>
            <w:lang w:val="ru-RU"/>
          </w:rPr>
          <w:t>7 м</w:t>
        </w:r>
      </w:smartTag>
      <w:r w:rsidRPr="00C6525A">
        <w:rPr>
          <w:sz w:val="24"/>
          <w:lang w:val="ru-RU"/>
        </w:rPr>
        <w:t xml:space="preserve"> (газопровод высокого давления </w:t>
      </w:r>
      <w:r w:rsidRPr="00C6525A">
        <w:rPr>
          <w:sz w:val="24"/>
        </w:rPr>
        <w:t>II</w:t>
      </w:r>
      <w:r w:rsidRPr="00C6525A">
        <w:rPr>
          <w:sz w:val="24"/>
          <w:lang w:val="ru-RU"/>
        </w:rPr>
        <w:t xml:space="preserve"> категории </w:t>
      </w:r>
      <w:proofErr w:type="gramStart"/>
      <w:r w:rsidRPr="00C6525A">
        <w:rPr>
          <w:sz w:val="24"/>
          <w:lang w:val="ru-RU"/>
        </w:rPr>
        <w:t>Р</w:t>
      </w:r>
      <w:proofErr w:type="gramEnd"/>
      <w:r w:rsidRPr="00C6525A">
        <w:rPr>
          <w:sz w:val="24"/>
          <w:lang w:val="ru-RU"/>
        </w:rPr>
        <w:t xml:space="preserve"> ≤ 0,6 МПа).</w:t>
      </w:r>
    </w:p>
    <w:p w:rsidR="00B95131" w:rsidRPr="00C6525A" w:rsidRDefault="00B95131" w:rsidP="00B95131">
      <w:pPr>
        <w:ind w:firstLine="709"/>
        <w:jc w:val="both"/>
        <w:rPr>
          <w:sz w:val="24"/>
          <w:lang w:val="ru-RU"/>
        </w:rPr>
      </w:pPr>
      <w:r w:rsidRPr="00C6525A">
        <w:rPr>
          <w:sz w:val="24"/>
          <w:lang w:val="ru-RU"/>
        </w:rPr>
        <w:t>(СП 42-101-2003 «Общие положения по проектированию и строительству газораспределительных систем из металлических и полиэтиленовых труб», утверждённому постановлением Госстроя России от 26.06.2003 № 112).</w:t>
      </w:r>
    </w:p>
    <w:p w:rsidR="00345F6B" w:rsidRPr="00C6525A" w:rsidRDefault="00345F6B" w:rsidP="00B95131">
      <w:pPr>
        <w:ind w:firstLine="709"/>
        <w:jc w:val="both"/>
        <w:rPr>
          <w:sz w:val="24"/>
          <w:lang w:val="ru-RU"/>
        </w:rPr>
      </w:pPr>
    </w:p>
    <w:p w:rsidR="008E153E" w:rsidRPr="00C6525A" w:rsidRDefault="008E153E" w:rsidP="008D6B0F">
      <w:pPr>
        <w:pStyle w:val="3"/>
        <w:rPr>
          <w:lang w:val="ru-RU"/>
        </w:rPr>
      </w:pPr>
      <w:bookmarkStart w:id="171" w:name="_Toc502312223"/>
      <w:r w:rsidRPr="00C6525A">
        <w:rPr>
          <w:lang w:val="ru-RU"/>
        </w:rPr>
        <w:t>4.6.5. Мероприятия по развитию систем электроснабжения</w:t>
      </w:r>
      <w:bookmarkEnd w:id="169"/>
      <w:bookmarkEnd w:id="170"/>
      <w:bookmarkEnd w:id="171"/>
    </w:p>
    <w:p w:rsidR="00B95131" w:rsidRPr="00C6525A" w:rsidRDefault="00B95131" w:rsidP="00B95131">
      <w:pPr>
        <w:rPr>
          <w:b/>
          <w:sz w:val="24"/>
          <w:lang w:val="ru-RU"/>
        </w:rPr>
      </w:pPr>
    </w:p>
    <w:p w:rsidR="00B95131" w:rsidRPr="00C6525A" w:rsidRDefault="00B95131" w:rsidP="00B95131">
      <w:pPr>
        <w:rPr>
          <w:sz w:val="24"/>
          <w:lang w:val="ru-RU"/>
        </w:rPr>
      </w:pPr>
      <w:r w:rsidRPr="00C6525A">
        <w:rPr>
          <w:b/>
          <w:sz w:val="24"/>
          <w:lang w:val="ru-RU"/>
        </w:rPr>
        <w:t>Таблица 4</w:t>
      </w:r>
      <w:r w:rsidRPr="00C6525A">
        <w:rPr>
          <w:rFonts w:eastAsia="Times New Roman"/>
          <w:b/>
          <w:sz w:val="24"/>
          <w:lang w:val="ru-RU"/>
        </w:rPr>
        <w:t>.</w:t>
      </w:r>
      <w:r w:rsidRPr="00C6525A">
        <w:rPr>
          <w:b/>
          <w:sz w:val="24"/>
          <w:lang w:val="ru-RU"/>
        </w:rPr>
        <w:t xml:space="preserve">6.5.1. </w:t>
      </w:r>
      <w:r w:rsidRPr="00C6525A">
        <w:rPr>
          <w:sz w:val="24"/>
          <w:lang w:val="ru-RU"/>
        </w:rPr>
        <w:t xml:space="preserve">Ориентировочные объемы основных работ по развитию системы электроснабжения </w:t>
      </w:r>
      <w:proofErr w:type="gramStart"/>
      <w:r w:rsidRPr="00C6525A">
        <w:rPr>
          <w:sz w:val="24"/>
          <w:lang w:val="ru-RU"/>
        </w:rPr>
        <w:t>г</w:t>
      </w:r>
      <w:proofErr w:type="gramEnd"/>
      <w:r w:rsidRPr="00C6525A">
        <w:rPr>
          <w:sz w:val="24"/>
          <w:lang w:val="ru-RU"/>
        </w:rPr>
        <w:t xml:space="preserve">.о. Котельники </w:t>
      </w:r>
    </w:p>
    <w:tbl>
      <w:tblPr>
        <w:tblW w:w="9423" w:type="dxa"/>
        <w:tblLayout w:type="fixed"/>
        <w:tblLook w:val="0000"/>
      </w:tblPr>
      <w:tblGrid>
        <w:gridCol w:w="4512"/>
        <w:gridCol w:w="1841"/>
        <w:gridCol w:w="3070"/>
      </w:tblGrid>
      <w:tr w:rsidR="00B95131" w:rsidRPr="00C6525A" w:rsidTr="00B95131">
        <w:trPr>
          <w:trHeight w:val="342"/>
          <w:tblHeader/>
        </w:trPr>
        <w:tc>
          <w:tcPr>
            <w:tcW w:w="9423" w:type="dxa"/>
            <w:gridSpan w:val="3"/>
            <w:tcBorders>
              <w:bottom w:val="single" w:sz="4" w:space="0" w:color="auto"/>
            </w:tcBorders>
            <w:shd w:val="clear" w:color="auto" w:fill="auto"/>
            <w:tcMar>
              <w:left w:w="57" w:type="dxa"/>
              <w:right w:w="57" w:type="dxa"/>
            </w:tcMar>
            <w:vAlign w:val="center"/>
          </w:tcPr>
          <w:p w:rsidR="00B95131" w:rsidRPr="00C6525A" w:rsidRDefault="00B95131" w:rsidP="00B95131">
            <w:pPr>
              <w:ind w:left="708" w:hanging="708"/>
              <w:rPr>
                <w:b/>
                <w:sz w:val="24"/>
              </w:rPr>
            </w:pPr>
            <w:r w:rsidRPr="00C6525A">
              <w:rPr>
                <w:b/>
                <w:sz w:val="24"/>
              </w:rPr>
              <w:t>Таблица 4.6.4.1.</w:t>
            </w:r>
          </w:p>
        </w:tc>
      </w:tr>
      <w:tr w:rsidR="00B95131" w:rsidRPr="00C6525A" w:rsidTr="00B95131">
        <w:trPr>
          <w:trHeight w:val="556"/>
          <w:tblHeader/>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sz w:val="24"/>
              </w:rPr>
              <w:t>Наименование объекта, характеристика</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rPr>
            </w:pPr>
            <w:r w:rsidRPr="00C6525A">
              <w:rPr>
                <w:sz w:val="24"/>
              </w:rPr>
              <w:t>Количество</w:t>
            </w:r>
          </w:p>
        </w:tc>
        <w:tc>
          <w:tcPr>
            <w:tcW w:w="3070" w:type="dxa"/>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sz w:val="24"/>
              </w:rPr>
              <w:t>Местоположение</w:t>
            </w:r>
          </w:p>
        </w:tc>
      </w:tr>
      <w:tr w:rsidR="00B95131" w:rsidRPr="00C6525A" w:rsidTr="00B95131">
        <w:trPr>
          <w:trHeight w:val="342"/>
        </w:trPr>
        <w:tc>
          <w:tcPr>
            <w:tcW w:w="9423" w:type="dxa"/>
            <w:gridSpan w:val="3"/>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b/>
                <w:sz w:val="24"/>
                <w:lang w:val="ru-RU"/>
              </w:rPr>
            </w:pPr>
            <w:r w:rsidRPr="00C6525A">
              <w:rPr>
                <w:b/>
                <w:sz w:val="24"/>
                <w:lang w:val="ru-RU"/>
              </w:rPr>
              <w:t xml:space="preserve">Объекты местного значения </w:t>
            </w:r>
          </w:p>
          <w:p w:rsidR="00B95131" w:rsidRPr="00C6525A" w:rsidRDefault="00B95131" w:rsidP="00B95131">
            <w:pPr>
              <w:jc w:val="center"/>
              <w:rPr>
                <w:sz w:val="24"/>
                <w:lang w:val="ru-RU"/>
              </w:rPr>
            </w:pPr>
            <w:r w:rsidRPr="00C6525A">
              <w:rPr>
                <w:sz w:val="24"/>
                <w:lang w:val="ru-RU"/>
              </w:rPr>
              <w:t xml:space="preserve"> </w:t>
            </w:r>
          </w:p>
        </w:tc>
      </w:tr>
      <w:tr w:rsidR="00B95131" w:rsidRPr="00AD555C" w:rsidTr="00B95131">
        <w:trPr>
          <w:trHeight w:val="342"/>
        </w:trPr>
        <w:tc>
          <w:tcPr>
            <w:tcW w:w="9423" w:type="dxa"/>
            <w:gridSpan w:val="3"/>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rPr>
                <w:i/>
                <w:sz w:val="24"/>
                <w:lang w:val="ru-RU"/>
              </w:rPr>
            </w:pPr>
            <w:r w:rsidRPr="00C6525A">
              <w:rPr>
                <w:i/>
                <w:sz w:val="24"/>
                <w:lang w:val="ru-RU"/>
              </w:rPr>
              <w:t>Реконструкция распределительных сетей напряжением 10/0,4 кВ</w:t>
            </w:r>
          </w:p>
        </w:tc>
      </w:tr>
      <w:tr w:rsidR="00B95131" w:rsidRPr="00C6525A" w:rsidTr="00B95131">
        <w:trPr>
          <w:trHeight w:val="342"/>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both"/>
              <w:rPr>
                <w:spacing w:val="-4"/>
                <w:sz w:val="24"/>
                <w:lang w:val="ru-RU"/>
              </w:rPr>
            </w:pPr>
            <w:r w:rsidRPr="00C6525A">
              <w:rPr>
                <w:spacing w:val="-4"/>
                <w:sz w:val="24"/>
              </w:rPr>
              <w:t>5. Реконструкция</w:t>
            </w:r>
            <w:r w:rsidRPr="00C6525A">
              <w:rPr>
                <w:spacing w:val="-4"/>
                <w:sz w:val="24"/>
                <w:lang w:val="ru-RU"/>
              </w:rPr>
              <w:t xml:space="preserve"> распределительной</w:t>
            </w:r>
            <w:r w:rsidRPr="00C6525A">
              <w:rPr>
                <w:spacing w:val="-4"/>
                <w:sz w:val="24"/>
              </w:rPr>
              <w:t xml:space="preserve"> трансформаторн</w:t>
            </w:r>
            <w:r w:rsidRPr="00C6525A">
              <w:rPr>
                <w:spacing w:val="-4"/>
                <w:sz w:val="24"/>
                <w:lang w:val="ru-RU"/>
              </w:rPr>
              <w:t xml:space="preserve">ой </w:t>
            </w:r>
            <w:r w:rsidRPr="00C6525A">
              <w:rPr>
                <w:spacing w:val="-4"/>
                <w:sz w:val="24"/>
              </w:rPr>
              <w:t xml:space="preserve"> подстанци</w:t>
            </w:r>
            <w:r w:rsidRPr="00C6525A">
              <w:rPr>
                <w:spacing w:val="-4"/>
                <w:sz w:val="24"/>
                <w:lang w:val="ru-RU"/>
              </w:rPr>
              <w:t>и</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lang w:val="ru-RU"/>
              </w:rPr>
            </w:pPr>
            <w:r w:rsidRPr="00C6525A">
              <w:rPr>
                <w:sz w:val="24"/>
                <w:lang w:val="ru-RU"/>
              </w:rPr>
              <w:t>1</w:t>
            </w:r>
            <w:r w:rsidRPr="00C6525A">
              <w:rPr>
                <w:sz w:val="24"/>
              </w:rPr>
              <w:t xml:space="preserve"> сооружен</w:t>
            </w:r>
            <w:r w:rsidRPr="00C6525A">
              <w:rPr>
                <w:sz w:val="24"/>
                <w:lang w:val="ru-RU"/>
              </w:rPr>
              <w:t>ие</w:t>
            </w:r>
          </w:p>
        </w:tc>
        <w:tc>
          <w:tcPr>
            <w:tcW w:w="3070" w:type="dxa"/>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C6525A" w:rsidTr="00B95131">
        <w:trPr>
          <w:trHeight w:val="342"/>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both"/>
              <w:rPr>
                <w:spacing w:val="-4"/>
                <w:sz w:val="24"/>
                <w:lang w:val="ru-RU"/>
              </w:rPr>
            </w:pPr>
            <w:r w:rsidRPr="00C6525A">
              <w:rPr>
                <w:spacing w:val="-4"/>
                <w:sz w:val="24"/>
                <w:lang w:val="ru-RU"/>
              </w:rPr>
              <w:t>6. Перекладка воздушно-кабельных линий напряжением 6 кВ</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rPr>
            </w:pPr>
            <w:r w:rsidRPr="00C6525A">
              <w:rPr>
                <w:sz w:val="24"/>
                <w:lang w:val="ru-RU"/>
              </w:rPr>
              <w:t xml:space="preserve"> </w:t>
            </w:r>
            <w:r w:rsidRPr="00C6525A">
              <w:rPr>
                <w:sz w:val="24"/>
              </w:rPr>
              <w:t>5 км</w:t>
            </w:r>
          </w:p>
        </w:tc>
        <w:tc>
          <w:tcPr>
            <w:tcW w:w="3070" w:type="dxa"/>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AD555C" w:rsidTr="00B95131">
        <w:trPr>
          <w:trHeight w:val="342"/>
        </w:trPr>
        <w:tc>
          <w:tcPr>
            <w:tcW w:w="9423" w:type="dxa"/>
            <w:gridSpan w:val="3"/>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rPr>
                <w:i/>
                <w:sz w:val="24"/>
                <w:lang w:val="ru-RU"/>
              </w:rPr>
            </w:pPr>
            <w:r w:rsidRPr="00C6525A">
              <w:rPr>
                <w:i/>
                <w:sz w:val="24"/>
                <w:lang w:val="ru-RU"/>
              </w:rPr>
              <w:t>Строительство распределительных сетей напряжением 10/0,4 кВ</w:t>
            </w:r>
          </w:p>
        </w:tc>
      </w:tr>
      <w:tr w:rsidR="00B95131" w:rsidRPr="00C6525A" w:rsidTr="00B95131">
        <w:trPr>
          <w:trHeight w:val="342"/>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rPr>
                <w:sz w:val="24"/>
              </w:rPr>
            </w:pPr>
            <w:r w:rsidRPr="00C6525A">
              <w:rPr>
                <w:sz w:val="24"/>
              </w:rPr>
              <w:t xml:space="preserve">7. Распределительная </w:t>
            </w:r>
            <w:r w:rsidRPr="00C6525A">
              <w:rPr>
                <w:spacing w:val="-6"/>
                <w:sz w:val="24"/>
              </w:rPr>
              <w:t>трансформаторная подстанция 10/0,4</w:t>
            </w:r>
            <w:r w:rsidRPr="00C6525A">
              <w:rPr>
                <w:sz w:val="24"/>
              </w:rPr>
              <w:t xml:space="preserve"> кВ</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lang w:val="ru-RU"/>
              </w:rPr>
            </w:pPr>
            <w:r w:rsidRPr="00C6525A">
              <w:rPr>
                <w:sz w:val="24"/>
                <w:lang w:val="ru-RU"/>
              </w:rPr>
              <w:t>9</w:t>
            </w:r>
            <w:r w:rsidRPr="00C6525A">
              <w:rPr>
                <w:sz w:val="24"/>
              </w:rPr>
              <w:t xml:space="preserve"> сооружени</w:t>
            </w:r>
            <w:r w:rsidRPr="00C6525A">
              <w:rPr>
                <w:sz w:val="24"/>
                <w:lang w:val="ru-RU"/>
              </w:rPr>
              <w:t>й</w:t>
            </w:r>
          </w:p>
        </w:tc>
        <w:tc>
          <w:tcPr>
            <w:tcW w:w="307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lang w:val="ru-RU"/>
              </w:rPr>
            </w:pPr>
            <w:r w:rsidRPr="00C6525A">
              <w:rPr>
                <w:color w:val="000000" w:themeColor="text1"/>
                <w:sz w:val="24"/>
                <w:lang w:val="ru-RU"/>
              </w:rPr>
              <w:t>г.о. Котельники</w:t>
            </w:r>
          </w:p>
        </w:tc>
      </w:tr>
      <w:tr w:rsidR="00B95131" w:rsidRPr="00C6525A" w:rsidTr="00B95131">
        <w:trPr>
          <w:trHeight w:val="342"/>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rPr>
                <w:sz w:val="24"/>
              </w:rPr>
            </w:pPr>
            <w:r w:rsidRPr="00C6525A">
              <w:rPr>
                <w:sz w:val="24"/>
              </w:rPr>
              <w:t>8. Трансформаторная подстанция       10/0,4 кВ</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rPr>
            </w:pPr>
            <w:r w:rsidRPr="00C6525A">
              <w:rPr>
                <w:sz w:val="24"/>
                <w:lang w:val="ru-RU"/>
              </w:rPr>
              <w:t>30</w:t>
            </w:r>
            <w:r w:rsidRPr="00C6525A">
              <w:rPr>
                <w:sz w:val="24"/>
              </w:rPr>
              <w:t xml:space="preserve"> сооружений</w:t>
            </w:r>
          </w:p>
        </w:tc>
        <w:tc>
          <w:tcPr>
            <w:tcW w:w="307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r w:rsidR="00B95131" w:rsidRPr="00C6525A" w:rsidTr="00B95131">
        <w:trPr>
          <w:trHeight w:val="538"/>
        </w:trPr>
        <w:tc>
          <w:tcPr>
            <w:tcW w:w="45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rPr>
                <w:sz w:val="24"/>
              </w:rPr>
            </w:pPr>
            <w:r w:rsidRPr="00C6525A">
              <w:rPr>
                <w:sz w:val="24"/>
              </w:rPr>
              <w:t>9. Кабельная линия КЛ 10 кВ</w:t>
            </w:r>
          </w:p>
        </w:tc>
        <w:tc>
          <w:tcPr>
            <w:tcW w:w="1841" w:type="dxa"/>
            <w:tcBorders>
              <w:top w:val="single" w:sz="4" w:space="0" w:color="auto"/>
              <w:left w:val="nil"/>
              <w:bottom w:val="single" w:sz="4" w:space="0" w:color="auto"/>
              <w:right w:val="single" w:sz="4" w:space="0" w:color="auto"/>
            </w:tcBorders>
            <w:shd w:val="clear" w:color="auto" w:fill="auto"/>
            <w:noWrap/>
            <w:tcMar>
              <w:left w:w="57" w:type="dxa"/>
              <w:right w:w="57" w:type="dxa"/>
            </w:tcMar>
            <w:vAlign w:val="center"/>
          </w:tcPr>
          <w:p w:rsidR="00B95131" w:rsidRPr="00C6525A" w:rsidRDefault="00B95131" w:rsidP="00B95131">
            <w:pPr>
              <w:jc w:val="center"/>
              <w:rPr>
                <w:sz w:val="24"/>
              </w:rPr>
            </w:pPr>
            <w:r w:rsidRPr="00C6525A">
              <w:rPr>
                <w:sz w:val="24"/>
              </w:rPr>
              <w:t>2</w:t>
            </w:r>
            <w:r w:rsidRPr="00C6525A">
              <w:rPr>
                <w:sz w:val="24"/>
                <w:lang w:val="ru-RU"/>
              </w:rPr>
              <w:t>5</w:t>
            </w:r>
            <w:r w:rsidRPr="00C6525A">
              <w:rPr>
                <w:sz w:val="24"/>
              </w:rPr>
              <w:t xml:space="preserve"> км</w:t>
            </w:r>
          </w:p>
        </w:tc>
        <w:tc>
          <w:tcPr>
            <w:tcW w:w="307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B95131" w:rsidRPr="00C6525A" w:rsidRDefault="00B95131" w:rsidP="00B95131">
            <w:pPr>
              <w:jc w:val="center"/>
              <w:rPr>
                <w:sz w:val="24"/>
              </w:rPr>
            </w:pPr>
            <w:r w:rsidRPr="00C6525A">
              <w:rPr>
                <w:color w:val="000000" w:themeColor="text1"/>
                <w:sz w:val="24"/>
                <w:lang w:val="ru-RU"/>
              </w:rPr>
              <w:t>г.о. Котельники</w:t>
            </w:r>
          </w:p>
        </w:tc>
      </w:tr>
    </w:tbl>
    <w:p w:rsidR="00B95131" w:rsidRPr="00C6525A" w:rsidRDefault="00B95131" w:rsidP="00B95131">
      <w:pPr>
        <w:rPr>
          <w:sz w:val="24"/>
          <w:lang w:val="ru-RU"/>
        </w:rPr>
      </w:pPr>
    </w:p>
    <w:p w:rsidR="00B95131" w:rsidRPr="00C6525A" w:rsidRDefault="00B95131" w:rsidP="00B95131">
      <w:pPr>
        <w:ind w:firstLine="709"/>
        <w:jc w:val="both"/>
        <w:rPr>
          <w:spacing w:val="-6"/>
          <w:sz w:val="24"/>
          <w:lang w:val="ru-RU"/>
        </w:rPr>
      </w:pPr>
      <w:r w:rsidRPr="00C6525A">
        <w:rPr>
          <w:spacing w:val="-6"/>
          <w:sz w:val="24"/>
          <w:lang w:val="ru-RU"/>
        </w:rPr>
        <w:lastRenderedPageBreak/>
        <w:t>1. Для электроподстанций напряжением 35 кВ и выше размер санитарно-защитной зоны устанавливается на основании расчётов физического воздействия на атмосферный воздух, а также результатов натурных измерений (СанПиН 2.2.1/2.1.1.1200-03 «Санитарно-защитные зоны и санитарная классификация предприятий, сооружений и иных объектов», действующая редакция).</w:t>
      </w:r>
    </w:p>
    <w:p w:rsidR="00B95131" w:rsidRPr="00C6525A" w:rsidRDefault="00B95131" w:rsidP="00B95131">
      <w:pPr>
        <w:ind w:firstLine="709"/>
        <w:jc w:val="both"/>
        <w:rPr>
          <w:sz w:val="24"/>
          <w:lang w:val="ru-RU"/>
        </w:rPr>
      </w:pPr>
      <w:r w:rsidRPr="00C6525A">
        <w:rPr>
          <w:sz w:val="24"/>
          <w:lang w:val="ru-RU"/>
        </w:rPr>
        <w:t>2. Вдоль воздушных линий электропередачи (ВЛЭП) устанавливаются охранные зоны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неотклонённом положении на расстоянии:</w:t>
      </w:r>
    </w:p>
    <w:p w:rsidR="00B95131" w:rsidRPr="00C6525A" w:rsidRDefault="00B95131" w:rsidP="00B95131">
      <w:pPr>
        <w:ind w:firstLine="709"/>
        <w:jc w:val="both"/>
        <w:rPr>
          <w:sz w:val="24"/>
          <w:lang w:val="ru-RU"/>
        </w:rPr>
      </w:pPr>
      <w:r w:rsidRPr="00C6525A">
        <w:rPr>
          <w:sz w:val="24"/>
          <w:lang w:val="ru-RU"/>
        </w:rPr>
        <w:t>- 10 кВ – 10 метров;</w:t>
      </w:r>
    </w:p>
    <w:p w:rsidR="00B95131" w:rsidRPr="00C6525A" w:rsidRDefault="00B95131" w:rsidP="00B95131">
      <w:pPr>
        <w:ind w:firstLine="709"/>
        <w:jc w:val="both"/>
        <w:rPr>
          <w:sz w:val="24"/>
          <w:lang w:val="ru-RU"/>
        </w:rPr>
      </w:pPr>
      <w:r w:rsidRPr="00C6525A">
        <w:rPr>
          <w:sz w:val="24"/>
          <w:lang w:val="ru-RU"/>
        </w:rPr>
        <w:t>- 35 кВ – 15 метров;</w:t>
      </w:r>
    </w:p>
    <w:p w:rsidR="00B95131" w:rsidRPr="00C6525A" w:rsidRDefault="00B95131" w:rsidP="00B95131">
      <w:pPr>
        <w:ind w:firstLine="709"/>
        <w:jc w:val="both"/>
        <w:rPr>
          <w:sz w:val="24"/>
          <w:lang w:val="ru-RU"/>
        </w:rPr>
      </w:pPr>
      <w:r w:rsidRPr="00C6525A">
        <w:rPr>
          <w:sz w:val="24"/>
          <w:lang w:val="ru-RU"/>
        </w:rPr>
        <w:t>- 110 кВ – 20 метров</w:t>
      </w:r>
    </w:p>
    <w:p w:rsidR="00B95131" w:rsidRPr="00C6525A" w:rsidRDefault="00B95131" w:rsidP="00B95131">
      <w:pPr>
        <w:ind w:firstLine="709"/>
        <w:jc w:val="both"/>
        <w:rPr>
          <w:sz w:val="24"/>
          <w:lang w:val="ru-RU"/>
        </w:rPr>
      </w:pPr>
      <w:r w:rsidRPr="00C6525A">
        <w:rPr>
          <w:spacing w:val="-2"/>
          <w:sz w:val="24"/>
          <w:lang w:val="ru-RU"/>
        </w:rPr>
        <w:t>4.</w:t>
      </w:r>
      <w:r w:rsidRPr="00C6525A">
        <w:rPr>
          <w:sz w:val="24"/>
          <w:lang w:val="ru-RU"/>
        </w:rPr>
        <w:t xml:space="preserve"> </w:t>
      </w:r>
      <w:proofErr w:type="gramStart"/>
      <w:r w:rsidRPr="00C6525A">
        <w:rPr>
          <w:sz w:val="24"/>
          <w:lang w:val="ru-RU"/>
        </w:rPr>
        <w:t xml:space="preserve">При размещении отдельно стоящих распределительных пунктов и трансформаторных подстанций напряжением 10-20 кВ расстояние от них до окон жилых домов и общественных зданий принимается не менее </w:t>
      </w:r>
      <w:smartTag w:uri="urn:schemas-microsoft-com:office:smarttags" w:element="metricconverter">
        <w:smartTagPr>
          <w:attr w:name="ProductID" w:val="10 м"/>
        </w:smartTagPr>
        <w:r w:rsidRPr="00C6525A">
          <w:rPr>
            <w:sz w:val="24"/>
            <w:lang w:val="ru-RU"/>
          </w:rPr>
          <w:t>10 м</w:t>
        </w:r>
      </w:smartTag>
      <w:r w:rsidRPr="00C6525A">
        <w:rPr>
          <w:sz w:val="24"/>
          <w:lang w:val="ru-RU"/>
        </w:rPr>
        <w:t xml:space="preserve">, а до лечебно-профилактических учреждений – не менее </w:t>
      </w:r>
      <w:smartTag w:uri="urn:schemas-microsoft-com:office:smarttags" w:element="metricconverter">
        <w:smartTagPr>
          <w:attr w:name="ProductID" w:val="15 м"/>
        </w:smartTagPr>
        <w:r w:rsidRPr="00C6525A">
          <w:rPr>
            <w:sz w:val="24"/>
            <w:lang w:val="ru-RU"/>
          </w:rPr>
          <w:t>15 м</w:t>
        </w:r>
      </w:smartTag>
      <w:r w:rsidRPr="00C6525A">
        <w:rPr>
          <w:sz w:val="24"/>
          <w:lang w:val="ru-RU"/>
        </w:rPr>
        <w:t xml:space="preserve"> (СП 42.13330.2011.</w:t>
      </w:r>
      <w:proofErr w:type="gramEnd"/>
      <w:r w:rsidRPr="00C6525A">
        <w:rPr>
          <w:sz w:val="24"/>
          <w:lang w:val="ru-RU"/>
        </w:rPr>
        <w:t xml:space="preserve"> Актуализированная редакция СНиП 2.07.01-89* «Градостроительство. </w:t>
      </w:r>
      <w:proofErr w:type="gramStart"/>
      <w:r w:rsidRPr="00C6525A">
        <w:rPr>
          <w:sz w:val="24"/>
          <w:lang w:val="ru-RU"/>
        </w:rPr>
        <w:t>Планировка и застройка городских и сельских поселений»).</w:t>
      </w:r>
      <w:proofErr w:type="gramEnd"/>
    </w:p>
    <w:p w:rsidR="00B95131" w:rsidRPr="00C6525A" w:rsidRDefault="00B95131" w:rsidP="00B95131">
      <w:pPr>
        <w:ind w:firstLine="709"/>
        <w:jc w:val="both"/>
        <w:rPr>
          <w:spacing w:val="-6"/>
          <w:sz w:val="24"/>
          <w:lang w:val="ru-RU"/>
        </w:rPr>
      </w:pPr>
      <w:r w:rsidRPr="00C6525A">
        <w:rPr>
          <w:sz w:val="24"/>
          <w:lang w:val="ru-RU"/>
        </w:rPr>
        <w:t>5</w:t>
      </w:r>
      <w:r w:rsidRPr="00C6525A">
        <w:rPr>
          <w:spacing w:val="-6"/>
          <w:sz w:val="24"/>
          <w:lang w:val="ru-RU"/>
        </w:rPr>
        <w:t xml:space="preserve">. </w:t>
      </w:r>
      <w:proofErr w:type="gramStart"/>
      <w:r w:rsidRPr="00C6525A">
        <w:rPr>
          <w:spacing w:val="-6"/>
          <w:sz w:val="24"/>
          <w:lang w:val="ru-RU"/>
        </w:rPr>
        <w:t xml:space="preserve">Вдоль подземных кабельных линий электропередачи устанавливаются охранные зоны в виде части поверхности участка земли, расположенного под ней участка недр (на глубину, соответствующую глубине прокладки кабельных ЛЭП), ограниченной параллельными вертикальными плоскостями, отстоящими по обе стороны ЛЭП от крайних кабелей на расстоянии </w:t>
      </w:r>
      <w:smartTag w:uri="urn:schemas-microsoft-com:office:smarttags" w:element="metricconverter">
        <w:smartTagPr>
          <w:attr w:name="ProductID" w:val="1 м"/>
        </w:smartTagPr>
        <w:r w:rsidRPr="00C6525A">
          <w:rPr>
            <w:spacing w:val="-6"/>
            <w:sz w:val="24"/>
            <w:lang w:val="ru-RU"/>
          </w:rPr>
          <w:t>1 м</w:t>
        </w:r>
      </w:smartTag>
      <w:r w:rsidRPr="00C6525A">
        <w:rPr>
          <w:spacing w:val="-6"/>
          <w:sz w:val="24"/>
          <w:lang w:val="ru-RU"/>
        </w:rPr>
        <w:t xml:space="preserve"> (Правила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roofErr w:type="gramEnd"/>
      <w:r w:rsidRPr="00C6525A">
        <w:rPr>
          <w:spacing w:val="-6"/>
          <w:sz w:val="24"/>
          <w:lang w:val="ru-RU"/>
        </w:rPr>
        <w:t>, утверждённые постановлением Правительства Российской Федерации от 24.02.2009 № 160).</w:t>
      </w:r>
    </w:p>
    <w:p w:rsidR="00B95131" w:rsidRPr="00C6525A" w:rsidRDefault="00B95131" w:rsidP="00B95131">
      <w:pPr>
        <w:rPr>
          <w:lang w:val="ru-RU"/>
        </w:rPr>
      </w:pPr>
    </w:p>
    <w:p w:rsidR="008E153E" w:rsidRPr="00C6525A" w:rsidRDefault="008E153E" w:rsidP="008D6B0F">
      <w:pPr>
        <w:pStyle w:val="3"/>
        <w:rPr>
          <w:lang w:val="ru-RU"/>
        </w:rPr>
      </w:pPr>
      <w:bookmarkStart w:id="172" w:name="_Toc464482581"/>
      <w:bookmarkStart w:id="173" w:name="_Toc464636005"/>
      <w:bookmarkStart w:id="174" w:name="_Toc502312224"/>
      <w:r w:rsidRPr="00C6525A">
        <w:rPr>
          <w:lang w:val="ru-RU"/>
        </w:rPr>
        <w:t>4.6.6. Мероприятия по развитию сре</w:t>
      </w:r>
      <w:proofErr w:type="gramStart"/>
      <w:r w:rsidRPr="00C6525A">
        <w:rPr>
          <w:lang w:val="ru-RU"/>
        </w:rPr>
        <w:t>дств св</w:t>
      </w:r>
      <w:proofErr w:type="gramEnd"/>
      <w:r w:rsidRPr="00C6525A">
        <w:rPr>
          <w:lang w:val="ru-RU"/>
        </w:rPr>
        <w:t>язи и коммуникаций</w:t>
      </w:r>
      <w:bookmarkEnd w:id="172"/>
      <w:bookmarkEnd w:id="173"/>
      <w:bookmarkEnd w:id="174"/>
    </w:p>
    <w:p w:rsidR="00B95131" w:rsidRPr="00C6525A" w:rsidRDefault="00B95131" w:rsidP="00B95131">
      <w:pPr>
        <w:spacing w:before="120"/>
        <w:ind w:firstLine="709"/>
        <w:rPr>
          <w:rFonts w:eastAsia="Calibri"/>
          <w:sz w:val="24"/>
          <w:lang w:val="ru-RU" w:bidi="ar-SA"/>
        </w:rPr>
      </w:pPr>
    </w:p>
    <w:tbl>
      <w:tblPr>
        <w:tblW w:w="981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0"/>
        <w:gridCol w:w="1418"/>
        <w:gridCol w:w="2727"/>
      </w:tblGrid>
      <w:tr w:rsidR="00B95131" w:rsidRPr="00C6525A" w:rsidTr="00B95131">
        <w:trPr>
          <w:trHeight w:val="340"/>
        </w:trPr>
        <w:tc>
          <w:tcPr>
            <w:tcW w:w="9815" w:type="dxa"/>
            <w:gridSpan w:val="3"/>
            <w:tcBorders>
              <w:top w:val="nil"/>
              <w:left w:val="nil"/>
              <w:bottom w:val="single" w:sz="4" w:space="0" w:color="auto"/>
              <w:right w:val="nil"/>
            </w:tcBorders>
            <w:shd w:val="clear" w:color="auto" w:fill="auto"/>
            <w:vAlign w:val="center"/>
          </w:tcPr>
          <w:p w:rsidR="00B95131" w:rsidRPr="00C6525A" w:rsidRDefault="00B95131" w:rsidP="00B95131">
            <w:pPr>
              <w:rPr>
                <w:b/>
                <w:sz w:val="24"/>
              </w:rPr>
            </w:pPr>
            <w:r w:rsidRPr="00C6525A">
              <w:rPr>
                <w:b/>
                <w:sz w:val="24"/>
              </w:rPr>
              <w:t>Таблица 4.6.7.1.</w:t>
            </w:r>
          </w:p>
        </w:tc>
      </w:tr>
      <w:tr w:rsidR="00B95131" w:rsidRPr="00C6525A" w:rsidTr="00B95131">
        <w:trPr>
          <w:trHeight w:val="454"/>
        </w:trPr>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B95131">
            <w:pPr>
              <w:jc w:val="center"/>
              <w:rPr>
                <w:sz w:val="24"/>
              </w:rPr>
            </w:pPr>
            <w:r w:rsidRPr="00C6525A">
              <w:rPr>
                <w:sz w:val="24"/>
              </w:rPr>
              <w:t>Наименование объекта, характеристика</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B95131">
            <w:pPr>
              <w:jc w:val="center"/>
              <w:rPr>
                <w:sz w:val="24"/>
              </w:rPr>
            </w:pPr>
            <w:r w:rsidRPr="00C6525A">
              <w:rPr>
                <w:sz w:val="24"/>
              </w:rPr>
              <w:t>Количество</w:t>
            </w:r>
          </w:p>
        </w:tc>
        <w:tc>
          <w:tcPr>
            <w:tcW w:w="2727"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B95131">
            <w:pPr>
              <w:jc w:val="center"/>
              <w:rPr>
                <w:sz w:val="24"/>
              </w:rPr>
            </w:pPr>
            <w:r w:rsidRPr="00C6525A">
              <w:rPr>
                <w:sz w:val="24"/>
              </w:rPr>
              <w:t>Местоположение</w:t>
            </w:r>
          </w:p>
        </w:tc>
      </w:tr>
      <w:tr w:rsidR="00B95131" w:rsidRPr="00C6525A" w:rsidTr="00B95131">
        <w:tc>
          <w:tcPr>
            <w:tcW w:w="9815" w:type="dxa"/>
            <w:gridSpan w:val="3"/>
            <w:tcBorders>
              <w:top w:val="single" w:sz="4" w:space="0" w:color="auto"/>
            </w:tcBorders>
            <w:shd w:val="clear" w:color="auto" w:fill="auto"/>
          </w:tcPr>
          <w:p w:rsidR="00B95131" w:rsidRPr="00C6525A" w:rsidRDefault="00B95131" w:rsidP="00B95131">
            <w:pPr>
              <w:jc w:val="center"/>
              <w:rPr>
                <w:sz w:val="24"/>
              </w:rPr>
            </w:pPr>
            <w:r w:rsidRPr="00C6525A">
              <w:rPr>
                <w:b/>
                <w:sz w:val="24"/>
              </w:rPr>
              <w:t>Объекты местного значения</w:t>
            </w:r>
          </w:p>
        </w:tc>
      </w:tr>
      <w:tr w:rsidR="00B95131" w:rsidRPr="00C6525A" w:rsidTr="00B95131">
        <w:tc>
          <w:tcPr>
            <w:tcW w:w="5670" w:type="dxa"/>
            <w:tcBorders>
              <w:bottom w:val="single" w:sz="4" w:space="0" w:color="000000"/>
            </w:tcBorders>
            <w:shd w:val="clear" w:color="auto" w:fill="auto"/>
            <w:vAlign w:val="center"/>
          </w:tcPr>
          <w:p w:rsidR="00B95131" w:rsidRPr="00C6525A" w:rsidRDefault="00B95131" w:rsidP="00B95131">
            <w:pPr>
              <w:rPr>
                <w:spacing w:val="-2"/>
                <w:sz w:val="24"/>
              </w:rPr>
            </w:pPr>
            <w:r w:rsidRPr="00C6525A">
              <w:rPr>
                <w:i/>
                <w:sz w:val="24"/>
              </w:rPr>
              <w:t>Организация строительства</w:t>
            </w:r>
          </w:p>
        </w:tc>
        <w:tc>
          <w:tcPr>
            <w:tcW w:w="1418" w:type="dxa"/>
            <w:tcBorders>
              <w:bottom w:val="single" w:sz="4" w:space="0" w:color="000000"/>
            </w:tcBorders>
            <w:shd w:val="clear" w:color="auto" w:fill="auto"/>
            <w:vAlign w:val="center"/>
          </w:tcPr>
          <w:p w:rsidR="00B95131" w:rsidRPr="00C6525A" w:rsidRDefault="00B95131" w:rsidP="00B95131">
            <w:pPr>
              <w:jc w:val="center"/>
              <w:rPr>
                <w:sz w:val="24"/>
              </w:rPr>
            </w:pPr>
          </w:p>
        </w:tc>
        <w:tc>
          <w:tcPr>
            <w:tcW w:w="2727" w:type="dxa"/>
            <w:tcBorders>
              <w:bottom w:val="single" w:sz="4" w:space="0" w:color="000000"/>
            </w:tcBorders>
            <w:shd w:val="clear" w:color="auto" w:fill="auto"/>
            <w:vAlign w:val="center"/>
          </w:tcPr>
          <w:p w:rsidR="00B95131" w:rsidRPr="00C6525A" w:rsidRDefault="00B95131" w:rsidP="00B95131">
            <w:pPr>
              <w:jc w:val="center"/>
              <w:rPr>
                <w:sz w:val="24"/>
              </w:rPr>
            </w:pPr>
          </w:p>
        </w:tc>
      </w:tr>
      <w:tr w:rsidR="00B95131" w:rsidRPr="00C6525A" w:rsidTr="00B95131">
        <w:trPr>
          <w:trHeight w:val="445"/>
        </w:trPr>
        <w:tc>
          <w:tcPr>
            <w:tcW w:w="5670" w:type="dxa"/>
            <w:tcBorders>
              <w:bottom w:val="single" w:sz="4" w:space="0" w:color="000000"/>
            </w:tcBorders>
            <w:shd w:val="clear" w:color="auto" w:fill="auto"/>
            <w:vAlign w:val="center"/>
          </w:tcPr>
          <w:p w:rsidR="00B95131" w:rsidRPr="00C6525A" w:rsidRDefault="00B95131" w:rsidP="00B95131">
            <w:pPr>
              <w:rPr>
                <w:spacing w:val="-2"/>
                <w:sz w:val="24"/>
                <w:lang w:val="ru-RU"/>
              </w:rPr>
            </w:pPr>
            <w:r w:rsidRPr="00C6525A">
              <w:rPr>
                <w:spacing w:val="-2"/>
                <w:sz w:val="24"/>
                <w:lang w:val="ru-RU"/>
              </w:rPr>
              <w:t xml:space="preserve">1. Цифровая АТС </w:t>
            </w:r>
          </w:p>
        </w:tc>
        <w:tc>
          <w:tcPr>
            <w:tcW w:w="1418" w:type="dxa"/>
            <w:tcBorders>
              <w:bottom w:val="single" w:sz="4" w:space="0" w:color="000000"/>
            </w:tcBorders>
            <w:shd w:val="clear" w:color="auto" w:fill="auto"/>
            <w:vAlign w:val="center"/>
          </w:tcPr>
          <w:p w:rsidR="00B95131" w:rsidRPr="00C6525A" w:rsidRDefault="00B95131" w:rsidP="00B95131">
            <w:pPr>
              <w:jc w:val="center"/>
              <w:rPr>
                <w:sz w:val="24"/>
              </w:rPr>
            </w:pPr>
            <w:r w:rsidRPr="00C6525A">
              <w:rPr>
                <w:sz w:val="24"/>
              </w:rPr>
              <w:t>1 объект</w:t>
            </w:r>
          </w:p>
        </w:tc>
        <w:tc>
          <w:tcPr>
            <w:tcW w:w="2727" w:type="dxa"/>
            <w:tcBorders>
              <w:bottom w:val="single" w:sz="4" w:space="0" w:color="000000"/>
            </w:tcBorders>
            <w:shd w:val="clear" w:color="auto" w:fill="auto"/>
            <w:vAlign w:val="center"/>
          </w:tcPr>
          <w:p w:rsidR="00B95131" w:rsidRPr="00C6525A" w:rsidRDefault="00B95131" w:rsidP="00B95131">
            <w:pPr>
              <w:rPr>
                <w:sz w:val="24"/>
                <w:lang w:val="ru-RU"/>
              </w:rPr>
            </w:pPr>
            <w:r w:rsidRPr="00C6525A">
              <w:rPr>
                <w:color w:val="000000" w:themeColor="text1"/>
                <w:sz w:val="24"/>
                <w:lang w:val="ru-RU"/>
              </w:rPr>
              <w:t>г.о. Котельники</w:t>
            </w:r>
          </w:p>
        </w:tc>
      </w:tr>
      <w:tr w:rsidR="00B95131" w:rsidRPr="00C6525A" w:rsidTr="00B95131">
        <w:tc>
          <w:tcPr>
            <w:tcW w:w="5670" w:type="dxa"/>
            <w:tcBorders>
              <w:bottom w:val="single" w:sz="4" w:space="0" w:color="000000"/>
            </w:tcBorders>
            <w:shd w:val="clear" w:color="auto" w:fill="auto"/>
            <w:vAlign w:val="center"/>
          </w:tcPr>
          <w:p w:rsidR="00B95131" w:rsidRPr="00C6525A" w:rsidRDefault="00B95131" w:rsidP="00B95131">
            <w:pPr>
              <w:rPr>
                <w:sz w:val="24"/>
                <w:lang w:val="ru-RU"/>
              </w:rPr>
            </w:pPr>
            <w:r w:rsidRPr="00C6525A">
              <w:rPr>
                <w:spacing w:val="-2"/>
                <w:sz w:val="24"/>
                <w:lang w:val="ru-RU"/>
              </w:rPr>
              <w:t>2. Волоконно-оптическая кабельная линия связи (ВОЛС)</w:t>
            </w:r>
          </w:p>
        </w:tc>
        <w:tc>
          <w:tcPr>
            <w:tcW w:w="1418" w:type="dxa"/>
            <w:tcBorders>
              <w:bottom w:val="single" w:sz="4" w:space="0" w:color="000000"/>
            </w:tcBorders>
            <w:shd w:val="clear" w:color="auto" w:fill="auto"/>
            <w:vAlign w:val="center"/>
          </w:tcPr>
          <w:p w:rsidR="00B95131" w:rsidRPr="00C6525A" w:rsidRDefault="00B95131" w:rsidP="00B95131">
            <w:pPr>
              <w:jc w:val="center"/>
              <w:rPr>
                <w:sz w:val="24"/>
              </w:rPr>
            </w:pPr>
            <w:r w:rsidRPr="00C6525A">
              <w:rPr>
                <w:sz w:val="24"/>
                <w:lang w:val="ru-RU"/>
              </w:rPr>
              <w:t>1,5</w:t>
            </w:r>
            <w:r w:rsidRPr="00C6525A">
              <w:rPr>
                <w:sz w:val="24"/>
              </w:rPr>
              <w:t xml:space="preserve"> км</w:t>
            </w:r>
          </w:p>
        </w:tc>
        <w:tc>
          <w:tcPr>
            <w:tcW w:w="2727" w:type="dxa"/>
            <w:tcBorders>
              <w:bottom w:val="single" w:sz="4" w:space="0" w:color="000000"/>
            </w:tcBorders>
            <w:shd w:val="clear" w:color="auto" w:fill="auto"/>
            <w:vAlign w:val="center"/>
          </w:tcPr>
          <w:p w:rsidR="00B95131" w:rsidRPr="00C6525A" w:rsidRDefault="00B95131" w:rsidP="00B95131">
            <w:pPr>
              <w:rPr>
                <w:sz w:val="24"/>
              </w:rPr>
            </w:pPr>
            <w:r w:rsidRPr="00C6525A">
              <w:rPr>
                <w:color w:val="000000" w:themeColor="text1"/>
                <w:sz w:val="24"/>
                <w:lang w:val="ru-RU"/>
              </w:rPr>
              <w:t>г.о. Котельники</w:t>
            </w:r>
          </w:p>
        </w:tc>
      </w:tr>
    </w:tbl>
    <w:p w:rsidR="00B95131" w:rsidRPr="00C6525A" w:rsidRDefault="00B95131" w:rsidP="00B95131">
      <w:pPr>
        <w:jc w:val="both"/>
        <w:rPr>
          <w:b/>
          <w:sz w:val="24"/>
          <w:lang w:val="ru-RU"/>
        </w:rPr>
      </w:pPr>
    </w:p>
    <w:p w:rsidR="00B95131" w:rsidRPr="00C6525A" w:rsidRDefault="00B95131" w:rsidP="00B95131">
      <w:pPr>
        <w:ind w:firstLine="709"/>
        <w:jc w:val="both"/>
        <w:rPr>
          <w:sz w:val="24"/>
          <w:lang w:val="ru-RU"/>
        </w:rPr>
      </w:pPr>
      <w:r w:rsidRPr="00C6525A">
        <w:rPr>
          <w:spacing w:val="-6"/>
          <w:sz w:val="24"/>
          <w:lang w:val="ru-RU"/>
        </w:rPr>
        <w:t xml:space="preserve">1. </w:t>
      </w:r>
      <w:proofErr w:type="gramStart"/>
      <w:r w:rsidRPr="00C6525A">
        <w:rPr>
          <w:sz w:val="24"/>
          <w:lang w:val="ru-RU"/>
        </w:rPr>
        <w:t>Для подземных кабельных и для воздушных линий связи и линий радиофикации устанавливается охранная зона в виде участка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2,0 м с каждой стороны.</w:t>
      </w:r>
      <w:proofErr w:type="gramEnd"/>
      <w:r w:rsidRPr="00C6525A">
        <w:rPr>
          <w:sz w:val="24"/>
          <w:lang w:val="ru-RU"/>
        </w:rPr>
        <w:t xml:space="preserve"> (Правила охраны линий и сооружений связи Российской Федерации, утверждённые постановлением Правительства Российской Федерации от 9.06.1995 № 578).</w:t>
      </w:r>
    </w:p>
    <w:p w:rsidR="00151C73" w:rsidRPr="00C6525A" w:rsidRDefault="00B95131" w:rsidP="00B95131">
      <w:pPr>
        <w:ind w:firstLine="709"/>
        <w:jc w:val="both"/>
        <w:rPr>
          <w:lang w:val="ru-RU"/>
        </w:rPr>
      </w:pPr>
      <w:r w:rsidRPr="00C6525A">
        <w:rPr>
          <w:lang w:val="ru-RU"/>
        </w:rPr>
        <w:t xml:space="preserve"> </w:t>
      </w:r>
    </w:p>
    <w:p w:rsidR="00D76C1A" w:rsidRPr="00C6525A" w:rsidRDefault="00D76C1A" w:rsidP="00D76C1A">
      <w:pPr>
        <w:pStyle w:val="3"/>
        <w:rPr>
          <w:i/>
          <w:iCs/>
          <w:kern w:val="32"/>
          <w:szCs w:val="32"/>
          <w:lang w:val="ru-RU"/>
        </w:rPr>
      </w:pPr>
      <w:bookmarkStart w:id="175" w:name="_Toc464482582"/>
      <w:bookmarkStart w:id="176" w:name="_Toc464636006"/>
      <w:bookmarkStart w:id="177" w:name="_Toc502312225"/>
      <w:r w:rsidRPr="00C6525A">
        <w:rPr>
          <w:i/>
          <w:iCs/>
          <w:kern w:val="32"/>
          <w:szCs w:val="32"/>
          <w:lang w:val="ru-RU"/>
        </w:rPr>
        <w:t>4.6.7. Мероприятия по развитию систем дождевой канализации</w:t>
      </w:r>
      <w:bookmarkEnd w:id="175"/>
      <w:bookmarkEnd w:id="176"/>
      <w:bookmarkEnd w:id="177"/>
    </w:p>
    <w:p w:rsidR="00B95131" w:rsidRPr="00C6525A" w:rsidRDefault="00B95131" w:rsidP="00B95131">
      <w:pPr>
        <w:ind w:firstLine="709"/>
        <w:jc w:val="both"/>
        <w:rPr>
          <w:rFonts w:eastAsia="Calibri"/>
          <w:color w:val="000000" w:themeColor="text1"/>
          <w:sz w:val="24"/>
          <w:lang w:val="ru-RU"/>
        </w:rPr>
      </w:pPr>
    </w:p>
    <w:p w:rsidR="00B95131" w:rsidRPr="00C6525A" w:rsidRDefault="00B95131" w:rsidP="00B95131">
      <w:pPr>
        <w:ind w:firstLine="709"/>
        <w:jc w:val="both"/>
        <w:rPr>
          <w:rFonts w:eastAsia="Calibri"/>
          <w:color w:val="000000" w:themeColor="text1"/>
          <w:sz w:val="24"/>
          <w:lang w:val="ru-RU"/>
        </w:rPr>
      </w:pPr>
      <w:r w:rsidRPr="00C6525A">
        <w:rPr>
          <w:rFonts w:eastAsia="Calibri"/>
          <w:color w:val="000000" w:themeColor="text1"/>
          <w:sz w:val="24"/>
          <w:lang w:val="ru-RU"/>
        </w:rPr>
        <w:t>Генеральным планом предлагаются мероприятия направленные на обеспечение централизованным водоотведением поверхностного стока.</w:t>
      </w:r>
    </w:p>
    <w:p w:rsidR="00B95131" w:rsidRDefault="00B95131" w:rsidP="00B95131">
      <w:pPr>
        <w:ind w:firstLine="709"/>
        <w:jc w:val="both"/>
        <w:rPr>
          <w:rFonts w:eastAsia="Calibri"/>
          <w:color w:val="000000" w:themeColor="text1"/>
          <w:sz w:val="24"/>
          <w:lang w:val="ru-RU"/>
        </w:rPr>
      </w:pPr>
    </w:p>
    <w:p w:rsidR="0000651C" w:rsidRDefault="0000651C" w:rsidP="00B95131">
      <w:pPr>
        <w:ind w:firstLine="709"/>
        <w:jc w:val="both"/>
        <w:rPr>
          <w:rFonts w:eastAsia="Calibri"/>
          <w:color w:val="000000" w:themeColor="text1"/>
          <w:sz w:val="24"/>
          <w:lang w:val="ru-RU"/>
        </w:rPr>
      </w:pPr>
    </w:p>
    <w:p w:rsidR="0000651C" w:rsidRDefault="0000651C" w:rsidP="00B95131">
      <w:pPr>
        <w:ind w:firstLine="709"/>
        <w:jc w:val="both"/>
        <w:rPr>
          <w:rFonts w:eastAsia="Calibri"/>
          <w:color w:val="000000" w:themeColor="text1"/>
          <w:sz w:val="24"/>
          <w:lang w:val="ru-RU"/>
        </w:rPr>
      </w:pPr>
    </w:p>
    <w:p w:rsidR="0000651C" w:rsidRPr="00C6525A" w:rsidRDefault="0000651C" w:rsidP="00B95131">
      <w:pPr>
        <w:ind w:firstLine="709"/>
        <w:jc w:val="both"/>
        <w:rPr>
          <w:rFonts w:eastAsia="Calibri"/>
          <w:color w:val="000000" w:themeColor="text1"/>
          <w:sz w:val="24"/>
          <w:lang w:val="ru-RU"/>
        </w:rPr>
      </w:pPr>
    </w:p>
    <w:p w:rsidR="00B95131" w:rsidRPr="00C6525A" w:rsidRDefault="00B95131" w:rsidP="00B95131">
      <w:pPr>
        <w:rPr>
          <w:b/>
          <w:color w:val="000000" w:themeColor="text1"/>
          <w:sz w:val="24"/>
          <w:lang w:val="ru-RU"/>
        </w:rPr>
      </w:pPr>
      <w:proofErr w:type="gramStart"/>
      <w:r w:rsidRPr="00C6525A">
        <w:rPr>
          <w:b/>
          <w:color w:val="000000" w:themeColor="text1"/>
          <w:sz w:val="24"/>
        </w:rPr>
        <w:lastRenderedPageBreak/>
        <w:t xml:space="preserve">Таблица </w:t>
      </w:r>
      <w:r w:rsidRPr="00C6525A">
        <w:rPr>
          <w:b/>
          <w:sz w:val="24"/>
        </w:rPr>
        <w:t>4.6.6.1.</w:t>
      </w:r>
      <w:proofErr w:type="gramEnd"/>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2410"/>
        <w:gridCol w:w="3225"/>
      </w:tblGrid>
      <w:tr w:rsidR="00B95131" w:rsidRPr="00C6525A" w:rsidTr="00B95131">
        <w:tc>
          <w:tcPr>
            <w:tcW w:w="4219"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jc w:val="center"/>
              <w:rPr>
                <w:color w:val="000000" w:themeColor="text1"/>
                <w:sz w:val="24"/>
              </w:rPr>
            </w:pPr>
            <w:r w:rsidRPr="00C6525A">
              <w:rPr>
                <w:color w:val="000000" w:themeColor="text1"/>
                <w:sz w:val="24"/>
              </w:rPr>
              <w:t>Наименование объекта,</w:t>
            </w:r>
          </w:p>
          <w:p w:rsidR="00B95131" w:rsidRPr="00C6525A" w:rsidRDefault="00B95131" w:rsidP="00345F6B">
            <w:pPr>
              <w:jc w:val="center"/>
              <w:rPr>
                <w:color w:val="000000" w:themeColor="text1"/>
                <w:sz w:val="24"/>
              </w:rPr>
            </w:pPr>
            <w:r w:rsidRPr="00C6525A">
              <w:rPr>
                <w:color w:val="000000" w:themeColor="text1"/>
                <w:sz w:val="24"/>
              </w:rPr>
              <w:t>характеристика</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jc w:val="center"/>
              <w:rPr>
                <w:color w:val="000000" w:themeColor="text1"/>
                <w:sz w:val="24"/>
              </w:rPr>
            </w:pPr>
            <w:r w:rsidRPr="00C6525A">
              <w:rPr>
                <w:color w:val="000000" w:themeColor="text1"/>
                <w:sz w:val="24"/>
              </w:rPr>
              <w:t>Кол-во</w:t>
            </w:r>
          </w:p>
        </w:tc>
        <w:tc>
          <w:tcPr>
            <w:tcW w:w="3225"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jc w:val="center"/>
              <w:rPr>
                <w:color w:val="000000" w:themeColor="text1"/>
                <w:sz w:val="24"/>
              </w:rPr>
            </w:pPr>
            <w:r w:rsidRPr="00C6525A">
              <w:rPr>
                <w:color w:val="000000" w:themeColor="text1"/>
                <w:sz w:val="24"/>
              </w:rPr>
              <w:t>Местоположение</w:t>
            </w:r>
          </w:p>
        </w:tc>
      </w:tr>
      <w:tr w:rsidR="00B95131" w:rsidRPr="00C6525A" w:rsidTr="00B95131">
        <w:tc>
          <w:tcPr>
            <w:tcW w:w="985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jc w:val="center"/>
              <w:rPr>
                <w:b/>
                <w:color w:val="000000" w:themeColor="text1"/>
                <w:sz w:val="24"/>
              </w:rPr>
            </w:pPr>
            <w:r w:rsidRPr="00C6525A">
              <w:rPr>
                <w:b/>
                <w:color w:val="000000" w:themeColor="text1"/>
                <w:sz w:val="24"/>
              </w:rPr>
              <w:t>Объекты местного значения</w:t>
            </w:r>
          </w:p>
        </w:tc>
      </w:tr>
      <w:tr w:rsidR="00B95131" w:rsidRPr="00AD555C" w:rsidTr="00B95131">
        <w:tc>
          <w:tcPr>
            <w:tcW w:w="985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firstLine="709"/>
              <w:jc w:val="both"/>
              <w:rPr>
                <w:color w:val="000000" w:themeColor="text1"/>
                <w:sz w:val="24"/>
                <w:lang w:val="ru-RU"/>
              </w:rPr>
            </w:pPr>
            <w:r w:rsidRPr="00C6525A">
              <w:rPr>
                <w:color w:val="000000" w:themeColor="text1"/>
                <w:sz w:val="24"/>
                <w:lang w:val="ru-RU"/>
              </w:rPr>
              <w:t xml:space="preserve">В соответствии с СанПиН 2.2.1/2.1.1.1200-03 </w:t>
            </w:r>
            <w:r w:rsidRPr="00C6525A">
              <w:rPr>
                <w:color w:val="000000" w:themeColor="text1"/>
                <w:spacing w:val="-2"/>
                <w:sz w:val="24"/>
                <w:lang w:val="ru-RU"/>
              </w:rPr>
              <w:t>«Санитарно-защитные зоны и санитарная классификация предприятий, сооружений и иных объектов»</w:t>
            </w:r>
            <w:r w:rsidRPr="00C6525A">
              <w:rPr>
                <w:color w:val="000000" w:themeColor="text1"/>
                <w:sz w:val="24"/>
                <w:lang w:val="ru-RU"/>
              </w:rPr>
              <w:t>, действующая редакция, размер санитарно-защитной зоны от очистных сооружений поверхностного стока закрытого типа до жилой территории следует принимать 50 метров.</w:t>
            </w:r>
          </w:p>
        </w:tc>
      </w:tr>
      <w:tr w:rsidR="00B95131" w:rsidRPr="00C6525A" w:rsidTr="00B95131">
        <w:tc>
          <w:tcPr>
            <w:tcW w:w="985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firstLine="709"/>
              <w:jc w:val="center"/>
              <w:rPr>
                <w:color w:val="000000" w:themeColor="text1"/>
                <w:sz w:val="24"/>
              </w:rPr>
            </w:pPr>
            <w:r w:rsidRPr="00C6525A">
              <w:rPr>
                <w:i/>
                <w:color w:val="000000" w:themeColor="text1"/>
                <w:sz w:val="24"/>
              </w:rPr>
              <w:t>Организация строительства</w:t>
            </w:r>
          </w:p>
        </w:tc>
      </w:tr>
      <w:tr w:rsidR="00B95131" w:rsidRPr="00C6525A" w:rsidTr="00B95131">
        <w:tc>
          <w:tcPr>
            <w:tcW w:w="4219"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right="-113"/>
              <w:rPr>
                <w:color w:val="000000" w:themeColor="text1"/>
                <w:sz w:val="24"/>
              </w:rPr>
            </w:pPr>
            <w:r w:rsidRPr="00C6525A">
              <w:rPr>
                <w:color w:val="000000" w:themeColor="text1"/>
                <w:sz w:val="24"/>
              </w:rPr>
              <w:t>Сети поверхностного стока</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left="-108" w:right="-108"/>
              <w:jc w:val="center"/>
              <w:rPr>
                <w:color w:val="000000" w:themeColor="text1"/>
                <w:sz w:val="24"/>
              </w:rPr>
            </w:pPr>
            <w:r w:rsidRPr="00C6525A">
              <w:rPr>
                <w:color w:val="000000" w:themeColor="text1"/>
                <w:sz w:val="24"/>
                <w:lang w:val="ru-RU"/>
              </w:rPr>
              <w:t>5</w:t>
            </w:r>
            <w:r w:rsidRPr="00C6525A">
              <w:rPr>
                <w:color w:val="000000" w:themeColor="text1"/>
                <w:sz w:val="24"/>
              </w:rPr>
              <w:t xml:space="preserve"> км</w:t>
            </w:r>
          </w:p>
        </w:tc>
        <w:tc>
          <w:tcPr>
            <w:tcW w:w="3225"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right="-143"/>
              <w:rPr>
                <w:color w:val="000000" w:themeColor="text1"/>
                <w:sz w:val="24"/>
                <w:lang w:val="ru-RU"/>
              </w:rPr>
            </w:pPr>
            <w:r w:rsidRPr="00C6525A">
              <w:rPr>
                <w:color w:val="000000" w:themeColor="text1"/>
                <w:sz w:val="24"/>
                <w:lang w:val="ru-RU"/>
              </w:rPr>
              <w:t>г.о. Котельники</w:t>
            </w:r>
          </w:p>
        </w:tc>
      </w:tr>
      <w:tr w:rsidR="00B95131" w:rsidRPr="00C6525A" w:rsidTr="00B95131">
        <w:tc>
          <w:tcPr>
            <w:tcW w:w="985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left="-12" w:right="-143"/>
              <w:jc w:val="center"/>
              <w:rPr>
                <w:color w:val="000000" w:themeColor="text1"/>
                <w:sz w:val="24"/>
              </w:rPr>
            </w:pPr>
            <w:r w:rsidRPr="00C6525A">
              <w:rPr>
                <w:i/>
                <w:color w:val="000000" w:themeColor="text1"/>
                <w:sz w:val="24"/>
              </w:rPr>
              <w:t>Организация реконструкции</w:t>
            </w:r>
          </w:p>
        </w:tc>
      </w:tr>
      <w:tr w:rsidR="00B95131" w:rsidRPr="00C6525A" w:rsidTr="00B95131">
        <w:tc>
          <w:tcPr>
            <w:tcW w:w="4219"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right="-113"/>
              <w:rPr>
                <w:color w:val="000000" w:themeColor="text1"/>
                <w:sz w:val="24"/>
              </w:rPr>
            </w:pPr>
            <w:r w:rsidRPr="00C6525A">
              <w:rPr>
                <w:color w:val="000000" w:themeColor="text1"/>
                <w:sz w:val="24"/>
              </w:rPr>
              <w:t>Сети поверхностного стока</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left="-108" w:right="-108"/>
              <w:jc w:val="center"/>
              <w:rPr>
                <w:color w:val="000000" w:themeColor="text1"/>
                <w:sz w:val="24"/>
              </w:rPr>
            </w:pPr>
            <w:r w:rsidRPr="00C6525A">
              <w:rPr>
                <w:color w:val="000000" w:themeColor="text1"/>
                <w:sz w:val="24"/>
                <w:lang w:val="ru-RU"/>
              </w:rPr>
              <w:t>10</w:t>
            </w:r>
            <w:r w:rsidRPr="00C6525A">
              <w:rPr>
                <w:color w:val="000000" w:themeColor="text1"/>
                <w:sz w:val="24"/>
              </w:rPr>
              <w:t xml:space="preserve"> км</w:t>
            </w:r>
          </w:p>
        </w:tc>
        <w:tc>
          <w:tcPr>
            <w:tcW w:w="3225" w:type="dxa"/>
            <w:tcBorders>
              <w:top w:val="single" w:sz="4" w:space="0" w:color="auto"/>
              <w:left w:val="single" w:sz="4" w:space="0" w:color="auto"/>
              <w:bottom w:val="single" w:sz="4" w:space="0" w:color="auto"/>
              <w:right w:val="single" w:sz="4" w:space="0" w:color="auto"/>
            </w:tcBorders>
            <w:shd w:val="clear" w:color="auto" w:fill="auto"/>
            <w:vAlign w:val="center"/>
          </w:tcPr>
          <w:p w:rsidR="00B95131" w:rsidRPr="00C6525A" w:rsidRDefault="00B95131" w:rsidP="00345F6B">
            <w:pPr>
              <w:ind w:right="-143"/>
              <w:rPr>
                <w:color w:val="000000" w:themeColor="text1"/>
                <w:sz w:val="24"/>
                <w:lang w:val="ru-RU"/>
              </w:rPr>
            </w:pPr>
            <w:r w:rsidRPr="00C6525A">
              <w:rPr>
                <w:color w:val="000000" w:themeColor="text1"/>
                <w:sz w:val="24"/>
                <w:lang w:val="ru-RU"/>
              </w:rPr>
              <w:t>г.о. Котельники</w:t>
            </w:r>
          </w:p>
        </w:tc>
      </w:tr>
    </w:tbl>
    <w:p w:rsidR="00B95131" w:rsidRDefault="00B95131" w:rsidP="00B95131">
      <w:pPr>
        <w:pStyle w:val="ab"/>
        <w:ind w:left="0" w:firstLine="709"/>
        <w:rPr>
          <w:color w:val="000000" w:themeColor="text1"/>
          <w:sz w:val="24"/>
          <w:lang w:val="ru-RU"/>
        </w:rPr>
      </w:pPr>
      <w:r w:rsidRPr="00C6525A">
        <w:rPr>
          <w:color w:val="000000" w:themeColor="text1"/>
          <w:sz w:val="24"/>
          <w:lang w:val="ru-RU"/>
        </w:rPr>
        <w:t xml:space="preserve">Примечание. Протяженность сетей дождевой канализации </w:t>
      </w:r>
      <w:proofErr w:type="gramStart"/>
      <w:r w:rsidRPr="00C6525A">
        <w:rPr>
          <w:color w:val="000000" w:themeColor="text1"/>
          <w:sz w:val="24"/>
          <w:lang w:val="ru-RU"/>
        </w:rPr>
        <w:t>уточняется и детально прорабатывается</w:t>
      </w:r>
      <w:proofErr w:type="gramEnd"/>
      <w:r w:rsidRPr="00C6525A">
        <w:rPr>
          <w:color w:val="000000" w:themeColor="text1"/>
          <w:sz w:val="24"/>
          <w:lang w:val="ru-RU"/>
        </w:rPr>
        <w:t xml:space="preserve"> на последующих стадиях проектирования.</w:t>
      </w:r>
    </w:p>
    <w:p w:rsidR="006C5326" w:rsidRPr="00C6525A" w:rsidRDefault="006C5326" w:rsidP="00B95131">
      <w:pPr>
        <w:pStyle w:val="ab"/>
        <w:ind w:left="0" w:firstLine="709"/>
        <w:rPr>
          <w:sz w:val="24"/>
          <w:lang w:val="ru-RU"/>
        </w:rPr>
      </w:pPr>
    </w:p>
    <w:p w:rsidR="00D76C1A" w:rsidRPr="00C6525A" w:rsidRDefault="00D76C1A" w:rsidP="006F0420">
      <w:pPr>
        <w:pStyle w:val="2"/>
        <w:rPr>
          <w:kern w:val="32"/>
          <w:lang w:val="ru-RU"/>
        </w:rPr>
      </w:pPr>
      <w:bookmarkStart w:id="178" w:name="_Toc464482583"/>
      <w:bookmarkStart w:id="179" w:name="_Toc502312226"/>
      <w:r w:rsidRPr="00C6525A">
        <w:rPr>
          <w:kern w:val="32"/>
          <w:lang w:val="ru-RU"/>
        </w:rPr>
        <w:t>4.7. Мероприятия по зонам санитарной охраны источников водоснабжения</w:t>
      </w:r>
      <w:bookmarkEnd w:id="178"/>
      <w:bookmarkEnd w:id="179"/>
    </w:p>
    <w:p w:rsidR="008D6B0F" w:rsidRPr="00C6525A" w:rsidRDefault="008D6B0F" w:rsidP="00D20FDC">
      <w:pPr>
        <w:ind w:firstLine="709"/>
        <w:jc w:val="both"/>
        <w:rPr>
          <w:rFonts w:eastAsia="Calibri"/>
          <w:color w:val="000000" w:themeColor="text1"/>
          <w:sz w:val="24"/>
          <w:u w:val="single"/>
          <w:lang w:val="ru-RU"/>
        </w:rPr>
      </w:pPr>
    </w:p>
    <w:p w:rsidR="00D20FDC" w:rsidRPr="00C6525A" w:rsidRDefault="00D20FDC" w:rsidP="00D20FDC">
      <w:pPr>
        <w:ind w:firstLine="709"/>
        <w:jc w:val="both"/>
        <w:rPr>
          <w:color w:val="000000" w:themeColor="text1"/>
          <w:sz w:val="24"/>
          <w:u w:val="single"/>
          <w:lang w:val="ru-RU"/>
        </w:rPr>
      </w:pPr>
      <w:r w:rsidRPr="00C6525A">
        <w:rPr>
          <w:rFonts w:eastAsia="Calibri"/>
          <w:color w:val="000000" w:themeColor="text1"/>
          <w:sz w:val="24"/>
          <w:u w:val="single"/>
          <w:lang w:val="ru-RU"/>
        </w:rPr>
        <w:t xml:space="preserve">Мероприятия по второму и третьему поясам </w:t>
      </w:r>
    </w:p>
    <w:p w:rsidR="00151C73" w:rsidRPr="00C6525A" w:rsidRDefault="00151C73" w:rsidP="00151C73">
      <w:pPr>
        <w:ind w:firstLine="709"/>
        <w:jc w:val="both"/>
        <w:rPr>
          <w:rFonts w:eastAsia="Calibri"/>
          <w:color w:val="000000" w:themeColor="text1"/>
          <w:sz w:val="24"/>
          <w:lang w:val="ru-RU"/>
        </w:rPr>
      </w:pPr>
      <w:r w:rsidRPr="00C6525A">
        <w:rPr>
          <w:rFonts w:eastAsia="Calibri"/>
          <w:color w:val="000000" w:themeColor="text1"/>
          <w:sz w:val="24"/>
          <w:lang w:val="ru-RU"/>
        </w:rPr>
        <w:t xml:space="preserve">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151C73" w:rsidRPr="00C6525A" w:rsidRDefault="00151C73" w:rsidP="00151C73">
      <w:pPr>
        <w:ind w:firstLine="709"/>
        <w:jc w:val="both"/>
        <w:rPr>
          <w:rFonts w:eastAsia="Calibri"/>
          <w:color w:val="000000" w:themeColor="text1"/>
          <w:sz w:val="24"/>
          <w:lang w:val="ru-RU"/>
        </w:rPr>
      </w:pPr>
      <w:r w:rsidRPr="00C6525A">
        <w:rPr>
          <w:rFonts w:eastAsia="Calibri"/>
          <w:color w:val="000000" w:themeColor="text1"/>
          <w:sz w:val="24"/>
          <w:lang w:val="ru-RU"/>
        </w:rPr>
        <w:t xml:space="preserve">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w:t>
      </w:r>
    </w:p>
    <w:p w:rsidR="00151C73" w:rsidRPr="00C6525A" w:rsidRDefault="00151C73" w:rsidP="00151C73">
      <w:pPr>
        <w:ind w:firstLine="709"/>
        <w:jc w:val="both"/>
        <w:rPr>
          <w:color w:val="000000" w:themeColor="text1"/>
          <w:sz w:val="24"/>
          <w:lang w:val="ru-RU"/>
        </w:rPr>
      </w:pPr>
      <w:r w:rsidRPr="00C6525A">
        <w:rPr>
          <w:rFonts w:eastAsia="Calibri"/>
          <w:color w:val="000000" w:themeColor="text1"/>
          <w:sz w:val="24"/>
          <w:lang w:val="ru-RU"/>
        </w:rPr>
        <w:t xml:space="preserve">3) Запрещение закачки отработанных вод в подземные горизонты, подземного складирования твердых отходов и разработки недр земли. </w:t>
      </w:r>
    </w:p>
    <w:p w:rsidR="00151C73" w:rsidRPr="00C6525A" w:rsidRDefault="00151C73" w:rsidP="00151C73">
      <w:pPr>
        <w:ind w:firstLine="709"/>
        <w:jc w:val="both"/>
        <w:rPr>
          <w:rFonts w:eastAsia="Calibri"/>
          <w:color w:val="000000" w:themeColor="text1"/>
          <w:sz w:val="24"/>
          <w:lang w:val="ru-RU"/>
        </w:rPr>
      </w:pPr>
      <w:r w:rsidRPr="00C6525A">
        <w:rPr>
          <w:rFonts w:eastAsia="Calibri"/>
          <w:color w:val="000000" w:themeColor="text1"/>
          <w:sz w:val="24"/>
          <w:lang w:val="ru-RU"/>
        </w:rPr>
        <w:t xml:space="preserve">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 </w:t>
      </w:r>
    </w:p>
    <w:p w:rsidR="00151C73" w:rsidRPr="00C6525A" w:rsidRDefault="00151C73" w:rsidP="00151C73">
      <w:pPr>
        <w:ind w:firstLine="709"/>
        <w:jc w:val="both"/>
        <w:rPr>
          <w:rFonts w:eastAsia="Calibri"/>
          <w:color w:val="000000" w:themeColor="text1"/>
          <w:sz w:val="24"/>
          <w:lang w:val="ru-RU"/>
        </w:rPr>
      </w:pPr>
      <w:r w:rsidRPr="00C6525A">
        <w:rPr>
          <w:rFonts w:eastAsia="Calibri"/>
          <w:color w:val="000000" w:themeColor="text1"/>
          <w:sz w:val="24"/>
          <w:lang w:val="ru-RU"/>
        </w:rPr>
        <w:t xml:space="preserve">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 </w:t>
      </w:r>
    </w:p>
    <w:p w:rsidR="00151C73" w:rsidRPr="00C6525A" w:rsidRDefault="00151C73" w:rsidP="00151C73">
      <w:pPr>
        <w:spacing w:line="276" w:lineRule="auto"/>
        <w:ind w:firstLine="709"/>
        <w:jc w:val="both"/>
        <w:rPr>
          <w:rFonts w:eastAsia="Calibri"/>
          <w:color w:val="000000" w:themeColor="text1"/>
          <w:sz w:val="24"/>
          <w:lang w:val="ru-RU"/>
        </w:rPr>
      </w:pPr>
      <w:r w:rsidRPr="00C6525A">
        <w:rPr>
          <w:rFonts w:eastAsia="Calibri"/>
          <w:color w:val="000000" w:themeColor="text1"/>
          <w:sz w:val="24"/>
          <w:u w:val="single"/>
          <w:lang w:val="ru-RU"/>
        </w:rPr>
        <w:t>Мероприятия по второму поясу</w:t>
      </w:r>
      <w:r w:rsidRPr="00C6525A">
        <w:rPr>
          <w:rFonts w:eastAsia="Calibri"/>
          <w:color w:val="000000" w:themeColor="text1"/>
          <w:sz w:val="24"/>
          <w:lang w:val="ru-RU"/>
        </w:rPr>
        <w:t xml:space="preserve"> </w:t>
      </w:r>
    </w:p>
    <w:p w:rsidR="00151C73" w:rsidRPr="00C6525A" w:rsidRDefault="00151C73" w:rsidP="00151C73">
      <w:pPr>
        <w:spacing w:line="276" w:lineRule="auto"/>
        <w:ind w:firstLine="709"/>
        <w:jc w:val="both"/>
        <w:rPr>
          <w:rFonts w:eastAsia="Calibri"/>
          <w:color w:val="000000" w:themeColor="text1"/>
          <w:sz w:val="24"/>
          <w:lang w:val="ru-RU"/>
        </w:rPr>
      </w:pPr>
      <w:r w:rsidRPr="00C6525A">
        <w:rPr>
          <w:rFonts w:eastAsia="Calibri"/>
          <w:color w:val="000000" w:themeColor="text1"/>
          <w:sz w:val="24"/>
          <w:lang w:val="ru-RU"/>
        </w:rPr>
        <w:t xml:space="preserve">Кроме мероприятий, указанных в разделе выше, в пределах второго пояса ЗСО подземных источников водоснабжения подлежат выполнению следующие дополнительные мероприятия: </w:t>
      </w:r>
    </w:p>
    <w:p w:rsidR="00151C73" w:rsidRPr="00C6525A" w:rsidRDefault="00151C73" w:rsidP="00151C73">
      <w:pPr>
        <w:spacing w:line="276" w:lineRule="auto"/>
        <w:ind w:firstLine="709"/>
        <w:jc w:val="both"/>
        <w:rPr>
          <w:rFonts w:eastAsia="Calibri"/>
          <w:color w:val="000000" w:themeColor="text1"/>
          <w:sz w:val="24"/>
          <w:lang w:val="ru-RU"/>
        </w:rPr>
      </w:pPr>
      <w:r w:rsidRPr="00C6525A">
        <w:rPr>
          <w:rFonts w:eastAsia="Calibri"/>
          <w:color w:val="000000" w:themeColor="text1"/>
          <w:sz w:val="24"/>
          <w:lang w:val="ru-RU"/>
        </w:rPr>
        <w:t xml:space="preserve">-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 </w:t>
      </w:r>
    </w:p>
    <w:p w:rsidR="00151C73" w:rsidRPr="00C6525A" w:rsidRDefault="00151C73" w:rsidP="00151C73">
      <w:pPr>
        <w:spacing w:line="276" w:lineRule="auto"/>
        <w:ind w:firstLine="709"/>
        <w:jc w:val="both"/>
        <w:rPr>
          <w:rFonts w:eastAsia="Calibri"/>
          <w:color w:val="000000" w:themeColor="text1"/>
          <w:sz w:val="24"/>
          <w:lang w:val="ru-RU"/>
        </w:rPr>
      </w:pPr>
      <w:r w:rsidRPr="00C6525A">
        <w:rPr>
          <w:rFonts w:eastAsia="Calibri"/>
          <w:color w:val="000000" w:themeColor="text1"/>
          <w:sz w:val="24"/>
          <w:lang w:val="ru-RU"/>
        </w:rPr>
        <w:lastRenderedPageBreak/>
        <w:t>- санитарное благоустройство территории населенных пунктов и других объектов (оборудование централизованной канализацией, устройство водонепроницаемых выгребов, организация отвода поверхностного стока и др.).</w:t>
      </w:r>
    </w:p>
    <w:p w:rsidR="00151C73" w:rsidRPr="00C6525A" w:rsidRDefault="00151C73" w:rsidP="00151C73">
      <w:pPr>
        <w:spacing w:line="276" w:lineRule="auto"/>
        <w:ind w:firstLine="709"/>
        <w:jc w:val="both"/>
        <w:rPr>
          <w:iCs/>
          <w:kern w:val="32"/>
          <w:szCs w:val="32"/>
          <w:lang w:val="ru-RU"/>
        </w:rPr>
      </w:pPr>
    </w:p>
    <w:p w:rsidR="00151C73" w:rsidRDefault="00151C73" w:rsidP="006F0420">
      <w:pPr>
        <w:pStyle w:val="2"/>
        <w:rPr>
          <w:kern w:val="32"/>
          <w:lang w:val="ru-RU"/>
        </w:rPr>
      </w:pPr>
      <w:bookmarkStart w:id="180" w:name="_Toc464482584"/>
      <w:bookmarkStart w:id="181" w:name="_Toc502312227"/>
      <w:r w:rsidRPr="00C6525A">
        <w:rPr>
          <w:kern w:val="32"/>
          <w:lang w:val="ru-RU"/>
        </w:rPr>
        <w:t>4.8. Мероприятия по охране окружающей среды</w:t>
      </w:r>
      <w:bookmarkEnd w:id="180"/>
      <w:bookmarkEnd w:id="181"/>
    </w:p>
    <w:p w:rsidR="00DD242D" w:rsidRPr="00DD242D" w:rsidRDefault="00DD242D" w:rsidP="00DD242D">
      <w:pPr>
        <w:rPr>
          <w:lang w:val="ru-RU"/>
        </w:rPr>
      </w:pPr>
    </w:p>
    <w:p w:rsidR="00151C73" w:rsidRPr="00C6525A" w:rsidRDefault="00151C73" w:rsidP="00AD555C">
      <w:pPr>
        <w:pStyle w:val="ac"/>
        <w:spacing w:afterLines="120"/>
        <w:ind w:left="0" w:firstLine="709"/>
        <w:jc w:val="both"/>
        <w:rPr>
          <w:bCs/>
          <w:color w:val="000000" w:themeColor="text1"/>
          <w:sz w:val="24"/>
          <w:lang w:val="ru-RU"/>
        </w:rPr>
      </w:pPr>
      <w:r w:rsidRPr="00C6525A">
        <w:rPr>
          <w:bCs/>
          <w:color w:val="000000" w:themeColor="text1"/>
          <w:sz w:val="24"/>
          <w:lang w:val="ru-RU"/>
        </w:rPr>
        <w:t>Для реализации проектных решений Генерального плана городского округа Котельники требуется выполнение следующих мероприятий:</w:t>
      </w:r>
    </w:p>
    <w:p w:rsidR="00151C73" w:rsidRPr="00C6525A" w:rsidRDefault="00151C73" w:rsidP="00AD555C">
      <w:pPr>
        <w:pStyle w:val="ac"/>
        <w:spacing w:afterLines="120"/>
        <w:ind w:left="0" w:firstLine="709"/>
        <w:jc w:val="both"/>
        <w:rPr>
          <w:color w:val="000000" w:themeColor="text1"/>
          <w:sz w:val="24"/>
          <w:lang w:val="ru-RU"/>
        </w:rPr>
      </w:pPr>
      <w:r w:rsidRPr="00C6525A">
        <w:rPr>
          <w:bCs/>
          <w:color w:val="000000" w:themeColor="text1"/>
          <w:sz w:val="24"/>
          <w:lang w:val="ru-RU"/>
        </w:rPr>
        <w:t xml:space="preserve">-разработка проектов организации СЗЗ (Северной, Центральной, Восточной производственно-складских и коммунальных зон, группы предприятий </w:t>
      </w:r>
      <w:r w:rsidRPr="00C6525A">
        <w:rPr>
          <w:color w:val="000000" w:themeColor="text1"/>
          <w:sz w:val="24"/>
          <w:lang w:val="ru-RU"/>
        </w:rPr>
        <w:t>ООО "Жилпромстрой", ООО "Вектор +", ООО "Стройсоюз",</w:t>
      </w:r>
      <w:r w:rsidRPr="00C6525A">
        <w:rPr>
          <w:bCs/>
          <w:color w:val="000000" w:themeColor="text1"/>
          <w:sz w:val="24"/>
          <w:lang w:val="ru-RU"/>
        </w:rPr>
        <w:t xml:space="preserve"> отдельно стоящих объектов:</w:t>
      </w:r>
      <w:r w:rsidRPr="00C6525A">
        <w:rPr>
          <w:color w:val="000000" w:themeColor="text1"/>
          <w:sz w:val="24"/>
          <w:lang w:val="ru-RU"/>
        </w:rPr>
        <w:t xml:space="preserve"> комбината "Первомайский", ЗАО "Транскомсервис", </w:t>
      </w:r>
      <w:proofErr w:type="gramStart"/>
      <w:r w:rsidRPr="00C6525A">
        <w:rPr>
          <w:bCs/>
          <w:color w:val="000000" w:themeColor="text1"/>
          <w:sz w:val="24"/>
          <w:lang w:val="ru-RU"/>
        </w:rPr>
        <w:t>асфальто-бетонного</w:t>
      </w:r>
      <w:proofErr w:type="gramEnd"/>
      <w:r w:rsidRPr="00C6525A">
        <w:rPr>
          <w:bCs/>
          <w:color w:val="000000" w:themeColor="text1"/>
          <w:sz w:val="24"/>
          <w:lang w:val="ru-RU"/>
        </w:rPr>
        <w:t xml:space="preserve"> завода ООО АБЗ «Котельники» (бывший  ООО «Крисмар»)</w:t>
      </w:r>
      <w:r w:rsidRPr="00C6525A">
        <w:rPr>
          <w:color w:val="000000" w:themeColor="text1"/>
          <w:sz w:val="24"/>
          <w:lang w:val="ru-RU"/>
        </w:rPr>
        <w:t xml:space="preserve"> и существующего кладбища);</w:t>
      </w:r>
    </w:p>
    <w:p w:rsidR="00151C73" w:rsidRPr="00C6525A" w:rsidRDefault="00151C73" w:rsidP="00AD555C">
      <w:pPr>
        <w:pStyle w:val="ac"/>
        <w:spacing w:afterLines="120"/>
        <w:ind w:left="0" w:firstLine="709"/>
        <w:jc w:val="both"/>
        <w:rPr>
          <w:bCs/>
          <w:color w:val="000000" w:themeColor="text1"/>
          <w:sz w:val="24"/>
          <w:lang w:val="ru-RU"/>
        </w:rPr>
      </w:pPr>
      <w:r w:rsidRPr="00C6525A">
        <w:rPr>
          <w:bCs/>
          <w:color w:val="000000" w:themeColor="text1"/>
          <w:sz w:val="24"/>
          <w:lang w:val="ru-RU"/>
        </w:rPr>
        <w:t>- корректировка проекта организации СЗЗ производственно-складской зоны «Силикат»;</w:t>
      </w:r>
    </w:p>
    <w:p w:rsidR="00151C73" w:rsidRPr="00C6525A" w:rsidRDefault="00151C73" w:rsidP="00AD555C">
      <w:pPr>
        <w:pStyle w:val="Default"/>
        <w:spacing w:afterLines="120"/>
        <w:ind w:firstLine="709"/>
        <w:jc w:val="both"/>
      </w:pPr>
      <w:r w:rsidRPr="00C6525A">
        <w:t>- разработка проекта организации СЗЗ канализационных очистных сооружений (КОС) производительностью 21500 м</w:t>
      </w:r>
      <w:r w:rsidRPr="00C6525A">
        <w:rPr>
          <w:vertAlign w:val="superscript"/>
        </w:rPr>
        <w:t>3</w:t>
      </w:r>
      <w:r w:rsidRPr="00C6525A">
        <w:t>/сут., размещаемых в юго-западной части городского округа (в соответствии с СанПиН 2.2.1./2.1.1. 1031-01 нормативная санитарно-защитная зона (СЗЗ) для КОС закрытого типа, мощностью 22,0 тыс. м3/сутки устанавливается в размере 300 м).</w:t>
      </w:r>
    </w:p>
    <w:p w:rsidR="00151C73" w:rsidRPr="00C6525A" w:rsidRDefault="00151C73" w:rsidP="00AD555C">
      <w:pPr>
        <w:pStyle w:val="ac"/>
        <w:spacing w:afterLines="120"/>
        <w:ind w:left="0" w:firstLine="709"/>
        <w:jc w:val="both"/>
        <w:rPr>
          <w:color w:val="000000" w:themeColor="text1"/>
          <w:sz w:val="24"/>
          <w:lang w:val="ru-RU"/>
        </w:rPr>
      </w:pPr>
      <w:r w:rsidRPr="00C6525A">
        <w:rPr>
          <w:color w:val="000000" w:themeColor="text1"/>
          <w:sz w:val="24"/>
          <w:lang w:val="ru-RU"/>
        </w:rPr>
        <w:t xml:space="preserve">- обеспечение проектируемых КНС </w:t>
      </w:r>
      <w:proofErr w:type="gramStart"/>
      <w:r w:rsidRPr="00C6525A">
        <w:rPr>
          <w:color w:val="000000" w:themeColor="text1"/>
          <w:sz w:val="24"/>
          <w:lang w:val="ru-RU"/>
        </w:rPr>
        <w:t>нормативной</w:t>
      </w:r>
      <w:proofErr w:type="gramEnd"/>
      <w:r w:rsidRPr="00C6525A">
        <w:rPr>
          <w:color w:val="000000" w:themeColor="text1"/>
          <w:sz w:val="24"/>
          <w:lang w:val="ru-RU"/>
        </w:rPr>
        <w:t xml:space="preserve"> СЗЗ размером 20 м.</w:t>
      </w:r>
    </w:p>
    <w:p w:rsidR="00D76C1A" w:rsidRPr="00C6525A" w:rsidRDefault="00D76C1A" w:rsidP="006F0420">
      <w:pPr>
        <w:pStyle w:val="2"/>
        <w:rPr>
          <w:kern w:val="32"/>
          <w:lang w:val="ru-RU"/>
        </w:rPr>
      </w:pPr>
      <w:bookmarkStart w:id="182" w:name="_Toc464482585"/>
      <w:bookmarkStart w:id="183" w:name="_Toc502312228"/>
      <w:r w:rsidRPr="00C6525A">
        <w:rPr>
          <w:kern w:val="32"/>
          <w:lang w:val="ru-RU"/>
        </w:rPr>
        <w:t>4.</w:t>
      </w:r>
      <w:r w:rsidR="00151C73" w:rsidRPr="00C6525A">
        <w:rPr>
          <w:kern w:val="32"/>
          <w:lang w:val="ru-RU"/>
        </w:rPr>
        <w:t>9</w:t>
      </w:r>
      <w:r w:rsidRPr="00C6525A">
        <w:rPr>
          <w:kern w:val="32"/>
          <w:lang w:val="ru-RU"/>
        </w:rPr>
        <w:t xml:space="preserve">. Мероприятия по организации особо </w:t>
      </w:r>
      <w:proofErr w:type="gramStart"/>
      <w:r w:rsidRPr="00C6525A">
        <w:rPr>
          <w:kern w:val="32"/>
          <w:lang w:val="ru-RU"/>
        </w:rPr>
        <w:t>охраняемых</w:t>
      </w:r>
      <w:proofErr w:type="gramEnd"/>
      <w:r w:rsidRPr="00C6525A">
        <w:rPr>
          <w:kern w:val="32"/>
          <w:lang w:val="ru-RU"/>
        </w:rPr>
        <w:t xml:space="preserve"> природных территорий</w:t>
      </w:r>
      <w:bookmarkEnd w:id="182"/>
      <w:bookmarkEnd w:id="183"/>
    </w:p>
    <w:p w:rsidR="008D6B0F" w:rsidRPr="00C6525A" w:rsidRDefault="008D6B0F" w:rsidP="00151C73">
      <w:pPr>
        <w:jc w:val="both"/>
        <w:rPr>
          <w:color w:val="000000" w:themeColor="text1"/>
          <w:sz w:val="24"/>
          <w:lang w:val="ru-RU"/>
        </w:rPr>
      </w:pPr>
    </w:p>
    <w:p w:rsidR="00151C73" w:rsidRPr="00C6525A" w:rsidRDefault="00151C73" w:rsidP="008D6B0F">
      <w:pPr>
        <w:ind w:firstLine="709"/>
        <w:jc w:val="both"/>
        <w:rPr>
          <w:color w:val="000000" w:themeColor="text1"/>
          <w:sz w:val="24"/>
          <w:lang w:val="ru-RU"/>
        </w:rPr>
      </w:pPr>
      <w:r w:rsidRPr="00C6525A">
        <w:rPr>
          <w:color w:val="000000" w:themeColor="text1"/>
          <w:sz w:val="24"/>
          <w:lang w:val="ru-RU"/>
        </w:rPr>
        <w:t>Предлагается на территории г.о</w:t>
      </w:r>
      <w:proofErr w:type="gramStart"/>
      <w:r w:rsidRPr="00C6525A">
        <w:rPr>
          <w:color w:val="000000" w:themeColor="text1"/>
          <w:sz w:val="24"/>
          <w:lang w:val="ru-RU"/>
        </w:rPr>
        <w:t>.К</w:t>
      </w:r>
      <w:proofErr w:type="gramEnd"/>
      <w:r w:rsidRPr="00C6525A">
        <w:rPr>
          <w:color w:val="000000" w:themeColor="text1"/>
          <w:sz w:val="24"/>
          <w:lang w:val="ru-RU"/>
        </w:rPr>
        <w:t xml:space="preserve">отельники установить ООПТ, включив в ее границы два Люберецких карьера, территорию, соединяющую их, а также участки Томилинского лесопарка Юго-Восточного спецлесхоза до микрорайонов Силикат и Старые Котельники, на востоке — до железной дороги. </w:t>
      </w:r>
    </w:p>
    <w:p w:rsidR="00151C73" w:rsidRPr="00C6525A" w:rsidRDefault="00151C73" w:rsidP="00151C73">
      <w:pPr>
        <w:jc w:val="both"/>
        <w:rPr>
          <w:iCs/>
          <w:kern w:val="32"/>
          <w:szCs w:val="32"/>
          <w:lang w:val="ru-RU"/>
        </w:rPr>
      </w:pPr>
    </w:p>
    <w:p w:rsidR="00D20FDC" w:rsidRPr="00C6525A" w:rsidRDefault="00D20FDC" w:rsidP="00D20FDC">
      <w:pPr>
        <w:pStyle w:val="21"/>
        <w:spacing w:after="200"/>
        <w:rPr>
          <w:color w:val="000000" w:themeColor="text1"/>
          <w:sz w:val="24"/>
          <w:szCs w:val="24"/>
          <w:lang w:val="ru-RU"/>
        </w:rPr>
      </w:pPr>
    </w:p>
    <w:p w:rsidR="004E51C1" w:rsidRPr="00C6525A" w:rsidRDefault="004E51C1">
      <w:pPr>
        <w:spacing w:after="200" w:line="276" w:lineRule="auto"/>
        <w:rPr>
          <w:rFonts w:eastAsiaTheme="majorEastAsia"/>
          <w:b/>
          <w:bCs/>
          <w:kern w:val="32"/>
          <w:sz w:val="24"/>
          <w:lang w:val="ru-RU"/>
        </w:rPr>
      </w:pPr>
      <w:r w:rsidRPr="00C6525A">
        <w:rPr>
          <w:lang w:val="ru-RU"/>
        </w:rPr>
        <w:br w:type="page"/>
      </w:r>
    </w:p>
    <w:p w:rsidR="0080622A" w:rsidRPr="00C6525A" w:rsidRDefault="00903CD7" w:rsidP="002578BB">
      <w:pPr>
        <w:pStyle w:val="11"/>
        <w:rPr>
          <w:rFonts w:cs="Times New Roman"/>
          <w:lang w:val="ru-RU"/>
        </w:rPr>
      </w:pPr>
      <w:bookmarkStart w:id="184" w:name="_Toc430081276"/>
      <w:bookmarkStart w:id="185" w:name="_Toc430081390"/>
      <w:bookmarkStart w:id="186" w:name="_Toc430082389"/>
      <w:bookmarkStart w:id="187" w:name="_Toc430082725"/>
      <w:bookmarkStart w:id="188" w:name="_Toc430082820"/>
      <w:bookmarkStart w:id="189" w:name="_Toc430083275"/>
      <w:bookmarkStart w:id="190" w:name="_Toc464482586"/>
      <w:bookmarkStart w:id="191" w:name="_Toc464636007"/>
      <w:bookmarkStart w:id="192" w:name="_Toc502312229"/>
      <w:bookmarkEnd w:id="128"/>
      <w:bookmarkEnd w:id="129"/>
      <w:bookmarkEnd w:id="130"/>
      <w:bookmarkEnd w:id="131"/>
      <w:bookmarkEnd w:id="132"/>
      <w:bookmarkEnd w:id="133"/>
      <w:bookmarkEnd w:id="134"/>
      <w:bookmarkEnd w:id="135"/>
      <w:bookmarkEnd w:id="136"/>
      <w:bookmarkEnd w:id="137"/>
      <w:bookmarkEnd w:id="138"/>
      <w:r w:rsidRPr="00C6525A">
        <w:rPr>
          <w:rFonts w:cs="Times New Roman"/>
          <w:lang w:val="ru-RU"/>
        </w:rPr>
        <w:lastRenderedPageBreak/>
        <w:t>5</w:t>
      </w:r>
      <w:r w:rsidR="002578BB" w:rsidRPr="00C6525A">
        <w:rPr>
          <w:rFonts w:cs="Times New Roman"/>
          <w:lang w:val="ru-RU"/>
        </w:rPr>
        <w:t>.</w:t>
      </w:r>
      <w:r w:rsidR="00616B7B" w:rsidRPr="00C6525A">
        <w:rPr>
          <w:rFonts w:cs="Times New Roman"/>
          <w:lang w:val="ru-RU"/>
        </w:rPr>
        <w:t xml:space="preserve"> </w:t>
      </w:r>
      <w:bookmarkEnd w:id="184"/>
      <w:bookmarkEnd w:id="185"/>
      <w:bookmarkEnd w:id="186"/>
      <w:bookmarkEnd w:id="187"/>
      <w:bookmarkEnd w:id="188"/>
      <w:bookmarkEnd w:id="189"/>
      <w:bookmarkEnd w:id="190"/>
      <w:bookmarkEnd w:id="191"/>
      <w:r w:rsidR="003F6B55" w:rsidRPr="00C6525A">
        <w:rPr>
          <w:rFonts w:eastAsia="Times New Roman" w:cs="Times New Roman"/>
          <w:sz w:val="28"/>
          <w:szCs w:val="20"/>
          <w:lang w:val="ru-RU" w:eastAsia="ru-RU"/>
        </w:rPr>
        <w:t>Технико–экономические показатели. Проектные предложения.</w:t>
      </w:r>
      <w:bookmarkEnd w:id="192"/>
    </w:p>
    <w:tbl>
      <w:tblPr>
        <w:tblW w:w="96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52"/>
        <w:gridCol w:w="1391"/>
        <w:gridCol w:w="1892"/>
        <w:gridCol w:w="1067"/>
        <w:gridCol w:w="1413"/>
        <w:gridCol w:w="996"/>
      </w:tblGrid>
      <w:tr w:rsidR="003F6B55" w:rsidRPr="00C6525A" w:rsidTr="003F6B55">
        <w:tc>
          <w:tcPr>
            <w:tcW w:w="2852" w:type="dxa"/>
            <w:vMerge w:val="restart"/>
          </w:tcPr>
          <w:p w:rsidR="003F6B55" w:rsidRPr="00C6525A" w:rsidRDefault="003F6B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Показатели</w:t>
            </w:r>
          </w:p>
        </w:tc>
        <w:tc>
          <w:tcPr>
            <w:tcW w:w="1391" w:type="dxa"/>
            <w:vMerge w:val="restart"/>
          </w:tcPr>
          <w:p w:rsidR="003F6B55" w:rsidRPr="00C6525A" w:rsidRDefault="003F6B55" w:rsidP="003F6B55">
            <w:pPr>
              <w:suppressAutoHyphens/>
              <w:overflowPunct w:val="0"/>
              <w:autoSpaceDE w:val="0"/>
              <w:autoSpaceDN w:val="0"/>
              <w:adjustRightInd w:val="0"/>
              <w:ind w:right="-79"/>
              <w:textAlignment w:val="baseline"/>
              <w:rPr>
                <w:rFonts w:eastAsia="Calibri"/>
                <w:b/>
                <w:bCs/>
                <w:sz w:val="24"/>
                <w:lang w:eastAsia="ru-RU"/>
              </w:rPr>
            </w:pPr>
            <w:r w:rsidRPr="00C6525A">
              <w:rPr>
                <w:rFonts w:eastAsia="Calibri"/>
                <w:b/>
                <w:bCs/>
                <w:sz w:val="24"/>
                <w:lang w:eastAsia="ru-RU"/>
              </w:rPr>
              <w:t>Единица измерения</w:t>
            </w:r>
          </w:p>
        </w:tc>
        <w:tc>
          <w:tcPr>
            <w:tcW w:w="1892" w:type="dxa"/>
            <w:vMerge w:val="restart"/>
          </w:tcPr>
          <w:p w:rsidR="003F6B55" w:rsidRPr="00C6525A" w:rsidRDefault="003F6B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Существующее положение</w:t>
            </w:r>
          </w:p>
        </w:tc>
        <w:tc>
          <w:tcPr>
            <w:tcW w:w="2480" w:type="dxa"/>
            <w:gridSpan w:val="2"/>
          </w:tcPr>
          <w:p w:rsidR="003F6B55" w:rsidRPr="00C6525A" w:rsidRDefault="003F6B55" w:rsidP="003F6B55">
            <w:pPr>
              <w:suppressAutoHyphens/>
              <w:overflowPunct w:val="0"/>
              <w:autoSpaceDE w:val="0"/>
              <w:autoSpaceDN w:val="0"/>
              <w:adjustRightInd w:val="0"/>
              <w:jc w:val="center"/>
              <w:textAlignment w:val="baseline"/>
              <w:rPr>
                <w:rFonts w:eastAsia="Calibri"/>
                <w:b/>
                <w:bCs/>
                <w:sz w:val="24"/>
                <w:lang w:eastAsia="ru-RU"/>
              </w:rPr>
            </w:pPr>
            <w:r w:rsidRPr="00C6525A">
              <w:rPr>
                <w:rFonts w:eastAsia="Calibri"/>
                <w:b/>
                <w:bCs/>
                <w:sz w:val="24"/>
                <w:lang w:eastAsia="ru-RU"/>
              </w:rPr>
              <w:t>Запланировано</w:t>
            </w:r>
          </w:p>
        </w:tc>
        <w:tc>
          <w:tcPr>
            <w:tcW w:w="996" w:type="dxa"/>
            <w:vMerge w:val="restart"/>
          </w:tcPr>
          <w:p w:rsidR="003F6B55" w:rsidRPr="00C6525A" w:rsidRDefault="003F6B55" w:rsidP="003F6B55">
            <w:pPr>
              <w:suppressAutoHyphens/>
              <w:overflowPunct w:val="0"/>
              <w:autoSpaceDE w:val="0"/>
              <w:autoSpaceDN w:val="0"/>
              <w:adjustRightInd w:val="0"/>
              <w:jc w:val="center"/>
              <w:textAlignment w:val="baseline"/>
              <w:rPr>
                <w:rFonts w:eastAsia="Calibri"/>
                <w:b/>
                <w:bCs/>
                <w:sz w:val="24"/>
                <w:lang w:eastAsia="ru-RU"/>
              </w:rPr>
            </w:pPr>
            <w:r w:rsidRPr="00C6525A">
              <w:rPr>
                <w:rFonts w:eastAsia="Calibri"/>
                <w:b/>
                <w:bCs/>
                <w:sz w:val="24"/>
                <w:lang w:eastAsia="ru-RU"/>
              </w:rPr>
              <w:t>Итого</w:t>
            </w:r>
          </w:p>
        </w:tc>
      </w:tr>
      <w:tr w:rsidR="003F6B55" w:rsidRPr="00C6525A" w:rsidTr="003F6B55">
        <w:tc>
          <w:tcPr>
            <w:tcW w:w="2852" w:type="dxa"/>
            <w:vMerge/>
          </w:tcPr>
          <w:p w:rsidR="003F6B55" w:rsidRPr="00C6525A" w:rsidRDefault="003F6B55" w:rsidP="003F6B55">
            <w:pPr>
              <w:overflowPunct w:val="0"/>
              <w:autoSpaceDE w:val="0"/>
              <w:autoSpaceDN w:val="0"/>
              <w:adjustRightInd w:val="0"/>
              <w:textAlignment w:val="baseline"/>
              <w:rPr>
                <w:rFonts w:eastAsia="Calibri"/>
                <w:b/>
                <w:sz w:val="24"/>
                <w:lang w:eastAsia="ru-RU"/>
              </w:rPr>
            </w:pPr>
          </w:p>
        </w:tc>
        <w:tc>
          <w:tcPr>
            <w:tcW w:w="1391" w:type="dxa"/>
            <w:vMerge/>
          </w:tcPr>
          <w:p w:rsidR="003F6B55" w:rsidRPr="00C6525A" w:rsidRDefault="003F6B55" w:rsidP="003F6B55">
            <w:pPr>
              <w:overflowPunct w:val="0"/>
              <w:autoSpaceDE w:val="0"/>
              <w:autoSpaceDN w:val="0"/>
              <w:adjustRightInd w:val="0"/>
              <w:ind w:right="-79"/>
              <w:textAlignment w:val="baseline"/>
              <w:rPr>
                <w:rFonts w:eastAsia="Calibri"/>
                <w:b/>
                <w:sz w:val="24"/>
                <w:lang w:eastAsia="ru-RU"/>
              </w:rPr>
            </w:pPr>
          </w:p>
        </w:tc>
        <w:tc>
          <w:tcPr>
            <w:tcW w:w="1892" w:type="dxa"/>
            <w:vMerge/>
          </w:tcPr>
          <w:p w:rsidR="003F6B55" w:rsidRPr="00C6525A" w:rsidRDefault="003F6B55" w:rsidP="003F6B55">
            <w:pPr>
              <w:overflowPunct w:val="0"/>
              <w:autoSpaceDE w:val="0"/>
              <w:autoSpaceDN w:val="0"/>
              <w:adjustRightInd w:val="0"/>
              <w:textAlignment w:val="baseline"/>
              <w:rPr>
                <w:rFonts w:eastAsia="Calibri"/>
                <w:b/>
                <w:sz w:val="24"/>
                <w:lang w:eastAsia="ru-RU"/>
              </w:rPr>
            </w:pPr>
          </w:p>
        </w:tc>
        <w:tc>
          <w:tcPr>
            <w:tcW w:w="1067" w:type="dxa"/>
          </w:tcPr>
          <w:p w:rsidR="003F6B55" w:rsidRPr="00C6525A" w:rsidRDefault="003F6B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1 очередь</w:t>
            </w:r>
          </w:p>
          <w:p w:rsidR="003F6B55" w:rsidRPr="00C6525A" w:rsidRDefault="00470D2F" w:rsidP="007C30CF">
            <w:pPr>
              <w:suppressAutoHyphens/>
              <w:overflowPunct w:val="0"/>
              <w:autoSpaceDE w:val="0"/>
              <w:autoSpaceDN w:val="0"/>
              <w:adjustRightInd w:val="0"/>
              <w:textAlignment w:val="baseline"/>
              <w:rPr>
                <w:rFonts w:eastAsia="Calibri"/>
                <w:b/>
                <w:bCs/>
                <w:sz w:val="24"/>
                <w:lang w:eastAsia="ru-RU"/>
              </w:rPr>
            </w:pPr>
            <w:r>
              <w:rPr>
                <w:rFonts w:eastAsia="Calibri"/>
                <w:b/>
                <w:bCs/>
                <w:sz w:val="24"/>
                <w:lang w:eastAsia="ru-RU"/>
              </w:rPr>
              <w:t>2023</w:t>
            </w:r>
            <w:r w:rsidR="003F6B55" w:rsidRPr="00C6525A">
              <w:rPr>
                <w:rFonts w:eastAsia="Calibri"/>
                <w:b/>
                <w:bCs/>
                <w:sz w:val="24"/>
                <w:lang w:eastAsia="ru-RU"/>
              </w:rPr>
              <w:t xml:space="preserve"> г.</w:t>
            </w:r>
          </w:p>
        </w:tc>
        <w:tc>
          <w:tcPr>
            <w:tcW w:w="1413" w:type="dxa"/>
          </w:tcPr>
          <w:p w:rsidR="003F6B55" w:rsidRPr="00C6525A" w:rsidRDefault="003F6B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 xml:space="preserve">Расчетный срок </w:t>
            </w:r>
          </w:p>
          <w:p w:rsidR="003F6B55" w:rsidRPr="00C6525A" w:rsidRDefault="003F6B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2038 г.</w:t>
            </w:r>
          </w:p>
        </w:tc>
        <w:tc>
          <w:tcPr>
            <w:tcW w:w="996" w:type="dxa"/>
            <w:vMerge/>
          </w:tcPr>
          <w:p w:rsidR="003F6B55" w:rsidRPr="00C6525A" w:rsidRDefault="003F6B55" w:rsidP="003F6B55">
            <w:pPr>
              <w:overflowPunct w:val="0"/>
              <w:autoSpaceDE w:val="0"/>
              <w:autoSpaceDN w:val="0"/>
              <w:adjustRightInd w:val="0"/>
              <w:textAlignment w:val="baseline"/>
              <w:rPr>
                <w:rFonts w:eastAsia="Calibri"/>
                <w:b/>
                <w:sz w:val="24"/>
                <w:lang w:eastAsia="ru-RU"/>
              </w:rPr>
            </w:pPr>
          </w:p>
        </w:tc>
      </w:tr>
      <w:tr w:rsidR="00541D55" w:rsidRPr="00C6525A" w:rsidTr="003F6B55">
        <w:tc>
          <w:tcPr>
            <w:tcW w:w="2852" w:type="dxa"/>
          </w:tcPr>
          <w:p w:rsidR="00541D55" w:rsidRPr="00C6525A" w:rsidRDefault="00541D55"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Население</w:t>
            </w:r>
          </w:p>
        </w:tc>
        <w:tc>
          <w:tcPr>
            <w:tcW w:w="1391" w:type="dxa"/>
          </w:tcPr>
          <w:p w:rsidR="00541D55" w:rsidRPr="00C6525A" w:rsidRDefault="00541D55"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541D55" w:rsidRPr="00141283" w:rsidRDefault="00541D55" w:rsidP="00D454FE">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541D55" w:rsidRPr="00141283" w:rsidRDefault="00541D55" w:rsidP="00D454FE">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541D55" w:rsidRPr="00141283" w:rsidRDefault="00541D55" w:rsidP="00D454FE">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541D55" w:rsidRPr="00141283" w:rsidRDefault="00541D55" w:rsidP="00D454FE">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xml:space="preserve">Численность постоянного населения на 01.01.2018 </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чел</w:t>
            </w:r>
            <w:proofErr w:type="gramEnd"/>
            <w:r w:rsidRPr="00C6525A">
              <w:rPr>
                <w:rFonts w:eastAsia="Calibri"/>
                <w:sz w:val="24"/>
                <w:lang w:eastAsia="ru-RU"/>
              </w:rPr>
              <w:t>.</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44,353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sz w:val="24"/>
              </w:rPr>
              <w:t>59</w:t>
            </w:r>
            <w:r w:rsidRPr="00141283">
              <w:rPr>
                <w:sz w:val="24"/>
              </w:rPr>
              <w:t>,</w:t>
            </w:r>
            <w:r>
              <w:rPr>
                <w:sz w:val="24"/>
              </w:rPr>
              <w:t>609</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18,273</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sz w:val="24"/>
              </w:rPr>
              <w:t>122,235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Трудовые ресурсы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чел</w:t>
            </w:r>
            <w:proofErr w:type="gramEnd"/>
            <w:r w:rsidRPr="00C6525A">
              <w:rPr>
                <w:rFonts w:eastAsia="Calibri"/>
                <w:sz w:val="24"/>
                <w:lang w:eastAsia="ru-RU"/>
              </w:rPr>
              <w:t>.</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20,5</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61,</w:t>
            </w:r>
            <w:r>
              <w:rPr>
                <w:rFonts w:eastAsia="Calibri"/>
                <w:sz w:val="24"/>
                <w:lang w:eastAsia="ru-RU"/>
              </w:rPr>
              <w:t>195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Количество рабочих мест</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чел</w:t>
            </w:r>
            <w:proofErr w:type="gramEnd"/>
            <w:r w:rsidRPr="00C6525A">
              <w:rPr>
                <w:rFonts w:eastAsia="Calibri"/>
                <w:sz w:val="24"/>
                <w:lang w:eastAsia="ru-RU"/>
              </w:rPr>
              <w:t>.</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14,810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w:t>
            </w:r>
            <w:r>
              <w:rPr>
                <w:rFonts w:eastAsia="Calibri"/>
                <w:sz w:val="24"/>
                <w:lang w:eastAsia="ru-RU"/>
              </w:rPr>
              <w:t>4</w:t>
            </w:r>
            <w:r w:rsidRPr="00141283">
              <w:rPr>
                <w:rFonts w:eastAsia="Calibri"/>
                <w:sz w:val="24"/>
                <w:lang w:eastAsia="ru-RU"/>
              </w:rPr>
              <w:t>,</w:t>
            </w:r>
            <w:r>
              <w:rPr>
                <w:rFonts w:eastAsia="Calibri"/>
                <w:sz w:val="24"/>
                <w:lang w:eastAsia="ru-RU"/>
              </w:rPr>
              <w:t>022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Новые рабочие места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чел</w:t>
            </w:r>
            <w:proofErr w:type="gramEnd"/>
            <w:r w:rsidRPr="00C6525A">
              <w:rPr>
                <w:rFonts w:eastAsia="Calibri"/>
                <w:sz w:val="24"/>
                <w:lang w:eastAsia="ru-RU"/>
              </w:rPr>
              <w:t>.</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w:t>
            </w:r>
            <w:r>
              <w:rPr>
                <w:rFonts w:eastAsia="Calibri"/>
                <w:sz w:val="24"/>
                <w:lang w:eastAsia="ru-RU"/>
              </w:rPr>
              <w:t>7</w:t>
            </w:r>
            <w:r w:rsidRPr="00141283">
              <w:rPr>
                <w:rFonts w:eastAsia="Calibri"/>
                <w:sz w:val="24"/>
                <w:lang w:eastAsia="ru-RU"/>
              </w:rPr>
              <w:t>,</w:t>
            </w:r>
            <w:r>
              <w:rPr>
                <w:rFonts w:eastAsia="Calibri"/>
                <w:sz w:val="24"/>
                <w:lang w:eastAsia="ru-RU"/>
              </w:rPr>
              <w:t>333</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r>
              <w:rPr>
                <w:rFonts w:eastAsia="Calibri"/>
                <w:sz w:val="24"/>
                <w:lang w:eastAsia="ru-RU"/>
              </w:rPr>
              <w:t>1</w:t>
            </w:r>
            <w:r w:rsidRPr="00141283">
              <w:rPr>
                <w:rFonts w:eastAsia="Calibri"/>
                <w:sz w:val="24"/>
                <w:lang w:eastAsia="ru-RU"/>
              </w:rPr>
              <w:t>,</w:t>
            </w:r>
            <w:r>
              <w:rPr>
                <w:rFonts w:eastAsia="Calibri"/>
                <w:sz w:val="24"/>
                <w:lang w:eastAsia="ru-RU"/>
              </w:rPr>
              <w:t>879</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w:t>
            </w:r>
            <w:r>
              <w:rPr>
                <w:rFonts w:eastAsia="Calibri"/>
                <w:sz w:val="24"/>
                <w:lang w:eastAsia="ru-RU"/>
              </w:rPr>
              <w:t>9</w:t>
            </w:r>
            <w:r w:rsidRPr="00141283">
              <w:rPr>
                <w:rFonts w:eastAsia="Calibri"/>
                <w:sz w:val="24"/>
                <w:lang w:eastAsia="ru-RU"/>
              </w:rPr>
              <w:t>,</w:t>
            </w:r>
            <w:r>
              <w:rPr>
                <w:rFonts w:eastAsia="Calibri"/>
                <w:sz w:val="24"/>
                <w:lang w:eastAsia="ru-RU"/>
              </w:rPr>
              <w:t>212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Жилищный фонд</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Жилищный фонд – всего,</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1638,</w:t>
            </w:r>
            <w:r>
              <w:rPr>
                <w:sz w:val="24"/>
              </w:rPr>
              <w:t>1</w:t>
            </w:r>
            <w:r w:rsidRPr="00141283">
              <w:rPr>
                <w:sz w:val="24"/>
              </w:rPr>
              <w:t>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38</w:t>
            </w:r>
            <w:r>
              <w:rPr>
                <w:rFonts w:eastAsia="Calibri"/>
                <w:sz w:val="24"/>
                <w:lang w:eastAsia="ru-RU"/>
              </w:rPr>
              <w:t>88</w:t>
            </w:r>
            <w:r w:rsidRPr="00141283">
              <w:rPr>
                <w:rFonts w:eastAsia="Calibri"/>
                <w:sz w:val="24"/>
                <w:lang w:eastAsia="ru-RU"/>
              </w:rPr>
              <w:t>,</w:t>
            </w:r>
            <w:r>
              <w:rPr>
                <w:rFonts w:eastAsia="Calibri"/>
                <w:sz w:val="24"/>
                <w:lang w:eastAsia="ru-RU"/>
              </w:rPr>
              <w:t>54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Многоквартирная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1577,53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1 73</w:t>
            </w:r>
            <w:r>
              <w:rPr>
                <w:sz w:val="24"/>
              </w:rPr>
              <w:t>8</w:t>
            </w:r>
            <w:r w:rsidRPr="00141283">
              <w:rPr>
                <w:sz w:val="24"/>
              </w:rPr>
              <w:t>,</w:t>
            </w:r>
            <w:r>
              <w:rPr>
                <w:sz w:val="24"/>
              </w:rPr>
              <w:t>78</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511,63</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38</w:t>
            </w:r>
            <w:r>
              <w:rPr>
                <w:sz w:val="24"/>
              </w:rPr>
              <w:t>27</w:t>
            </w:r>
            <w:r w:rsidRPr="00141283">
              <w:rPr>
                <w:sz w:val="24"/>
              </w:rPr>
              <w:t>,</w:t>
            </w:r>
            <w:r>
              <w:rPr>
                <w:sz w:val="24"/>
              </w:rPr>
              <w:t>94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многоэтажная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1351,39</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среднеэтажная многоквартирная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70,84</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малоэтажная многоквартирная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155,30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Индивидуальная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Times New Roman"/>
                <w:sz w:val="24"/>
              </w:rPr>
              <w:t>60,</w:t>
            </w:r>
            <w:r>
              <w:rPr>
                <w:rFonts w:eastAsia="Times New Roman"/>
                <w:sz w:val="24"/>
              </w:rPr>
              <w:t>6</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Times New Roman"/>
                <w:sz w:val="24"/>
              </w:rPr>
              <w:t>60,</w:t>
            </w:r>
            <w:r>
              <w:rPr>
                <w:rFonts w:eastAsia="Times New Roman"/>
                <w:sz w:val="24"/>
              </w:rPr>
              <w:t>6</w:t>
            </w:r>
          </w:p>
        </w:tc>
      </w:tr>
      <w:tr w:rsidR="00905497" w:rsidRPr="00AD555C"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val="ru-RU" w:eastAsia="ru-RU"/>
              </w:rPr>
            </w:pPr>
            <w:r w:rsidRPr="00C6525A">
              <w:rPr>
                <w:rFonts w:eastAsia="Calibri"/>
                <w:b/>
                <w:bCs/>
                <w:sz w:val="24"/>
                <w:lang w:val="ru-RU" w:eastAsia="ru-RU"/>
              </w:rPr>
              <w:t>Новое жилищное строительство – в том числе: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val="ru-RU" w:eastAsia="ru-RU"/>
              </w:rPr>
            </w:pPr>
            <w:r w:rsidRPr="00C6525A">
              <w:rPr>
                <w:rFonts w:eastAsia="Calibri"/>
                <w:sz w:val="24"/>
                <w:lang w:eastAsia="ru-RU"/>
              </w:rPr>
              <w:t> </w:t>
            </w:r>
          </w:p>
        </w:tc>
        <w:tc>
          <w:tcPr>
            <w:tcW w:w="1892"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067"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413"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996"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Многоквартирная жилая застройка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1577,53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1 73</w:t>
            </w:r>
            <w:r>
              <w:rPr>
                <w:sz w:val="24"/>
              </w:rPr>
              <w:t>6</w:t>
            </w:r>
            <w:r w:rsidRPr="00141283">
              <w:rPr>
                <w:sz w:val="24"/>
              </w:rPr>
              <w:t>,</w:t>
            </w:r>
            <w:r>
              <w:rPr>
                <w:sz w:val="24"/>
              </w:rPr>
              <w:t>25</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sz w:val="24"/>
              </w:rPr>
              <w:t>511,63</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sz w:val="24"/>
              </w:rPr>
              <w:t>2250</w:t>
            </w:r>
            <w:r w:rsidRPr="00141283">
              <w:rPr>
                <w:sz w:val="24"/>
              </w:rPr>
              <w:t>,</w:t>
            </w:r>
            <w:r>
              <w:rPr>
                <w:sz w:val="24"/>
              </w:rPr>
              <w:t>41</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по ВРИ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по ППТ</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611,23</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color w:val="FF0000"/>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611,23</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концепции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112</w:t>
            </w:r>
            <w:r>
              <w:rPr>
                <w:rFonts w:eastAsia="Calibri"/>
                <w:sz w:val="24"/>
                <w:lang w:eastAsia="ru-RU"/>
              </w:rPr>
              <w:t>5</w:t>
            </w:r>
            <w:r w:rsidRPr="00141283">
              <w:rPr>
                <w:rFonts w:eastAsia="Calibri"/>
                <w:sz w:val="24"/>
                <w:lang w:eastAsia="ru-RU"/>
              </w:rPr>
              <w:t>,</w:t>
            </w:r>
            <w:r>
              <w:rPr>
                <w:rFonts w:eastAsia="Calibri"/>
                <w:sz w:val="24"/>
                <w:lang w:eastAsia="ru-RU"/>
              </w:rPr>
              <w:t>02</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511,63</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16</w:t>
            </w:r>
            <w:r>
              <w:rPr>
                <w:rFonts w:eastAsia="Calibri"/>
                <w:sz w:val="24"/>
                <w:lang w:eastAsia="ru-RU"/>
              </w:rPr>
              <w:t>39</w:t>
            </w:r>
            <w:r w:rsidRPr="00141283">
              <w:rPr>
                <w:rFonts w:eastAsia="Calibri"/>
                <w:sz w:val="24"/>
                <w:lang w:eastAsia="ru-RU"/>
              </w:rPr>
              <w:t>,</w:t>
            </w:r>
            <w:r>
              <w:rPr>
                <w:rFonts w:eastAsia="Calibri"/>
                <w:sz w:val="24"/>
                <w:lang w:eastAsia="ru-RU"/>
              </w:rPr>
              <w:t>18</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иные предложения (администрация, Минимущества МО)</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AD555C"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val="ru-RU" w:eastAsia="ru-RU"/>
              </w:rPr>
            </w:pPr>
            <w:r w:rsidRPr="00C6525A">
              <w:rPr>
                <w:rFonts w:eastAsia="Calibri"/>
                <w:b/>
                <w:bCs/>
                <w:sz w:val="24"/>
                <w:lang w:val="ru-RU" w:eastAsia="ru-RU"/>
              </w:rPr>
              <w:t>Объекты социально-культурного и коммунально-бытового обслуживания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val="ru-RU" w:eastAsia="ru-RU"/>
              </w:rPr>
            </w:pPr>
            <w:r w:rsidRPr="00C6525A">
              <w:rPr>
                <w:rFonts w:eastAsia="Calibri"/>
                <w:sz w:val="24"/>
                <w:lang w:eastAsia="ru-RU"/>
              </w:rPr>
              <w:t> </w:t>
            </w:r>
          </w:p>
        </w:tc>
        <w:tc>
          <w:tcPr>
            <w:tcW w:w="1892"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067"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413"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996"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Дошкольные образовательные учреждения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r>
              <w:rPr>
                <w:rFonts w:eastAsia="Calibri"/>
                <w:sz w:val="24"/>
                <w:lang w:eastAsia="ru-RU"/>
              </w:rPr>
              <w:t>740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w:t>
            </w:r>
            <w:r>
              <w:rPr>
                <w:rFonts w:eastAsia="Calibri"/>
                <w:sz w:val="24"/>
                <w:lang w:eastAsia="ru-RU"/>
              </w:rPr>
              <w:t>045</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1180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7965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Дошкольные образовательные учреждения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8</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r>
              <w:rPr>
                <w:rFonts w:eastAsia="Calibri"/>
                <w:sz w:val="24"/>
                <w:lang w:eastAsia="ru-RU"/>
              </w:rPr>
              <w:t>9</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8</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w:t>
            </w:r>
            <w:r>
              <w:rPr>
                <w:rFonts w:eastAsia="Calibri"/>
                <w:sz w:val="24"/>
                <w:lang w:eastAsia="ru-RU"/>
              </w:rPr>
              <w:t>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Общеобразовательные школы</w:t>
            </w:r>
          </w:p>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1980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r>
              <w:rPr>
                <w:rFonts w:eastAsia="Calibri"/>
                <w:sz w:val="24"/>
                <w:lang w:eastAsia="ru-RU"/>
              </w:rPr>
              <w:t>1555</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329</w:t>
            </w: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16</w:t>
            </w:r>
            <w:r>
              <w:rPr>
                <w:rFonts w:eastAsia="Calibri"/>
                <w:sz w:val="24"/>
                <w:lang w:eastAsia="ru-RU"/>
              </w:rPr>
              <w:t>525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xml:space="preserve">Общеобразовательные </w:t>
            </w:r>
            <w:r w:rsidRPr="00C6525A">
              <w:rPr>
                <w:rFonts w:eastAsia="Calibri"/>
                <w:sz w:val="24"/>
                <w:lang w:eastAsia="ru-RU"/>
              </w:rPr>
              <w:lastRenderedPageBreak/>
              <w:t>школы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lastRenderedPageBreak/>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lastRenderedPageBreak/>
              <w:t>Детско-юношеские спортивные школы искусств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1074</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1300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450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2824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Детско-юношеские спортивные школы искусств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Детские школы искусств (дополнительное образование детей)</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331</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1100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270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1701</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Детские школы искусств (дополнительное образование детей)</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Больничные стационары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койко-мест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260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740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1000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Больничные стационары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Амбулаторно-поликлинические учреждения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пос./смену</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350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r>
              <w:rPr>
                <w:rFonts w:eastAsia="Calibri"/>
                <w:sz w:val="24"/>
                <w:lang w:eastAsia="ru-RU"/>
              </w:rPr>
              <w:t>306</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599</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22</w:t>
            </w:r>
            <w:r>
              <w:rPr>
                <w:rFonts w:eastAsia="Calibri"/>
                <w:sz w:val="24"/>
                <w:lang w:eastAsia="ru-RU"/>
              </w:rPr>
              <w:t>55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Амбулаторно-поликлинические учреждения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1</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4</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2</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7</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Универсальный комплексный центр социального обслуживания населения (УКЦСОН)</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Станции скорой помощи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автомобиль</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7</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Станции скорой помощи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Универсальный культурно-досуговый центр</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r>
      <w:tr w:rsidR="00905497" w:rsidRPr="00C6525A" w:rsidTr="003F6B55">
        <w:tc>
          <w:tcPr>
            <w:tcW w:w="2852" w:type="dxa"/>
            <w:vAlign w:val="center"/>
          </w:tcPr>
          <w:p w:rsidR="00905497" w:rsidRPr="00C6525A" w:rsidRDefault="00905497" w:rsidP="003F6B55">
            <w:pPr>
              <w:overflowPunct w:val="0"/>
              <w:autoSpaceDE w:val="0"/>
              <w:autoSpaceDN w:val="0"/>
              <w:adjustRightInd w:val="0"/>
              <w:rPr>
                <w:rFonts w:eastAsia="Calibri"/>
                <w:sz w:val="24"/>
                <w:lang w:val="ru-RU" w:eastAsia="ru-RU"/>
              </w:rPr>
            </w:pPr>
            <w:r w:rsidRPr="00C6525A">
              <w:rPr>
                <w:rFonts w:eastAsia="Calibri"/>
                <w:sz w:val="24"/>
                <w:lang w:val="ru-RU" w:eastAsia="ru-RU"/>
              </w:rPr>
              <w:t>помещения для культурно-массовой работы с населением, досуга, любительской деятельности и библиотеки</w:t>
            </w:r>
          </w:p>
        </w:tc>
        <w:tc>
          <w:tcPr>
            <w:tcW w:w="1391" w:type="dxa"/>
            <w:vAlign w:val="center"/>
          </w:tcPr>
          <w:p w:rsidR="00905497" w:rsidRPr="00C6525A" w:rsidRDefault="00905497" w:rsidP="003F6B55">
            <w:pPr>
              <w:overflowPunct w:val="0"/>
              <w:autoSpaceDE w:val="0"/>
              <w:autoSpaceDN w:val="0"/>
              <w:adjustRightInd w:val="0"/>
              <w:ind w:right="-79"/>
              <w:rPr>
                <w:rFonts w:eastAsia="Calibri"/>
                <w:sz w:val="24"/>
                <w:lang w:eastAsia="ru-RU"/>
              </w:rPr>
            </w:pPr>
            <w:proofErr w:type="gramStart"/>
            <w:r w:rsidRPr="00C6525A">
              <w:rPr>
                <w:rFonts w:eastAsia="Calibri"/>
                <w:sz w:val="24"/>
                <w:lang w:eastAsia="ru-RU"/>
              </w:rPr>
              <w:t>кв</w:t>
            </w:r>
            <w:proofErr w:type="gramEnd"/>
            <w:r w:rsidRPr="00C6525A">
              <w:rPr>
                <w:rFonts w:eastAsia="Calibri"/>
                <w:sz w:val="24"/>
                <w:lang w:eastAsia="ru-RU"/>
              </w:rPr>
              <w:t>. м</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5250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5250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xml:space="preserve"> зрительные залы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Плоскостные спортивные сооружения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29,834</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69,970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17,330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117,134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Спортивные залы</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2,604</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8,0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2,5</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13,104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Плавательные бассейны</w:t>
            </w:r>
          </w:p>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p>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кв</w:t>
            </w:r>
            <w:proofErr w:type="gramEnd"/>
            <w:r w:rsidRPr="00C6525A">
              <w:rPr>
                <w:rFonts w:eastAsia="Calibri"/>
                <w:sz w:val="24"/>
                <w:lang w:eastAsia="ru-RU"/>
              </w:rPr>
              <w:t>. м  зеркала воды</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340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600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400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1340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Предприятия торговли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м2</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306,7</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306,7</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Предприятия общественного питания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Посад.мест</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3</w:t>
            </w:r>
            <w:r>
              <w:rPr>
                <w:rFonts w:eastAsia="Calibri"/>
                <w:sz w:val="24"/>
                <w:lang w:eastAsia="ru-RU"/>
              </w:rPr>
              <w:t>407</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760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7</w:t>
            </w:r>
            <w:r>
              <w:rPr>
                <w:rFonts w:eastAsia="Calibri"/>
                <w:sz w:val="24"/>
                <w:lang w:eastAsia="ru-RU"/>
              </w:rPr>
              <w:t>5</w:t>
            </w: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49</w:t>
            </w:r>
            <w:r>
              <w:rPr>
                <w:rFonts w:eastAsia="Calibri"/>
                <w:sz w:val="24"/>
                <w:lang w:eastAsia="ru-RU"/>
              </w:rPr>
              <w:t>17</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Предприятия бытового обслуживания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рабочее место</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w:t>
            </w:r>
            <w:r>
              <w:rPr>
                <w:rFonts w:eastAsia="Calibri"/>
                <w:sz w:val="24"/>
                <w:lang w:eastAsia="ru-RU"/>
              </w:rPr>
              <w:t>37</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500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200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13</w:t>
            </w:r>
            <w:r>
              <w:rPr>
                <w:rFonts w:eastAsia="Calibri"/>
                <w:sz w:val="24"/>
                <w:lang w:eastAsia="ru-RU"/>
              </w:rPr>
              <w:t>37</w:t>
            </w:r>
          </w:p>
        </w:tc>
      </w:tr>
      <w:tr w:rsidR="00905497" w:rsidRPr="00C6525A" w:rsidTr="003F6B55">
        <w:tc>
          <w:tcPr>
            <w:tcW w:w="2852" w:type="dxa"/>
            <w:vAlign w:val="center"/>
          </w:tcPr>
          <w:p w:rsidR="00905497" w:rsidRPr="00C6525A" w:rsidRDefault="00905497" w:rsidP="003F6B55">
            <w:pPr>
              <w:overflowPunct w:val="0"/>
              <w:autoSpaceDE w:val="0"/>
              <w:autoSpaceDN w:val="0"/>
              <w:adjustRightInd w:val="0"/>
              <w:rPr>
                <w:rFonts w:eastAsia="Calibri"/>
                <w:sz w:val="24"/>
                <w:lang w:eastAsia="ru-RU"/>
              </w:rPr>
            </w:pPr>
            <w:r w:rsidRPr="00C6525A">
              <w:rPr>
                <w:rFonts w:eastAsia="Calibri"/>
                <w:sz w:val="24"/>
                <w:lang w:eastAsia="ru-RU"/>
              </w:rPr>
              <w:t>Бани</w:t>
            </w:r>
          </w:p>
        </w:tc>
        <w:tc>
          <w:tcPr>
            <w:tcW w:w="1391" w:type="dxa"/>
            <w:vAlign w:val="center"/>
          </w:tcPr>
          <w:p w:rsidR="00905497" w:rsidRPr="00C6525A" w:rsidRDefault="00905497" w:rsidP="003F6B55">
            <w:pPr>
              <w:overflowPunct w:val="0"/>
              <w:autoSpaceDE w:val="0"/>
              <w:autoSpaceDN w:val="0"/>
              <w:adjustRightInd w:val="0"/>
              <w:ind w:left="-17" w:right="-79"/>
              <w:rPr>
                <w:rFonts w:eastAsia="Calibri"/>
                <w:sz w:val="24"/>
                <w:lang w:eastAsia="ru-RU"/>
              </w:rPr>
            </w:pPr>
            <w:r w:rsidRPr="00C6525A">
              <w:rPr>
                <w:rFonts w:eastAsia="Calibri"/>
                <w:sz w:val="24"/>
                <w:lang w:eastAsia="ru-RU"/>
              </w:rPr>
              <w:t xml:space="preserve">помывочное </w:t>
            </w:r>
          </w:p>
          <w:p w:rsidR="00905497" w:rsidRPr="00C6525A" w:rsidRDefault="00905497" w:rsidP="003F6B55">
            <w:pPr>
              <w:overflowPunct w:val="0"/>
              <w:autoSpaceDE w:val="0"/>
              <w:autoSpaceDN w:val="0"/>
              <w:adjustRightInd w:val="0"/>
              <w:ind w:left="-17" w:right="-79"/>
              <w:rPr>
                <w:rFonts w:eastAsia="Calibri"/>
                <w:sz w:val="24"/>
                <w:lang w:eastAsia="ru-RU"/>
              </w:rPr>
            </w:pPr>
            <w:r w:rsidRPr="00C6525A">
              <w:rPr>
                <w:rFonts w:eastAsia="Calibri"/>
                <w:sz w:val="24"/>
                <w:lang w:eastAsia="ru-RU"/>
              </w:rPr>
              <w:t>место</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45</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250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90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385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lastRenderedPageBreak/>
              <w:t>Пожарные депо</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Пожарные депо</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автомобиль</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16</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16</w:t>
            </w:r>
          </w:p>
        </w:tc>
      </w:tr>
      <w:tr w:rsidR="00905497" w:rsidRPr="00C6525A" w:rsidTr="003F6B55">
        <w:tc>
          <w:tcPr>
            <w:tcW w:w="2852" w:type="dxa"/>
            <w:vAlign w:val="center"/>
          </w:tcPr>
          <w:p w:rsidR="00905497" w:rsidRPr="00C6525A" w:rsidRDefault="00905497" w:rsidP="003F6B55">
            <w:pPr>
              <w:keepNext/>
              <w:overflowPunct w:val="0"/>
              <w:autoSpaceDE w:val="0"/>
              <w:autoSpaceDN w:val="0"/>
              <w:adjustRightInd w:val="0"/>
              <w:rPr>
                <w:rFonts w:eastAsia="Calibri"/>
                <w:b/>
                <w:caps/>
                <w:sz w:val="24"/>
                <w:lang w:eastAsia="ru-RU"/>
              </w:rPr>
            </w:pPr>
            <w:r w:rsidRPr="00C6525A">
              <w:rPr>
                <w:rFonts w:eastAsia="Calibri"/>
                <w:b/>
                <w:sz w:val="24"/>
                <w:lang w:eastAsia="ru-RU"/>
              </w:rPr>
              <w:t>Участковые пункты полиции</w:t>
            </w:r>
          </w:p>
        </w:tc>
        <w:tc>
          <w:tcPr>
            <w:tcW w:w="1391" w:type="dxa"/>
            <w:vAlign w:val="center"/>
          </w:tcPr>
          <w:p w:rsidR="00905497" w:rsidRPr="00C6525A" w:rsidRDefault="00905497" w:rsidP="003F6B55">
            <w:pPr>
              <w:overflowPunct w:val="0"/>
              <w:autoSpaceDE w:val="0"/>
              <w:autoSpaceDN w:val="0"/>
              <w:adjustRightInd w:val="0"/>
              <w:ind w:right="-79"/>
              <w:jc w:val="center"/>
              <w:rPr>
                <w:rFonts w:eastAsia="Calibri"/>
                <w:sz w:val="24"/>
                <w:lang w:eastAsia="ru-RU"/>
              </w:rPr>
            </w:pP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vAlign w:val="center"/>
          </w:tcPr>
          <w:p w:rsidR="00905497" w:rsidRPr="00C6525A" w:rsidRDefault="00905497" w:rsidP="003F6B55">
            <w:pPr>
              <w:overflowPunct w:val="0"/>
              <w:autoSpaceDE w:val="0"/>
              <w:autoSpaceDN w:val="0"/>
              <w:adjustRightInd w:val="0"/>
              <w:ind w:left="340"/>
              <w:rPr>
                <w:rFonts w:eastAsia="Calibri"/>
                <w:sz w:val="24"/>
                <w:lang w:eastAsia="ru-RU"/>
              </w:rPr>
            </w:pPr>
            <w:r w:rsidRPr="00C6525A">
              <w:rPr>
                <w:rFonts w:eastAsia="Calibri"/>
                <w:sz w:val="24"/>
                <w:lang w:eastAsia="ru-RU"/>
              </w:rPr>
              <w:t>количество участковых</w:t>
            </w:r>
          </w:p>
        </w:tc>
        <w:tc>
          <w:tcPr>
            <w:tcW w:w="1391" w:type="dxa"/>
            <w:vAlign w:val="center"/>
          </w:tcPr>
          <w:p w:rsidR="00905497" w:rsidRPr="00C6525A" w:rsidRDefault="00905497" w:rsidP="003F6B55">
            <w:pPr>
              <w:overflowPunct w:val="0"/>
              <w:autoSpaceDE w:val="0"/>
              <w:autoSpaceDN w:val="0"/>
              <w:adjustRightInd w:val="0"/>
              <w:ind w:right="-79"/>
              <w:rPr>
                <w:rFonts w:eastAsia="Calibri"/>
                <w:sz w:val="24"/>
                <w:lang w:eastAsia="ru-RU"/>
              </w:rPr>
            </w:pPr>
            <w:proofErr w:type="gramStart"/>
            <w:r w:rsidRPr="00C6525A">
              <w:rPr>
                <w:rFonts w:eastAsia="Calibri"/>
                <w:sz w:val="24"/>
                <w:lang w:eastAsia="ru-RU"/>
              </w:rPr>
              <w:t>чел</w:t>
            </w:r>
            <w:proofErr w:type="gramEnd"/>
            <w:r w:rsidRPr="00C6525A">
              <w:rPr>
                <w:rFonts w:eastAsia="Calibri"/>
                <w:sz w:val="24"/>
                <w:lang w:eastAsia="ru-RU"/>
              </w:rPr>
              <w:t>.</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5</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11</w:t>
            </w:r>
          </w:p>
        </w:tc>
      </w:tr>
      <w:tr w:rsidR="00905497" w:rsidRPr="00C6525A" w:rsidTr="003F6B55">
        <w:tc>
          <w:tcPr>
            <w:tcW w:w="2852" w:type="dxa"/>
            <w:vAlign w:val="center"/>
          </w:tcPr>
          <w:p w:rsidR="00905497" w:rsidRPr="00C6525A" w:rsidRDefault="00905497" w:rsidP="003F6B55">
            <w:pPr>
              <w:overflowPunct w:val="0"/>
              <w:autoSpaceDE w:val="0"/>
              <w:autoSpaceDN w:val="0"/>
              <w:adjustRightInd w:val="0"/>
              <w:ind w:left="340"/>
              <w:rPr>
                <w:rFonts w:eastAsia="Calibri"/>
                <w:sz w:val="24"/>
                <w:lang w:eastAsia="ru-RU"/>
              </w:rPr>
            </w:pPr>
            <w:r w:rsidRPr="00C6525A">
              <w:rPr>
                <w:rFonts w:eastAsia="Calibri"/>
                <w:sz w:val="24"/>
                <w:lang w:eastAsia="ru-RU"/>
              </w:rPr>
              <w:t>площадь помещений</w:t>
            </w:r>
          </w:p>
        </w:tc>
        <w:tc>
          <w:tcPr>
            <w:tcW w:w="1391" w:type="dxa"/>
            <w:vAlign w:val="center"/>
          </w:tcPr>
          <w:p w:rsidR="00905497" w:rsidRPr="00C6525A" w:rsidDel="00DC63D1" w:rsidRDefault="00905497" w:rsidP="003F6B55">
            <w:pPr>
              <w:tabs>
                <w:tab w:val="left" w:pos="966"/>
              </w:tabs>
              <w:overflowPunct w:val="0"/>
              <w:autoSpaceDE w:val="0"/>
              <w:autoSpaceDN w:val="0"/>
              <w:adjustRightInd w:val="0"/>
              <w:ind w:right="-79"/>
              <w:rPr>
                <w:rFonts w:eastAsia="Calibri"/>
                <w:sz w:val="24"/>
                <w:lang w:eastAsia="ru-RU"/>
              </w:rPr>
            </w:pPr>
            <w:proofErr w:type="gramStart"/>
            <w:r w:rsidRPr="00C6525A">
              <w:rPr>
                <w:rFonts w:eastAsia="Calibri"/>
                <w:sz w:val="24"/>
                <w:lang w:eastAsia="ru-RU"/>
              </w:rPr>
              <w:t>кв</w:t>
            </w:r>
            <w:proofErr w:type="gramEnd"/>
            <w:r w:rsidRPr="00C6525A">
              <w:rPr>
                <w:rFonts w:eastAsia="Calibri"/>
                <w:sz w:val="24"/>
                <w:lang w:eastAsia="ru-RU"/>
              </w:rPr>
              <w:t>. м</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480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240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720</w:t>
            </w:r>
          </w:p>
        </w:tc>
      </w:tr>
      <w:tr w:rsidR="00905497" w:rsidRPr="00C6525A" w:rsidTr="003F6B55">
        <w:tc>
          <w:tcPr>
            <w:tcW w:w="2852" w:type="dxa"/>
            <w:vAlign w:val="center"/>
          </w:tcPr>
          <w:p w:rsidR="00905497" w:rsidRPr="00C6525A" w:rsidRDefault="00905497" w:rsidP="003F6B55">
            <w:pPr>
              <w:overflowPunct w:val="0"/>
              <w:autoSpaceDE w:val="0"/>
              <w:autoSpaceDN w:val="0"/>
              <w:adjustRightInd w:val="0"/>
              <w:ind w:left="176"/>
              <w:rPr>
                <w:rFonts w:eastAsia="Calibri"/>
                <w:sz w:val="24"/>
                <w:lang w:eastAsia="ru-RU"/>
              </w:rPr>
            </w:pPr>
            <w:r w:rsidRPr="00C6525A">
              <w:rPr>
                <w:rFonts w:eastAsia="Calibri"/>
                <w:sz w:val="24"/>
                <w:lang w:eastAsia="ru-RU"/>
              </w:rPr>
              <w:t>Многофункциональный центр  (МФЦ)</w:t>
            </w:r>
          </w:p>
        </w:tc>
        <w:tc>
          <w:tcPr>
            <w:tcW w:w="1391" w:type="dxa"/>
            <w:vAlign w:val="center"/>
          </w:tcPr>
          <w:p w:rsidR="00905497" w:rsidRPr="00C6525A" w:rsidRDefault="00905497" w:rsidP="003F6B55">
            <w:pPr>
              <w:overflowPunct w:val="0"/>
              <w:autoSpaceDE w:val="0"/>
              <w:autoSpaceDN w:val="0"/>
              <w:adjustRightInd w:val="0"/>
              <w:ind w:right="-79"/>
              <w:rPr>
                <w:rFonts w:eastAsia="Calibri"/>
                <w:sz w:val="24"/>
                <w:lang w:eastAsia="ru-RU"/>
              </w:rPr>
            </w:pPr>
            <w:proofErr w:type="gramStart"/>
            <w:r w:rsidRPr="00C6525A">
              <w:rPr>
                <w:rFonts w:eastAsia="Calibri"/>
                <w:sz w:val="24"/>
                <w:lang w:eastAsia="ru-RU"/>
              </w:rPr>
              <w:t>кв</w:t>
            </w:r>
            <w:proofErr w:type="gramEnd"/>
            <w:r w:rsidRPr="00C6525A">
              <w:rPr>
                <w:rFonts w:eastAsia="Calibri"/>
                <w:sz w:val="24"/>
                <w:lang w:eastAsia="ru-RU"/>
              </w:rPr>
              <w:t>. м</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400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200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600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Кладбища (открытые)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2,5 (0)</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2,5 (0)</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b/>
                <w:sz w:val="24"/>
                <w:lang w:eastAsia="ru-RU"/>
              </w:rPr>
            </w:pPr>
            <w:r w:rsidRPr="00C6525A">
              <w:rPr>
                <w:rFonts w:eastAsia="Calibri"/>
                <w:b/>
                <w:sz w:val="24"/>
                <w:lang w:eastAsia="ru-RU"/>
              </w:rPr>
              <w:t>Транспортная инфраструктура</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p>
        </w:tc>
        <w:tc>
          <w:tcPr>
            <w:tcW w:w="1892"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Железнодорожный транспорт</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p>
        </w:tc>
        <w:tc>
          <w:tcPr>
            <w:tcW w:w="1892"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Протяжённость магистральных железнодорожных путей</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км</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Количество главных железнодорожных путей</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Количество транспортно-пересадочных узлов на основе железнодорожной станции</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1</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1</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Протяжённость линий высокоскоростной специализированной пассажирской магистрали (ВСМ)</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км</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Протяжённость линий рельсового скоростного пассажирского транспорта</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км</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0,58</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0,58</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Водный транспорт</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Количество объектов водного транспорта (пристани, причалы)</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0</w:t>
            </w: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Воздушный транспорт</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overflowPunct w:val="0"/>
              <w:autoSpaceDE w:val="0"/>
              <w:autoSpaceDN w:val="0"/>
              <w:adjustRightInd w:val="0"/>
              <w:textAlignment w:val="baseline"/>
              <w:rPr>
                <w:rFonts w:eastAsia="Calibri"/>
                <w:sz w:val="24"/>
                <w:lang w:eastAsia="ru-RU"/>
              </w:rPr>
            </w:pPr>
            <w:r w:rsidRPr="00C6525A">
              <w:rPr>
                <w:rFonts w:eastAsia="Calibri"/>
                <w:sz w:val="24"/>
                <w:lang w:eastAsia="ru-RU"/>
              </w:rPr>
              <w:t>Количество вертолетных площадок</w:t>
            </w:r>
          </w:p>
        </w:tc>
        <w:tc>
          <w:tcPr>
            <w:tcW w:w="1391" w:type="dxa"/>
          </w:tcPr>
          <w:p w:rsidR="00905497" w:rsidRPr="00C6525A" w:rsidRDefault="00905497" w:rsidP="003F6B55">
            <w:pPr>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единиц</w:t>
            </w:r>
          </w:p>
        </w:tc>
        <w:tc>
          <w:tcPr>
            <w:tcW w:w="1892"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1</w:t>
            </w:r>
          </w:p>
        </w:tc>
        <w:tc>
          <w:tcPr>
            <w:tcW w:w="1067"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1</w:t>
            </w:r>
          </w:p>
        </w:tc>
        <w:tc>
          <w:tcPr>
            <w:tcW w:w="1413"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1</w:t>
            </w:r>
          </w:p>
        </w:tc>
        <w:tc>
          <w:tcPr>
            <w:tcW w:w="996" w:type="dxa"/>
            <w:vAlign w:val="center"/>
          </w:tcPr>
          <w:p w:rsidR="00905497" w:rsidRPr="00141283" w:rsidRDefault="00905497" w:rsidP="005D0227">
            <w:pPr>
              <w:overflowPunct w:val="0"/>
              <w:autoSpaceDE w:val="0"/>
              <w:autoSpaceDN w:val="0"/>
              <w:adjustRightInd w:val="0"/>
              <w:spacing w:before="100" w:beforeAutospacing="1" w:after="100" w:afterAutospacing="1"/>
              <w:jc w:val="center"/>
              <w:textAlignment w:val="baseline"/>
              <w:rPr>
                <w:rFonts w:eastAsia="Calibri"/>
                <w:sz w:val="24"/>
                <w:lang w:eastAsia="ru-RU"/>
              </w:rPr>
            </w:pPr>
            <w:r w:rsidRPr="00141283">
              <w:rPr>
                <w:rFonts w:eastAsia="Calibri"/>
                <w:sz w:val="24"/>
                <w:lang w:eastAsia="ru-RU"/>
              </w:rPr>
              <w:t>3</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Водоснабжение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водопотребление,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м/сутки</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12,81</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30,80</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36,14</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36,14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Водоотведение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объем водоотведения на очистные сооружения бытовых стоков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м/сутки</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12,81</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30,80</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36,14</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36,14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объём поверхностного стока, поступающего на очистные сооружения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м/час</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н/д</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+420</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+20</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+440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Теплоснабжение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Расход тепла, всего</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Гкал/час</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388,7</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643,1</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712,2</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712,2</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lastRenderedPageBreak/>
              <w:t>- в том числе от централизованных источников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Гкал/час</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н/д</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254,4</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323,5</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323,5</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 в том числе от децентрализованных источников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Гкал/час</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н/д</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388,7</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388,7</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388,7</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Газоснабжение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потребление газа</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м/год</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136760</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229720</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255150</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255150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прирост</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м/год</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92960</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25430</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118390</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Электроснабжение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Расчётный прирост нагрузки на шинах 6 (10)</w:t>
            </w:r>
            <w:r w:rsidRPr="00C6525A">
              <w:rPr>
                <w:rFonts w:eastAsia="Calibri"/>
                <w:sz w:val="24"/>
                <w:lang w:eastAsia="ru-RU"/>
              </w:rPr>
              <w:t> </w:t>
            </w:r>
            <w:r w:rsidRPr="00C6525A">
              <w:rPr>
                <w:rFonts w:eastAsia="Calibri"/>
                <w:sz w:val="24"/>
                <w:lang w:val="ru-RU" w:eastAsia="ru-RU"/>
              </w:rPr>
              <w:t>кВ ЦП</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МВт</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68,6</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17,8</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86,4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Связь</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 </w:t>
            </w:r>
          </w:p>
        </w:tc>
        <w:tc>
          <w:tcPr>
            <w:tcW w:w="1892" w:type="dxa"/>
            <w:vAlign w:val="center"/>
          </w:tcPr>
          <w:p w:rsidR="00905497" w:rsidRPr="00141283" w:rsidRDefault="00905497" w:rsidP="005D0227">
            <w:pPr>
              <w:suppressAutoHyphens/>
              <w:jc w:val="center"/>
              <w:rPr>
                <w:rFonts w:eastAsia="Calibri"/>
                <w:sz w:val="24"/>
              </w:rPr>
            </w:pPr>
            <w:r w:rsidRPr="00141283">
              <w:rPr>
                <w:rFonts w:eastAsia="Calibri"/>
                <w:sz w:val="24"/>
              </w:rPr>
              <w:t>33,77</w:t>
            </w:r>
          </w:p>
        </w:tc>
        <w:tc>
          <w:tcPr>
            <w:tcW w:w="1067" w:type="dxa"/>
            <w:vAlign w:val="center"/>
          </w:tcPr>
          <w:p w:rsidR="00905497" w:rsidRPr="00141283" w:rsidRDefault="00905497" w:rsidP="005D0227">
            <w:pPr>
              <w:suppressAutoHyphens/>
              <w:jc w:val="center"/>
              <w:rPr>
                <w:rFonts w:eastAsia="Calibri"/>
                <w:sz w:val="24"/>
              </w:rPr>
            </w:pPr>
            <w:r w:rsidRPr="00141283">
              <w:rPr>
                <w:rFonts w:eastAsia="Calibri"/>
                <w:sz w:val="24"/>
              </w:rPr>
              <w:t>76,35</w:t>
            </w:r>
          </w:p>
        </w:tc>
        <w:tc>
          <w:tcPr>
            <w:tcW w:w="1413" w:type="dxa"/>
            <w:vAlign w:val="center"/>
          </w:tcPr>
          <w:p w:rsidR="00905497" w:rsidRPr="00141283" w:rsidRDefault="00905497" w:rsidP="005D0227">
            <w:pPr>
              <w:suppressAutoHyphens/>
              <w:jc w:val="center"/>
              <w:rPr>
                <w:rFonts w:eastAsia="Calibri"/>
                <w:sz w:val="24"/>
              </w:rPr>
            </w:pPr>
            <w:r w:rsidRPr="00141283">
              <w:rPr>
                <w:rFonts w:eastAsia="Calibri"/>
                <w:sz w:val="24"/>
              </w:rPr>
              <w:t>88,44</w:t>
            </w:r>
          </w:p>
        </w:tc>
        <w:tc>
          <w:tcPr>
            <w:tcW w:w="996" w:type="dxa"/>
            <w:vAlign w:val="center"/>
          </w:tcPr>
          <w:p w:rsidR="00905497" w:rsidRPr="00141283" w:rsidRDefault="00905497" w:rsidP="005D0227">
            <w:pPr>
              <w:suppressAutoHyphens/>
              <w:jc w:val="center"/>
              <w:rPr>
                <w:rFonts w:eastAsia="Calibri"/>
                <w:sz w:val="24"/>
              </w:rPr>
            </w:pPr>
            <w:r w:rsidRPr="00141283">
              <w:rPr>
                <w:rFonts w:eastAsia="Calibri"/>
                <w:sz w:val="24"/>
              </w:rPr>
              <w:t>88,44</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емкость телефонной сети</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номеров</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r w:rsidRPr="00C6525A">
              <w:rPr>
                <w:rFonts w:eastAsia="Calibri"/>
                <w:sz w:val="24"/>
                <w:lang w:val="ru-RU" w:eastAsia="ru-RU"/>
              </w:rPr>
              <w:t>Объем твёрдых коммунальных отходов от жилого фонда и организаций</w:t>
            </w:r>
          </w:p>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p>
          <w:p w:rsidR="00905497" w:rsidRPr="00C6525A" w:rsidRDefault="00905497" w:rsidP="003F6B55">
            <w:pPr>
              <w:suppressAutoHyphens/>
              <w:overflowPunct w:val="0"/>
              <w:autoSpaceDE w:val="0"/>
              <w:autoSpaceDN w:val="0"/>
              <w:adjustRightInd w:val="0"/>
              <w:textAlignment w:val="baseline"/>
              <w:rPr>
                <w:rFonts w:eastAsia="Calibri"/>
                <w:sz w:val="24"/>
                <w:lang w:val="ru-RU" w:eastAsia="ru-RU"/>
              </w:rPr>
            </w:pP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proofErr w:type="gramStart"/>
            <w:r w:rsidRPr="00C6525A">
              <w:rPr>
                <w:rFonts w:eastAsia="Calibri"/>
                <w:sz w:val="24"/>
                <w:lang w:eastAsia="ru-RU"/>
              </w:rPr>
              <w:t>тыс</w:t>
            </w:r>
            <w:proofErr w:type="gramEnd"/>
            <w:r w:rsidRPr="00C6525A">
              <w:rPr>
                <w:rFonts w:eastAsia="Calibri"/>
                <w:sz w:val="24"/>
                <w:lang w:eastAsia="ru-RU"/>
              </w:rPr>
              <w:t xml:space="preserve">. </w:t>
            </w:r>
            <w:proofErr w:type="gramStart"/>
            <w:r w:rsidRPr="00C6525A">
              <w:rPr>
                <w:rFonts w:eastAsia="Calibri"/>
                <w:sz w:val="24"/>
                <w:lang w:eastAsia="ru-RU"/>
              </w:rPr>
              <w:t>куб</w:t>
            </w:r>
            <w:proofErr w:type="gramEnd"/>
            <w:r w:rsidRPr="00C6525A">
              <w:rPr>
                <w:rFonts w:eastAsia="Calibri"/>
                <w:sz w:val="24"/>
                <w:lang w:eastAsia="ru-RU"/>
              </w:rPr>
              <w:t>. м/год</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12</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17,7</w:t>
            </w: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0</w:t>
            </w: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17,7</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Озелененные территории общего пользования</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eastAsia="ru-RU"/>
              </w:rPr>
            </w:pPr>
            <w:r w:rsidRPr="00C6525A">
              <w:rPr>
                <w:rFonts w:eastAsia="Calibri"/>
                <w:b/>
                <w:bCs/>
                <w:sz w:val="24"/>
                <w:lang w:eastAsia="ru-RU"/>
              </w:rPr>
              <w:t>Земли СХ</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 xml:space="preserve">Мелиорированные </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Особо ценные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b/>
                <w:bCs/>
                <w:sz w:val="24"/>
                <w:lang w:val="ru-RU" w:eastAsia="ru-RU"/>
              </w:rPr>
            </w:pPr>
            <w:r w:rsidRPr="00C6525A">
              <w:rPr>
                <w:rFonts w:eastAsia="Calibri"/>
                <w:b/>
                <w:bCs/>
                <w:sz w:val="24"/>
                <w:lang w:val="ru-RU" w:eastAsia="ru-RU"/>
              </w:rPr>
              <w:t>Перевод земель СХ назначения в земли других категорий, из них</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val="ru-RU" w:eastAsia="ru-RU"/>
              </w:rPr>
            </w:pPr>
            <w:r w:rsidRPr="00C6525A">
              <w:rPr>
                <w:rFonts w:eastAsia="Calibri"/>
                <w:sz w:val="24"/>
                <w:lang w:eastAsia="ru-RU"/>
              </w:rPr>
              <w:t> </w:t>
            </w:r>
          </w:p>
        </w:tc>
        <w:tc>
          <w:tcPr>
            <w:tcW w:w="1892"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067"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1413" w:type="dxa"/>
            <w:vAlign w:val="center"/>
          </w:tcPr>
          <w:p w:rsidR="00905497" w:rsidRPr="005D0227" w:rsidRDefault="00905497" w:rsidP="005D0227">
            <w:pPr>
              <w:suppressAutoHyphens/>
              <w:overflowPunct w:val="0"/>
              <w:autoSpaceDE w:val="0"/>
              <w:autoSpaceDN w:val="0"/>
              <w:adjustRightInd w:val="0"/>
              <w:jc w:val="center"/>
              <w:textAlignment w:val="baseline"/>
              <w:rPr>
                <w:rFonts w:eastAsia="Calibri"/>
                <w:sz w:val="24"/>
                <w:lang w:val="ru-RU"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в земли населенных пунктов</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r w:rsidRPr="00C6525A">
              <w:rPr>
                <w:rFonts w:eastAsia="Calibri"/>
                <w:sz w:val="24"/>
                <w:lang w:eastAsia="ru-RU"/>
              </w:rPr>
              <w:t>в земли промышленности</w:t>
            </w:r>
          </w:p>
          <w:p w:rsidR="00905497" w:rsidRPr="00C6525A" w:rsidRDefault="00905497" w:rsidP="003F6B55">
            <w:pPr>
              <w:suppressAutoHyphens/>
              <w:overflowPunct w:val="0"/>
              <w:autoSpaceDE w:val="0"/>
              <w:autoSpaceDN w:val="0"/>
              <w:adjustRightInd w:val="0"/>
              <w:textAlignment w:val="baseline"/>
              <w:rPr>
                <w:rFonts w:eastAsia="Calibri"/>
                <w:sz w:val="24"/>
                <w:lang w:eastAsia="ru-RU"/>
              </w:rPr>
            </w:pP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sidRPr="00141283">
              <w:rPr>
                <w:rFonts w:eastAsia="Calibri"/>
                <w:sz w:val="24"/>
                <w:lang w:eastAsia="ru-RU"/>
              </w:rPr>
              <w:t>-</w:t>
            </w:r>
          </w:p>
        </w:tc>
      </w:tr>
      <w:tr w:rsidR="00905497" w:rsidRPr="00C6525A" w:rsidTr="003F6B55">
        <w:tc>
          <w:tcPr>
            <w:tcW w:w="2852" w:type="dxa"/>
          </w:tcPr>
          <w:p w:rsidR="00905497" w:rsidRPr="00C6525A" w:rsidRDefault="00905497" w:rsidP="003F6B55">
            <w:pPr>
              <w:suppressAutoHyphens/>
              <w:overflowPunct w:val="0"/>
              <w:autoSpaceDE w:val="0"/>
              <w:autoSpaceDN w:val="0"/>
              <w:adjustRightInd w:val="0"/>
              <w:ind w:left="-113"/>
              <w:textAlignment w:val="baseline"/>
              <w:rPr>
                <w:rFonts w:eastAsia="Calibri"/>
                <w:sz w:val="24"/>
                <w:lang w:eastAsia="ru-RU"/>
              </w:rPr>
            </w:pPr>
            <w:r w:rsidRPr="00C6525A">
              <w:rPr>
                <w:rFonts w:eastAsia="Calibri"/>
                <w:sz w:val="24"/>
                <w:lang w:eastAsia="ru-RU"/>
              </w:rPr>
              <w:t>иное</w:t>
            </w:r>
          </w:p>
        </w:tc>
        <w:tc>
          <w:tcPr>
            <w:tcW w:w="1391" w:type="dxa"/>
          </w:tcPr>
          <w:p w:rsidR="00905497" w:rsidRPr="00C6525A" w:rsidRDefault="00905497" w:rsidP="003F6B55">
            <w:pPr>
              <w:suppressAutoHyphens/>
              <w:overflowPunct w:val="0"/>
              <w:autoSpaceDE w:val="0"/>
              <w:autoSpaceDN w:val="0"/>
              <w:adjustRightInd w:val="0"/>
              <w:ind w:right="-79"/>
              <w:textAlignment w:val="baseline"/>
              <w:rPr>
                <w:rFonts w:eastAsia="Calibri"/>
                <w:sz w:val="24"/>
                <w:lang w:eastAsia="ru-RU"/>
              </w:rPr>
            </w:pPr>
            <w:r w:rsidRPr="00C6525A">
              <w:rPr>
                <w:rFonts w:eastAsia="Calibri"/>
                <w:sz w:val="24"/>
                <w:lang w:eastAsia="ru-RU"/>
              </w:rPr>
              <w:t>га</w:t>
            </w:r>
          </w:p>
        </w:tc>
        <w:tc>
          <w:tcPr>
            <w:tcW w:w="1892"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067"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1413"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p>
        </w:tc>
        <w:tc>
          <w:tcPr>
            <w:tcW w:w="996" w:type="dxa"/>
            <w:vAlign w:val="center"/>
          </w:tcPr>
          <w:p w:rsidR="00905497" w:rsidRPr="00141283" w:rsidRDefault="00905497" w:rsidP="005D0227">
            <w:pPr>
              <w:suppressAutoHyphens/>
              <w:overflowPunct w:val="0"/>
              <w:autoSpaceDE w:val="0"/>
              <w:autoSpaceDN w:val="0"/>
              <w:adjustRightInd w:val="0"/>
              <w:jc w:val="center"/>
              <w:textAlignment w:val="baseline"/>
              <w:rPr>
                <w:rFonts w:eastAsia="Calibri"/>
                <w:sz w:val="24"/>
                <w:lang w:eastAsia="ru-RU"/>
              </w:rPr>
            </w:pPr>
            <w:r>
              <w:rPr>
                <w:rFonts w:eastAsia="Calibri"/>
                <w:sz w:val="24"/>
                <w:lang w:eastAsia="ru-RU"/>
              </w:rPr>
              <w:t>-</w:t>
            </w:r>
          </w:p>
        </w:tc>
      </w:tr>
    </w:tbl>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3F6B55" w:rsidRPr="00C6525A" w:rsidRDefault="003F6B55"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E802C3" w:rsidP="00B82DD0">
      <w:pPr>
        <w:pStyle w:val="11"/>
        <w:spacing w:after="240" w:line="238" w:lineRule="auto"/>
        <w:rPr>
          <w:rFonts w:eastAsia="Calibri" w:cs="Times New Roman"/>
          <w:szCs w:val="28"/>
          <w:lang w:val="ru-RU"/>
        </w:rPr>
      </w:pPr>
      <w:bookmarkStart w:id="193" w:name="_Toc464636008"/>
      <w:bookmarkStart w:id="194" w:name="_Toc502312230"/>
      <w:r w:rsidRPr="00C6525A">
        <w:rPr>
          <w:rFonts w:eastAsia="Calibri" w:cs="Times New Roman"/>
          <w:szCs w:val="28"/>
          <w:lang w:val="ru-RU"/>
        </w:rPr>
        <w:t xml:space="preserve">ГРАФИЧЕСКИЕ </w:t>
      </w:r>
      <w:r w:rsidR="00B82DD0" w:rsidRPr="00C6525A">
        <w:rPr>
          <w:rFonts w:eastAsia="Calibri" w:cs="Times New Roman"/>
          <w:szCs w:val="28"/>
          <w:lang w:val="ru-RU"/>
        </w:rPr>
        <w:t>МАТЕРИАЛЫ</w:t>
      </w:r>
      <w:bookmarkEnd w:id="193"/>
      <w:bookmarkEnd w:id="194"/>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pPr>
    </w:p>
    <w:p w:rsidR="008D6B0F" w:rsidRPr="00C6525A" w:rsidRDefault="008D6B0F" w:rsidP="00B26741">
      <w:pPr>
        <w:spacing w:after="200" w:line="276" w:lineRule="auto"/>
        <w:rPr>
          <w:rFonts w:eastAsia="Calibri"/>
          <w:lang w:val="ru-RU"/>
        </w:rPr>
        <w:sectPr w:rsidR="008D6B0F" w:rsidRPr="00C6525A" w:rsidSect="00B26741">
          <w:footerReference w:type="default" r:id="rId54"/>
          <w:type w:val="continuous"/>
          <w:pgSz w:w="11906" w:h="16838" w:code="9"/>
          <w:pgMar w:top="1134" w:right="851" w:bottom="1134" w:left="1134" w:header="709" w:footer="709" w:gutter="0"/>
          <w:cols w:space="708"/>
          <w:docGrid w:linePitch="381"/>
        </w:sectPr>
      </w:pPr>
    </w:p>
    <w:p w:rsidR="00B82DD0" w:rsidRPr="00C6525A" w:rsidRDefault="00B82DD0">
      <w:pPr>
        <w:spacing w:after="200" w:line="276" w:lineRule="auto"/>
        <w:rPr>
          <w:rFonts w:eastAsia="Calibri"/>
          <w:b/>
          <w:bCs/>
          <w:kern w:val="32"/>
          <w:sz w:val="24"/>
          <w:szCs w:val="28"/>
          <w:lang w:val="ru-RU"/>
        </w:rPr>
      </w:pPr>
      <w:bookmarkStart w:id="195" w:name="_Toc464482587"/>
      <w:bookmarkStart w:id="196" w:name="_Toc430081278"/>
      <w:bookmarkStart w:id="197" w:name="_Toc430081392"/>
      <w:bookmarkStart w:id="198" w:name="_Toc430082392"/>
      <w:bookmarkStart w:id="199" w:name="_Toc430082728"/>
      <w:bookmarkStart w:id="200" w:name="_Toc430082823"/>
      <w:bookmarkStart w:id="201" w:name="_Toc430083278"/>
      <w:bookmarkStart w:id="202" w:name="_Toc442775861"/>
      <w:r w:rsidRPr="00C6525A">
        <w:rPr>
          <w:rFonts w:eastAsia="Calibri"/>
          <w:szCs w:val="28"/>
          <w:lang w:val="ru-RU"/>
        </w:rPr>
        <w:lastRenderedPageBreak/>
        <w:br w:type="page"/>
      </w:r>
    </w:p>
    <w:p w:rsidR="00B82DD0" w:rsidRPr="00C6525A" w:rsidRDefault="00B82DD0">
      <w:pPr>
        <w:spacing w:after="200" w:line="276" w:lineRule="auto"/>
        <w:rPr>
          <w:rFonts w:eastAsia="Calibri"/>
          <w:b/>
          <w:bCs/>
          <w:kern w:val="32"/>
          <w:sz w:val="24"/>
          <w:szCs w:val="28"/>
          <w:lang w:val="ru-RU"/>
        </w:rPr>
      </w:pPr>
      <w:r w:rsidRPr="00C6525A">
        <w:rPr>
          <w:rFonts w:eastAsia="Calibri"/>
          <w:szCs w:val="28"/>
          <w:lang w:val="ru-RU"/>
        </w:rPr>
        <w:lastRenderedPageBreak/>
        <w:br w:type="page"/>
      </w:r>
    </w:p>
    <w:p w:rsidR="00B82DD0" w:rsidRPr="00C6525A" w:rsidRDefault="00B82DD0">
      <w:pPr>
        <w:spacing w:after="200" w:line="276" w:lineRule="auto"/>
        <w:rPr>
          <w:rFonts w:eastAsia="Calibri"/>
          <w:b/>
          <w:bCs/>
          <w:kern w:val="32"/>
          <w:sz w:val="24"/>
          <w:szCs w:val="28"/>
          <w:lang w:val="ru-RU"/>
        </w:rPr>
      </w:pPr>
    </w:p>
    <w:bookmarkEnd w:id="195"/>
    <w:bookmarkEnd w:id="196"/>
    <w:bookmarkEnd w:id="197"/>
    <w:bookmarkEnd w:id="198"/>
    <w:bookmarkEnd w:id="199"/>
    <w:bookmarkEnd w:id="200"/>
    <w:bookmarkEnd w:id="201"/>
    <w:bookmarkEnd w:id="202"/>
    <w:p w:rsidR="00A85494" w:rsidRPr="00C6525A" w:rsidRDefault="00A85494" w:rsidP="00B4149A">
      <w:pPr>
        <w:rPr>
          <w:szCs w:val="28"/>
          <w:lang w:val="ru-RU"/>
        </w:rPr>
      </w:pPr>
    </w:p>
    <w:sectPr w:rsidR="00A85494" w:rsidRPr="00C6525A" w:rsidSect="00175DC2">
      <w:headerReference w:type="even" r:id="rId55"/>
      <w:headerReference w:type="default" r:id="rId56"/>
      <w:footerReference w:type="default" r:id="rId57"/>
      <w:pgSz w:w="11906" w:h="16838"/>
      <w:pgMar w:top="1134"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5385" w:rsidRDefault="00B85385" w:rsidP="00F0036F">
      <w:r>
        <w:separator/>
      </w:r>
    </w:p>
  </w:endnote>
  <w:endnote w:type="continuationSeparator" w:id="0">
    <w:p w:rsidR="00B85385" w:rsidRDefault="00B85385" w:rsidP="00F0036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font291">
    <w:altName w:val="Times New Roman"/>
    <w:charset w:val="CC"/>
    <w:family w:val="auto"/>
    <w:pitch w:val="variable"/>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Univers Condensed">
    <w:altName w:val="Arial"/>
    <w:charset w:val="00"/>
    <w:family w:val="swiss"/>
    <w:pitch w:val="variable"/>
    <w:sig w:usb0="00000001"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i w:val="0"/>
        <w:sz w:val="28"/>
        <w:szCs w:val="24"/>
        <w:lang w:val="en-US" w:eastAsia="en-US" w:bidi="en-US"/>
      </w:rPr>
      <w:id w:val="438097880"/>
      <w:docPartObj>
        <w:docPartGallery w:val="Page Numbers (Bottom of Page)"/>
        <w:docPartUnique/>
      </w:docPartObj>
    </w:sdtPr>
    <w:sdtEndPr>
      <w:rPr>
        <w:sz w:val="22"/>
      </w:rPr>
    </w:sdtEndPr>
    <w:sdtContent>
      <w:p w:rsidR="00B85385" w:rsidRDefault="00B85385" w:rsidP="00182A07">
        <w:pPr>
          <w:pStyle w:val="17"/>
        </w:pPr>
      </w:p>
      <w:p w:rsidR="00B85385" w:rsidRPr="004D270A" w:rsidRDefault="002203D6" w:rsidP="004D270A">
        <w:pPr>
          <w:pStyle w:val="a7"/>
          <w:jc w:val="right"/>
          <w:rPr>
            <w:sz w:val="22"/>
          </w:rPr>
        </w:pP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5385" w:rsidRPr="004D4B1D" w:rsidRDefault="00B85385" w:rsidP="001A605F">
    <w:pPr>
      <w:pStyle w:val="17"/>
      <w:jc w:val="lef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i w:val="0"/>
        <w:sz w:val="28"/>
        <w:szCs w:val="24"/>
        <w:lang w:val="en-US" w:eastAsia="en-US" w:bidi="en-US"/>
      </w:rPr>
      <w:id w:val="9949746"/>
      <w:docPartObj>
        <w:docPartGallery w:val="Page Numbers (Bottom of Page)"/>
        <w:docPartUnique/>
      </w:docPartObj>
    </w:sdtPr>
    <w:sdtEndPr>
      <w:rPr>
        <w:sz w:val="22"/>
      </w:rPr>
    </w:sdtEndPr>
    <w:sdtContent>
      <w:p w:rsidR="00B85385" w:rsidRDefault="002203D6" w:rsidP="002A4C72">
        <w:pPr>
          <w:pStyle w:val="17"/>
        </w:pPr>
        <w:r>
          <w:pict>
            <v:rect id="_x0000_i1039" style="width:0;height:1.5pt" o:hralign="center" o:hrstd="t" o:hr="t" fillcolor="#a0a0a0" stroked="f"/>
          </w:pict>
        </w:r>
      </w:p>
      <w:p w:rsidR="00B85385" w:rsidRPr="006F0420" w:rsidRDefault="002203D6" w:rsidP="006F0420">
        <w:pPr>
          <w:pStyle w:val="a7"/>
          <w:jc w:val="right"/>
        </w:pPr>
        <w:r w:rsidRPr="004D270A">
          <w:rPr>
            <w:sz w:val="20"/>
            <w:szCs w:val="20"/>
          </w:rPr>
          <w:fldChar w:fldCharType="begin"/>
        </w:r>
        <w:r w:rsidR="00B85385" w:rsidRPr="004D270A">
          <w:rPr>
            <w:sz w:val="20"/>
            <w:szCs w:val="20"/>
          </w:rPr>
          <w:instrText xml:space="preserve"> PAGE   \* MERGEFORMAT </w:instrText>
        </w:r>
        <w:r w:rsidRPr="004D270A">
          <w:rPr>
            <w:sz w:val="20"/>
            <w:szCs w:val="20"/>
          </w:rPr>
          <w:fldChar w:fldCharType="separate"/>
        </w:r>
        <w:r w:rsidR="00AD555C">
          <w:rPr>
            <w:noProof/>
            <w:sz w:val="20"/>
            <w:szCs w:val="20"/>
          </w:rPr>
          <w:t>30</w:t>
        </w:r>
        <w:r w:rsidRPr="004D270A">
          <w:rPr>
            <w:sz w:val="20"/>
            <w:szCs w:val="20"/>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i w:val="0"/>
        <w:sz w:val="28"/>
        <w:szCs w:val="24"/>
        <w:lang w:val="en-US" w:eastAsia="en-US" w:bidi="en-US"/>
      </w:rPr>
      <w:id w:val="9919226"/>
      <w:docPartObj>
        <w:docPartGallery w:val="Page Numbers (Bottom of Page)"/>
        <w:docPartUnique/>
      </w:docPartObj>
    </w:sdtPr>
    <w:sdtEndPr>
      <w:rPr>
        <w:sz w:val="22"/>
      </w:rPr>
    </w:sdtEndPr>
    <w:sdtContent>
      <w:p w:rsidR="00B85385" w:rsidRDefault="002203D6" w:rsidP="002A4C72">
        <w:pPr>
          <w:pStyle w:val="17"/>
        </w:pPr>
        <w:r>
          <w:pict>
            <v:rect id="_x0000_i1041" style="width:0;height:1.5pt" o:hralign="center" o:hrstd="t" o:hr="t" fillcolor="#a0a0a0" stroked="f"/>
          </w:pict>
        </w:r>
      </w:p>
      <w:p w:rsidR="00B85385" w:rsidRPr="002A4C72" w:rsidRDefault="002203D6" w:rsidP="002A4C72">
        <w:pPr>
          <w:pStyle w:val="a7"/>
          <w:jc w:val="right"/>
        </w:pPr>
        <w:r w:rsidRPr="004D270A">
          <w:rPr>
            <w:sz w:val="20"/>
            <w:szCs w:val="20"/>
          </w:rPr>
          <w:fldChar w:fldCharType="begin"/>
        </w:r>
        <w:r w:rsidR="00B85385" w:rsidRPr="004D270A">
          <w:rPr>
            <w:sz w:val="20"/>
            <w:szCs w:val="20"/>
          </w:rPr>
          <w:instrText xml:space="preserve"> PAGE   \* MERGEFORMAT </w:instrText>
        </w:r>
        <w:r w:rsidRPr="004D270A">
          <w:rPr>
            <w:sz w:val="20"/>
            <w:szCs w:val="20"/>
          </w:rPr>
          <w:fldChar w:fldCharType="separate"/>
        </w:r>
        <w:r w:rsidR="00AD555C">
          <w:rPr>
            <w:noProof/>
            <w:sz w:val="20"/>
            <w:szCs w:val="20"/>
          </w:rPr>
          <w:t>59</w:t>
        </w:r>
        <w:r w:rsidRPr="004D270A">
          <w:rPr>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5385" w:rsidRDefault="00B85385" w:rsidP="00F0036F">
      <w:r>
        <w:separator/>
      </w:r>
    </w:p>
  </w:footnote>
  <w:footnote w:type="continuationSeparator" w:id="0">
    <w:p w:rsidR="00B85385" w:rsidRDefault="00B85385" w:rsidP="00F0036F">
      <w:r>
        <w:continuationSeparator/>
      </w:r>
    </w:p>
  </w:footnote>
  <w:footnote w:id="1">
    <w:p w:rsidR="00B85385" w:rsidRPr="00025165" w:rsidRDefault="00B85385" w:rsidP="00DF01E4">
      <w:pPr>
        <w:pStyle w:val="aff5"/>
        <w:jc w:val="both"/>
        <w:rPr>
          <w:lang w:val="ru-RU"/>
        </w:rPr>
      </w:pPr>
      <w:r>
        <w:rPr>
          <w:rStyle w:val="ae"/>
        </w:rPr>
        <w:footnoteRef/>
      </w:r>
      <w:r w:rsidRPr="00025165">
        <w:rPr>
          <w:lang w:val="ru-RU"/>
        </w:rPr>
        <w:t xml:space="preserve"> Устойчивое развитие – одна из глобальных идей современности (буквальный перевод английского термина </w:t>
      </w:r>
      <w:r w:rsidRPr="00AA6CDF">
        <w:t>S</w:t>
      </w:r>
      <w:r>
        <w:t>u</w:t>
      </w:r>
      <w:r w:rsidRPr="00AA6CDF">
        <w:t>stainable</w:t>
      </w:r>
      <w:r w:rsidRPr="00025165">
        <w:rPr>
          <w:lang w:val="ru-RU"/>
        </w:rPr>
        <w:t xml:space="preserve"> </w:t>
      </w:r>
      <w:r w:rsidRPr="00AA6CDF">
        <w:t>Development</w:t>
      </w:r>
      <w:r w:rsidRPr="00025165">
        <w:rPr>
          <w:lang w:val="ru-RU"/>
        </w:rPr>
        <w:t xml:space="preserve"> – «жизнеподдерживающее развитие»). Суть понятия выражается формулой: «человечество должно удовлетворять свои нужды сегодня так, чтобы не лишить последующие поколения возможности удовлетворять их нужды».</w:t>
      </w:r>
    </w:p>
  </w:footnote>
  <w:footnote w:id="2">
    <w:p w:rsidR="00B85385" w:rsidRPr="000174DF" w:rsidRDefault="00B85385" w:rsidP="000174DF">
      <w:pPr>
        <w:pStyle w:val="aff5"/>
        <w:rPr>
          <w:lang w:val="ru-RU"/>
        </w:rPr>
      </w:pPr>
      <w:r w:rsidRPr="003C3BBA">
        <w:rPr>
          <w:rStyle w:val="ae"/>
        </w:rPr>
        <w:footnoteRef/>
      </w:r>
      <w:r w:rsidRPr="000174DF">
        <w:rPr>
          <w:lang w:val="ru-RU"/>
        </w:rPr>
        <w:t xml:space="preserve"> Уровня Проекта Генерального плана</w:t>
      </w:r>
    </w:p>
  </w:footnote>
  <w:footnote w:id="3">
    <w:p w:rsidR="00B85385" w:rsidRPr="000174DF" w:rsidRDefault="00B85385" w:rsidP="000174DF">
      <w:pPr>
        <w:pStyle w:val="aff5"/>
        <w:rPr>
          <w:lang w:val="ru-RU"/>
        </w:rPr>
      </w:pPr>
      <w:r w:rsidRPr="00E903E0">
        <w:rPr>
          <w:rStyle w:val="ae"/>
        </w:rPr>
        <w:footnoteRef/>
      </w:r>
      <w:r w:rsidRPr="000174DF">
        <w:rPr>
          <w:lang w:val="ru-RU"/>
        </w:rPr>
        <w:t xml:space="preserve"> Уровня зонирования второго порядка – Правила землепользования и застройки</w:t>
      </w:r>
    </w:p>
  </w:footnote>
  <w:footnote w:id="4">
    <w:p w:rsidR="00B85385" w:rsidRPr="007A14F9" w:rsidRDefault="00B85385" w:rsidP="007A14F9">
      <w:pPr>
        <w:rPr>
          <w:sz w:val="24"/>
          <w:lang w:val="ru-RU"/>
        </w:rPr>
      </w:pPr>
      <w:r w:rsidRPr="00224531">
        <w:rPr>
          <w:rStyle w:val="afff5"/>
          <w:sz w:val="18"/>
          <w:vertAlign w:val="superscript"/>
        </w:rPr>
        <w:footnoteRef/>
      </w:r>
      <w:r w:rsidRPr="007A14F9">
        <w:rPr>
          <w:sz w:val="16"/>
          <w:lang w:val="ru-RU"/>
        </w:rPr>
        <w:t xml:space="preserve"> В соответствии с  СП</w:t>
      </w:r>
      <w:r w:rsidRPr="007A14F9">
        <w:rPr>
          <w:sz w:val="16"/>
        </w:rPr>
        <w:t> </w:t>
      </w:r>
      <w:r w:rsidRPr="007A14F9">
        <w:rPr>
          <w:sz w:val="16"/>
          <w:lang w:val="ru-RU"/>
        </w:rPr>
        <w:t>42.13330.2011 Актуализированная редакция «СНиП</w:t>
      </w:r>
      <w:r w:rsidRPr="007A14F9">
        <w:rPr>
          <w:sz w:val="16"/>
        </w:rPr>
        <w:t> </w:t>
      </w:r>
      <w:r w:rsidRPr="007A14F9">
        <w:rPr>
          <w:sz w:val="16"/>
          <w:lang w:val="ru-RU"/>
        </w:rPr>
        <w:t>2.07.01-89*</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5385" w:rsidRPr="00EC57BF" w:rsidRDefault="00B85385" w:rsidP="00B954C4">
    <w:pPr>
      <w:pStyle w:val="a9"/>
      <w:jc w:val="center"/>
      <w:rPr>
        <w:i/>
        <w:sz w:val="18"/>
        <w:szCs w:val="18"/>
        <w:lang w:val="ru-RU"/>
      </w:rPr>
    </w:pPr>
    <w:r>
      <w:rPr>
        <w:i/>
        <w:iCs/>
        <w:sz w:val="18"/>
        <w:szCs w:val="18"/>
        <w:lang w:val="ru-RU"/>
      </w:rPr>
      <w:t>Г</w:t>
    </w:r>
    <w:r w:rsidRPr="00EC57BF">
      <w:rPr>
        <w:i/>
        <w:iCs/>
        <w:sz w:val="18"/>
        <w:szCs w:val="18"/>
        <w:lang w:val="ru-RU"/>
      </w:rPr>
      <w:t>енеральн</w:t>
    </w:r>
    <w:r>
      <w:rPr>
        <w:i/>
        <w:iCs/>
        <w:sz w:val="18"/>
        <w:szCs w:val="18"/>
        <w:lang w:val="ru-RU"/>
      </w:rPr>
      <w:t>ый</w:t>
    </w:r>
    <w:r w:rsidRPr="00EC57BF">
      <w:rPr>
        <w:i/>
        <w:iCs/>
        <w:sz w:val="18"/>
        <w:szCs w:val="18"/>
        <w:lang w:val="ru-RU"/>
      </w:rPr>
      <w:t xml:space="preserve"> план городского округа Котельники Московской области</w:t>
    </w:r>
    <w:r w:rsidR="002203D6">
      <w:pict>
        <v:rect id="_x0000_i1026" style="width:0;height:1.5pt" o:hralign="center" o:hrstd="t" o:hr="t" fillcolor="#a0a0a0" stroked="f"/>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5385" w:rsidRDefault="002203D6">
    <w:pPr>
      <w:pStyle w:val="a9"/>
      <w:framePr w:wrap="around" w:vAnchor="text" w:hAnchor="margin" w:xAlign="right" w:y="1"/>
      <w:rPr>
        <w:rStyle w:val="afff4"/>
      </w:rPr>
    </w:pPr>
    <w:r>
      <w:rPr>
        <w:rStyle w:val="afff4"/>
      </w:rPr>
      <w:fldChar w:fldCharType="begin"/>
    </w:r>
    <w:r w:rsidR="00B85385">
      <w:rPr>
        <w:rStyle w:val="afff4"/>
      </w:rPr>
      <w:instrText xml:space="preserve">PAGE  </w:instrText>
    </w:r>
    <w:r>
      <w:rPr>
        <w:rStyle w:val="afff4"/>
      </w:rPr>
      <w:fldChar w:fldCharType="separate"/>
    </w:r>
    <w:r w:rsidR="00B85385">
      <w:rPr>
        <w:rStyle w:val="afff4"/>
        <w:noProof/>
      </w:rPr>
      <w:t>67</w:t>
    </w:r>
    <w:r>
      <w:rPr>
        <w:rStyle w:val="afff4"/>
      </w:rPr>
      <w:fldChar w:fldCharType="end"/>
    </w:r>
  </w:p>
  <w:p w:rsidR="00B85385" w:rsidRDefault="00B85385">
    <w:pPr>
      <w:pStyle w:val="a9"/>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5385" w:rsidRPr="00EC2DC4" w:rsidRDefault="00B85385" w:rsidP="00EC2DC4">
    <w:pPr>
      <w:pStyle w:val="17"/>
    </w:pPr>
    <w:r>
      <w:rPr>
        <w:iCs/>
      </w:rPr>
      <w:t>Г</w:t>
    </w:r>
    <w:r w:rsidRPr="000265AB">
      <w:rPr>
        <w:iCs/>
      </w:rPr>
      <w:t>енеральный план городского округа Котельники Московской области</w:t>
    </w:r>
    <w:r>
      <w:t xml:space="preserve"> </w:t>
    </w:r>
    <w:r w:rsidR="002203D6">
      <w:pict>
        <v:rect id="_x0000_i1040" style="width:0;height:1.5pt" o:hralign="center" o:hrstd="t" o:hr="t" fillcolor="#a0a0a0" stroked="f"/>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9pt;height:9pt" o:bullet="t">
        <v:imagedata r:id="rId1" o:title="BD15058_"/>
      </v:shape>
    </w:pict>
  </w:numPicBullet>
  <w:abstractNum w:abstractNumId="0">
    <w:nsid w:val="00000002"/>
    <w:multiLevelType w:val="multilevel"/>
    <w:tmpl w:val="00000002"/>
    <w:name w:val="WW8Num2"/>
    <w:lvl w:ilvl="0">
      <w:start w:val="1"/>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
    <w:nsid w:val="00000003"/>
    <w:multiLevelType w:val="multilevel"/>
    <w:tmpl w:val="00000003"/>
    <w:name w:val="WW8Num3"/>
    <w:lvl w:ilvl="0">
      <w:start w:val="1"/>
      <w:numFmt w:val="bullet"/>
      <w:lvlText w:val="-"/>
      <w:lvlJc w:val="left"/>
      <w:pPr>
        <w:tabs>
          <w:tab w:val="num" w:pos="0"/>
        </w:tabs>
        <w:ind w:left="1440" w:hanging="360"/>
      </w:pPr>
      <w:rPr>
        <w:rFonts w:ascii="Times New Roman" w:hAnsi="Times New Roman" w:cs="Times New Roman"/>
        <w:spacing w:val="0"/>
        <w:w w:val="100"/>
        <w:kern w:val="1"/>
        <w:position w:val="0"/>
        <w:sz w:val="24"/>
        <w:vertAlign w:val="baseline"/>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3">
    <w:nsid w:val="07BC73B3"/>
    <w:multiLevelType w:val="hybridMultilevel"/>
    <w:tmpl w:val="E192344E"/>
    <w:lvl w:ilvl="0" w:tplc="75FA8820">
      <w:start w:val="1"/>
      <w:numFmt w:val="bullet"/>
      <w:lvlText w:val="−"/>
      <w:lvlJc w:val="left"/>
      <w:pPr>
        <w:ind w:left="777" w:hanging="360"/>
      </w:pPr>
      <w:rPr>
        <w:rFonts w:ascii="Courier New" w:hAnsi="Courier New" w:hint="default"/>
      </w:rPr>
    </w:lvl>
    <w:lvl w:ilvl="1" w:tplc="9B0E0A74" w:tentative="1">
      <w:start w:val="1"/>
      <w:numFmt w:val="bullet"/>
      <w:lvlText w:val="o"/>
      <w:lvlJc w:val="left"/>
      <w:pPr>
        <w:ind w:left="1497" w:hanging="360"/>
      </w:pPr>
      <w:rPr>
        <w:rFonts w:ascii="Courier New" w:hAnsi="Courier New" w:cs="Courier New" w:hint="default"/>
      </w:rPr>
    </w:lvl>
    <w:lvl w:ilvl="2" w:tplc="434ACF6A" w:tentative="1">
      <w:start w:val="1"/>
      <w:numFmt w:val="bullet"/>
      <w:lvlText w:val=""/>
      <w:lvlJc w:val="left"/>
      <w:pPr>
        <w:ind w:left="2217" w:hanging="360"/>
      </w:pPr>
      <w:rPr>
        <w:rFonts w:ascii="Wingdings" w:hAnsi="Wingdings" w:hint="default"/>
      </w:rPr>
    </w:lvl>
    <w:lvl w:ilvl="3" w:tplc="C3260154" w:tentative="1">
      <w:start w:val="1"/>
      <w:numFmt w:val="bullet"/>
      <w:lvlText w:val=""/>
      <w:lvlJc w:val="left"/>
      <w:pPr>
        <w:ind w:left="2937" w:hanging="360"/>
      </w:pPr>
      <w:rPr>
        <w:rFonts w:ascii="Symbol" w:hAnsi="Symbol" w:hint="default"/>
      </w:rPr>
    </w:lvl>
    <w:lvl w:ilvl="4" w:tplc="2CA2A97E" w:tentative="1">
      <w:start w:val="1"/>
      <w:numFmt w:val="bullet"/>
      <w:lvlText w:val="o"/>
      <w:lvlJc w:val="left"/>
      <w:pPr>
        <w:ind w:left="3657" w:hanging="360"/>
      </w:pPr>
      <w:rPr>
        <w:rFonts w:ascii="Courier New" w:hAnsi="Courier New" w:cs="Courier New" w:hint="default"/>
      </w:rPr>
    </w:lvl>
    <w:lvl w:ilvl="5" w:tplc="E92AB542" w:tentative="1">
      <w:start w:val="1"/>
      <w:numFmt w:val="bullet"/>
      <w:lvlText w:val=""/>
      <w:lvlJc w:val="left"/>
      <w:pPr>
        <w:ind w:left="4377" w:hanging="360"/>
      </w:pPr>
      <w:rPr>
        <w:rFonts w:ascii="Wingdings" w:hAnsi="Wingdings" w:hint="default"/>
      </w:rPr>
    </w:lvl>
    <w:lvl w:ilvl="6" w:tplc="531A5E04" w:tentative="1">
      <w:start w:val="1"/>
      <w:numFmt w:val="bullet"/>
      <w:lvlText w:val=""/>
      <w:lvlJc w:val="left"/>
      <w:pPr>
        <w:ind w:left="5097" w:hanging="360"/>
      </w:pPr>
      <w:rPr>
        <w:rFonts w:ascii="Symbol" w:hAnsi="Symbol" w:hint="default"/>
      </w:rPr>
    </w:lvl>
    <w:lvl w:ilvl="7" w:tplc="447C9AF8" w:tentative="1">
      <w:start w:val="1"/>
      <w:numFmt w:val="bullet"/>
      <w:lvlText w:val="o"/>
      <w:lvlJc w:val="left"/>
      <w:pPr>
        <w:ind w:left="5817" w:hanging="360"/>
      </w:pPr>
      <w:rPr>
        <w:rFonts w:ascii="Courier New" w:hAnsi="Courier New" w:cs="Courier New" w:hint="default"/>
      </w:rPr>
    </w:lvl>
    <w:lvl w:ilvl="8" w:tplc="C5BEBC56" w:tentative="1">
      <w:start w:val="1"/>
      <w:numFmt w:val="bullet"/>
      <w:lvlText w:val=""/>
      <w:lvlJc w:val="left"/>
      <w:pPr>
        <w:ind w:left="6537" w:hanging="360"/>
      </w:pPr>
      <w:rPr>
        <w:rFonts w:ascii="Wingdings" w:hAnsi="Wingdings" w:hint="default"/>
      </w:rPr>
    </w:lvl>
  </w:abstractNum>
  <w:abstractNum w:abstractNumId="4">
    <w:nsid w:val="090A6BF4"/>
    <w:multiLevelType w:val="hybridMultilevel"/>
    <w:tmpl w:val="6BD07F5C"/>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BFF6652"/>
    <w:multiLevelType w:val="hybridMultilevel"/>
    <w:tmpl w:val="29785B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C3865CF"/>
    <w:multiLevelType w:val="multilevel"/>
    <w:tmpl w:val="E56E5682"/>
    <w:lvl w:ilvl="0">
      <w:start w:val="1"/>
      <w:numFmt w:val="decimal"/>
      <w:lvlText w:val="%1."/>
      <w:lvlJc w:val="left"/>
      <w:pPr>
        <w:tabs>
          <w:tab w:val="num" w:pos="432"/>
        </w:tabs>
        <w:ind w:left="432" w:hanging="432"/>
      </w:pPr>
      <w:rPr>
        <w:rFonts w:hint="default"/>
        <w:b w:val="0"/>
      </w:rPr>
    </w:lvl>
    <w:lvl w:ilvl="1">
      <w:start w:val="1"/>
      <w:numFmt w:val="decimal"/>
      <w:lvlText w:val="%1.%2"/>
      <w:lvlJc w:val="left"/>
      <w:pPr>
        <w:tabs>
          <w:tab w:val="num" w:pos="431"/>
        </w:tabs>
        <w:ind w:left="431" w:hanging="431"/>
      </w:pPr>
      <w:rPr>
        <w:rFonts w:hint="default"/>
      </w:rPr>
    </w:lvl>
    <w:lvl w:ilvl="2">
      <w:start w:val="1"/>
      <w:numFmt w:val="decimal"/>
      <w:lvlText w:val="%1.%2.%3"/>
      <w:lvlJc w:val="left"/>
      <w:pPr>
        <w:tabs>
          <w:tab w:val="num" w:pos="431"/>
        </w:tabs>
        <w:ind w:left="431" w:hanging="431"/>
      </w:pPr>
      <w:rPr>
        <w:rFonts w:hint="default"/>
      </w:rPr>
    </w:lvl>
    <w:lvl w:ilvl="3">
      <w:start w:val="1"/>
      <w:numFmt w:val="bullet"/>
      <w:lvlText w:val="-"/>
      <w:lvlJc w:val="left"/>
      <w:pPr>
        <w:tabs>
          <w:tab w:val="num" w:pos="431"/>
        </w:tabs>
        <w:ind w:left="431" w:hanging="431"/>
      </w:pPr>
      <w:rPr>
        <w:rFonts w:ascii="Courier New" w:hAnsi="Courier New" w:hint="default"/>
      </w:rPr>
    </w:lvl>
    <w:lvl w:ilvl="4">
      <w:start w:val="1"/>
      <w:numFmt w:val="decimal"/>
      <w:lvlText w:val="%5."/>
      <w:lvlJc w:val="left"/>
      <w:pPr>
        <w:tabs>
          <w:tab w:val="num" w:pos="1008"/>
        </w:tabs>
        <w:ind w:left="1008" w:hanging="288"/>
      </w:pPr>
      <w:rPr>
        <w:rFonts w:hint="default"/>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7">
    <w:nsid w:val="0EA463FB"/>
    <w:multiLevelType w:val="hybridMultilevel"/>
    <w:tmpl w:val="D4DC87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848398E"/>
    <w:multiLevelType w:val="hybridMultilevel"/>
    <w:tmpl w:val="D0365B5A"/>
    <w:lvl w:ilvl="0" w:tplc="FF7CEA60">
      <w:start w:val="1"/>
      <w:numFmt w:val="bullet"/>
      <w:pStyle w:val="a"/>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D905B53"/>
    <w:multiLevelType w:val="hybridMultilevel"/>
    <w:tmpl w:val="B2D2AD9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0D82C9C"/>
    <w:multiLevelType w:val="hybridMultilevel"/>
    <w:tmpl w:val="104474F8"/>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5586D2C"/>
    <w:multiLevelType w:val="multilevel"/>
    <w:tmpl w:val="0258483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Courier New" w:hAnsi="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2">
    <w:nsid w:val="25B7064A"/>
    <w:multiLevelType w:val="hybridMultilevel"/>
    <w:tmpl w:val="EF7E5A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7A520F6"/>
    <w:multiLevelType w:val="hybridMultilevel"/>
    <w:tmpl w:val="06F2EF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CBF6915"/>
    <w:multiLevelType w:val="hybridMultilevel"/>
    <w:tmpl w:val="1A56DC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2DFA7BCA"/>
    <w:multiLevelType w:val="hybridMultilevel"/>
    <w:tmpl w:val="8A22E3D2"/>
    <w:lvl w:ilvl="0" w:tplc="92FA29FA">
      <w:start w:val="1"/>
      <w:numFmt w:val="decimal"/>
      <w:lvlText w:val="%1."/>
      <w:lvlJc w:val="left"/>
      <w:pPr>
        <w:ind w:left="36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9D5D59"/>
    <w:multiLevelType w:val="hybridMultilevel"/>
    <w:tmpl w:val="EA6E0AF4"/>
    <w:lvl w:ilvl="0" w:tplc="2500EE4E">
      <w:start w:val="1"/>
      <w:numFmt w:val="decimal"/>
      <w:pStyle w:val="a0"/>
      <w:lvlText w:val="%1."/>
      <w:lvlJc w:val="left"/>
      <w:pPr>
        <w:tabs>
          <w:tab w:val="num" w:pos="437"/>
        </w:tabs>
        <w:ind w:left="153" w:firstLine="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36D2078"/>
    <w:multiLevelType w:val="hybridMultilevel"/>
    <w:tmpl w:val="B5CCC8EE"/>
    <w:lvl w:ilvl="0" w:tplc="2500EE4E">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8">
    <w:nsid w:val="34B8268D"/>
    <w:multiLevelType w:val="hybridMultilevel"/>
    <w:tmpl w:val="3372EDB4"/>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19">
    <w:nsid w:val="3995430C"/>
    <w:multiLevelType w:val="hybridMultilevel"/>
    <w:tmpl w:val="CCE8892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3EED4B94"/>
    <w:multiLevelType w:val="hybridMultilevel"/>
    <w:tmpl w:val="6D26B4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4F0A7248"/>
    <w:multiLevelType w:val="hybridMultilevel"/>
    <w:tmpl w:val="A95A62CC"/>
    <w:lvl w:ilvl="0" w:tplc="CFF804A8">
      <w:start w:val="1"/>
      <w:numFmt w:val="bullet"/>
      <w:pStyle w:val="1"/>
      <w:lvlText w:val=""/>
      <w:lvlJc w:val="left"/>
      <w:pPr>
        <w:tabs>
          <w:tab w:val="num" w:pos="928"/>
        </w:tabs>
        <w:ind w:left="928" w:hanging="360"/>
      </w:pPr>
      <w:rPr>
        <w:rFonts w:ascii="Symbol" w:hAnsi="Symbol" w:hint="default"/>
        <w:sz w:val="22"/>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nsid w:val="50D84443"/>
    <w:multiLevelType w:val="hybridMultilevel"/>
    <w:tmpl w:val="0736DE28"/>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532870F0"/>
    <w:multiLevelType w:val="hybridMultilevel"/>
    <w:tmpl w:val="CDDADFDE"/>
    <w:lvl w:ilvl="0" w:tplc="75FA8820">
      <w:start w:val="1"/>
      <w:numFmt w:val="bullet"/>
      <w:lvlText w:val="−"/>
      <w:lvlJc w:val="left"/>
      <w:pPr>
        <w:tabs>
          <w:tab w:val="num" w:pos="643"/>
        </w:tabs>
        <w:ind w:left="643" w:hanging="360"/>
      </w:pPr>
      <w:rPr>
        <w:rFonts w:ascii="Courier New" w:hAnsi="Courier New" w:hint="default"/>
      </w:rPr>
    </w:lvl>
    <w:lvl w:ilvl="1" w:tplc="04190003" w:tentative="1">
      <w:start w:val="1"/>
      <w:numFmt w:val="bullet"/>
      <w:lvlText w:val="o"/>
      <w:lvlJc w:val="left"/>
      <w:pPr>
        <w:tabs>
          <w:tab w:val="num" w:pos="1363"/>
        </w:tabs>
        <w:ind w:left="1363" w:hanging="360"/>
      </w:pPr>
      <w:rPr>
        <w:rFonts w:ascii="Courier New" w:hAnsi="Courier New" w:hint="default"/>
      </w:rPr>
    </w:lvl>
    <w:lvl w:ilvl="2" w:tplc="04190005" w:tentative="1">
      <w:start w:val="1"/>
      <w:numFmt w:val="bullet"/>
      <w:lvlText w:val=""/>
      <w:lvlJc w:val="left"/>
      <w:pPr>
        <w:tabs>
          <w:tab w:val="num" w:pos="2083"/>
        </w:tabs>
        <w:ind w:left="2083" w:hanging="360"/>
      </w:pPr>
      <w:rPr>
        <w:rFonts w:ascii="Wingdings" w:hAnsi="Wingdings" w:hint="default"/>
      </w:rPr>
    </w:lvl>
    <w:lvl w:ilvl="3" w:tplc="04190001" w:tentative="1">
      <w:start w:val="1"/>
      <w:numFmt w:val="bullet"/>
      <w:lvlText w:val=""/>
      <w:lvlJc w:val="left"/>
      <w:pPr>
        <w:tabs>
          <w:tab w:val="num" w:pos="2803"/>
        </w:tabs>
        <w:ind w:left="2803" w:hanging="360"/>
      </w:pPr>
      <w:rPr>
        <w:rFonts w:ascii="Symbol" w:hAnsi="Symbol" w:hint="default"/>
      </w:rPr>
    </w:lvl>
    <w:lvl w:ilvl="4" w:tplc="04190003" w:tentative="1">
      <w:start w:val="1"/>
      <w:numFmt w:val="bullet"/>
      <w:lvlText w:val="o"/>
      <w:lvlJc w:val="left"/>
      <w:pPr>
        <w:tabs>
          <w:tab w:val="num" w:pos="3523"/>
        </w:tabs>
        <w:ind w:left="3523" w:hanging="360"/>
      </w:pPr>
      <w:rPr>
        <w:rFonts w:ascii="Courier New" w:hAnsi="Courier New" w:hint="default"/>
      </w:rPr>
    </w:lvl>
    <w:lvl w:ilvl="5" w:tplc="04190005" w:tentative="1">
      <w:start w:val="1"/>
      <w:numFmt w:val="bullet"/>
      <w:lvlText w:val=""/>
      <w:lvlJc w:val="left"/>
      <w:pPr>
        <w:tabs>
          <w:tab w:val="num" w:pos="4243"/>
        </w:tabs>
        <w:ind w:left="4243" w:hanging="360"/>
      </w:pPr>
      <w:rPr>
        <w:rFonts w:ascii="Wingdings" w:hAnsi="Wingdings" w:hint="default"/>
      </w:rPr>
    </w:lvl>
    <w:lvl w:ilvl="6" w:tplc="04190001" w:tentative="1">
      <w:start w:val="1"/>
      <w:numFmt w:val="bullet"/>
      <w:lvlText w:val=""/>
      <w:lvlJc w:val="left"/>
      <w:pPr>
        <w:tabs>
          <w:tab w:val="num" w:pos="4963"/>
        </w:tabs>
        <w:ind w:left="4963" w:hanging="360"/>
      </w:pPr>
      <w:rPr>
        <w:rFonts w:ascii="Symbol" w:hAnsi="Symbol" w:hint="default"/>
      </w:rPr>
    </w:lvl>
    <w:lvl w:ilvl="7" w:tplc="04190003" w:tentative="1">
      <w:start w:val="1"/>
      <w:numFmt w:val="bullet"/>
      <w:lvlText w:val="o"/>
      <w:lvlJc w:val="left"/>
      <w:pPr>
        <w:tabs>
          <w:tab w:val="num" w:pos="5683"/>
        </w:tabs>
        <w:ind w:left="5683" w:hanging="360"/>
      </w:pPr>
      <w:rPr>
        <w:rFonts w:ascii="Courier New" w:hAnsi="Courier New" w:hint="default"/>
      </w:rPr>
    </w:lvl>
    <w:lvl w:ilvl="8" w:tplc="04190005" w:tentative="1">
      <w:start w:val="1"/>
      <w:numFmt w:val="bullet"/>
      <w:lvlText w:val=""/>
      <w:lvlJc w:val="left"/>
      <w:pPr>
        <w:tabs>
          <w:tab w:val="num" w:pos="6403"/>
        </w:tabs>
        <w:ind w:left="6403" w:hanging="360"/>
      </w:pPr>
      <w:rPr>
        <w:rFonts w:ascii="Wingdings" w:hAnsi="Wingdings" w:hint="default"/>
      </w:rPr>
    </w:lvl>
  </w:abstractNum>
  <w:abstractNum w:abstractNumId="24">
    <w:nsid w:val="53827B91"/>
    <w:multiLevelType w:val="hybridMultilevel"/>
    <w:tmpl w:val="0D3E64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84C23E8"/>
    <w:multiLevelType w:val="hybridMultilevel"/>
    <w:tmpl w:val="459AAF48"/>
    <w:lvl w:ilvl="0" w:tplc="04190001">
      <w:start w:val="1"/>
      <w:numFmt w:val="bullet"/>
      <w:lvlText w:val=""/>
      <w:lvlJc w:val="left"/>
      <w:pPr>
        <w:tabs>
          <w:tab w:val="num" w:pos="1532"/>
        </w:tabs>
        <w:ind w:left="1532" w:hanging="39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A425181"/>
    <w:multiLevelType w:val="hybridMultilevel"/>
    <w:tmpl w:val="EAC8A0E0"/>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CB96423"/>
    <w:multiLevelType w:val="hybridMultilevel"/>
    <w:tmpl w:val="B3D0B438"/>
    <w:lvl w:ilvl="0" w:tplc="0419000F">
      <w:start w:val="1"/>
      <w:numFmt w:val="decimal"/>
      <w:lvlText w:val="%1."/>
      <w:lvlJc w:val="left"/>
      <w:pPr>
        <w:tabs>
          <w:tab w:val="num" w:pos="480"/>
        </w:tabs>
        <w:ind w:left="480" w:hanging="360"/>
      </w:pPr>
    </w:lvl>
    <w:lvl w:ilvl="1" w:tplc="04190019" w:tentative="1">
      <w:start w:val="1"/>
      <w:numFmt w:val="lowerLetter"/>
      <w:lvlText w:val="%2."/>
      <w:lvlJc w:val="left"/>
      <w:pPr>
        <w:tabs>
          <w:tab w:val="num" w:pos="1200"/>
        </w:tabs>
        <w:ind w:left="1200" w:hanging="360"/>
      </w:pPr>
    </w:lvl>
    <w:lvl w:ilvl="2" w:tplc="0419001B" w:tentative="1">
      <w:start w:val="1"/>
      <w:numFmt w:val="lowerRoman"/>
      <w:lvlText w:val="%3."/>
      <w:lvlJc w:val="right"/>
      <w:pPr>
        <w:tabs>
          <w:tab w:val="num" w:pos="1920"/>
        </w:tabs>
        <w:ind w:left="1920" w:hanging="180"/>
      </w:pPr>
    </w:lvl>
    <w:lvl w:ilvl="3" w:tplc="0419000F" w:tentative="1">
      <w:start w:val="1"/>
      <w:numFmt w:val="decimal"/>
      <w:lvlText w:val="%4."/>
      <w:lvlJc w:val="left"/>
      <w:pPr>
        <w:tabs>
          <w:tab w:val="num" w:pos="2640"/>
        </w:tabs>
        <w:ind w:left="2640" w:hanging="360"/>
      </w:pPr>
    </w:lvl>
    <w:lvl w:ilvl="4" w:tplc="04190019" w:tentative="1">
      <w:start w:val="1"/>
      <w:numFmt w:val="lowerLetter"/>
      <w:lvlText w:val="%5."/>
      <w:lvlJc w:val="left"/>
      <w:pPr>
        <w:tabs>
          <w:tab w:val="num" w:pos="3360"/>
        </w:tabs>
        <w:ind w:left="3360" w:hanging="360"/>
      </w:pPr>
    </w:lvl>
    <w:lvl w:ilvl="5" w:tplc="0419001B" w:tentative="1">
      <w:start w:val="1"/>
      <w:numFmt w:val="lowerRoman"/>
      <w:lvlText w:val="%6."/>
      <w:lvlJc w:val="right"/>
      <w:pPr>
        <w:tabs>
          <w:tab w:val="num" w:pos="4080"/>
        </w:tabs>
        <w:ind w:left="4080" w:hanging="180"/>
      </w:pPr>
    </w:lvl>
    <w:lvl w:ilvl="6" w:tplc="0419000F" w:tentative="1">
      <w:start w:val="1"/>
      <w:numFmt w:val="decimal"/>
      <w:lvlText w:val="%7."/>
      <w:lvlJc w:val="left"/>
      <w:pPr>
        <w:tabs>
          <w:tab w:val="num" w:pos="4800"/>
        </w:tabs>
        <w:ind w:left="4800" w:hanging="360"/>
      </w:pPr>
    </w:lvl>
    <w:lvl w:ilvl="7" w:tplc="04190019" w:tentative="1">
      <w:start w:val="1"/>
      <w:numFmt w:val="lowerLetter"/>
      <w:lvlText w:val="%8."/>
      <w:lvlJc w:val="left"/>
      <w:pPr>
        <w:tabs>
          <w:tab w:val="num" w:pos="5520"/>
        </w:tabs>
        <w:ind w:left="5520" w:hanging="360"/>
      </w:pPr>
    </w:lvl>
    <w:lvl w:ilvl="8" w:tplc="0419001B" w:tentative="1">
      <w:start w:val="1"/>
      <w:numFmt w:val="lowerRoman"/>
      <w:lvlText w:val="%9."/>
      <w:lvlJc w:val="right"/>
      <w:pPr>
        <w:tabs>
          <w:tab w:val="num" w:pos="6240"/>
        </w:tabs>
        <w:ind w:left="6240" w:hanging="180"/>
      </w:pPr>
    </w:lvl>
  </w:abstractNum>
  <w:abstractNum w:abstractNumId="28">
    <w:nsid w:val="5DA13ED8"/>
    <w:multiLevelType w:val="multilevel"/>
    <w:tmpl w:val="5522538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610C62B0"/>
    <w:multiLevelType w:val="hybridMultilevel"/>
    <w:tmpl w:val="A224DDFE"/>
    <w:styleLink w:val="1ai7"/>
    <w:lvl w:ilvl="0" w:tplc="0419000F">
      <w:start w:val="1"/>
      <w:numFmt w:val="bullet"/>
      <w:lvlText w:val=""/>
      <w:lvlJc w:val="left"/>
      <w:pPr>
        <w:tabs>
          <w:tab w:val="num" w:pos="2160"/>
        </w:tabs>
        <w:ind w:left="2160" w:hanging="360"/>
      </w:pPr>
      <w:rPr>
        <w:rFonts w:ascii="Symbol" w:hAnsi="Symbol"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0">
    <w:nsid w:val="615E265B"/>
    <w:multiLevelType w:val="hybridMultilevel"/>
    <w:tmpl w:val="63562E36"/>
    <w:lvl w:ilvl="0" w:tplc="75FA8820">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4572AB3"/>
    <w:multiLevelType w:val="hybridMultilevel"/>
    <w:tmpl w:val="29D2B218"/>
    <w:lvl w:ilvl="0" w:tplc="CEA8AF1A">
      <w:start w:val="1"/>
      <w:numFmt w:val="decimal"/>
      <w:lvlText w:val="%1."/>
      <w:lvlJc w:val="left"/>
      <w:pPr>
        <w:ind w:left="303"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32">
    <w:nsid w:val="65245AAA"/>
    <w:multiLevelType w:val="hybridMultilevel"/>
    <w:tmpl w:val="FE56F826"/>
    <w:lvl w:ilvl="0" w:tplc="5C4C55AC">
      <w:start w:val="1"/>
      <w:numFmt w:val="bullet"/>
      <w:pStyle w:val="10"/>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nsid w:val="65391A28"/>
    <w:multiLevelType w:val="hybridMultilevel"/>
    <w:tmpl w:val="35FA1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696F1B94"/>
    <w:multiLevelType w:val="hybridMultilevel"/>
    <w:tmpl w:val="5858A8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69D262F8"/>
    <w:multiLevelType w:val="multilevel"/>
    <w:tmpl w:val="3D0EAFC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Courier New" w:hAnsi="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nsid w:val="6A313AC9"/>
    <w:multiLevelType w:val="hybridMultilevel"/>
    <w:tmpl w:val="F050BA3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CB6507A"/>
    <w:multiLevelType w:val="multilevel"/>
    <w:tmpl w:val="037873CC"/>
    <w:lvl w:ilvl="0">
      <w:start w:val="1"/>
      <w:numFmt w:val="decimal"/>
      <w:lvlText w:val="%1."/>
      <w:lvlJc w:val="left"/>
      <w:pPr>
        <w:ind w:left="370" w:hanging="360"/>
      </w:pPr>
      <w:rPr>
        <w:rFonts w:hint="default"/>
      </w:rPr>
    </w:lvl>
    <w:lvl w:ilvl="1">
      <w:start w:val="4"/>
      <w:numFmt w:val="decimal"/>
      <w:isLgl/>
      <w:lvlText w:val="%1.%2."/>
      <w:lvlJc w:val="left"/>
      <w:pPr>
        <w:ind w:left="730" w:hanging="720"/>
      </w:pPr>
      <w:rPr>
        <w:rFonts w:hint="default"/>
        <w:b w:val="0"/>
      </w:rPr>
    </w:lvl>
    <w:lvl w:ilvl="2">
      <w:start w:val="1"/>
      <w:numFmt w:val="decimal"/>
      <w:isLgl/>
      <w:lvlText w:val="%1.%2.%3."/>
      <w:lvlJc w:val="left"/>
      <w:pPr>
        <w:ind w:left="730" w:hanging="720"/>
      </w:pPr>
      <w:rPr>
        <w:rFonts w:hint="default"/>
        <w:b w:val="0"/>
      </w:rPr>
    </w:lvl>
    <w:lvl w:ilvl="3">
      <w:start w:val="1"/>
      <w:numFmt w:val="decimal"/>
      <w:isLgl/>
      <w:lvlText w:val="%1.%2.%3.%4."/>
      <w:lvlJc w:val="left"/>
      <w:pPr>
        <w:ind w:left="1090" w:hanging="1080"/>
      </w:pPr>
      <w:rPr>
        <w:rFonts w:hint="default"/>
        <w:b w:val="0"/>
      </w:rPr>
    </w:lvl>
    <w:lvl w:ilvl="4">
      <w:start w:val="1"/>
      <w:numFmt w:val="decimal"/>
      <w:isLgl/>
      <w:lvlText w:val="%1.%2.%3.%4.%5."/>
      <w:lvlJc w:val="left"/>
      <w:pPr>
        <w:ind w:left="1090" w:hanging="1080"/>
      </w:pPr>
      <w:rPr>
        <w:rFonts w:hint="default"/>
        <w:b w:val="0"/>
      </w:rPr>
    </w:lvl>
    <w:lvl w:ilvl="5">
      <w:start w:val="1"/>
      <w:numFmt w:val="decimal"/>
      <w:isLgl/>
      <w:lvlText w:val="%1.%2.%3.%4.%5.%6."/>
      <w:lvlJc w:val="left"/>
      <w:pPr>
        <w:ind w:left="1450" w:hanging="1440"/>
      </w:pPr>
      <w:rPr>
        <w:rFonts w:hint="default"/>
        <w:b w:val="0"/>
      </w:rPr>
    </w:lvl>
    <w:lvl w:ilvl="6">
      <w:start w:val="1"/>
      <w:numFmt w:val="decimal"/>
      <w:isLgl/>
      <w:lvlText w:val="%1.%2.%3.%4.%5.%6.%7."/>
      <w:lvlJc w:val="left"/>
      <w:pPr>
        <w:ind w:left="1810" w:hanging="1800"/>
      </w:pPr>
      <w:rPr>
        <w:rFonts w:hint="default"/>
        <w:b w:val="0"/>
      </w:rPr>
    </w:lvl>
    <w:lvl w:ilvl="7">
      <w:start w:val="1"/>
      <w:numFmt w:val="decimal"/>
      <w:isLgl/>
      <w:lvlText w:val="%1.%2.%3.%4.%5.%6.%7.%8."/>
      <w:lvlJc w:val="left"/>
      <w:pPr>
        <w:ind w:left="1810" w:hanging="1800"/>
      </w:pPr>
      <w:rPr>
        <w:rFonts w:hint="default"/>
        <w:b w:val="0"/>
      </w:rPr>
    </w:lvl>
    <w:lvl w:ilvl="8">
      <w:start w:val="1"/>
      <w:numFmt w:val="decimal"/>
      <w:isLgl/>
      <w:lvlText w:val="%1.%2.%3.%4.%5.%6.%7.%8.%9."/>
      <w:lvlJc w:val="left"/>
      <w:pPr>
        <w:ind w:left="2170" w:hanging="2160"/>
      </w:pPr>
      <w:rPr>
        <w:rFonts w:hint="default"/>
        <w:b w:val="0"/>
      </w:rPr>
    </w:lvl>
  </w:abstractNum>
  <w:abstractNum w:abstractNumId="38">
    <w:nsid w:val="6FAD11E3"/>
    <w:multiLevelType w:val="multilevel"/>
    <w:tmpl w:val="0419001D"/>
    <w:styleLink w:val="1ai4"/>
    <w:lvl w:ilvl="0">
      <w:start w:val="1"/>
      <w:numFmt w:val="bullet"/>
      <w:lvlText w:val=""/>
      <w:lvlPicBulletId w:val="0"/>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40">
    <w:nsid w:val="79EB0156"/>
    <w:multiLevelType w:val="hybridMultilevel"/>
    <w:tmpl w:val="E59AC3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A097CD0"/>
    <w:multiLevelType w:val="hybridMultilevel"/>
    <w:tmpl w:val="38160DDC"/>
    <w:lvl w:ilvl="0" w:tplc="D97E71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num>
  <w:num w:numId="2">
    <w:abstractNumId w:val="38"/>
  </w:num>
  <w:num w:numId="3">
    <w:abstractNumId w:val="3"/>
  </w:num>
  <w:num w:numId="4">
    <w:abstractNumId w:val="32"/>
  </w:num>
  <w:num w:numId="5">
    <w:abstractNumId w:val="29"/>
  </w:num>
  <w:num w:numId="6">
    <w:abstractNumId w:val="5"/>
  </w:num>
  <w:num w:numId="7">
    <w:abstractNumId w:val="39"/>
  </w:num>
  <w:num w:numId="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20"/>
  </w:num>
  <w:num w:numId="11">
    <w:abstractNumId w:val="13"/>
  </w:num>
  <w:num w:numId="12">
    <w:abstractNumId w:val="19"/>
  </w:num>
  <w:num w:numId="13">
    <w:abstractNumId w:val="31"/>
  </w:num>
  <w:num w:numId="14">
    <w:abstractNumId w:val="40"/>
  </w:num>
  <w:num w:numId="15">
    <w:abstractNumId w:val="21"/>
  </w:num>
  <w:num w:numId="16">
    <w:abstractNumId w:val="8"/>
  </w:num>
  <w:num w:numId="17">
    <w:abstractNumId w:val="9"/>
  </w:num>
  <w:num w:numId="18">
    <w:abstractNumId w:val="25"/>
  </w:num>
  <w:num w:numId="19">
    <w:abstractNumId w:val="37"/>
  </w:num>
  <w:num w:numId="20">
    <w:abstractNumId w:val="24"/>
  </w:num>
  <w:num w:numId="21">
    <w:abstractNumId w:val="15"/>
  </w:num>
  <w:num w:numId="22">
    <w:abstractNumId w:val="41"/>
  </w:num>
  <w:num w:numId="23">
    <w:abstractNumId w:val="12"/>
  </w:num>
  <w:num w:numId="24">
    <w:abstractNumId w:val="10"/>
  </w:num>
  <w:num w:numId="25">
    <w:abstractNumId w:val="4"/>
  </w:num>
  <w:num w:numId="26">
    <w:abstractNumId w:val="30"/>
  </w:num>
  <w:num w:numId="27">
    <w:abstractNumId w:val="33"/>
  </w:num>
  <w:num w:numId="28">
    <w:abstractNumId w:val="22"/>
  </w:num>
  <w:num w:numId="29">
    <w:abstractNumId w:val="23"/>
  </w:num>
  <w:num w:numId="30">
    <w:abstractNumId w:val="26"/>
  </w:num>
  <w:num w:numId="31">
    <w:abstractNumId w:val="0"/>
  </w:num>
  <w:num w:numId="32">
    <w:abstractNumId w:val="2"/>
  </w:num>
  <w:num w:numId="33">
    <w:abstractNumId w:val="36"/>
  </w:num>
  <w:num w:numId="34">
    <w:abstractNumId w:val="34"/>
  </w:num>
  <w:num w:numId="35">
    <w:abstractNumId w:val="14"/>
  </w:num>
  <w:num w:numId="36">
    <w:abstractNumId w:val="18"/>
  </w:num>
  <w:num w:numId="37">
    <w:abstractNumId w:val="17"/>
  </w:num>
  <w:num w:numId="38">
    <w:abstractNumId w:val="27"/>
  </w:num>
  <w:num w:numId="39">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num>
  <w:num w:numId="41">
    <w:abstractNumId w:val="11"/>
  </w:num>
  <w:num w:numId="42">
    <w:abstractNumId w:val="28"/>
  </w:num>
  <w:num w:numId="43">
    <w:abstractNumId w:val="35"/>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proofState w:grammar="clean"/>
  <w:defaultTabStop w:val="708"/>
  <w:drawingGridHorizontalSpacing w:val="140"/>
  <w:displayHorizontalDrawingGridEvery w:val="2"/>
  <w:characterSpacingControl w:val="doNotCompress"/>
  <w:hdrShapeDefaults>
    <o:shapedefaults v:ext="edit" spidmax="2053"/>
  </w:hdrShapeDefaults>
  <w:footnotePr>
    <w:footnote w:id="-1"/>
    <w:footnote w:id="0"/>
  </w:footnotePr>
  <w:endnotePr>
    <w:endnote w:id="-1"/>
    <w:endnote w:id="0"/>
  </w:endnotePr>
  <w:compat>
    <w:useFELayout/>
  </w:compat>
  <w:rsids>
    <w:rsidRoot w:val="00F0036F"/>
    <w:rsid w:val="00002354"/>
    <w:rsid w:val="00002A8A"/>
    <w:rsid w:val="00003A1A"/>
    <w:rsid w:val="0000418F"/>
    <w:rsid w:val="00004652"/>
    <w:rsid w:val="000049C6"/>
    <w:rsid w:val="0000536C"/>
    <w:rsid w:val="00005833"/>
    <w:rsid w:val="00006123"/>
    <w:rsid w:val="0000651C"/>
    <w:rsid w:val="00006823"/>
    <w:rsid w:val="00007326"/>
    <w:rsid w:val="00010331"/>
    <w:rsid w:val="00010741"/>
    <w:rsid w:val="0001147E"/>
    <w:rsid w:val="000116D8"/>
    <w:rsid w:val="00011922"/>
    <w:rsid w:val="00011F88"/>
    <w:rsid w:val="00012419"/>
    <w:rsid w:val="00012619"/>
    <w:rsid w:val="00012B84"/>
    <w:rsid w:val="00012C69"/>
    <w:rsid w:val="00012DE8"/>
    <w:rsid w:val="00012EC0"/>
    <w:rsid w:val="00013163"/>
    <w:rsid w:val="00013E55"/>
    <w:rsid w:val="00013E80"/>
    <w:rsid w:val="00014D78"/>
    <w:rsid w:val="0001592E"/>
    <w:rsid w:val="00015C03"/>
    <w:rsid w:val="0001642E"/>
    <w:rsid w:val="00016E38"/>
    <w:rsid w:val="000174DF"/>
    <w:rsid w:val="000177AA"/>
    <w:rsid w:val="00017AC3"/>
    <w:rsid w:val="00020C50"/>
    <w:rsid w:val="00020CF0"/>
    <w:rsid w:val="00022672"/>
    <w:rsid w:val="00022911"/>
    <w:rsid w:val="00022F50"/>
    <w:rsid w:val="00023B35"/>
    <w:rsid w:val="00023CC8"/>
    <w:rsid w:val="00024105"/>
    <w:rsid w:val="00024453"/>
    <w:rsid w:val="00024457"/>
    <w:rsid w:val="00024FC6"/>
    <w:rsid w:val="00025165"/>
    <w:rsid w:val="00025AF9"/>
    <w:rsid w:val="00025CDC"/>
    <w:rsid w:val="00025F69"/>
    <w:rsid w:val="000262FA"/>
    <w:rsid w:val="000265AB"/>
    <w:rsid w:val="00026CC2"/>
    <w:rsid w:val="00030204"/>
    <w:rsid w:val="000309DC"/>
    <w:rsid w:val="00030A0E"/>
    <w:rsid w:val="00030F4D"/>
    <w:rsid w:val="00033442"/>
    <w:rsid w:val="000334C5"/>
    <w:rsid w:val="00033801"/>
    <w:rsid w:val="00033960"/>
    <w:rsid w:val="00033E91"/>
    <w:rsid w:val="000347A4"/>
    <w:rsid w:val="000352C2"/>
    <w:rsid w:val="000357C4"/>
    <w:rsid w:val="000366D5"/>
    <w:rsid w:val="00036AA9"/>
    <w:rsid w:val="00036E19"/>
    <w:rsid w:val="0003759F"/>
    <w:rsid w:val="00037C9B"/>
    <w:rsid w:val="000408E4"/>
    <w:rsid w:val="00041573"/>
    <w:rsid w:val="00042188"/>
    <w:rsid w:val="00043AC3"/>
    <w:rsid w:val="00044057"/>
    <w:rsid w:val="00044B68"/>
    <w:rsid w:val="000453FB"/>
    <w:rsid w:val="00046813"/>
    <w:rsid w:val="00047309"/>
    <w:rsid w:val="0004761B"/>
    <w:rsid w:val="00047F24"/>
    <w:rsid w:val="00047FA3"/>
    <w:rsid w:val="00052883"/>
    <w:rsid w:val="00053092"/>
    <w:rsid w:val="000532BE"/>
    <w:rsid w:val="00053906"/>
    <w:rsid w:val="00053F33"/>
    <w:rsid w:val="000541CE"/>
    <w:rsid w:val="000555BE"/>
    <w:rsid w:val="0005577F"/>
    <w:rsid w:val="00055A5B"/>
    <w:rsid w:val="00056D68"/>
    <w:rsid w:val="00056D78"/>
    <w:rsid w:val="00056E24"/>
    <w:rsid w:val="00056EFD"/>
    <w:rsid w:val="00057622"/>
    <w:rsid w:val="00057C6C"/>
    <w:rsid w:val="000602CB"/>
    <w:rsid w:val="00062344"/>
    <w:rsid w:val="000623A2"/>
    <w:rsid w:val="00062CD8"/>
    <w:rsid w:val="000634C2"/>
    <w:rsid w:val="00064229"/>
    <w:rsid w:val="000648DE"/>
    <w:rsid w:val="00065F1D"/>
    <w:rsid w:val="00066778"/>
    <w:rsid w:val="00066B95"/>
    <w:rsid w:val="00066D46"/>
    <w:rsid w:val="00067745"/>
    <w:rsid w:val="00067B4B"/>
    <w:rsid w:val="000708FC"/>
    <w:rsid w:val="00070B68"/>
    <w:rsid w:val="00070F90"/>
    <w:rsid w:val="0007117A"/>
    <w:rsid w:val="0007143B"/>
    <w:rsid w:val="00071718"/>
    <w:rsid w:val="00072472"/>
    <w:rsid w:val="0007275E"/>
    <w:rsid w:val="00073896"/>
    <w:rsid w:val="0007410F"/>
    <w:rsid w:val="00074451"/>
    <w:rsid w:val="000744E9"/>
    <w:rsid w:val="000749E1"/>
    <w:rsid w:val="0007508F"/>
    <w:rsid w:val="00075969"/>
    <w:rsid w:val="00075B1D"/>
    <w:rsid w:val="00075D27"/>
    <w:rsid w:val="00075DFC"/>
    <w:rsid w:val="00075EE0"/>
    <w:rsid w:val="0007608D"/>
    <w:rsid w:val="00076DAC"/>
    <w:rsid w:val="00077355"/>
    <w:rsid w:val="00077421"/>
    <w:rsid w:val="000775E8"/>
    <w:rsid w:val="00077CA9"/>
    <w:rsid w:val="00077CD3"/>
    <w:rsid w:val="00077F6B"/>
    <w:rsid w:val="00080EE6"/>
    <w:rsid w:val="00081DEC"/>
    <w:rsid w:val="0008206B"/>
    <w:rsid w:val="00082247"/>
    <w:rsid w:val="000825A2"/>
    <w:rsid w:val="00082806"/>
    <w:rsid w:val="0008287A"/>
    <w:rsid w:val="00083113"/>
    <w:rsid w:val="000833E7"/>
    <w:rsid w:val="00083BAA"/>
    <w:rsid w:val="00085244"/>
    <w:rsid w:val="0008600E"/>
    <w:rsid w:val="00086A9C"/>
    <w:rsid w:val="00086BC1"/>
    <w:rsid w:val="0008772B"/>
    <w:rsid w:val="00087972"/>
    <w:rsid w:val="00087EDB"/>
    <w:rsid w:val="00087F51"/>
    <w:rsid w:val="0009024B"/>
    <w:rsid w:val="000904AA"/>
    <w:rsid w:val="0009074C"/>
    <w:rsid w:val="00090863"/>
    <w:rsid w:val="000910EE"/>
    <w:rsid w:val="00091A6A"/>
    <w:rsid w:val="000923E8"/>
    <w:rsid w:val="00092480"/>
    <w:rsid w:val="0009283A"/>
    <w:rsid w:val="00093945"/>
    <w:rsid w:val="00094A4C"/>
    <w:rsid w:val="00094CEB"/>
    <w:rsid w:val="000A0166"/>
    <w:rsid w:val="000A0215"/>
    <w:rsid w:val="000A1052"/>
    <w:rsid w:val="000A143D"/>
    <w:rsid w:val="000A1B8E"/>
    <w:rsid w:val="000A26C3"/>
    <w:rsid w:val="000A2BD4"/>
    <w:rsid w:val="000A5729"/>
    <w:rsid w:val="000A6E9D"/>
    <w:rsid w:val="000A7B9A"/>
    <w:rsid w:val="000B0165"/>
    <w:rsid w:val="000B048D"/>
    <w:rsid w:val="000B04E1"/>
    <w:rsid w:val="000B055F"/>
    <w:rsid w:val="000B119E"/>
    <w:rsid w:val="000B128A"/>
    <w:rsid w:val="000B1B95"/>
    <w:rsid w:val="000B1D1F"/>
    <w:rsid w:val="000B379E"/>
    <w:rsid w:val="000B4338"/>
    <w:rsid w:val="000B506A"/>
    <w:rsid w:val="000B50F8"/>
    <w:rsid w:val="000B5341"/>
    <w:rsid w:val="000B5CB8"/>
    <w:rsid w:val="000B76BA"/>
    <w:rsid w:val="000C09F2"/>
    <w:rsid w:val="000C0A08"/>
    <w:rsid w:val="000C0CBE"/>
    <w:rsid w:val="000C0EAA"/>
    <w:rsid w:val="000C2C7D"/>
    <w:rsid w:val="000C3418"/>
    <w:rsid w:val="000C355E"/>
    <w:rsid w:val="000C375F"/>
    <w:rsid w:val="000C37DD"/>
    <w:rsid w:val="000C5E7C"/>
    <w:rsid w:val="000C613A"/>
    <w:rsid w:val="000C682E"/>
    <w:rsid w:val="000C77A7"/>
    <w:rsid w:val="000D08E1"/>
    <w:rsid w:val="000D116E"/>
    <w:rsid w:val="000D1181"/>
    <w:rsid w:val="000D1BE9"/>
    <w:rsid w:val="000D1F5A"/>
    <w:rsid w:val="000D2D75"/>
    <w:rsid w:val="000D336E"/>
    <w:rsid w:val="000D3A2A"/>
    <w:rsid w:val="000D4520"/>
    <w:rsid w:val="000D51C8"/>
    <w:rsid w:val="000D5701"/>
    <w:rsid w:val="000D5D88"/>
    <w:rsid w:val="000D6E44"/>
    <w:rsid w:val="000D733E"/>
    <w:rsid w:val="000D7759"/>
    <w:rsid w:val="000D77E0"/>
    <w:rsid w:val="000D7870"/>
    <w:rsid w:val="000D7AF5"/>
    <w:rsid w:val="000D7D45"/>
    <w:rsid w:val="000E00CE"/>
    <w:rsid w:val="000E11F8"/>
    <w:rsid w:val="000E1207"/>
    <w:rsid w:val="000E4964"/>
    <w:rsid w:val="000E5C35"/>
    <w:rsid w:val="000E684D"/>
    <w:rsid w:val="000E7B27"/>
    <w:rsid w:val="000F07E9"/>
    <w:rsid w:val="000F0CB0"/>
    <w:rsid w:val="000F1588"/>
    <w:rsid w:val="000F15BC"/>
    <w:rsid w:val="000F16F4"/>
    <w:rsid w:val="000F18F9"/>
    <w:rsid w:val="000F1ADD"/>
    <w:rsid w:val="000F1E04"/>
    <w:rsid w:val="000F2EA2"/>
    <w:rsid w:val="000F3090"/>
    <w:rsid w:val="000F3795"/>
    <w:rsid w:val="000F4E99"/>
    <w:rsid w:val="000F537B"/>
    <w:rsid w:val="000F5D2D"/>
    <w:rsid w:val="000F5F81"/>
    <w:rsid w:val="000F79B7"/>
    <w:rsid w:val="000F7D28"/>
    <w:rsid w:val="000F7F05"/>
    <w:rsid w:val="001003FF"/>
    <w:rsid w:val="001012C9"/>
    <w:rsid w:val="00101A0C"/>
    <w:rsid w:val="001030B1"/>
    <w:rsid w:val="001031AE"/>
    <w:rsid w:val="001031E7"/>
    <w:rsid w:val="00103563"/>
    <w:rsid w:val="00103C6E"/>
    <w:rsid w:val="00104542"/>
    <w:rsid w:val="001046B6"/>
    <w:rsid w:val="00104EE3"/>
    <w:rsid w:val="00106945"/>
    <w:rsid w:val="00106E2D"/>
    <w:rsid w:val="001070CB"/>
    <w:rsid w:val="001073B5"/>
    <w:rsid w:val="0011050D"/>
    <w:rsid w:val="00110FDB"/>
    <w:rsid w:val="0011219C"/>
    <w:rsid w:val="00112DDE"/>
    <w:rsid w:val="0011333E"/>
    <w:rsid w:val="001136AC"/>
    <w:rsid w:val="00114041"/>
    <w:rsid w:val="00114653"/>
    <w:rsid w:val="00114F23"/>
    <w:rsid w:val="00116585"/>
    <w:rsid w:val="00116DAA"/>
    <w:rsid w:val="00117F29"/>
    <w:rsid w:val="001201CE"/>
    <w:rsid w:val="001208E0"/>
    <w:rsid w:val="00120CD9"/>
    <w:rsid w:val="001213AB"/>
    <w:rsid w:val="00121440"/>
    <w:rsid w:val="00122F49"/>
    <w:rsid w:val="001241F4"/>
    <w:rsid w:val="00124262"/>
    <w:rsid w:val="00124393"/>
    <w:rsid w:val="0012465A"/>
    <w:rsid w:val="0012535C"/>
    <w:rsid w:val="00125397"/>
    <w:rsid w:val="00125A81"/>
    <w:rsid w:val="00125BE2"/>
    <w:rsid w:val="00127F24"/>
    <w:rsid w:val="00127FD4"/>
    <w:rsid w:val="0013056F"/>
    <w:rsid w:val="00130940"/>
    <w:rsid w:val="00130AA6"/>
    <w:rsid w:val="00130B35"/>
    <w:rsid w:val="00130C81"/>
    <w:rsid w:val="00131759"/>
    <w:rsid w:val="00132DB0"/>
    <w:rsid w:val="0013441E"/>
    <w:rsid w:val="001345CA"/>
    <w:rsid w:val="00134EC1"/>
    <w:rsid w:val="00135BAC"/>
    <w:rsid w:val="00136201"/>
    <w:rsid w:val="00140FDC"/>
    <w:rsid w:val="0014268A"/>
    <w:rsid w:val="00142E33"/>
    <w:rsid w:val="001430CF"/>
    <w:rsid w:val="0014335A"/>
    <w:rsid w:val="00143E5E"/>
    <w:rsid w:val="001440DA"/>
    <w:rsid w:val="0014449C"/>
    <w:rsid w:val="0014479E"/>
    <w:rsid w:val="00145673"/>
    <w:rsid w:val="00145D1B"/>
    <w:rsid w:val="00146127"/>
    <w:rsid w:val="001469F6"/>
    <w:rsid w:val="00146E5C"/>
    <w:rsid w:val="00146ECE"/>
    <w:rsid w:val="00147A88"/>
    <w:rsid w:val="00150432"/>
    <w:rsid w:val="00150550"/>
    <w:rsid w:val="00150669"/>
    <w:rsid w:val="001506D4"/>
    <w:rsid w:val="00151870"/>
    <w:rsid w:val="00151B0B"/>
    <w:rsid w:val="00151C73"/>
    <w:rsid w:val="00152161"/>
    <w:rsid w:val="001529F8"/>
    <w:rsid w:val="00152EBF"/>
    <w:rsid w:val="00153416"/>
    <w:rsid w:val="00154783"/>
    <w:rsid w:val="00154EFC"/>
    <w:rsid w:val="0015584A"/>
    <w:rsid w:val="00155E4C"/>
    <w:rsid w:val="001563FF"/>
    <w:rsid w:val="0015640B"/>
    <w:rsid w:val="00156C8C"/>
    <w:rsid w:val="00156D03"/>
    <w:rsid w:val="00156F2E"/>
    <w:rsid w:val="00157692"/>
    <w:rsid w:val="001577C2"/>
    <w:rsid w:val="0016003C"/>
    <w:rsid w:val="00160F07"/>
    <w:rsid w:val="00161618"/>
    <w:rsid w:val="0016304E"/>
    <w:rsid w:val="00164BDB"/>
    <w:rsid w:val="00164C6A"/>
    <w:rsid w:val="00165954"/>
    <w:rsid w:val="00165A40"/>
    <w:rsid w:val="0016636B"/>
    <w:rsid w:val="001664BD"/>
    <w:rsid w:val="001701D7"/>
    <w:rsid w:val="00171479"/>
    <w:rsid w:val="00171F95"/>
    <w:rsid w:val="00172239"/>
    <w:rsid w:val="0017303D"/>
    <w:rsid w:val="001741E8"/>
    <w:rsid w:val="00174AF1"/>
    <w:rsid w:val="00174B15"/>
    <w:rsid w:val="0017581C"/>
    <w:rsid w:val="00175DC2"/>
    <w:rsid w:val="001760E4"/>
    <w:rsid w:val="001801F9"/>
    <w:rsid w:val="001807A2"/>
    <w:rsid w:val="00180F2C"/>
    <w:rsid w:val="001819A7"/>
    <w:rsid w:val="00182614"/>
    <w:rsid w:val="00182A07"/>
    <w:rsid w:val="00183D6F"/>
    <w:rsid w:val="00184131"/>
    <w:rsid w:val="00184BF8"/>
    <w:rsid w:val="0018598C"/>
    <w:rsid w:val="001865D5"/>
    <w:rsid w:val="00186765"/>
    <w:rsid w:val="0018696A"/>
    <w:rsid w:val="00186A3F"/>
    <w:rsid w:val="001919D2"/>
    <w:rsid w:val="00192533"/>
    <w:rsid w:val="00192C30"/>
    <w:rsid w:val="00195612"/>
    <w:rsid w:val="00196DF6"/>
    <w:rsid w:val="00196FB9"/>
    <w:rsid w:val="001973E5"/>
    <w:rsid w:val="00197ABF"/>
    <w:rsid w:val="001A024E"/>
    <w:rsid w:val="001A262F"/>
    <w:rsid w:val="001A29C2"/>
    <w:rsid w:val="001A3469"/>
    <w:rsid w:val="001A350C"/>
    <w:rsid w:val="001A3FAA"/>
    <w:rsid w:val="001A4184"/>
    <w:rsid w:val="001A4E69"/>
    <w:rsid w:val="001A5205"/>
    <w:rsid w:val="001A605F"/>
    <w:rsid w:val="001A6E51"/>
    <w:rsid w:val="001A7A25"/>
    <w:rsid w:val="001A7EE9"/>
    <w:rsid w:val="001B0476"/>
    <w:rsid w:val="001B1682"/>
    <w:rsid w:val="001B235A"/>
    <w:rsid w:val="001B2C78"/>
    <w:rsid w:val="001B387E"/>
    <w:rsid w:val="001B4A56"/>
    <w:rsid w:val="001B5364"/>
    <w:rsid w:val="001B5788"/>
    <w:rsid w:val="001B58F0"/>
    <w:rsid w:val="001B659E"/>
    <w:rsid w:val="001B6EE7"/>
    <w:rsid w:val="001B7962"/>
    <w:rsid w:val="001C0A80"/>
    <w:rsid w:val="001C31B0"/>
    <w:rsid w:val="001C3787"/>
    <w:rsid w:val="001C3BFD"/>
    <w:rsid w:val="001C4817"/>
    <w:rsid w:val="001C4F05"/>
    <w:rsid w:val="001C4F34"/>
    <w:rsid w:val="001C5DD6"/>
    <w:rsid w:val="001C6B06"/>
    <w:rsid w:val="001C6B1E"/>
    <w:rsid w:val="001C74C1"/>
    <w:rsid w:val="001D17FB"/>
    <w:rsid w:val="001D1C27"/>
    <w:rsid w:val="001D1FB5"/>
    <w:rsid w:val="001D267D"/>
    <w:rsid w:val="001D3D00"/>
    <w:rsid w:val="001D3D08"/>
    <w:rsid w:val="001D464D"/>
    <w:rsid w:val="001D5BC8"/>
    <w:rsid w:val="001D6729"/>
    <w:rsid w:val="001D6A6A"/>
    <w:rsid w:val="001D7576"/>
    <w:rsid w:val="001E0733"/>
    <w:rsid w:val="001E29A6"/>
    <w:rsid w:val="001E2C47"/>
    <w:rsid w:val="001E3375"/>
    <w:rsid w:val="001E3D7C"/>
    <w:rsid w:val="001E4557"/>
    <w:rsid w:val="001E4E34"/>
    <w:rsid w:val="001E4E3D"/>
    <w:rsid w:val="001E5BAD"/>
    <w:rsid w:val="001E617B"/>
    <w:rsid w:val="001E67ED"/>
    <w:rsid w:val="001E6C2D"/>
    <w:rsid w:val="001E76D8"/>
    <w:rsid w:val="001E7A2F"/>
    <w:rsid w:val="001E7EF3"/>
    <w:rsid w:val="001E7FEA"/>
    <w:rsid w:val="001F04CD"/>
    <w:rsid w:val="001F1162"/>
    <w:rsid w:val="001F2005"/>
    <w:rsid w:val="001F25E0"/>
    <w:rsid w:val="001F277D"/>
    <w:rsid w:val="001F2EAD"/>
    <w:rsid w:val="001F3426"/>
    <w:rsid w:val="001F4967"/>
    <w:rsid w:val="001F6CBA"/>
    <w:rsid w:val="001F6CE4"/>
    <w:rsid w:val="001F6FDE"/>
    <w:rsid w:val="001F7AF6"/>
    <w:rsid w:val="001F7E01"/>
    <w:rsid w:val="002008C1"/>
    <w:rsid w:val="00201B13"/>
    <w:rsid w:val="00201CBE"/>
    <w:rsid w:val="00202003"/>
    <w:rsid w:val="00203265"/>
    <w:rsid w:val="002035F1"/>
    <w:rsid w:val="002041CF"/>
    <w:rsid w:val="002045CE"/>
    <w:rsid w:val="00205F84"/>
    <w:rsid w:val="00205FA9"/>
    <w:rsid w:val="002062C2"/>
    <w:rsid w:val="00206400"/>
    <w:rsid w:val="00207CB4"/>
    <w:rsid w:val="00207D9F"/>
    <w:rsid w:val="00210A65"/>
    <w:rsid w:val="00210D86"/>
    <w:rsid w:val="00211404"/>
    <w:rsid w:val="002125B8"/>
    <w:rsid w:val="00212E91"/>
    <w:rsid w:val="00213676"/>
    <w:rsid w:val="00213E81"/>
    <w:rsid w:val="00214010"/>
    <w:rsid w:val="00215348"/>
    <w:rsid w:val="00215558"/>
    <w:rsid w:val="002173EF"/>
    <w:rsid w:val="00220378"/>
    <w:rsid w:val="002203D6"/>
    <w:rsid w:val="0022060B"/>
    <w:rsid w:val="00220718"/>
    <w:rsid w:val="00221908"/>
    <w:rsid w:val="00221A0F"/>
    <w:rsid w:val="00221EB2"/>
    <w:rsid w:val="00221F68"/>
    <w:rsid w:val="00223264"/>
    <w:rsid w:val="002238AA"/>
    <w:rsid w:val="00223C8F"/>
    <w:rsid w:val="00224531"/>
    <w:rsid w:val="00224CC6"/>
    <w:rsid w:val="00225907"/>
    <w:rsid w:val="002261FB"/>
    <w:rsid w:val="00226481"/>
    <w:rsid w:val="00226902"/>
    <w:rsid w:val="00226B8F"/>
    <w:rsid w:val="002279EC"/>
    <w:rsid w:val="00227C2D"/>
    <w:rsid w:val="00230FB2"/>
    <w:rsid w:val="00232063"/>
    <w:rsid w:val="00233A65"/>
    <w:rsid w:val="002344DB"/>
    <w:rsid w:val="002349D6"/>
    <w:rsid w:val="002349DC"/>
    <w:rsid w:val="00235A75"/>
    <w:rsid w:val="00235AB9"/>
    <w:rsid w:val="002364EB"/>
    <w:rsid w:val="00236B94"/>
    <w:rsid w:val="00236D72"/>
    <w:rsid w:val="00236FBB"/>
    <w:rsid w:val="002370AF"/>
    <w:rsid w:val="00237398"/>
    <w:rsid w:val="0024035E"/>
    <w:rsid w:val="0024135D"/>
    <w:rsid w:val="00241BAF"/>
    <w:rsid w:val="002429EE"/>
    <w:rsid w:val="002430D7"/>
    <w:rsid w:val="002433FF"/>
    <w:rsid w:val="00244A6B"/>
    <w:rsid w:val="002454FE"/>
    <w:rsid w:val="00245FB2"/>
    <w:rsid w:val="0024679E"/>
    <w:rsid w:val="002467FA"/>
    <w:rsid w:val="00247638"/>
    <w:rsid w:val="0024790C"/>
    <w:rsid w:val="00250615"/>
    <w:rsid w:val="00250A25"/>
    <w:rsid w:val="00250A78"/>
    <w:rsid w:val="00250EC0"/>
    <w:rsid w:val="0025112A"/>
    <w:rsid w:val="002514BD"/>
    <w:rsid w:val="00252CE3"/>
    <w:rsid w:val="00253943"/>
    <w:rsid w:val="00253D64"/>
    <w:rsid w:val="0025401D"/>
    <w:rsid w:val="00254176"/>
    <w:rsid w:val="00254E80"/>
    <w:rsid w:val="00255347"/>
    <w:rsid w:val="002555E0"/>
    <w:rsid w:val="00255B66"/>
    <w:rsid w:val="002577FB"/>
    <w:rsid w:val="002578BB"/>
    <w:rsid w:val="00260421"/>
    <w:rsid w:val="00261261"/>
    <w:rsid w:val="0026187B"/>
    <w:rsid w:val="002624E3"/>
    <w:rsid w:val="002636E3"/>
    <w:rsid w:val="002637FE"/>
    <w:rsid w:val="00263C35"/>
    <w:rsid w:val="002656EA"/>
    <w:rsid w:val="00265E6E"/>
    <w:rsid w:val="00265E9B"/>
    <w:rsid w:val="00265F8B"/>
    <w:rsid w:val="00266F4B"/>
    <w:rsid w:val="0026723F"/>
    <w:rsid w:val="00271EF1"/>
    <w:rsid w:val="00271F42"/>
    <w:rsid w:val="00272273"/>
    <w:rsid w:val="0027331A"/>
    <w:rsid w:val="00273FB6"/>
    <w:rsid w:val="00274790"/>
    <w:rsid w:val="00275675"/>
    <w:rsid w:val="00275B7C"/>
    <w:rsid w:val="002760B4"/>
    <w:rsid w:val="00276260"/>
    <w:rsid w:val="00276642"/>
    <w:rsid w:val="00277F69"/>
    <w:rsid w:val="002807C7"/>
    <w:rsid w:val="00280A0C"/>
    <w:rsid w:val="002813B2"/>
    <w:rsid w:val="0028219B"/>
    <w:rsid w:val="002830D2"/>
    <w:rsid w:val="00284C6F"/>
    <w:rsid w:val="002853BF"/>
    <w:rsid w:val="00285418"/>
    <w:rsid w:val="0028631A"/>
    <w:rsid w:val="002872AA"/>
    <w:rsid w:val="00287409"/>
    <w:rsid w:val="00287701"/>
    <w:rsid w:val="00287843"/>
    <w:rsid w:val="00291D4E"/>
    <w:rsid w:val="00291E53"/>
    <w:rsid w:val="002925AB"/>
    <w:rsid w:val="00292DD6"/>
    <w:rsid w:val="00293436"/>
    <w:rsid w:val="00294168"/>
    <w:rsid w:val="0029429B"/>
    <w:rsid w:val="00295749"/>
    <w:rsid w:val="002958FA"/>
    <w:rsid w:val="00296F81"/>
    <w:rsid w:val="00297EB2"/>
    <w:rsid w:val="002A1164"/>
    <w:rsid w:val="002A1533"/>
    <w:rsid w:val="002A1A46"/>
    <w:rsid w:val="002A20DA"/>
    <w:rsid w:val="002A299A"/>
    <w:rsid w:val="002A2A77"/>
    <w:rsid w:val="002A3334"/>
    <w:rsid w:val="002A41FC"/>
    <w:rsid w:val="002A46DE"/>
    <w:rsid w:val="002A4C72"/>
    <w:rsid w:val="002A6218"/>
    <w:rsid w:val="002A6243"/>
    <w:rsid w:val="002A689F"/>
    <w:rsid w:val="002A75D3"/>
    <w:rsid w:val="002A7E0B"/>
    <w:rsid w:val="002B0DB5"/>
    <w:rsid w:val="002B15C8"/>
    <w:rsid w:val="002B16AE"/>
    <w:rsid w:val="002B1C87"/>
    <w:rsid w:val="002B21D9"/>
    <w:rsid w:val="002B4189"/>
    <w:rsid w:val="002B5749"/>
    <w:rsid w:val="002B5884"/>
    <w:rsid w:val="002B5C0D"/>
    <w:rsid w:val="002B5E0C"/>
    <w:rsid w:val="002B5F11"/>
    <w:rsid w:val="002B7202"/>
    <w:rsid w:val="002C14A0"/>
    <w:rsid w:val="002C1B66"/>
    <w:rsid w:val="002C207D"/>
    <w:rsid w:val="002C276D"/>
    <w:rsid w:val="002C303F"/>
    <w:rsid w:val="002C41EA"/>
    <w:rsid w:val="002C4422"/>
    <w:rsid w:val="002C4B39"/>
    <w:rsid w:val="002C4C7A"/>
    <w:rsid w:val="002C7334"/>
    <w:rsid w:val="002C7E68"/>
    <w:rsid w:val="002D06DE"/>
    <w:rsid w:val="002D1085"/>
    <w:rsid w:val="002D1EFC"/>
    <w:rsid w:val="002D200D"/>
    <w:rsid w:val="002D203F"/>
    <w:rsid w:val="002D2041"/>
    <w:rsid w:val="002D21CD"/>
    <w:rsid w:val="002D4319"/>
    <w:rsid w:val="002D45F8"/>
    <w:rsid w:val="002D4DE3"/>
    <w:rsid w:val="002D5CBD"/>
    <w:rsid w:val="002D63C1"/>
    <w:rsid w:val="002D648D"/>
    <w:rsid w:val="002D675A"/>
    <w:rsid w:val="002D7085"/>
    <w:rsid w:val="002D72E8"/>
    <w:rsid w:val="002D72F5"/>
    <w:rsid w:val="002D7D47"/>
    <w:rsid w:val="002E02D9"/>
    <w:rsid w:val="002E04B4"/>
    <w:rsid w:val="002E05F5"/>
    <w:rsid w:val="002E1A3E"/>
    <w:rsid w:val="002E353F"/>
    <w:rsid w:val="002E37C0"/>
    <w:rsid w:val="002E3920"/>
    <w:rsid w:val="002E3A45"/>
    <w:rsid w:val="002E3E71"/>
    <w:rsid w:val="002E3E82"/>
    <w:rsid w:val="002E42EB"/>
    <w:rsid w:val="002E4930"/>
    <w:rsid w:val="002E62AD"/>
    <w:rsid w:val="002E7ADE"/>
    <w:rsid w:val="002E7E40"/>
    <w:rsid w:val="002E7EA6"/>
    <w:rsid w:val="002F0541"/>
    <w:rsid w:val="002F0800"/>
    <w:rsid w:val="002F0B69"/>
    <w:rsid w:val="002F160A"/>
    <w:rsid w:val="002F2A87"/>
    <w:rsid w:val="002F335F"/>
    <w:rsid w:val="002F38D7"/>
    <w:rsid w:val="002F4DE6"/>
    <w:rsid w:val="002F5FBA"/>
    <w:rsid w:val="002F608E"/>
    <w:rsid w:val="002F6628"/>
    <w:rsid w:val="002F718B"/>
    <w:rsid w:val="00300710"/>
    <w:rsid w:val="003011CE"/>
    <w:rsid w:val="00301E04"/>
    <w:rsid w:val="003022BA"/>
    <w:rsid w:val="00303552"/>
    <w:rsid w:val="00304DAB"/>
    <w:rsid w:val="003055EC"/>
    <w:rsid w:val="00305655"/>
    <w:rsid w:val="00305D84"/>
    <w:rsid w:val="00306343"/>
    <w:rsid w:val="003078EC"/>
    <w:rsid w:val="0030791A"/>
    <w:rsid w:val="00307B64"/>
    <w:rsid w:val="00310161"/>
    <w:rsid w:val="00310E77"/>
    <w:rsid w:val="00311102"/>
    <w:rsid w:val="003121D0"/>
    <w:rsid w:val="003123B8"/>
    <w:rsid w:val="00312D73"/>
    <w:rsid w:val="0031310B"/>
    <w:rsid w:val="0031348A"/>
    <w:rsid w:val="003137FD"/>
    <w:rsid w:val="00313EC4"/>
    <w:rsid w:val="00315278"/>
    <w:rsid w:val="00315920"/>
    <w:rsid w:val="00315D8B"/>
    <w:rsid w:val="00316BE6"/>
    <w:rsid w:val="00316DDB"/>
    <w:rsid w:val="0031702F"/>
    <w:rsid w:val="0031799A"/>
    <w:rsid w:val="00320BEB"/>
    <w:rsid w:val="00321AF8"/>
    <w:rsid w:val="00321C7E"/>
    <w:rsid w:val="00321D9E"/>
    <w:rsid w:val="00322077"/>
    <w:rsid w:val="0032234E"/>
    <w:rsid w:val="00322DE3"/>
    <w:rsid w:val="00322E2E"/>
    <w:rsid w:val="003232B2"/>
    <w:rsid w:val="00323910"/>
    <w:rsid w:val="00324181"/>
    <w:rsid w:val="003249AB"/>
    <w:rsid w:val="00325048"/>
    <w:rsid w:val="00325137"/>
    <w:rsid w:val="0032519F"/>
    <w:rsid w:val="003251BC"/>
    <w:rsid w:val="003262DA"/>
    <w:rsid w:val="00326F8A"/>
    <w:rsid w:val="00330D80"/>
    <w:rsid w:val="0033207B"/>
    <w:rsid w:val="0033272B"/>
    <w:rsid w:val="00334205"/>
    <w:rsid w:val="00334469"/>
    <w:rsid w:val="003354A5"/>
    <w:rsid w:val="003358B4"/>
    <w:rsid w:val="003359B1"/>
    <w:rsid w:val="003360D2"/>
    <w:rsid w:val="003365EB"/>
    <w:rsid w:val="00336D98"/>
    <w:rsid w:val="00336F28"/>
    <w:rsid w:val="003370A7"/>
    <w:rsid w:val="0033766D"/>
    <w:rsid w:val="00337AAE"/>
    <w:rsid w:val="00341DA1"/>
    <w:rsid w:val="00342292"/>
    <w:rsid w:val="00342799"/>
    <w:rsid w:val="00342E23"/>
    <w:rsid w:val="00342F9C"/>
    <w:rsid w:val="00344E6A"/>
    <w:rsid w:val="0034566A"/>
    <w:rsid w:val="00345B8E"/>
    <w:rsid w:val="00345F6B"/>
    <w:rsid w:val="003471BC"/>
    <w:rsid w:val="00347925"/>
    <w:rsid w:val="00347F2F"/>
    <w:rsid w:val="00353256"/>
    <w:rsid w:val="003538B6"/>
    <w:rsid w:val="00354A0C"/>
    <w:rsid w:val="00354B67"/>
    <w:rsid w:val="00354CD6"/>
    <w:rsid w:val="00354F5B"/>
    <w:rsid w:val="003551EA"/>
    <w:rsid w:val="00355F40"/>
    <w:rsid w:val="00356D66"/>
    <w:rsid w:val="00357887"/>
    <w:rsid w:val="00357C2E"/>
    <w:rsid w:val="00360E51"/>
    <w:rsid w:val="00361CC1"/>
    <w:rsid w:val="0036206E"/>
    <w:rsid w:val="00363351"/>
    <w:rsid w:val="00364A2A"/>
    <w:rsid w:val="00364FD7"/>
    <w:rsid w:val="0036511D"/>
    <w:rsid w:val="00365E5F"/>
    <w:rsid w:val="00366B77"/>
    <w:rsid w:val="00366C30"/>
    <w:rsid w:val="00366CF1"/>
    <w:rsid w:val="00366FAC"/>
    <w:rsid w:val="00367A5B"/>
    <w:rsid w:val="00367FB0"/>
    <w:rsid w:val="003713C4"/>
    <w:rsid w:val="00373A79"/>
    <w:rsid w:val="00373B45"/>
    <w:rsid w:val="00373C72"/>
    <w:rsid w:val="00373E6A"/>
    <w:rsid w:val="00374105"/>
    <w:rsid w:val="00374D45"/>
    <w:rsid w:val="0037559C"/>
    <w:rsid w:val="00376A89"/>
    <w:rsid w:val="00376E4F"/>
    <w:rsid w:val="00377BC7"/>
    <w:rsid w:val="003806A1"/>
    <w:rsid w:val="00380A62"/>
    <w:rsid w:val="00381332"/>
    <w:rsid w:val="00381634"/>
    <w:rsid w:val="0038185D"/>
    <w:rsid w:val="00381D28"/>
    <w:rsid w:val="00381E44"/>
    <w:rsid w:val="00381F74"/>
    <w:rsid w:val="0038328B"/>
    <w:rsid w:val="003832A9"/>
    <w:rsid w:val="00383E8B"/>
    <w:rsid w:val="0038405C"/>
    <w:rsid w:val="003854B1"/>
    <w:rsid w:val="00385F1B"/>
    <w:rsid w:val="003860B7"/>
    <w:rsid w:val="003860B9"/>
    <w:rsid w:val="00386FDA"/>
    <w:rsid w:val="00391804"/>
    <w:rsid w:val="00391BFB"/>
    <w:rsid w:val="0039203B"/>
    <w:rsid w:val="0039267B"/>
    <w:rsid w:val="0039311B"/>
    <w:rsid w:val="003936E0"/>
    <w:rsid w:val="00394809"/>
    <w:rsid w:val="00394A58"/>
    <w:rsid w:val="00394BDD"/>
    <w:rsid w:val="00395367"/>
    <w:rsid w:val="003957D8"/>
    <w:rsid w:val="00395CD5"/>
    <w:rsid w:val="00396BB5"/>
    <w:rsid w:val="00396FA9"/>
    <w:rsid w:val="003976F2"/>
    <w:rsid w:val="0039799C"/>
    <w:rsid w:val="00397A0F"/>
    <w:rsid w:val="003A118D"/>
    <w:rsid w:val="003A1816"/>
    <w:rsid w:val="003A1F5C"/>
    <w:rsid w:val="003A38D7"/>
    <w:rsid w:val="003A3924"/>
    <w:rsid w:val="003A3B45"/>
    <w:rsid w:val="003A3E76"/>
    <w:rsid w:val="003A4020"/>
    <w:rsid w:val="003A439C"/>
    <w:rsid w:val="003A49BE"/>
    <w:rsid w:val="003A54E2"/>
    <w:rsid w:val="003A7B0F"/>
    <w:rsid w:val="003B0764"/>
    <w:rsid w:val="003B1508"/>
    <w:rsid w:val="003B1D7E"/>
    <w:rsid w:val="003B2E7E"/>
    <w:rsid w:val="003B2F1D"/>
    <w:rsid w:val="003B3B4D"/>
    <w:rsid w:val="003B3F2C"/>
    <w:rsid w:val="003B47CE"/>
    <w:rsid w:val="003B48E3"/>
    <w:rsid w:val="003B4CC3"/>
    <w:rsid w:val="003B4D37"/>
    <w:rsid w:val="003B5818"/>
    <w:rsid w:val="003B5AE7"/>
    <w:rsid w:val="003B6397"/>
    <w:rsid w:val="003C0615"/>
    <w:rsid w:val="003C071D"/>
    <w:rsid w:val="003C0AD7"/>
    <w:rsid w:val="003C0D6C"/>
    <w:rsid w:val="003C1D60"/>
    <w:rsid w:val="003C4A38"/>
    <w:rsid w:val="003C4D95"/>
    <w:rsid w:val="003C4EB3"/>
    <w:rsid w:val="003C6F3F"/>
    <w:rsid w:val="003C7968"/>
    <w:rsid w:val="003C7D99"/>
    <w:rsid w:val="003D03D1"/>
    <w:rsid w:val="003D0631"/>
    <w:rsid w:val="003D069C"/>
    <w:rsid w:val="003D0AEF"/>
    <w:rsid w:val="003D1873"/>
    <w:rsid w:val="003D18A4"/>
    <w:rsid w:val="003D2B98"/>
    <w:rsid w:val="003D367F"/>
    <w:rsid w:val="003D4E8C"/>
    <w:rsid w:val="003D5909"/>
    <w:rsid w:val="003D67B6"/>
    <w:rsid w:val="003D6955"/>
    <w:rsid w:val="003D6D54"/>
    <w:rsid w:val="003D712B"/>
    <w:rsid w:val="003D7C1F"/>
    <w:rsid w:val="003D7EEE"/>
    <w:rsid w:val="003E00DF"/>
    <w:rsid w:val="003E025E"/>
    <w:rsid w:val="003E0C39"/>
    <w:rsid w:val="003E1417"/>
    <w:rsid w:val="003E17CD"/>
    <w:rsid w:val="003E1A08"/>
    <w:rsid w:val="003E3271"/>
    <w:rsid w:val="003E404E"/>
    <w:rsid w:val="003E4FB5"/>
    <w:rsid w:val="003E649F"/>
    <w:rsid w:val="003E688B"/>
    <w:rsid w:val="003E68E9"/>
    <w:rsid w:val="003F0245"/>
    <w:rsid w:val="003F0305"/>
    <w:rsid w:val="003F1B02"/>
    <w:rsid w:val="003F2124"/>
    <w:rsid w:val="003F2E6A"/>
    <w:rsid w:val="003F377B"/>
    <w:rsid w:val="003F3AD9"/>
    <w:rsid w:val="003F56E2"/>
    <w:rsid w:val="003F6B55"/>
    <w:rsid w:val="003F7CA7"/>
    <w:rsid w:val="00400614"/>
    <w:rsid w:val="00402D30"/>
    <w:rsid w:val="004036AA"/>
    <w:rsid w:val="00403B6C"/>
    <w:rsid w:val="00403D07"/>
    <w:rsid w:val="00403E00"/>
    <w:rsid w:val="00404E18"/>
    <w:rsid w:val="00405D05"/>
    <w:rsid w:val="004061A6"/>
    <w:rsid w:val="00406367"/>
    <w:rsid w:val="004068F4"/>
    <w:rsid w:val="0040743F"/>
    <w:rsid w:val="00407460"/>
    <w:rsid w:val="004100E7"/>
    <w:rsid w:val="00410262"/>
    <w:rsid w:val="00410E99"/>
    <w:rsid w:val="004113EC"/>
    <w:rsid w:val="004119B1"/>
    <w:rsid w:val="00411E12"/>
    <w:rsid w:val="00412213"/>
    <w:rsid w:val="0041232C"/>
    <w:rsid w:val="00412894"/>
    <w:rsid w:val="00412A09"/>
    <w:rsid w:val="00413D19"/>
    <w:rsid w:val="00414AA1"/>
    <w:rsid w:val="00414FA2"/>
    <w:rsid w:val="00415369"/>
    <w:rsid w:val="004157CA"/>
    <w:rsid w:val="00415BD6"/>
    <w:rsid w:val="00415C1A"/>
    <w:rsid w:val="004160E6"/>
    <w:rsid w:val="00416A2F"/>
    <w:rsid w:val="0041785C"/>
    <w:rsid w:val="00417D4B"/>
    <w:rsid w:val="004206FC"/>
    <w:rsid w:val="00420876"/>
    <w:rsid w:val="004210EF"/>
    <w:rsid w:val="00421668"/>
    <w:rsid w:val="00421B69"/>
    <w:rsid w:val="00422065"/>
    <w:rsid w:val="0042245A"/>
    <w:rsid w:val="00422DD7"/>
    <w:rsid w:val="00424624"/>
    <w:rsid w:val="0042473C"/>
    <w:rsid w:val="0042539F"/>
    <w:rsid w:val="00426146"/>
    <w:rsid w:val="004279B5"/>
    <w:rsid w:val="004306F6"/>
    <w:rsid w:val="00431549"/>
    <w:rsid w:val="00431982"/>
    <w:rsid w:val="004326CC"/>
    <w:rsid w:val="00432E5D"/>
    <w:rsid w:val="00434B48"/>
    <w:rsid w:val="004350E3"/>
    <w:rsid w:val="004355A7"/>
    <w:rsid w:val="00435E62"/>
    <w:rsid w:val="004365C5"/>
    <w:rsid w:val="00436A36"/>
    <w:rsid w:val="00436F1E"/>
    <w:rsid w:val="004401F8"/>
    <w:rsid w:val="00440639"/>
    <w:rsid w:val="00440FFA"/>
    <w:rsid w:val="004411A6"/>
    <w:rsid w:val="0044136E"/>
    <w:rsid w:val="004418C2"/>
    <w:rsid w:val="00441D94"/>
    <w:rsid w:val="00442041"/>
    <w:rsid w:val="004429D7"/>
    <w:rsid w:val="004432C8"/>
    <w:rsid w:val="004442BA"/>
    <w:rsid w:val="00444720"/>
    <w:rsid w:val="0044655B"/>
    <w:rsid w:val="00447167"/>
    <w:rsid w:val="00447A74"/>
    <w:rsid w:val="004510D6"/>
    <w:rsid w:val="00451177"/>
    <w:rsid w:val="0045191E"/>
    <w:rsid w:val="00451AC8"/>
    <w:rsid w:val="00452ABD"/>
    <w:rsid w:val="00453152"/>
    <w:rsid w:val="004537C5"/>
    <w:rsid w:val="00453DF5"/>
    <w:rsid w:val="0045435B"/>
    <w:rsid w:val="004543BD"/>
    <w:rsid w:val="0045448E"/>
    <w:rsid w:val="0045450C"/>
    <w:rsid w:val="004547FB"/>
    <w:rsid w:val="00454E37"/>
    <w:rsid w:val="00455DDB"/>
    <w:rsid w:val="00455E3B"/>
    <w:rsid w:val="00456162"/>
    <w:rsid w:val="00456197"/>
    <w:rsid w:val="004565E7"/>
    <w:rsid w:val="004567D2"/>
    <w:rsid w:val="004605D9"/>
    <w:rsid w:val="00460707"/>
    <w:rsid w:val="004609C6"/>
    <w:rsid w:val="004632A4"/>
    <w:rsid w:val="00463AB7"/>
    <w:rsid w:val="00465AA5"/>
    <w:rsid w:val="00466308"/>
    <w:rsid w:val="00467049"/>
    <w:rsid w:val="004702FD"/>
    <w:rsid w:val="00470D2F"/>
    <w:rsid w:val="004716E1"/>
    <w:rsid w:val="00471887"/>
    <w:rsid w:val="00471F6D"/>
    <w:rsid w:val="00472351"/>
    <w:rsid w:val="004725B5"/>
    <w:rsid w:val="0047279E"/>
    <w:rsid w:val="00472BB0"/>
    <w:rsid w:val="00473030"/>
    <w:rsid w:val="0047340B"/>
    <w:rsid w:val="0047378C"/>
    <w:rsid w:val="00473EA6"/>
    <w:rsid w:val="0047506F"/>
    <w:rsid w:val="004750B2"/>
    <w:rsid w:val="00476502"/>
    <w:rsid w:val="0047662A"/>
    <w:rsid w:val="00476D49"/>
    <w:rsid w:val="00476F6A"/>
    <w:rsid w:val="00480FC9"/>
    <w:rsid w:val="00482499"/>
    <w:rsid w:val="00482ACF"/>
    <w:rsid w:val="00482ADA"/>
    <w:rsid w:val="0048303B"/>
    <w:rsid w:val="00483FFF"/>
    <w:rsid w:val="00484683"/>
    <w:rsid w:val="004878E9"/>
    <w:rsid w:val="00490E96"/>
    <w:rsid w:val="00491B05"/>
    <w:rsid w:val="004926AB"/>
    <w:rsid w:val="00492FB3"/>
    <w:rsid w:val="00492FFD"/>
    <w:rsid w:val="00494418"/>
    <w:rsid w:val="00494458"/>
    <w:rsid w:val="0049579C"/>
    <w:rsid w:val="00495933"/>
    <w:rsid w:val="00495D45"/>
    <w:rsid w:val="0049612D"/>
    <w:rsid w:val="004979B3"/>
    <w:rsid w:val="00497A4C"/>
    <w:rsid w:val="004A026C"/>
    <w:rsid w:val="004A0365"/>
    <w:rsid w:val="004A1286"/>
    <w:rsid w:val="004A2140"/>
    <w:rsid w:val="004A21F9"/>
    <w:rsid w:val="004A378E"/>
    <w:rsid w:val="004A4673"/>
    <w:rsid w:val="004A4908"/>
    <w:rsid w:val="004A5058"/>
    <w:rsid w:val="004A51EB"/>
    <w:rsid w:val="004A649F"/>
    <w:rsid w:val="004A786C"/>
    <w:rsid w:val="004A7C06"/>
    <w:rsid w:val="004B093E"/>
    <w:rsid w:val="004B100D"/>
    <w:rsid w:val="004B184B"/>
    <w:rsid w:val="004B1F27"/>
    <w:rsid w:val="004B29AD"/>
    <w:rsid w:val="004B2AE4"/>
    <w:rsid w:val="004B313D"/>
    <w:rsid w:val="004B3FAA"/>
    <w:rsid w:val="004B430B"/>
    <w:rsid w:val="004B44F1"/>
    <w:rsid w:val="004B49C6"/>
    <w:rsid w:val="004B56CE"/>
    <w:rsid w:val="004B694C"/>
    <w:rsid w:val="004B7314"/>
    <w:rsid w:val="004B7416"/>
    <w:rsid w:val="004B7BDA"/>
    <w:rsid w:val="004C0A38"/>
    <w:rsid w:val="004C0A70"/>
    <w:rsid w:val="004C0C34"/>
    <w:rsid w:val="004C0EAB"/>
    <w:rsid w:val="004C11B8"/>
    <w:rsid w:val="004C1DE7"/>
    <w:rsid w:val="004C2111"/>
    <w:rsid w:val="004C236E"/>
    <w:rsid w:val="004C28BB"/>
    <w:rsid w:val="004C29A6"/>
    <w:rsid w:val="004C3C26"/>
    <w:rsid w:val="004C3E2E"/>
    <w:rsid w:val="004C3EC5"/>
    <w:rsid w:val="004C4094"/>
    <w:rsid w:val="004C40E8"/>
    <w:rsid w:val="004C64E9"/>
    <w:rsid w:val="004C7C69"/>
    <w:rsid w:val="004D0A6E"/>
    <w:rsid w:val="004D1867"/>
    <w:rsid w:val="004D19D5"/>
    <w:rsid w:val="004D270A"/>
    <w:rsid w:val="004D275F"/>
    <w:rsid w:val="004D3616"/>
    <w:rsid w:val="004D3983"/>
    <w:rsid w:val="004D40FE"/>
    <w:rsid w:val="004D43AA"/>
    <w:rsid w:val="004D4B1D"/>
    <w:rsid w:val="004D5159"/>
    <w:rsid w:val="004D60E9"/>
    <w:rsid w:val="004D7D47"/>
    <w:rsid w:val="004E0550"/>
    <w:rsid w:val="004E1383"/>
    <w:rsid w:val="004E13DF"/>
    <w:rsid w:val="004E1931"/>
    <w:rsid w:val="004E1B1C"/>
    <w:rsid w:val="004E1B6F"/>
    <w:rsid w:val="004E2C76"/>
    <w:rsid w:val="004E36C7"/>
    <w:rsid w:val="004E3D5A"/>
    <w:rsid w:val="004E5176"/>
    <w:rsid w:val="004E51C1"/>
    <w:rsid w:val="004E5DE8"/>
    <w:rsid w:val="004E67A1"/>
    <w:rsid w:val="004E7E10"/>
    <w:rsid w:val="004F077C"/>
    <w:rsid w:val="004F11BA"/>
    <w:rsid w:val="004F1655"/>
    <w:rsid w:val="004F20C6"/>
    <w:rsid w:val="004F210C"/>
    <w:rsid w:val="004F2D9B"/>
    <w:rsid w:val="004F337E"/>
    <w:rsid w:val="004F3D12"/>
    <w:rsid w:val="004F422A"/>
    <w:rsid w:val="004F4953"/>
    <w:rsid w:val="004F4E1E"/>
    <w:rsid w:val="004F5481"/>
    <w:rsid w:val="004F6BB9"/>
    <w:rsid w:val="004F6CB0"/>
    <w:rsid w:val="004F71D7"/>
    <w:rsid w:val="004F7694"/>
    <w:rsid w:val="004F7A1B"/>
    <w:rsid w:val="0050156E"/>
    <w:rsid w:val="005018AB"/>
    <w:rsid w:val="00501922"/>
    <w:rsid w:val="005019EF"/>
    <w:rsid w:val="00501BCC"/>
    <w:rsid w:val="00501C77"/>
    <w:rsid w:val="00501D20"/>
    <w:rsid w:val="00501D42"/>
    <w:rsid w:val="00502051"/>
    <w:rsid w:val="00502399"/>
    <w:rsid w:val="00502E4D"/>
    <w:rsid w:val="00503166"/>
    <w:rsid w:val="0050490D"/>
    <w:rsid w:val="00504B88"/>
    <w:rsid w:val="00505AD6"/>
    <w:rsid w:val="005062BC"/>
    <w:rsid w:val="00507AB6"/>
    <w:rsid w:val="00507C60"/>
    <w:rsid w:val="005104FF"/>
    <w:rsid w:val="00510DF5"/>
    <w:rsid w:val="0051147E"/>
    <w:rsid w:val="00511C9A"/>
    <w:rsid w:val="00511E4F"/>
    <w:rsid w:val="00512115"/>
    <w:rsid w:val="005126CE"/>
    <w:rsid w:val="00512934"/>
    <w:rsid w:val="00513AD0"/>
    <w:rsid w:val="0051507E"/>
    <w:rsid w:val="005154F8"/>
    <w:rsid w:val="00516773"/>
    <w:rsid w:val="00517887"/>
    <w:rsid w:val="00521593"/>
    <w:rsid w:val="005216C6"/>
    <w:rsid w:val="00521A64"/>
    <w:rsid w:val="0052203F"/>
    <w:rsid w:val="00522F6B"/>
    <w:rsid w:val="005236B4"/>
    <w:rsid w:val="00523EF3"/>
    <w:rsid w:val="00524313"/>
    <w:rsid w:val="00524405"/>
    <w:rsid w:val="00524624"/>
    <w:rsid w:val="0052520D"/>
    <w:rsid w:val="00525AF1"/>
    <w:rsid w:val="00525FFC"/>
    <w:rsid w:val="00526927"/>
    <w:rsid w:val="00526CB9"/>
    <w:rsid w:val="00526EC9"/>
    <w:rsid w:val="00527E02"/>
    <w:rsid w:val="00530D0C"/>
    <w:rsid w:val="005315FC"/>
    <w:rsid w:val="00532285"/>
    <w:rsid w:val="005331ED"/>
    <w:rsid w:val="005347DA"/>
    <w:rsid w:val="00535513"/>
    <w:rsid w:val="005359B0"/>
    <w:rsid w:val="00535F7E"/>
    <w:rsid w:val="00536DAB"/>
    <w:rsid w:val="0053737C"/>
    <w:rsid w:val="00537FCA"/>
    <w:rsid w:val="0054104E"/>
    <w:rsid w:val="005410BE"/>
    <w:rsid w:val="00541D55"/>
    <w:rsid w:val="00542435"/>
    <w:rsid w:val="00542506"/>
    <w:rsid w:val="005429EE"/>
    <w:rsid w:val="00542D85"/>
    <w:rsid w:val="00543401"/>
    <w:rsid w:val="005454B3"/>
    <w:rsid w:val="005457FA"/>
    <w:rsid w:val="00545D27"/>
    <w:rsid w:val="00546A97"/>
    <w:rsid w:val="00547332"/>
    <w:rsid w:val="00547565"/>
    <w:rsid w:val="0055004D"/>
    <w:rsid w:val="0055014D"/>
    <w:rsid w:val="0055020B"/>
    <w:rsid w:val="0055106B"/>
    <w:rsid w:val="00551235"/>
    <w:rsid w:val="00553A04"/>
    <w:rsid w:val="00554CA7"/>
    <w:rsid w:val="00554D71"/>
    <w:rsid w:val="00554E08"/>
    <w:rsid w:val="00555AA5"/>
    <w:rsid w:val="00555E9C"/>
    <w:rsid w:val="00557C75"/>
    <w:rsid w:val="005604D9"/>
    <w:rsid w:val="00560C02"/>
    <w:rsid w:val="00560CCB"/>
    <w:rsid w:val="005610DC"/>
    <w:rsid w:val="0056176B"/>
    <w:rsid w:val="0056226B"/>
    <w:rsid w:val="00563379"/>
    <w:rsid w:val="00563FE4"/>
    <w:rsid w:val="0056482C"/>
    <w:rsid w:val="00564F41"/>
    <w:rsid w:val="00564FE8"/>
    <w:rsid w:val="00565442"/>
    <w:rsid w:val="00565683"/>
    <w:rsid w:val="0056596C"/>
    <w:rsid w:val="00566BD8"/>
    <w:rsid w:val="00570964"/>
    <w:rsid w:val="00570B7D"/>
    <w:rsid w:val="0057224F"/>
    <w:rsid w:val="00572739"/>
    <w:rsid w:val="00572775"/>
    <w:rsid w:val="00572B11"/>
    <w:rsid w:val="00572CBE"/>
    <w:rsid w:val="00572FBB"/>
    <w:rsid w:val="0057334C"/>
    <w:rsid w:val="0057367E"/>
    <w:rsid w:val="00573697"/>
    <w:rsid w:val="00573D87"/>
    <w:rsid w:val="00573F60"/>
    <w:rsid w:val="00574547"/>
    <w:rsid w:val="00574B06"/>
    <w:rsid w:val="00574E6B"/>
    <w:rsid w:val="00576321"/>
    <w:rsid w:val="005764D5"/>
    <w:rsid w:val="00577ABD"/>
    <w:rsid w:val="00577DFD"/>
    <w:rsid w:val="0058005A"/>
    <w:rsid w:val="00580826"/>
    <w:rsid w:val="005809B8"/>
    <w:rsid w:val="00581065"/>
    <w:rsid w:val="00581420"/>
    <w:rsid w:val="00581E65"/>
    <w:rsid w:val="00582987"/>
    <w:rsid w:val="005830E7"/>
    <w:rsid w:val="005838F2"/>
    <w:rsid w:val="00585244"/>
    <w:rsid w:val="005858A2"/>
    <w:rsid w:val="00585B81"/>
    <w:rsid w:val="005865F0"/>
    <w:rsid w:val="00587447"/>
    <w:rsid w:val="00590592"/>
    <w:rsid w:val="00590952"/>
    <w:rsid w:val="00590D40"/>
    <w:rsid w:val="005910B6"/>
    <w:rsid w:val="005914DA"/>
    <w:rsid w:val="00591A7B"/>
    <w:rsid w:val="00591C4E"/>
    <w:rsid w:val="00591D14"/>
    <w:rsid w:val="005920B1"/>
    <w:rsid w:val="005927A4"/>
    <w:rsid w:val="00592E1C"/>
    <w:rsid w:val="00593448"/>
    <w:rsid w:val="005936D8"/>
    <w:rsid w:val="00593712"/>
    <w:rsid w:val="005939EE"/>
    <w:rsid w:val="005947DD"/>
    <w:rsid w:val="00594A10"/>
    <w:rsid w:val="00595745"/>
    <w:rsid w:val="005959B4"/>
    <w:rsid w:val="00595A9D"/>
    <w:rsid w:val="005967E4"/>
    <w:rsid w:val="00596FC6"/>
    <w:rsid w:val="00597FDD"/>
    <w:rsid w:val="005A0008"/>
    <w:rsid w:val="005A04C7"/>
    <w:rsid w:val="005A0EBA"/>
    <w:rsid w:val="005A147E"/>
    <w:rsid w:val="005A198F"/>
    <w:rsid w:val="005A1FA5"/>
    <w:rsid w:val="005A227B"/>
    <w:rsid w:val="005A2395"/>
    <w:rsid w:val="005A4476"/>
    <w:rsid w:val="005A4F7A"/>
    <w:rsid w:val="005A5BCB"/>
    <w:rsid w:val="005A5C78"/>
    <w:rsid w:val="005A6231"/>
    <w:rsid w:val="005A6B40"/>
    <w:rsid w:val="005A6CC1"/>
    <w:rsid w:val="005A7C70"/>
    <w:rsid w:val="005A7F3C"/>
    <w:rsid w:val="005B017F"/>
    <w:rsid w:val="005B0847"/>
    <w:rsid w:val="005B0989"/>
    <w:rsid w:val="005B0D17"/>
    <w:rsid w:val="005B33BB"/>
    <w:rsid w:val="005B3BDD"/>
    <w:rsid w:val="005B4FC5"/>
    <w:rsid w:val="005B5C25"/>
    <w:rsid w:val="005B723F"/>
    <w:rsid w:val="005C033D"/>
    <w:rsid w:val="005C044F"/>
    <w:rsid w:val="005C07CD"/>
    <w:rsid w:val="005C0D1A"/>
    <w:rsid w:val="005C0DBE"/>
    <w:rsid w:val="005C0F08"/>
    <w:rsid w:val="005C2257"/>
    <w:rsid w:val="005C246A"/>
    <w:rsid w:val="005C24CA"/>
    <w:rsid w:val="005C2E53"/>
    <w:rsid w:val="005C4464"/>
    <w:rsid w:val="005C4C7C"/>
    <w:rsid w:val="005C53A3"/>
    <w:rsid w:val="005C5D8B"/>
    <w:rsid w:val="005C7C11"/>
    <w:rsid w:val="005D0183"/>
    <w:rsid w:val="005D0227"/>
    <w:rsid w:val="005D06AD"/>
    <w:rsid w:val="005D06E3"/>
    <w:rsid w:val="005D1570"/>
    <w:rsid w:val="005D2001"/>
    <w:rsid w:val="005D2935"/>
    <w:rsid w:val="005D319F"/>
    <w:rsid w:val="005D3B28"/>
    <w:rsid w:val="005D45FE"/>
    <w:rsid w:val="005D578C"/>
    <w:rsid w:val="005D6174"/>
    <w:rsid w:val="005D64F5"/>
    <w:rsid w:val="005D6CD7"/>
    <w:rsid w:val="005D7331"/>
    <w:rsid w:val="005E0A13"/>
    <w:rsid w:val="005E1128"/>
    <w:rsid w:val="005E13EE"/>
    <w:rsid w:val="005E1861"/>
    <w:rsid w:val="005E236B"/>
    <w:rsid w:val="005E2ECD"/>
    <w:rsid w:val="005E3744"/>
    <w:rsid w:val="005E3A5F"/>
    <w:rsid w:val="005E3A61"/>
    <w:rsid w:val="005E4B6B"/>
    <w:rsid w:val="005E554A"/>
    <w:rsid w:val="005E657C"/>
    <w:rsid w:val="005E6607"/>
    <w:rsid w:val="005E6B3B"/>
    <w:rsid w:val="005E6E29"/>
    <w:rsid w:val="005E71ED"/>
    <w:rsid w:val="005E722B"/>
    <w:rsid w:val="005E76E2"/>
    <w:rsid w:val="005E7B08"/>
    <w:rsid w:val="005F0153"/>
    <w:rsid w:val="005F0418"/>
    <w:rsid w:val="005F0C49"/>
    <w:rsid w:val="005F0C69"/>
    <w:rsid w:val="005F12BA"/>
    <w:rsid w:val="005F1483"/>
    <w:rsid w:val="005F1491"/>
    <w:rsid w:val="005F15A8"/>
    <w:rsid w:val="005F2955"/>
    <w:rsid w:val="005F3698"/>
    <w:rsid w:val="005F4765"/>
    <w:rsid w:val="005F4DDF"/>
    <w:rsid w:val="005F748B"/>
    <w:rsid w:val="005F79CF"/>
    <w:rsid w:val="005F7D59"/>
    <w:rsid w:val="0060007C"/>
    <w:rsid w:val="0060130C"/>
    <w:rsid w:val="00601E45"/>
    <w:rsid w:val="006023A0"/>
    <w:rsid w:val="00602D14"/>
    <w:rsid w:val="00602F3F"/>
    <w:rsid w:val="0060354F"/>
    <w:rsid w:val="00605C8B"/>
    <w:rsid w:val="00606255"/>
    <w:rsid w:val="006063CC"/>
    <w:rsid w:val="006068E1"/>
    <w:rsid w:val="00607082"/>
    <w:rsid w:val="0060755B"/>
    <w:rsid w:val="00607AED"/>
    <w:rsid w:val="00607FF7"/>
    <w:rsid w:val="00610285"/>
    <w:rsid w:val="00610947"/>
    <w:rsid w:val="00610EFC"/>
    <w:rsid w:val="00611380"/>
    <w:rsid w:val="006119E0"/>
    <w:rsid w:val="00611CFB"/>
    <w:rsid w:val="00611ED2"/>
    <w:rsid w:val="00612276"/>
    <w:rsid w:val="00612C59"/>
    <w:rsid w:val="00613389"/>
    <w:rsid w:val="006149E7"/>
    <w:rsid w:val="00614EF6"/>
    <w:rsid w:val="0061593D"/>
    <w:rsid w:val="00616739"/>
    <w:rsid w:val="00616B7B"/>
    <w:rsid w:val="00621239"/>
    <w:rsid w:val="00621A84"/>
    <w:rsid w:val="00621BE6"/>
    <w:rsid w:val="00621D96"/>
    <w:rsid w:val="006225FA"/>
    <w:rsid w:val="006229A3"/>
    <w:rsid w:val="00622E6B"/>
    <w:rsid w:val="0062310A"/>
    <w:rsid w:val="00623562"/>
    <w:rsid w:val="006241A4"/>
    <w:rsid w:val="0062473D"/>
    <w:rsid w:val="00627025"/>
    <w:rsid w:val="00630A5A"/>
    <w:rsid w:val="0063180F"/>
    <w:rsid w:val="00631BE6"/>
    <w:rsid w:val="00631E28"/>
    <w:rsid w:val="00632364"/>
    <w:rsid w:val="006323C1"/>
    <w:rsid w:val="0063276B"/>
    <w:rsid w:val="00632F35"/>
    <w:rsid w:val="00633E92"/>
    <w:rsid w:val="00635A70"/>
    <w:rsid w:val="006360E3"/>
    <w:rsid w:val="00636239"/>
    <w:rsid w:val="006373D4"/>
    <w:rsid w:val="0064082F"/>
    <w:rsid w:val="00640C26"/>
    <w:rsid w:val="006419BF"/>
    <w:rsid w:val="006440A8"/>
    <w:rsid w:val="006447A1"/>
    <w:rsid w:val="00644ADF"/>
    <w:rsid w:val="00645506"/>
    <w:rsid w:val="006458B5"/>
    <w:rsid w:val="0064599E"/>
    <w:rsid w:val="00645B2C"/>
    <w:rsid w:val="00645B4D"/>
    <w:rsid w:val="00646135"/>
    <w:rsid w:val="00646D2F"/>
    <w:rsid w:val="0064707C"/>
    <w:rsid w:val="006478D0"/>
    <w:rsid w:val="00647C6F"/>
    <w:rsid w:val="006500C6"/>
    <w:rsid w:val="00651194"/>
    <w:rsid w:val="006515E9"/>
    <w:rsid w:val="006521CC"/>
    <w:rsid w:val="00653086"/>
    <w:rsid w:val="00653260"/>
    <w:rsid w:val="00653925"/>
    <w:rsid w:val="00653A3E"/>
    <w:rsid w:val="00653C01"/>
    <w:rsid w:val="00654613"/>
    <w:rsid w:val="00654DCE"/>
    <w:rsid w:val="00655251"/>
    <w:rsid w:val="006567EA"/>
    <w:rsid w:val="00656E4E"/>
    <w:rsid w:val="00656F77"/>
    <w:rsid w:val="006573DA"/>
    <w:rsid w:val="00660592"/>
    <w:rsid w:val="0066195A"/>
    <w:rsid w:val="006622B8"/>
    <w:rsid w:val="00663B8D"/>
    <w:rsid w:val="006644BA"/>
    <w:rsid w:val="00664785"/>
    <w:rsid w:val="0066528E"/>
    <w:rsid w:val="00666EC7"/>
    <w:rsid w:val="0066713E"/>
    <w:rsid w:val="00667506"/>
    <w:rsid w:val="00667D02"/>
    <w:rsid w:val="0067013D"/>
    <w:rsid w:val="0067114A"/>
    <w:rsid w:val="00671837"/>
    <w:rsid w:val="00672E22"/>
    <w:rsid w:val="00673F97"/>
    <w:rsid w:val="0067461B"/>
    <w:rsid w:val="00674D5D"/>
    <w:rsid w:val="0067519D"/>
    <w:rsid w:val="00677AAD"/>
    <w:rsid w:val="00680143"/>
    <w:rsid w:val="00682683"/>
    <w:rsid w:val="00683224"/>
    <w:rsid w:val="0068374E"/>
    <w:rsid w:val="00683A45"/>
    <w:rsid w:val="00683BC4"/>
    <w:rsid w:val="00683F05"/>
    <w:rsid w:val="00684FBC"/>
    <w:rsid w:val="00685312"/>
    <w:rsid w:val="00685593"/>
    <w:rsid w:val="0068585C"/>
    <w:rsid w:val="00685D07"/>
    <w:rsid w:val="006863F0"/>
    <w:rsid w:val="00686466"/>
    <w:rsid w:val="00686ED5"/>
    <w:rsid w:val="00687C52"/>
    <w:rsid w:val="00690DD5"/>
    <w:rsid w:val="0069183E"/>
    <w:rsid w:val="006918AB"/>
    <w:rsid w:val="00691F26"/>
    <w:rsid w:val="00692139"/>
    <w:rsid w:val="00693123"/>
    <w:rsid w:val="006940C1"/>
    <w:rsid w:val="006941FE"/>
    <w:rsid w:val="0069439B"/>
    <w:rsid w:val="006951E1"/>
    <w:rsid w:val="0069660E"/>
    <w:rsid w:val="00696B80"/>
    <w:rsid w:val="00696C95"/>
    <w:rsid w:val="00697D6C"/>
    <w:rsid w:val="006A045F"/>
    <w:rsid w:val="006A12C4"/>
    <w:rsid w:val="006A1B44"/>
    <w:rsid w:val="006A2978"/>
    <w:rsid w:val="006A2EED"/>
    <w:rsid w:val="006A4668"/>
    <w:rsid w:val="006A5625"/>
    <w:rsid w:val="006A5728"/>
    <w:rsid w:val="006A5BB8"/>
    <w:rsid w:val="006A6843"/>
    <w:rsid w:val="006A7189"/>
    <w:rsid w:val="006A7BF5"/>
    <w:rsid w:val="006B0C9F"/>
    <w:rsid w:val="006B1BF0"/>
    <w:rsid w:val="006B20D6"/>
    <w:rsid w:val="006B35DE"/>
    <w:rsid w:val="006B43E5"/>
    <w:rsid w:val="006B4EA6"/>
    <w:rsid w:val="006B59B0"/>
    <w:rsid w:val="006B5FDA"/>
    <w:rsid w:val="006B63E3"/>
    <w:rsid w:val="006B6EA3"/>
    <w:rsid w:val="006B7923"/>
    <w:rsid w:val="006C0AB8"/>
    <w:rsid w:val="006C1288"/>
    <w:rsid w:val="006C13A7"/>
    <w:rsid w:val="006C22FA"/>
    <w:rsid w:val="006C3656"/>
    <w:rsid w:val="006C386E"/>
    <w:rsid w:val="006C3A2C"/>
    <w:rsid w:val="006C3FDA"/>
    <w:rsid w:val="006C4E9F"/>
    <w:rsid w:val="006C5326"/>
    <w:rsid w:val="006C5576"/>
    <w:rsid w:val="006C6114"/>
    <w:rsid w:val="006C6412"/>
    <w:rsid w:val="006C643A"/>
    <w:rsid w:val="006C6922"/>
    <w:rsid w:val="006D038A"/>
    <w:rsid w:val="006D0A1C"/>
    <w:rsid w:val="006D0D80"/>
    <w:rsid w:val="006D0E2A"/>
    <w:rsid w:val="006D32C6"/>
    <w:rsid w:val="006D370D"/>
    <w:rsid w:val="006D43E0"/>
    <w:rsid w:val="006D443C"/>
    <w:rsid w:val="006D52D7"/>
    <w:rsid w:val="006D714D"/>
    <w:rsid w:val="006D7889"/>
    <w:rsid w:val="006D7C70"/>
    <w:rsid w:val="006E01D6"/>
    <w:rsid w:val="006E0555"/>
    <w:rsid w:val="006E2789"/>
    <w:rsid w:val="006E29B2"/>
    <w:rsid w:val="006E34A4"/>
    <w:rsid w:val="006E3E73"/>
    <w:rsid w:val="006E4116"/>
    <w:rsid w:val="006E4790"/>
    <w:rsid w:val="006E4968"/>
    <w:rsid w:val="006E5DB6"/>
    <w:rsid w:val="006E6F38"/>
    <w:rsid w:val="006E6F76"/>
    <w:rsid w:val="006E7641"/>
    <w:rsid w:val="006E776C"/>
    <w:rsid w:val="006E7B28"/>
    <w:rsid w:val="006F0420"/>
    <w:rsid w:val="006F05E3"/>
    <w:rsid w:val="006F0814"/>
    <w:rsid w:val="006F0EE2"/>
    <w:rsid w:val="006F0EEA"/>
    <w:rsid w:val="006F0F55"/>
    <w:rsid w:val="006F1589"/>
    <w:rsid w:val="006F2B75"/>
    <w:rsid w:val="006F3477"/>
    <w:rsid w:val="006F3513"/>
    <w:rsid w:val="006F353F"/>
    <w:rsid w:val="006F3C23"/>
    <w:rsid w:val="006F4FB7"/>
    <w:rsid w:val="006F5135"/>
    <w:rsid w:val="006F5BBE"/>
    <w:rsid w:val="006F70AF"/>
    <w:rsid w:val="006F733C"/>
    <w:rsid w:val="006F79B1"/>
    <w:rsid w:val="006F7C27"/>
    <w:rsid w:val="006F7C3D"/>
    <w:rsid w:val="006F7E5E"/>
    <w:rsid w:val="0070021F"/>
    <w:rsid w:val="00700B7B"/>
    <w:rsid w:val="007013DE"/>
    <w:rsid w:val="00701BA0"/>
    <w:rsid w:val="00702004"/>
    <w:rsid w:val="00702993"/>
    <w:rsid w:val="00702AA5"/>
    <w:rsid w:val="007030FD"/>
    <w:rsid w:val="00705378"/>
    <w:rsid w:val="00705B79"/>
    <w:rsid w:val="0070637D"/>
    <w:rsid w:val="00706B53"/>
    <w:rsid w:val="00706D98"/>
    <w:rsid w:val="0070725B"/>
    <w:rsid w:val="007072ED"/>
    <w:rsid w:val="00707367"/>
    <w:rsid w:val="00707783"/>
    <w:rsid w:val="00707DCF"/>
    <w:rsid w:val="00710789"/>
    <w:rsid w:val="00710B49"/>
    <w:rsid w:val="007110E1"/>
    <w:rsid w:val="00711B81"/>
    <w:rsid w:val="00712659"/>
    <w:rsid w:val="007127C4"/>
    <w:rsid w:val="007132D0"/>
    <w:rsid w:val="00713D64"/>
    <w:rsid w:val="007142EF"/>
    <w:rsid w:val="00714385"/>
    <w:rsid w:val="0071486E"/>
    <w:rsid w:val="00714ACF"/>
    <w:rsid w:val="00714C13"/>
    <w:rsid w:val="007154CF"/>
    <w:rsid w:val="007156E9"/>
    <w:rsid w:val="00715B51"/>
    <w:rsid w:val="00715F36"/>
    <w:rsid w:val="00716DF8"/>
    <w:rsid w:val="00717088"/>
    <w:rsid w:val="0071755B"/>
    <w:rsid w:val="00717681"/>
    <w:rsid w:val="00717B81"/>
    <w:rsid w:val="0072013B"/>
    <w:rsid w:val="00720C49"/>
    <w:rsid w:val="00720E8A"/>
    <w:rsid w:val="0072172A"/>
    <w:rsid w:val="0072179A"/>
    <w:rsid w:val="007221EA"/>
    <w:rsid w:val="00722C7B"/>
    <w:rsid w:val="0072470D"/>
    <w:rsid w:val="00724F2E"/>
    <w:rsid w:val="00724FA3"/>
    <w:rsid w:val="00725BE8"/>
    <w:rsid w:val="00726386"/>
    <w:rsid w:val="007265D0"/>
    <w:rsid w:val="00726987"/>
    <w:rsid w:val="00726C81"/>
    <w:rsid w:val="0072736B"/>
    <w:rsid w:val="00727459"/>
    <w:rsid w:val="00727CDA"/>
    <w:rsid w:val="00727EB8"/>
    <w:rsid w:val="0073064A"/>
    <w:rsid w:val="00730E27"/>
    <w:rsid w:val="00730E4E"/>
    <w:rsid w:val="007318AB"/>
    <w:rsid w:val="007325FB"/>
    <w:rsid w:val="007331AC"/>
    <w:rsid w:val="0073361C"/>
    <w:rsid w:val="00734495"/>
    <w:rsid w:val="007352B5"/>
    <w:rsid w:val="0073586A"/>
    <w:rsid w:val="007367CF"/>
    <w:rsid w:val="00737785"/>
    <w:rsid w:val="0073783B"/>
    <w:rsid w:val="00737B73"/>
    <w:rsid w:val="00737BC6"/>
    <w:rsid w:val="00737CAD"/>
    <w:rsid w:val="00737F8F"/>
    <w:rsid w:val="00740393"/>
    <w:rsid w:val="007410A3"/>
    <w:rsid w:val="00741B95"/>
    <w:rsid w:val="007423A6"/>
    <w:rsid w:val="007424E7"/>
    <w:rsid w:val="0074265C"/>
    <w:rsid w:val="00742BD1"/>
    <w:rsid w:val="00743348"/>
    <w:rsid w:val="00743F2A"/>
    <w:rsid w:val="00744F6B"/>
    <w:rsid w:val="007473A8"/>
    <w:rsid w:val="0075002B"/>
    <w:rsid w:val="00750FC6"/>
    <w:rsid w:val="00751C0F"/>
    <w:rsid w:val="007525E2"/>
    <w:rsid w:val="007533B3"/>
    <w:rsid w:val="00753476"/>
    <w:rsid w:val="007554B2"/>
    <w:rsid w:val="00755639"/>
    <w:rsid w:val="007556D5"/>
    <w:rsid w:val="0075590B"/>
    <w:rsid w:val="00755AC6"/>
    <w:rsid w:val="00756C9C"/>
    <w:rsid w:val="00756DE2"/>
    <w:rsid w:val="0075760A"/>
    <w:rsid w:val="00760F4A"/>
    <w:rsid w:val="0076243E"/>
    <w:rsid w:val="00762D31"/>
    <w:rsid w:val="0076356E"/>
    <w:rsid w:val="00763A00"/>
    <w:rsid w:val="00764284"/>
    <w:rsid w:val="007646C3"/>
    <w:rsid w:val="007650B5"/>
    <w:rsid w:val="007650C8"/>
    <w:rsid w:val="00765475"/>
    <w:rsid w:val="0076567F"/>
    <w:rsid w:val="00765CB1"/>
    <w:rsid w:val="00766B34"/>
    <w:rsid w:val="00767290"/>
    <w:rsid w:val="00770069"/>
    <w:rsid w:val="00770F48"/>
    <w:rsid w:val="00771B92"/>
    <w:rsid w:val="00772166"/>
    <w:rsid w:val="00772F3B"/>
    <w:rsid w:val="00772F8F"/>
    <w:rsid w:val="00773492"/>
    <w:rsid w:val="0077454F"/>
    <w:rsid w:val="0077463B"/>
    <w:rsid w:val="00774944"/>
    <w:rsid w:val="00774C0C"/>
    <w:rsid w:val="00775180"/>
    <w:rsid w:val="0077606C"/>
    <w:rsid w:val="00780E27"/>
    <w:rsid w:val="0078111C"/>
    <w:rsid w:val="0078189D"/>
    <w:rsid w:val="00781D43"/>
    <w:rsid w:val="0078314A"/>
    <w:rsid w:val="00783334"/>
    <w:rsid w:val="007843CC"/>
    <w:rsid w:val="00784730"/>
    <w:rsid w:val="00786399"/>
    <w:rsid w:val="00786D04"/>
    <w:rsid w:val="007870EC"/>
    <w:rsid w:val="007908C3"/>
    <w:rsid w:val="007916C2"/>
    <w:rsid w:val="0079338B"/>
    <w:rsid w:val="0079424C"/>
    <w:rsid w:val="00794B39"/>
    <w:rsid w:val="00794C67"/>
    <w:rsid w:val="007957F5"/>
    <w:rsid w:val="0079626D"/>
    <w:rsid w:val="007A0041"/>
    <w:rsid w:val="007A1072"/>
    <w:rsid w:val="007A123F"/>
    <w:rsid w:val="007A14F9"/>
    <w:rsid w:val="007A1B97"/>
    <w:rsid w:val="007A1DB4"/>
    <w:rsid w:val="007A222F"/>
    <w:rsid w:val="007A33B8"/>
    <w:rsid w:val="007A3596"/>
    <w:rsid w:val="007A384A"/>
    <w:rsid w:val="007A5E91"/>
    <w:rsid w:val="007A6A44"/>
    <w:rsid w:val="007A6D32"/>
    <w:rsid w:val="007A70E0"/>
    <w:rsid w:val="007A7315"/>
    <w:rsid w:val="007A7E27"/>
    <w:rsid w:val="007B0932"/>
    <w:rsid w:val="007B0BD6"/>
    <w:rsid w:val="007B0E81"/>
    <w:rsid w:val="007B141E"/>
    <w:rsid w:val="007B1487"/>
    <w:rsid w:val="007B14E4"/>
    <w:rsid w:val="007B2104"/>
    <w:rsid w:val="007B27B7"/>
    <w:rsid w:val="007B2E45"/>
    <w:rsid w:val="007B3D64"/>
    <w:rsid w:val="007B443A"/>
    <w:rsid w:val="007B50A1"/>
    <w:rsid w:val="007B5465"/>
    <w:rsid w:val="007B6554"/>
    <w:rsid w:val="007B6931"/>
    <w:rsid w:val="007B752C"/>
    <w:rsid w:val="007C0442"/>
    <w:rsid w:val="007C0A74"/>
    <w:rsid w:val="007C1AA7"/>
    <w:rsid w:val="007C2834"/>
    <w:rsid w:val="007C305B"/>
    <w:rsid w:val="007C30CF"/>
    <w:rsid w:val="007C37F0"/>
    <w:rsid w:val="007C3BF6"/>
    <w:rsid w:val="007C4621"/>
    <w:rsid w:val="007C4BD4"/>
    <w:rsid w:val="007C635A"/>
    <w:rsid w:val="007C66D1"/>
    <w:rsid w:val="007C6E43"/>
    <w:rsid w:val="007C7524"/>
    <w:rsid w:val="007C7B25"/>
    <w:rsid w:val="007C7C92"/>
    <w:rsid w:val="007D02BC"/>
    <w:rsid w:val="007D0E33"/>
    <w:rsid w:val="007D15D5"/>
    <w:rsid w:val="007D1BE7"/>
    <w:rsid w:val="007D25F8"/>
    <w:rsid w:val="007D27FB"/>
    <w:rsid w:val="007D3479"/>
    <w:rsid w:val="007D3AB2"/>
    <w:rsid w:val="007D3E13"/>
    <w:rsid w:val="007D3FAF"/>
    <w:rsid w:val="007D4291"/>
    <w:rsid w:val="007D48CD"/>
    <w:rsid w:val="007D491C"/>
    <w:rsid w:val="007D5448"/>
    <w:rsid w:val="007D5C89"/>
    <w:rsid w:val="007D66BD"/>
    <w:rsid w:val="007D6DFA"/>
    <w:rsid w:val="007D6F96"/>
    <w:rsid w:val="007E04AF"/>
    <w:rsid w:val="007E26CA"/>
    <w:rsid w:val="007E2A82"/>
    <w:rsid w:val="007E2CB0"/>
    <w:rsid w:val="007E32AD"/>
    <w:rsid w:val="007E34F1"/>
    <w:rsid w:val="007E37CB"/>
    <w:rsid w:val="007E3A7F"/>
    <w:rsid w:val="007E5F5E"/>
    <w:rsid w:val="007E6025"/>
    <w:rsid w:val="007E653B"/>
    <w:rsid w:val="007E68E4"/>
    <w:rsid w:val="007E70C0"/>
    <w:rsid w:val="007E74A6"/>
    <w:rsid w:val="007E7D9E"/>
    <w:rsid w:val="007E7FF0"/>
    <w:rsid w:val="007F0261"/>
    <w:rsid w:val="007F030D"/>
    <w:rsid w:val="007F0675"/>
    <w:rsid w:val="007F1178"/>
    <w:rsid w:val="007F11DF"/>
    <w:rsid w:val="007F2534"/>
    <w:rsid w:val="007F2716"/>
    <w:rsid w:val="007F40E8"/>
    <w:rsid w:val="007F4509"/>
    <w:rsid w:val="007F45F9"/>
    <w:rsid w:val="007F47C0"/>
    <w:rsid w:val="007F48DB"/>
    <w:rsid w:val="007F49D2"/>
    <w:rsid w:val="007F4AA7"/>
    <w:rsid w:val="007F506A"/>
    <w:rsid w:val="007F5F6E"/>
    <w:rsid w:val="007F784E"/>
    <w:rsid w:val="007F7A6C"/>
    <w:rsid w:val="0080097F"/>
    <w:rsid w:val="00800FA5"/>
    <w:rsid w:val="00801A20"/>
    <w:rsid w:val="00801BB3"/>
    <w:rsid w:val="00801BE9"/>
    <w:rsid w:val="00801F1E"/>
    <w:rsid w:val="008022DC"/>
    <w:rsid w:val="00802460"/>
    <w:rsid w:val="00802929"/>
    <w:rsid w:val="0080295C"/>
    <w:rsid w:val="00802C12"/>
    <w:rsid w:val="00802FDE"/>
    <w:rsid w:val="008030B4"/>
    <w:rsid w:val="00803B65"/>
    <w:rsid w:val="008048AA"/>
    <w:rsid w:val="00805483"/>
    <w:rsid w:val="008056CF"/>
    <w:rsid w:val="00805B6A"/>
    <w:rsid w:val="00805DD5"/>
    <w:rsid w:val="0080614C"/>
    <w:rsid w:val="0080622A"/>
    <w:rsid w:val="00807D0E"/>
    <w:rsid w:val="00807DC2"/>
    <w:rsid w:val="00810143"/>
    <w:rsid w:val="0081058C"/>
    <w:rsid w:val="00810C5F"/>
    <w:rsid w:val="00811822"/>
    <w:rsid w:val="00812A49"/>
    <w:rsid w:val="00813BA1"/>
    <w:rsid w:val="00813BD2"/>
    <w:rsid w:val="00814539"/>
    <w:rsid w:val="0081479A"/>
    <w:rsid w:val="00814A62"/>
    <w:rsid w:val="00814B88"/>
    <w:rsid w:val="008152D8"/>
    <w:rsid w:val="00820457"/>
    <w:rsid w:val="00820D86"/>
    <w:rsid w:val="00821A3E"/>
    <w:rsid w:val="00822106"/>
    <w:rsid w:val="00822414"/>
    <w:rsid w:val="0082265F"/>
    <w:rsid w:val="00824071"/>
    <w:rsid w:val="0082468E"/>
    <w:rsid w:val="00824C6D"/>
    <w:rsid w:val="00824F46"/>
    <w:rsid w:val="00825817"/>
    <w:rsid w:val="0082660B"/>
    <w:rsid w:val="00827F8E"/>
    <w:rsid w:val="00831C5C"/>
    <w:rsid w:val="00831DE0"/>
    <w:rsid w:val="00832519"/>
    <w:rsid w:val="00833922"/>
    <w:rsid w:val="00833AE8"/>
    <w:rsid w:val="00834008"/>
    <w:rsid w:val="008342A5"/>
    <w:rsid w:val="008348BB"/>
    <w:rsid w:val="00834B57"/>
    <w:rsid w:val="008356DF"/>
    <w:rsid w:val="00836B2E"/>
    <w:rsid w:val="00836B93"/>
    <w:rsid w:val="008377E1"/>
    <w:rsid w:val="00837A52"/>
    <w:rsid w:val="00840873"/>
    <w:rsid w:val="00843E8F"/>
    <w:rsid w:val="00843ED7"/>
    <w:rsid w:val="00844EC5"/>
    <w:rsid w:val="0084594F"/>
    <w:rsid w:val="0084691A"/>
    <w:rsid w:val="00846DE2"/>
    <w:rsid w:val="00846FF9"/>
    <w:rsid w:val="0084765E"/>
    <w:rsid w:val="00850243"/>
    <w:rsid w:val="00850D47"/>
    <w:rsid w:val="00851102"/>
    <w:rsid w:val="00851EC7"/>
    <w:rsid w:val="0085200C"/>
    <w:rsid w:val="00853C8E"/>
    <w:rsid w:val="00854B28"/>
    <w:rsid w:val="008554EA"/>
    <w:rsid w:val="00856775"/>
    <w:rsid w:val="008571A7"/>
    <w:rsid w:val="0085720F"/>
    <w:rsid w:val="00857BCF"/>
    <w:rsid w:val="0086021E"/>
    <w:rsid w:val="0086091A"/>
    <w:rsid w:val="00861698"/>
    <w:rsid w:val="00863287"/>
    <w:rsid w:val="008633C5"/>
    <w:rsid w:val="008641EC"/>
    <w:rsid w:val="0086445E"/>
    <w:rsid w:val="008647C5"/>
    <w:rsid w:val="00864B8E"/>
    <w:rsid w:val="00864BFD"/>
    <w:rsid w:val="00865746"/>
    <w:rsid w:val="00865CFD"/>
    <w:rsid w:val="00865D57"/>
    <w:rsid w:val="00866F03"/>
    <w:rsid w:val="00870198"/>
    <w:rsid w:val="00870CDC"/>
    <w:rsid w:val="008718B8"/>
    <w:rsid w:val="00872AEE"/>
    <w:rsid w:val="00872F9B"/>
    <w:rsid w:val="00873781"/>
    <w:rsid w:val="00874F48"/>
    <w:rsid w:val="00875487"/>
    <w:rsid w:val="00875FE2"/>
    <w:rsid w:val="008769D8"/>
    <w:rsid w:val="0087704C"/>
    <w:rsid w:val="00877131"/>
    <w:rsid w:val="008772CB"/>
    <w:rsid w:val="00877DC9"/>
    <w:rsid w:val="008806F9"/>
    <w:rsid w:val="0088113E"/>
    <w:rsid w:val="00883A56"/>
    <w:rsid w:val="00884B36"/>
    <w:rsid w:val="0088548A"/>
    <w:rsid w:val="00885BF1"/>
    <w:rsid w:val="0088645D"/>
    <w:rsid w:val="00886C09"/>
    <w:rsid w:val="008874B7"/>
    <w:rsid w:val="008877A0"/>
    <w:rsid w:val="00887EE0"/>
    <w:rsid w:val="008900F5"/>
    <w:rsid w:val="008904C6"/>
    <w:rsid w:val="00890C2C"/>
    <w:rsid w:val="00891060"/>
    <w:rsid w:val="00891281"/>
    <w:rsid w:val="008912D5"/>
    <w:rsid w:val="008916EA"/>
    <w:rsid w:val="00891E44"/>
    <w:rsid w:val="0089209A"/>
    <w:rsid w:val="008931CC"/>
    <w:rsid w:val="008951EC"/>
    <w:rsid w:val="0089544A"/>
    <w:rsid w:val="008958DD"/>
    <w:rsid w:val="008962E4"/>
    <w:rsid w:val="0089652E"/>
    <w:rsid w:val="00896B77"/>
    <w:rsid w:val="008976F6"/>
    <w:rsid w:val="00897E7B"/>
    <w:rsid w:val="008A1A4E"/>
    <w:rsid w:val="008A1D67"/>
    <w:rsid w:val="008A208A"/>
    <w:rsid w:val="008A236E"/>
    <w:rsid w:val="008A3C88"/>
    <w:rsid w:val="008A3FE6"/>
    <w:rsid w:val="008A430D"/>
    <w:rsid w:val="008A4A1B"/>
    <w:rsid w:val="008A58BD"/>
    <w:rsid w:val="008A59F7"/>
    <w:rsid w:val="008A5CBD"/>
    <w:rsid w:val="008A708B"/>
    <w:rsid w:val="008B05C1"/>
    <w:rsid w:val="008B09DB"/>
    <w:rsid w:val="008B10FA"/>
    <w:rsid w:val="008B134A"/>
    <w:rsid w:val="008B1A7B"/>
    <w:rsid w:val="008B3810"/>
    <w:rsid w:val="008B3F98"/>
    <w:rsid w:val="008B515A"/>
    <w:rsid w:val="008B5817"/>
    <w:rsid w:val="008B636B"/>
    <w:rsid w:val="008B6C71"/>
    <w:rsid w:val="008B6C82"/>
    <w:rsid w:val="008B7495"/>
    <w:rsid w:val="008C127D"/>
    <w:rsid w:val="008C1538"/>
    <w:rsid w:val="008C27AE"/>
    <w:rsid w:val="008C30B6"/>
    <w:rsid w:val="008C3E94"/>
    <w:rsid w:val="008C4013"/>
    <w:rsid w:val="008C45D4"/>
    <w:rsid w:val="008C4F5F"/>
    <w:rsid w:val="008C5D29"/>
    <w:rsid w:val="008C5F3D"/>
    <w:rsid w:val="008C7334"/>
    <w:rsid w:val="008C7360"/>
    <w:rsid w:val="008C7F40"/>
    <w:rsid w:val="008D06AE"/>
    <w:rsid w:val="008D0C4F"/>
    <w:rsid w:val="008D0CEF"/>
    <w:rsid w:val="008D143A"/>
    <w:rsid w:val="008D1E6F"/>
    <w:rsid w:val="008D2A7E"/>
    <w:rsid w:val="008D2CC0"/>
    <w:rsid w:val="008D33D7"/>
    <w:rsid w:val="008D362F"/>
    <w:rsid w:val="008D3648"/>
    <w:rsid w:val="008D445E"/>
    <w:rsid w:val="008D5018"/>
    <w:rsid w:val="008D5E51"/>
    <w:rsid w:val="008D6B0F"/>
    <w:rsid w:val="008D6BD1"/>
    <w:rsid w:val="008D7042"/>
    <w:rsid w:val="008D7EFA"/>
    <w:rsid w:val="008E1060"/>
    <w:rsid w:val="008E153E"/>
    <w:rsid w:val="008E1726"/>
    <w:rsid w:val="008E202A"/>
    <w:rsid w:val="008E235C"/>
    <w:rsid w:val="008E2774"/>
    <w:rsid w:val="008E2A4B"/>
    <w:rsid w:val="008E2E28"/>
    <w:rsid w:val="008E385A"/>
    <w:rsid w:val="008E473D"/>
    <w:rsid w:val="008E5365"/>
    <w:rsid w:val="008E6274"/>
    <w:rsid w:val="008E6C7B"/>
    <w:rsid w:val="008E780A"/>
    <w:rsid w:val="008E7F05"/>
    <w:rsid w:val="008F09DD"/>
    <w:rsid w:val="008F0D14"/>
    <w:rsid w:val="008F189F"/>
    <w:rsid w:val="008F1F04"/>
    <w:rsid w:val="008F3137"/>
    <w:rsid w:val="008F36D9"/>
    <w:rsid w:val="008F3E52"/>
    <w:rsid w:val="008F403E"/>
    <w:rsid w:val="008F4288"/>
    <w:rsid w:val="008F4412"/>
    <w:rsid w:val="008F48D7"/>
    <w:rsid w:val="008F4E04"/>
    <w:rsid w:val="008F66E0"/>
    <w:rsid w:val="008F7EBC"/>
    <w:rsid w:val="00900403"/>
    <w:rsid w:val="00900805"/>
    <w:rsid w:val="00900911"/>
    <w:rsid w:val="009009AD"/>
    <w:rsid w:val="00901A82"/>
    <w:rsid w:val="00902690"/>
    <w:rsid w:val="00902CD7"/>
    <w:rsid w:val="0090312D"/>
    <w:rsid w:val="009032B3"/>
    <w:rsid w:val="0090360A"/>
    <w:rsid w:val="009039F1"/>
    <w:rsid w:val="00903CD7"/>
    <w:rsid w:val="00904133"/>
    <w:rsid w:val="00904604"/>
    <w:rsid w:val="00904C1D"/>
    <w:rsid w:val="00904CD5"/>
    <w:rsid w:val="00905497"/>
    <w:rsid w:val="00906351"/>
    <w:rsid w:val="00906E8D"/>
    <w:rsid w:val="009106F3"/>
    <w:rsid w:val="00910A9A"/>
    <w:rsid w:val="00910D20"/>
    <w:rsid w:val="00910EE6"/>
    <w:rsid w:val="00911564"/>
    <w:rsid w:val="0091164A"/>
    <w:rsid w:val="00911B0D"/>
    <w:rsid w:val="0091241E"/>
    <w:rsid w:val="009125A2"/>
    <w:rsid w:val="00912A26"/>
    <w:rsid w:val="009131E2"/>
    <w:rsid w:val="0091321C"/>
    <w:rsid w:val="00913D78"/>
    <w:rsid w:val="0091589D"/>
    <w:rsid w:val="009159E3"/>
    <w:rsid w:val="0091674D"/>
    <w:rsid w:val="00916938"/>
    <w:rsid w:val="00916C28"/>
    <w:rsid w:val="00916E58"/>
    <w:rsid w:val="0092011C"/>
    <w:rsid w:val="009216AF"/>
    <w:rsid w:val="00922F35"/>
    <w:rsid w:val="0092421C"/>
    <w:rsid w:val="00924F5D"/>
    <w:rsid w:val="00925218"/>
    <w:rsid w:val="0092531D"/>
    <w:rsid w:val="009255D5"/>
    <w:rsid w:val="00925E81"/>
    <w:rsid w:val="0092659C"/>
    <w:rsid w:val="00926E3B"/>
    <w:rsid w:val="00927358"/>
    <w:rsid w:val="00927A1C"/>
    <w:rsid w:val="00927CA8"/>
    <w:rsid w:val="0093104F"/>
    <w:rsid w:val="00931232"/>
    <w:rsid w:val="00931958"/>
    <w:rsid w:val="009319D6"/>
    <w:rsid w:val="00931B8E"/>
    <w:rsid w:val="00932103"/>
    <w:rsid w:val="0093231B"/>
    <w:rsid w:val="00932953"/>
    <w:rsid w:val="009329EF"/>
    <w:rsid w:val="00932F6F"/>
    <w:rsid w:val="00933F85"/>
    <w:rsid w:val="0093435E"/>
    <w:rsid w:val="00934F1B"/>
    <w:rsid w:val="00935476"/>
    <w:rsid w:val="0093623F"/>
    <w:rsid w:val="00936C07"/>
    <w:rsid w:val="00937053"/>
    <w:rsid w:val="009379C5"/>
    <w:rsid w:val="00937AC7"/>
    <w:rsid w:val="00937C2F"/>
    <w:rsid w:val="00940709"/>
    <w:rsid w:val="00940A02"/>
    <w:rsid w:val="00940CC1"/>
    <w:rsid w:val="00941F48"/>
    <w:rsid w:val="009423D4"/>
    <w:rsid w:val="00942637"/>
    <w:rsid w:val="00943808"/>
    <w:rsid w:val="0094389F"/>
    <w:rsid w:val="00944010"/>
    <w:rsid w:val="009444A5"/>
    <w:rsid w:val="009445A0"/>
    <w:rsid w:val="009451AC"/>
    <w:rsid w:val="00945364"/>
    <w:rsid w:val="00945D38"/>
    <w:rsid w:val="00946A92"/>
    <w:rsid w:val="00947E2C"/>
    <w:rsid w:val="00947E49"/>
    <w:rsid w:val="00947FA0"/>
    <w:rsid w:val="00950747"/>
    <w:rsid w:val="00950CF8"/>
    <w:rsid w:val="0095107A"/>
    <w:rsid w:val="00951158"/>
    <w:rsid w:val="00953F11"/>
    <w:rsid w:val="0095412A"/>
    <w:rsid w:val="00954210"/>
    <w:rsid w:val="009554E2"/>
    <w:rsid w:val="00955880"/>
    <w:rsid w:val="00955964"/>
    <w:rsid w:val="009559E2"/>
    <w:rsid w:val="00955C8F"/>
    <w:rsid w:val="00960195"/>
    <w:rsid w:val="00960A83"/>
    <w:rsid w:val="00961057"/>
    <w:rsid w:val="0096191D"/>
    <w:rsid w:val="0096241D"/>
    <w:rsid w:val="00963A77"/>
    <w:rsid w:val="00963AD2"/>
    <w:rsid w:val="00964590"/>
    <w:rsid w:val="00964BED"/>
    <w:rsid w:val="009666DC"/>
    <w:rsid w:val="00966B8C"/>
    <w:rsid w:val="0096769B"/>
    <w:rsid w:val="00970C32"/>
    <w:rsid w:val="009721E5"/>
    <w:rsid w:val="009726E3"/>
    <w:rsid w:val="009736F6"/>
    <w:rsid w:val="00973FCF"/>
    <w:rsid w:val="00974164"/>
    <w:rsid w:val="00974796"/>
    <w:rsid w:val="00974909"/>
    <w:rsid w:val="00974F45"/>
    <w:rsid w:val="0097538B"/>
    <w:rsid w:val="00976185"/>
    <w:rsid w:val="00977374"/>
    <w:rsid w:val="0098044A"/>
    <w:rsid w:val="00980BAB"/>
    <w:rsid w:val="00980F22"/>
    <w:rsid w:val="00981415"/>
    <w:rsid w:val="00981925"/>
    <w:rsid w:val="00982B6A"/>
    <w:rsid w:val="00982C2F"/>
    <w:rsid w:val="009830C6"/>
    <w:rsid w:val="00985267"/>
    <w:rsid w:val="009852BC"/>
    <w:rsid w:val="00985479"/>
    <w:rsid w:val="009855C1"/>
    <w:rsid w:val="009858AA"/>
    <w:rsid w:val="00986E5B"/>
    <w:rsid w:val="009877F4"/>
    <w:rsid w:val="00987C13"/>
    <w:rsid w:val="009913F2"/>
    <w:rsid w:val="00991752"/>
    <w:rsid w:val="00991F9D"/>
    <w:rsid w:val="0099224E"/>
    <w:rsid w:val="009923A3"/>
    <w:rsid w:val="00992463"/>
    <w:rsid w:val="00993667"/>
    <w:rsid w:val="00993BA0"/>
    <w:rsid w:val="0099404C"/>
    <w:rsid w:val="009945E0"/>
    <w:rsid w:val="009946F5"/>
    <w:rsid w:val="00994AA5"/>
    <w:rsid w:val="009962ED"/>
    <w:rsid w:val="009974EF"/>
    <w:rsid w:val="009975F2"/>
    <w:rsid w:val="00997E05"/>
    <w:rsid w:val="009A096C"/>
    <w:rsid w:val="009A21C8"/>
    <w:rsid w:val="009A3311"/>
    <w:rsid w:val="009A3D7C"/>
    <w:rsid w:val="009A43FF"/>
    <w:rsid w:val="009A4C5C"/>
    <w:rsid w:val="009A4CB3"/>
    <w:rsid w:val="009A5A39"/>
    <w:rsid w:val="009A5CDE"/>
    <w:rsid w:val="009A6666"/>
    <w:rsid w:val="009A67AD"/>
    <w:rsid w:val="009A7E66"/>
    <w:rsid w:val="009A7F4E"/>
    <w:rsid w:val="009B0270"/>
    <w:rsid w:val="009B0C4B"/>
    <w:rsid w:val="009B14B5"/>
    <w:rsid w:val="009B2939"/>
    <w:rsid w:val="009B37AA"/>
    <w:rsid w:val="009B3A47"/>
    <w:rsid w:val="009B3EE4"/>
    <w:rsid w:val="009B3FD7"/>
    <w:rsid w:val="009B4519"/>
    <w:rsid w:val="009B5374"/>
    <w:rsid w:val="009B59B8"/>
    <w:rsid w:val="009B5DBF"/>
    <w:rsid w:val="009B6B82"/>
    <w:rsid w:val="009B7391"/>
    <w:rsid w:val="009B74AE"/>
    <w:rsid w:val="009B7875"/>
    <w:rsid w:val="009B7950"/>
    <w:rsid w:val="009C0C2B"/>
    <w:rsid w:val="009C184C"/>
    <w:rsid w:val="009C2C03"/>
    <w:rsid w:val="009C3BCF"/>
    <w:rsid w:val="009C7368"/>
    <w:rsid w:val="009C7556"/>
    <w:rsid w:val="009C7655"/>
    <w:rsid w:val="009D02C2"/>
    <w:rsid w:val="009D075F"/>
    <w:rsid w:val="009D0921"/>
    <w:rsid w:val="009D0D39"/>
    <w:rsid w:val="009D10DD"/>
    <w:rsid w:val="009D2D6B"/>
    <w:rsid w:val="009D31DD"/>
    <w:rsid w:val="009D322D"/>
    <w:rsid w:val="009D33C7"/>
    <w:rsid w:val="009D3BD8"/>
    <w:rsid w:val="009D4676"/>
    <w:rsid w:val="009D4948"/>
    <w:rsid w:val="009D5508"/>
    <w:rsid w:val="009D6CEB"/>
    <w:rsid w:val="009D6F85"/>
    <w:rsid w:val="009D7D4E"/>
    <w:rsid w:val="009E0A7A"/>
    <w:rsid w:val="009E0EDF"/>
    <w:rsid w:val="009E11D8"/>
    <w:rsid w:val="009E175B"/>
    <w:rsid w:val="009E1772"/>
    <w:rsid w:val="009E28BB"/>
    <w:rsid w:val="009E3481"/>
    <w:rsid w:val="009E4A02"/>
    <w:rsid w:val="009E5750"/>
    <w:rsid w:val="009E5A7D"/>
    <w:rsid w:val="009E5B25"/>
    <w:rsid w:val="009E5FB8"/>
    <w:rsid w:val="009E71F0"/>
    <w:rsid w:val="009E7216"/>
    <w:rsid w:val="009E7B21"/>
    <w:rsid w:val="009F0A51"/>
    <w:rsid w:val="009F0B50"/>
    <w:rsid w:val="009F0F40"/>
    <w:rsid w:val="009F2C60"/>
    <w:rsid w:val="009F2D97"/>
    <w:rsid w:val="009F34ED"/>
    <w:rsid w:val="009F3805"/>
    <w:rsid w:val="009F3893"/>
    <w:rsid w:val="009F3CAA"/>
    <w:rsid w:val="009F3CD0"/>
    <w:rsid w:val="009F3E7B"/>
    <w:rsid w:val="009F4E65"/>
    <w:rsid w:val="009F5B07"/>
    <w:rsid w:val="009F5E61"/>
    <w:rsid w:val="009F62BF"/>
    <w:rsid w:val="009F7E40"/>
    <w:rsid w:val="00A0049D"/>
    <w:rsid w:val="00A007C8"/>
    <w:rsid w:val="00A0169E"/>
    <w:rsid w:val="00A01732"/>
    <w:rsid w:val="00A01AF9"/>
    <w:rsid w:val="00A01B6B"/>
    <w:rsid w:val="00A01F25"/>
    <w:rsid w:val="00A0206C"/>
    <w:rsid w:val="00A020ED"/>
    <w:rsid w:val="00A02577"/>
    <w:rsid w:val="00A029A8"/>
    <w:rsid w:val="00A032C8"/>
    <w:rsid w:val="00A03BBB"/>
    <w:rsid w:val="00A04E0E"/>
    <w:rsid w:val="00A05AC8"/>
    <w:rsid w:val="00A05E42"/>
    <w:rsid w:val="00A06243"/>
    <w:rsid w:val="00A06EBF"/>
    <w:rsid w:val="00A07441"/>
    <w:rsid w:val="00A07633"/>
    <w:rsid w:val="00A07E25"/>
    <w:rsid w:val="00A10372"/>
    <w:rsid w:val="00A10760"/>
    <w:rsid w:val="00A10BBB"/>
    <w:rsid w:val="00A1125F"/>
    <w:rsid w:val="00A1155F"/>
    <w:rsid w:val="00A11C1D"/>
    <w:rsid w:val="00A12A98"/>
    <w:rsid w:val="00A12ED1"/>
    <w:rsid w:val="00A134DA"/>
    <w:rsid w:val="00A135A7"/>
    <w:rsid w:val="00A13C2B"/>
    <w:rsid w:val="00A13DBB"/>
    <w:rsid w:val="00A14381"/>
    <w:rsid w:val="00A14650"/>
    <w:rsid w:val="00A154AC"/>
    <w:rsid w:val="00A158E5"/>
    <w:rsid w:val="00A16500"/>
    <w:rsid w:val="00A16BD6"/>
    <w:rsid w:val="00A204D4"/>
    <w:rsid w:val="00A20D65"/>
    <w:rsid w:val="00A21542"/>
    <w:rsid w:val="00A217BF"/>
    <w:rsid w:val="00A21A6A"/>
    <w:rsid w:val="00A22C9D"/>
    <w:rsid w:val="00A23B08"/>
    <w:rsid w:val="00A2419F"/>
    <w:rsid w:val="00A249F5"/>
    <w:rsid w:val="00A25385"/>
    <w:rsid w:val="00A25428"/>
    <w:rsid w:val="00A25470"/>
    <w:rsid w:val="00A259EB"/>
    <w:rsid w:val="00A25A3C"/>
    <w:rsid w:val="00A27A92"/>
    <w:rsid w:val="00A30CEC"/>
    <w:rsid w:val="00A31CEF"/>
    <w:rsid w:val="00A341A8"/>
    <w:rsid w:val="00A34468"/>
    <w:rsid w:val="00A34765"/>
    <w:rsid w:val="00A35765"/>
    <w:rsid w:val="00A35CD6"/>
    <w:rsid w:val="00A360C7"/>
    <w:rsid w:val="00A3736F"/>
    <w:rsid w:val="00A373F1"/>
    <w:rsid w:val="00A378C9"/>
    <w:rsid w:val="00A405C0"/>
    <w:rsid w:val="00A4104A"/>
    <w:rsid w:val="00A410D9"/>
    <w:rsid w:val="00A41BCA"/>
    <w:rsid w:val="00A440AF"/>
    <w:rsid w:val="00A45145"/>
    <w:rsid w:val="00A45331"/>
    <w:rsid w:val="00A45A19"/>
    <w:rsid w:val="00A463CA"/>
    <w:rsid w:val="00A47696"/>
    <w:rsid w:val="00A47988"/>
    <w:rsid w:val="00A504B1"/>
    <w:rsid w:val="00A51C43"/>
    <w:rsid w:val="00A52F67"/>
    <w:rsid w:val="00A52FD0"/>
    <w:rsid w:val="00A5300A"/>
    <w:rsid w:val="00A54391"/>
    <w:rsid w:val="00A569B5"/>
    <w:rsid w:val="00A57194"/>
    <w:rsid w:val="00A574CA"/>
    <w:rsid w:val="00A5791C"/>
    <w:rsid w:val="00A57A0C"/>
    <w:rsid w:val="00A60DEC"/>
    <w:rsid w:val="00A618C1"/>
    <w:rsid w:val="00A61BCF"/>
    <w:rsid w:val="00A62468"/>
    <w:rsid w:val="00A6276E"/>
    <w:rsid w:val="00A62B23"/>
    <w:rsid w:val="00A6440D"/>
    <w:rsid w:val="00A64880"/>
    <w:rsid w:val="00A650CC"/>
    <w:rsid w:val="00A6555E"/>
    <w:rsid w:val="00A660C2"/>
    <w:rsid w:val="00A66670"/>
    <w:rsid w:val="00A668EA"/>
    <w:rsid w:val="00A66E81"/>
    <w:rsid w:val="00A671E8"/>
    <w:rsid w:val="00A6753C"/>
    <w:rsid w:val="00A67902"/>
    <w:rsid w:val="00A67FDD"/>
    <w:rsid w:val="00A70225"/>
    <w:rsid w:val="00A706C1"/>
    <w:rsid w:val="00A7097D"/>
    <w:rsid w:val="00A70AAF"/>
    <w:rsid w:val="00A712A1"/>
    <w:rsid w:val="00A716CD"/>
    <w:rsid w:val="00A71FC5"/>
    <w:rsid w:val="00A72552"/>
    <w:rsid w:val="00A72712"/>
    <w:rsid w:val="00A732AA"/>
    <w:rsid w:val="00A7392D"/>
    <w:rsid w:val="00A7441B"/>
    <w:rsid w:val="00A747E4"/>
    <w:rsid w:val="00A74C74"/>
    <w:rsid w:val="00A7548B"/>
    <w:rsid w:val="00A7774E"/>
    <w:rsid w:val="00A77B08"/>
    <w:rsid w:val="00A806C9"/>
    <w:rsid w:val="00A80A8F"/>
    <w:rsid w:val="00A80BA7"/>
    <w:rsid w:val="00A82037"/>
    <w:rsid w:val="00A822B2"/>
    <w:rsid w:val="00A83636"/>
    <w:rsid w:val="00A83956"/>
    <w:rsid w:val="00A848ED"/>
    <w:rsid w:val="00A85494"/>
    <w:rsid w:val="00A85E41"/>
    <w:rsid w:val="00A865D9"/>
    <w:rsid w:val="00A8771B"/>
    <w:rsid w:val="00A87852"/>
    <w:rsid w:val="00A90A6D"/>
    <w:rsid w:val="00A90DC0"/>
    <w:rsid w:val="00A90F67"/>
    <w:rsid w:val="00A91034"/>
    <w:rsid w:val="00A93217"/>
    <w:rsid w:val="00A9338D"/>
    <w:rsid w:val="00A9532A"/>
    <w:rsid w:val="00A956A9"/>
    <w:rsid w:val="00A9689A"/>
    <w:rsid w:val="00A96D17"/>
    <w:rsid w:val="00A96DD8"/>
    <w:rsid w:val="00A971E5"/>
    <w:rsid w:val="00A97B50"/>
    <w:rsid w:val="00A97E70"/>
    <w:rsid w:val="00AA06D5"/>
    <w:rsid w:val="00AA153E"/>
    <w:rsid w:val="00AA3478"/>
    <w:rsid w:val="00AA4252"/>
    <w:rsid w:val="00AA42FA"/>
    <w:rsid w:val="00AA58B3"/>
    <w:rsid w:val="00AA5C2F"/>
    <w:rsid w:val="00AA6250"/>
    <w:rsid w:val="00AA79F4"/>
    <w:rsid w:val="00AB0782"/>
    <w:rsid w:val="00AB0834"/>
    <w:rsid w:val="00AB155A"/>
    <w:rsid w:val="00AB1886"/>
    <w:rsid w:val="00AB28A5"/>
    <w:rsid w:val="00AB3687"/>
    <w:rsid w:val="00AB3ADA"/>
    <w:rsid w:val="00AB3B04"/>
    <w:rsid w:val="00AB3B5E"/>
    <w:rsid w:val="00AB3FA3"/>
    <w:rsid w:val="00AB5159"/>
    <w:rsid w:val="00AB522F"/>
    <w:rsid w:val="00AB5316"/>
    <w:rsid w:val="00AB54AD"/>
    <w:rsid w:val="00AB551D"/>
    <w:rsid w:val="00AB59CF"/>
    <w:rsid w:val="00AB679B"/>
    <w:rsid w:val="00AB6E8E"/>
    <w:rsid w:val="00AB76F8"/>
    <w:rsid w:val="00AC00C2"/>
    <w:rsid w:val="00AC0D43"/>
    <w:rsid w:val="00AC1831"/>
    <w:rsid w:val="00AC2C5E"/>
    <w:rsid w:val="00AC4E3B"/>
    <w:rsid w:val="00AC56F5"/>
    <w:rsid w:val="00AC58E2"/>
    <w:rsid w:val="00AC5E33"/>
    <w:rsid w:val="00AC7320"/>
    <w:rsid w:val="00AC74EB"/>
    <w:rsid w:val="00AC7590"/>
    <w:rsid w:val="00AD0052"/>
    <w:rsid w:val="00AD0A1F"/>
    <w:rsid w:val="00AD0E07"/>
    <w:rsid w:val="00AD0FEA"/>
    <w:rsid w:val="00AD1047"/>
    <w:rsid w:val="00AD1155"/>
    <w:rsid w:val="00AD14F5"/>
    <w:rsid w:val="00AD16A4"/>
    <w:rsid w:val="00AD319E"/>
    <w:rsid w:val="00AD3E14"/>
    <w:rsid w:val="00AD3E51"/>
    <w:rsid w:val="00AD4B1E"/>
    <w:rsid w:val="00AD555C"/>
    <w:rsid w:val="00AD67C6"/>
    <w:rsid w:val="00AD68A6"/>
    <w:rsid w:val="00AD6CE6"/>
    <w:rsid w:val="00AD7D86"/>
    <w:rsid w:val="00AD7F44"/>
    <w:rsid w:val="00AE0B27"/>
    <w:rsid w:val="00AE0CA1"/>
    <w:rsid w:val="00AE14E2"/>
    <w:rsid w:val="00AE1B50"/>
    <w:rsid w:val="00AE273A"/>
    <w:rsid w:val="00AE3CFA"/>
    <w:rsid w:val="00AE3D68"/>
    <w:rsid w:val="00AE4F94"/>
    <w:rsid w:val="00AE5272"/>
    <w:rsid w:val="00AE595A"/>
    <w:rsid w:val="00AE5D76"/>
    <w:rsid w:val="00AE5E30"/>
    <w:rsid w:val="00AE65AC"/>
    <w:rsid w:val="00AE6C28"/>
    <w:rsid w:val="00AE7580"/>
    <w:rsid w:val="00AE798C"/>
    <w:rsid w:val="00AF0454"/>
    <w:rsid w:val="00AF054D"/>
    <w:rsid w:val="00AF17F1"/>
    <w:rsid w:val="00AF1B77"/>
    <w:rsid w:val="00AF2407"/>
    <w:rsid w:val="00AF3300"/>
    <w:rsid w:val="00AF34B3"/>
    <w:rsid w:val="00AF46E1"/>
    <w:rsid w:val="00AF6589"/>
    <w:rsid w:val="00AF69A0"/>
    <w:rsid w:val="00AF78FE"/>
    <w:rsid w:val="00B0045A"/>
    <w:rsid w:val="00B01D9F"/>
    <w:rsid w:val="00B024E1"/>
    <w:rsid w:val="00B026E5"/>
    <w:rsid w:val="00B02978"/>
    <w:rsid w:val="00B02A0C"/>
    <w:rsid w:val="00B02CBB"/>
    <w:rsid w:val="00B02E51"/>
    <w:rsid w:val="00B03D2A"/>
    <w:rsid w:val="00B04744"/>
    <w:rsid w:val="00B049D5"/>
    <w:rsid w:val="00B04ED8"/>
    <w:rsid w:val="00B054F4"/>
    <w:rsid w:val="00B068A9"/>
    <w:rsid w:val="00B068C5"/>
    <w:rsid w:val="00B06C5E"/>
    <w:rsid w:val="00B07737"/>
    <w:rsid w:val="00B07E88"/>
    <w:rsid w:val="00B07F27"/>
    <w:rsid w:val="00B10057"/>
    <w:rsid w:val="00B113BA"/>
    <w:rsid w:val="00B12013"/>
    <w:rsid w:val="00B120C8"/>
    <w:rsid w:val="00B12186"/>
    <w:rsid w:val="00B129B7"/>
    <w:rsid w:val="00B12A54"/>
    <w:rsid w:val="00B12AF8"/>
    <w:rsid w:val="00B13D71"/>
    <w:rsid w:val="00B149C4"/>
    <w:rsid w:val="00B14A05"/>
    <w:rsid w:val="00B15240"/>
    <w:rsid w:val="00B15717"/>
    <w:rsid w:val="00B15B8E"/>
    <w:rsid w:val="00B1668A"/>
    <w:rsid w:val="00B1678B"/>
    <w:rsid w:val="00B17002"/>
    <w:rsid w:val="00B176C3"/>
    <w:rsid w:val="00B17759"/>
    <w:rsid w:val="00B17DF4"/>
    <w:rsid w:val="00B17EDD"/>
    <w:rsid w:val="00B2087A"/>
    <w:rsid w:val="00B211C2"/>
    <w:rsid w:val="00B213F1"/>
    <w:rsid w:val="00B21CB0"/>
    <w:rsid w:val="00B22EA0"/>
    <w:rsid w:val="00B23BD4"/>
    <w:rsid w:val="00B23F87"/>
    <w:rsid w:val="00B25B32"/>
    <w:rsid w:val="00B26536"/>
    <w:rsid w:val="00B26741"/>
    <w:rsid w:val="00B267DC"/>
    <w:rsid w:val="00B27003"/>
    <w:rsid w:val="00B27660"/>
    <w:rsid w:val="00B30347"/>
    <w:rsid w:val="00B3084F"/>
    <w:rsid w:val="00B30FB8"/>
    <w:rsid w:val="00B31E04"/>
    <w:rsid w:val="00B3380F"/>
    <w:rsid w:val="00B347E2"/>
    <w:rsid w:val="00B353A6"/>
    <w:rsid w:val="00B35DAE"/>
    <w:rsid w:val="00B35E8D"/>
    <w:rsid w:val="00B35FEB"/>
    <w:rsid w:val="00B40A41"/>
    <w:rsid w:val="00B40C38"/>
    <w:rsid w:val="00B4149A"/>
    <w:rsid w:val="00B41B40"/>
    <w:rsid w:val="00B41D65"/>
    <w:rsid w:val="00B42909"/>
    <w:rsid w:val="00B43AC6"/>
    <w:rsid w:val="00B4414D"/>
    <w:rsid w:val="00B44263"/>
    <w:rsid w:val="00B44F59"/>
    <w:rsid w:val="00B46325"/>
    <w:rsid w:val="00B46715"/>
    <w:rsid w:val="00B468E5"/>
    <w:rsid w:val="00B46E72"/>
    <w:rsid w:val="00B47518"/>
    <w:rsid w:val="00B47AB3"/>
    <w:rsid w:val="00B5031B"/>
    <w:rsid w:val="00B50A85"/>
    <w:rsid w:val="00B50ACA"/>
    <w:rsid w:val="00B51FC0"/>
    <w:rsid w:val="00B52D17"/>
    <w:rsid w:val="00B52F1B"/>
    <w:rsid w:val="00B531B7"/>
    <w:rsid w:val="00B5343C"/>
    <w:rsid w:val="00B53779"/>
    <w:rsid w:val="00B53CE4"/>
    <w:rsid w:val="00B53F1F"/>
    <w:rsid w:val="00B54884"/>
    <w:rsid w:val="00B5576E"/>
    <w:rsid w:val="00B56116"/>
    <w:rsid w:val="00B567EA"/>
    <w:rsid w:val="00B57658"/>
    <w:rsid w:val="00B57872"/>
    <w:rsid w:val="00B579CD"/>
    <w:rsid w:val="00B6061F"/>
    <w:rsid w:val="00B60FE3"/>
    <w:rsid w:val="00B623BB"/>
    <w:rsid w:val="00B643DD"/>
    <w:rsid w:val="00B6490C"/>
    <w:rsid w:val="00B65B1F"/>
    <w:rsid w:val="00B65EA1"/>
    <w:rsid w:val="00B66437"/>
    <w:rsid w:val="00B67533"/>
    <w:rsid w:val="00B67BCF"/>
    <w:rsid w:val="00B67C4A"/>
    <w:rsid w:val="00B70FAC"/>
    <w:rsid w:val="00B70FD4"/>
    <w:rsid w:val="00B71E3D"/>
    <w:rsid w:val="00B72EFC"/>
    <w:rsid w:val="00B73625"/>
    <w:rsid w:val="00B74761"/>
    <w:rsid w:val="00B7476C"/>
    <w:rsid w:val="00B75E3D"/>
    <w:rsid w:val="00B76B5D"/>
    <w:rsid w:val="00B7723F"/>
    <w:rsid w:val="00B77533"/>
    <w:rsid w:val="00B806A3"/>
    <w:rsid w:val="00B8117F"/>
    <w:rsid w:val="00B8135C"/>
    <w:rsid w:val="00B816B3"/>
    <w:rsid w:val="00B81FAE"/>
    <w:rsid w:val="00B8211A"/>
    <w:rsid w:val="00B82DD0"/>
    <w:rsid w:val="00B831B1"/>
    <w:rsid w:val="00B849B4"/>
    <w:rsid w:val="00B85385"/>
    <w:rsid w:val="00B856BF"/>
    <w:rsid w:val="00B85C50"/>
    <w:rsid w:val="00B85C61"/>
    <w:rsid w:val="00B8678E"/>
    <w:rsid w:val="00B873E1"/>
    <w:rsid w:val="00B874A3"/>
    <w:rsid w:val="00B9039D"/>
    <w:rsid w:val="00B90816"/>
    <w:rsid w:val="00B90A0D"/>
    <w:rsid w:val="00B90BDF"/>
    <w:rsid w:val="00B911D5"/>
    <w:rsid w:val="00B9175F"/>
    <w:rsid w:val="00B9186F"/>
    <w:rsid w:val="00B91C33"/>
    <w:rsid w:val="00B9299D"/>
    <w:rsid w:val="00B92A91"/>
    <w:rsid w:val="00B92ECF"/>
    <w:rsid w:val="00B92FDB"/>
    <w:rsid w:val="00B931EF"/>
    <w:rsid w:val="00B93795"/>
    <w:rsid w:val="00B950FA"/>
    <w:rsid w:val="00B95131"/>
    <w:rsid w:val="00B9517C"/>
    <w:rsid w:val="00B95386"/>
    <w:rsid w:val="00B954C4"/>
    <w:rsid w:val="00B957FE"/>
    <w:rsid w:val="00B9623C"/>
    <w:rsid w:val="00B96BFC"/>
    <w:rsid w:val="00B9734F"/>
    <w:rsid w:val="00B97447"/>
    <w:rsid w:val="00BA035C"/>
    <w:rsid w:val="00BA1449"/>
    <w:rsid w:val="00BA1D07"/>
    <w:rsid w:val="00BA21A0"/>
    <w:rsid w:val="00BA2716"/>
    <w:rsid w:val="00BA3B46"/>
    <w:rsid w:val="00BA4CEA"/>
    <w:rsid w:val="00BA5782"/>
    <w:rsid w:val="00BA6CCE"/>
    <w:rsid w:val="00BA7D20"/>
    <w:rsid w:val="00BB08CE"/>
    <w:rsid w:val="00BB109D"/>
    <w:rsid w:val="00BB23AA"/>
    <w:rsid w:val="00BB275F"/>
    <w:rsid w:val="00BB31CC"/>
    <w:rsid w:val="00BB42C7"/>
    <w:rsid w:val="00BB4F3B"/>
    <w:rsid w:val="00BB57E2"/>
    <w:rsid w:val="00BB5C3D"/>
    <w:rsid w:val="00BB6557"/>
    <w:rsid w:val="00BB66DB"/>
    <w:rsid w:val="00BC02C6"/>
    <w:rsid w:val="00BC0B77"/>
    <w:rsid w:val="00BC15D2"/>
    <w:rsid w:val="00BC361E"/>
    <w:rsid w:val="00BC4C45"/>
    <w:rsid w:val="00BC591D"/>
    <w:rsid w:val="00BC79F8"/>
    <w:rsid w:val="00BC7A6D"/>
    <w:rsid w:val="00BC7C4C"/>
    <w:rsid w:val="00BD03E2"/>
    <w:rsid w:val="00BD0771"/>
    <w:rsid w:val="00BD0981"/>
    <w:rsid w:val="00BD09BC"/>
    <w:rsid w:val="00BD15AA"/>
    <w:rsid w:val="00BD162E"/>
    <w:rsid w:val="00BD2100"/>
    <w:rsid w:val="00BD279C"/>
    <w:rsid w:val="00BD2811"/>
    <w:rsid w:val="00BD45E5"/>
    <w:rsid w:val="00BD5FEF"/>
    <w:rsid w:val="00BD64D4"/>
    <w:rsid w:val="00BD6601"/>
    <w:rsid w:val="00BD6863"/>
    <w:rsid w:val="00BD7B3B"/>
    <w:rsid w:val="00BE0486"/>
    <w:rsid w:val="00BE0499"/>
    <w:rsid w:val="00BE06C1"/>
    <w:rsid w:val="00BE0EDA"/>
    <w:rsid w:val="00BE15FC"/>
    <w:rsid w:val="00BE1D9A"/>
    <w:rsid w:val="00BE2E4F"/>
    <w:rsid w:val="00BE3599"/>
    <w:rsid w:val="00BE3A00"/>
    <w:rsid w:val="00BE488F"/>
    <w:rsid w:val="00BE517F"/>
    <w:rsid w:val="00BE5CE3"/>
    <w:rsid w:val="00BE635D"/>
    <w:rsid w:val="00BE655B"/>
    <w:rsid w:val="00BE65A1"/>
    <w:rsid w:val="00BE68A7"/>
    <w:rsid w:val="00BE6AAF"/>
    <w:rsid w:val="00BE6D1A"/>
    <w:rsid w:val="00BE702F"/>
    <w:rsid w:val="00BE7B6F"/>
    <w:rsid w:val="00BE7FDD"/>
    <w:rsid w:val="00BF068E"/>
    <w:rsid w:val="00BF0C3F"/>
    <w:rsid w:val="00BF14DE"/>
    <w:rsid w:val="00BF1501"/>
    <w:rsid w:val="00BF15D5"/>
    <w:rsid w:val="00BF2772"/>
    <w:rsid w:val="00BF3EC7"/>
    <w:rsid w:val="00BF481E"/>
    <w:rsid w:val="00BF49E8"/>
    <w:rsid w:val="00BF4F6D"/>
    <w:rsid w:val="00BF76EC"/>
    <w:rsid w:val="00BF781E"/>
    <w:rsid w:val="00C00643"/>
    <w:rsid w:val="00C008A9"/>
    <w:rsid w:val="00C00C27"/>
    <w:rsid w:val="00C00C79"/>
    <w:rsid w:val="00C0203A"/>
    <w:rsid w:val="00C031EE"/>
    <w:rsid w:val="00C03404"/>
    <w:rsid w:val="00C03727"/>
    <w:rsid w:val="00C03A48"/>
    <w:rsid w:val="00C03D6F"/>
    <w:rsid w:val="00C03F32"/>
    <w:rsid w:val="00C05179"/>
    <w:rsid w:val="00C05690"/>
    <w:rsid w:val="00C05B80"/>
    <w:rsid w:val="00C06083"/>
    <w:rsid w:val="00C06369"/>
    <w:rsid w:val="00C06D85"/>
    <w:rsid w:val="00C07C51"/>
    <w:rsid w:val="00C1146F"/>
    <w:rsid w:val="00C11E60"/>
    <w:rsid w:val="00C11F70"/>
    <w:rsid w:val="00C13C82"/>
    <w:rsid w:val="00C14E68"/>
    <w:rsid w:val="00C154E4"/>
    <w:rsid w:val="00C1572A"/>
    <w:rsid w:val="00C16244"/>
    <w:rsid w:val="00C16368"/>
    <w:rsid w:val="00C170B8"/>
    <w:rsid w:val="00C170DB"/>
    <w:rsid w:val="00C175FC"/>
    <w:rsid w:val="00C1772C"/>
    <w:rsid w:val="00C17E02"/>
    <w:rsid w:val="00C219A7"/>
    <w:rsid w:val="00C22132"/>
    <w:rsid w:val="00C2274D"/>
    <w:rsid w:val="00C238EE"/>
    <w:rsid w:val="00C2427D"/>
    <w:rsid w:val="00C24763"/>
    <w:rsid w:val="00C25816"/>
    <w:rsid w:val="00C258CC"/>
    <w:rsid w:val="00C25B13"/>
    <w:rsid w:val="00C2694C"/>
    <w:rsid w:val="00C26DA5"/>
    <w:rsid w:val="00C273B1"/>
    <w:rsid w:val="00C2751A"/>
    <w:rsid w:val="00C27672"/>
    <w:rsid w:val="00C2768B"/>
    <w:rsid w:val="00C27C77"/>
    <w:rsid w:val="00C31B2E"/>
    <w:rsid w:val="00C321A7"/>
    <w:rsid w:val="00C328B5"/>
    <w:rsid w:val="00C337CB"/>
    <w:rsid w:val="00C33DB6"/>
    <w:rsid w:val="00C34A6E"/>
    <w:rsid w:val="00C36629"/>
    <w:rsid w:val="00C36C0A"/>
    <w:rsid w:val="00C36C6A"/>
    <w:rsid w:val="00C37859"/>
    <w:rsid w:val="00C4004A"/>
    <w:rsid w:val="00C40815"/>
    <w:rsid w:val="00C415BC"/>
    <w:rsid w:val="00C43F48"/>
    <w:rsid w:val="00C443A3"/>
    <w:rsid w:val="00C452B8"/>
    <w:rsid w:val="00C46172"/>
    <w:rsid w:val="00C46324"/>
    <w:rsid w:val="00C4643C"/>
    <w:rsid w:val="00C47EC5"/>
    <w:rsid w:val="00C50D63"/>
    <w:rsid w:val="00C51691"/>
    <w:rsid w:val="00C51C8F"/>
    <w:rsid w:val="00C51F1D"/>
    <w:rsid w:val="00C51FAE"/>
    <w:rsid w:val="00C53505"/>
    <w:rsid w:val="00C53888"/>
    <w:rsid w:val="00C5475E"/>
    <w:rsid w:val="00C55219"/>
    <w:rsid w:val="00C55808"/>
    <w:rsid w:val="00C55CE0"/>
    <w:rsid w:val="00C56A2E"/>
    <w:rsid w:val="00C56CD2"/>
    <w:rsid w:val="00C60109"/>
    <w:rsid w:val="00C6030A"/>
    <w:rsid w:val="00C609D9"/>
    <w:rsid w:val="00C6128C"/>
    <w:rsid w:val="00C61D48"/>
    <w:rsid w:val="00C63814"/>
    <w:rsid w:val="00C6525A"/>
    <w:rsid w:val="00C65CB4"/>
    <w:rsid w:val="00C6630F"/>
    <w:rsid w:val="00C66627"/>
    <w:rsid w:val="00C6705A"/>
    <w:rsid w:val="00C6782C"/>
    <w:rsid w:val="00C7091A"/>
    <w:rsid w:val="00C70CEC"/>
    <w:rsid w:val="00C72459"/>
    <w:rsid w:val="00C72D44"/>
    <w:rsid w:val="00C72E18"/>
    <w:rsid w:val="00C72EC5"/>
    <w:rsid w:val="00C72FA4"/>
    <w:rsid w:val="00C74333"/>
    <w:rsid w:val="00C74DEA"/>
    <w:rsid w:val="00C755E4"/>
    <w:rsid w:val="00C75AB4"/>
    <w:rsid w:val="00C7601B"/>
    <w:rsid w:val="00C77698"/>
    <w:rsid w:val="00C777FD"/>
    <w:rsid w:val="00C77906"/>
    <w:rsid w:val="00C77F46"/>
    <w:rsid w:val="00C80623"/>
    <w:rsid w:val="00C80FCE"/>
    <w:rsid w:val="00C81367"/>
    <w:rsid w:val="00C81368"/>
    <w:rsid w:val="00C8228F"/>
    <w:rsid w:val="00C827C1"/>
    <w:rsid w:val="00C82B37"/>
    <w:rsid w:val="00C82F66"/>
    <w:rsid w:val="00C83753"/>
    <w:rsid w:val="00C843E9"/>
    <w:rsid w:val="00C847AE"/>
    <w:rsid w:val="00C8492E"/>
    <w:rsid w:val="00C855F3"/>
    <w:rsid w:val="00C8589F"/>
    <w:rsid w:val="00C85DD5"/>
    <w:rsid w:val="00C8687B"/>
    <w:rsid w:val="00C869CE"/>
    <w:rsid w:val="00C86A8D"/>
    <w:rsid w:val="00C8739D"/>
    <w:rsid w:val="00C900D3"/>
    <w:rsid w:val="00C9042E"/>
    <w:rsid w:val="00C9111C"/>
    <w:rsid w:val="00C9135E"/>
    <w:rsid w:val="00C9352E"/>
    <w:rsid w:val="00C93996"/>
    <w:rsid w:val="00C93E97"/>
    <w:rsid w:val="00C942C2"/>
    <w:rsid w:val="00C94305"/>
    <w:rsid w:val="00C9478D"/>
    <w:rsid w:val="00C94FF3"/>
    <w:rsid w:val="00C96265"/>
    <w:rsid w:val="00C96625"/>
    <w:rsid w:val="00C977FC"/>
    <w:rsid w:val="00C979BF"/>
    <w:rsid w:val="00C97D04"/>
    <w:rsid w:val="00CA05BC"/>
    <w:rsid w:val="00CA115C"/>
    <w:rsid w:val="00CA11DD"/>
    <w:rsid w:val="00CA133B"/>
    <w:rsid w:val="00CA1BB0"/>
    <w:rsid w:val="00CA1DB1"/>
    <w:rsid w:val="00CA2902"/>
    <w:rsid w:val="00CA2E52"/>
    <w:rsid w:val="00CA305E"/>
    <w:rsid w:val="00CA33E0"/>
    <w:rsid w:val="00CA3CAA"/>
    <w:rsid w:val="00CA4E07"/>
    <w:rsid w:val="00CA533C"/>
    <w:rsid w:val="00CA5C85"/>
    <w:rsid w:val="00CA60A8"/>
    <w:rsid w:val="00CA6699"/>
    <w:rsid w:val="00CA69D6"/>
    <w:rsid w:val="00CA6F51"/>
    <w:rsid w:val="00CA76E0"/>
    <w:rsid w:val="00CB076C"/>
    <w:rsid w:val="00CB0878"/>
    <w:rsid w:val="00CB1A51"/>
    <w:rsid w:val="00CB1B02"/>
    <w:rsid w:val="00CB1BB9"/>
    <w:rsid w:val="00CB2245"/>
    <w:rsid w:val="00CB37A9"/>
    <w:rsid w:val="00CB4C36"/>
    <w:rsid w:val="00CB4FA5"/>
    <w:rsid w:val="00CB5032"/>
    <w:rsid w:val="00CB6A9B"/>
    <w:rsid w:val="00CB6FEB"/>
    <w:rsid w:val="00CB73E9"/>
    <w:rsid w:val="00CB74AD"/>
    <w:rsid w:val="00CC0C3B"/>
    <w:rsid w:val="00CC17A5"/>
    <w:rsid w:val="00CC21AE"/>
    <w:rsid w:val="00CC22CA"/>
    <w:rsid w:val="00CC2451"/>
    <w:rsid w:val="00CC2B0A"/>
    <w:rsid w:val="00CC2F36"/>
    <w:rsid w:val="00CC3330"/>
    <w:rsid w:val="00CC3861"/>
    <w:rsid w:val="00CC3DC4"/>
    <w:rsid w:val="00CC4CDA"/>
    <w:rsid w:val="00CC5012"/>
    <w:rsid w:val="00CC682B"/>
    <w:rsid w:val="00CC6CD4"/>
    <w:rsid w:val="00CC701E"/>
    <w:rsid w:val="00CC7CA5"/>
    <w:rsid w:val="00CD07F1"/>
    <w:rsid w:val="00CD0996"/>
    <w:rsid w:val="00CD0DE8"/>
    <w:rsid w:val="00CD1144"/>
    <w:rsid w:val="00CD1ACD"/>
    <w:rsid w:val="00CD306C"/>
    <w:rsid w:val="00CD5828"/>
    <w:rsid w:val="00CD6330"/>
    <w:rsid w:val="00CE0195"/>
    <w:rsid w:val="00CE0230"/>
    <w:rsid w:val="00CE0373"/>
    <w:rsid w:val="00CE1892"/>
    <w:rsid w:val="00CE18A8"/>
    <w:rsid w:val="00CE1AC1"/>
    <w:rsid w:val="00CE1D4E"/>
    <w:rsid w:val="00CE21C8"/>
    <w:rsid w:val="00CE27BB"/>
    <w:rsid w:val="00CE2B2B"/>
    <w:rsid w:val="00CE48D6"/>
    <w:rsid w:val="00CE5A23"/>
    <w:rsid w:val="00CE5E39"/>
    <w:rsid w:val="00CE6045"/>
    <w:rsid w:val="00CE78A2"/>
    <w:rsid w:val="00CE7A80"/>
    <w:rsid w:val="00CF089F"/>
    <w:rsid w:val="00CF1F29"/>
    <w:rsid w:val="00CF230A"/>
    <w:rsid w:val="00CF253E"/>
    <w:rsid w:val="00CF27FE"/>
    <w:rsid w:val="00CF286F"/>
    <w:rsid w:val="00CF4123"/>
    <w:rsid w:val="00CF4839"/>
    <w:rsid w:val="00CF4D1C"/>
    <w:rsid w:val="00CF5453"/>
    <w:rsid w:val="00CF576E"/>
    <w:rsid w:val="00CF5CCF"/>
    <w:rsid w:val="00CF619E"/>
    <w:rsid w:val="00CF7124"/>
    <w:rsid w:val="00CF77E5"/>
    <w:rsid w:val="00D00042"/>
    <w:rsid w:val="00D0007C"/>
    <w:rsid w:val="00D00A9A"/>
    <w:rsid w:val="00D00CF9"/>
    <w:rsid w:val="00D00F9D"/>
    <w:rsid w:val="00D015BA"/>
    <w:rsid w:val="00D01E00"/>
    <w:rsid w:val="00D0213B"/>
    <w:rsid w:val="00D03391"/>
    <w:rsid w:val="00D03459"/>
    <w:rsid w:val="00D04027"/>
    <w:rsid w:val="00D0468F"/>
    <w:rsid w:val="00D053C8"/>
    <w:rsid w:val="00D0581A"/>
    <w:rsid w:val="00D05F7F"/>
    <w:rsid w:val="00D06A77"/>
    <w:rsid w:val="00D074D6"/>
    <w:rsid w:val="00D10623"/>
    <w:rsid w:val="00D10D3E"/>
    <w:rsid w:val="00D11664"/>
    <w:rsid w:val="00D11B18"/>
    <w:rsid w:val="00D11E26"/>
    <w:rsid w:val="00D12CCF"/>
    <w:rsid w:val="00D137CE"/>
    <w:rsid w:val="00D13A34"/>
    <w:rsid w:val="00D14200"/>
    <w:rsid w:val="00D14632"/>
    <w:rsid w:val="00D149AA"/>
    <w:rsid w:val="00D15581"/>
    <w:rsid w:val="00D16132"/>
    <w:rsid w:val="00D165D1"/>
    <w:rsid w:val="00D1728F"/>
    <w:rsid w:val="00D17299"/>
    <w:rsid w:val="00D17808"/>
    <w:rsid w:val="00D20FDC"/>
    <w:rsid w:val="00D21312"/>
    <w:rsid w:val="00D21438"/>
    <w:rsid w:val="00D219D6"/>
    <w:rsid w:val="00D21C28"/>
    <w:rsid w:val="00D22318"/>
    <w:rsid w:val="00D228AC"/>
    <w:rsid w:val="00D231BA"/>
    <w:rsid w:val="00D23550"/>
    <w:rsid w:val="00D2443D"/>
    <w:rsid w:val="00D24BC3"/>
    <w:rsid w:val="00D252A1"/>
    <w:rsid w:val="00D257CC"/>
    <w:rsid w:val="00D25AB1"/>
    <w:rsid w:val="00D260E0"/>
    <w:rsid w:val="00D302E9"/>
    <w:rsid w:val="00D303B5"/>
    <w:rsid w:val="00D30D61"/>
    <w:rsid w:val="00D31018"/>
    <w:rsid w:val="00D322D1"/>
    <w:rsid w:val="00D3248D"/>
    <w:rsid w:val="00D32899"/>
    <w:rsid w:val="00D32C4C"/>
    <w:rsid w:val="00D32F6D"/>
    <w:rsid w:val="00D333B3"/>
    <w:rsid w:val="00D33839"/>
    <w:rsid w:val="00D34802"/>
    <w:rsid w:val="00D348E9"/>
    <w:rsid w:val="00D34E1E"/>
    <w:rsid w:val="00D3530F"/>
    <w:rsid w:val="00D35483"/>
    <w:rsid w:val="00D3789F"/>
    <w:rsid w:val="00D41469"/>
    <w:rsid w:val="00D41540"/>
    <w:rsid w:val="00D422BD"/>
    <w:rsid w:val="00D423B3"/>
    <w:rsid w:val="00D42B44"/>
    <w:rsid w:val="00D433C7"/>
    <w:rsid w:val="00D437BA"/>
    <w:rsid w:val="00D43B30"/>
    <w:rsid w:val="00D43EB9"/>
    <w:rsid w:val="00D43F41"/>
    <w:rsid w:val="00D4417B"/>
    <w:rsid w:val="00D44B1E"/>
    <w:rsid w:val="00D44DE5"/>
    <w:rsid w:val="00D45401"/>
    <w:rsid w:val="00D454C2"/>
    <w:rsid w:val="00D454FE"/>
    <w:rsid w:val="00D45E1D"/>
    <w:rsid w:val="00D4621E"/>
    <w:rsid w:val="00D46795"/>
    <w:rsid w:val="00D46FAE"/>
    <w:rsid w:val="00D47164"/>
    <w:rsid w:val="00D47557"/>
    <w:rsid w:val="00D47736"/>
    <w:rsid w:val="00D50375"/>
    <w:rsid w:val="00D5051A"/>
    <w:rsid w:val="00D50863"/>
    <w:rsid w:val="00D508E7"/>
    <w:rsid w:val="00D50B62"/>
    <w:rsid w:val="00D50B6F"/>
    <w:rsid w:val="00D5237E"/>
    <w:rsid w:val="00D53897"/>
    <w:rsid w:val="00D53AA8"/>
    <w:rsid w:val="00D54017"/>
    <w:rsid w:val="00D558F3"/>
    <w:rsid w:val="00D55ADA"/>
    <w:rsid w:val="00D55C15"/>
    <w:rsid w:val="00D56226"/>
    <w:rsid w:val="00D568A4"/>
    <w:rsid w:val="00D570D2"/>
    <w:rsid w:val="00D57F55"/>
    <w:rsid w:val="00D605C0"/>
    <w:rsid w:val="00D60706"/>
    <w:rsid w:val="00D61129"/>
    <w:rsid w:val="00D6112B"/>
    <w:rsid w:val="00D61771"/>
    <w:rsid w:val="00D617E2"/>
    <w:rsid w:val="00D6198F"/>
    <w:rsid w:val="00D63533"/>
    <w:rsid w:val="00D636E4"/>
    <w:rsid w:val="00D63AD5"/>
    <w:rsid w:val="00D641DB"/>
    <w:rsid w:val="00D644DD"/>
    <w:rsid w:val="00D64DE4"/>
    <w:rsid w:val="00D65571"/>
    <w:rsid w:val="00D65B28"/>
    <w:rsid w:val="00D660AF"/>
    <w:rsid w:val="00D673A0"/>
    <w:rsid w:val="00D675A2"/>
    <w:rsid w:val="00D67792"/>
    <w:rsid w:val="00D7019C"/>
    <w:rsid w:val="00D719D2"/>
    <w:rsid w:val="00D71A20"/>
    <w:rsid w:val="00D729D2"/>
    <w:rsid w:val="00D72C32"/>
    <w:rsid w:val="00D742FB"/>
    <w:rsid w:val="00D74407"/>
    <w:rsid w:val="00D75DFA"/>
    <w:rsid w:val="00D76376"/>
    <w:rsid w:val="00D766F3"/>
    <w:rsid w:val="00D76C1A"/>
    <w:rsid w:val="00D76CA9"/>
    <w:rsid w:val="00D76E17"/>
    <w:rsid w:val="00D76F77"/>
    <w:rsid w:val="00D800D5"/>
    <w:rsid w:val="00D800DA"/>
    <w:rsid w:val="00D80956"/>
    <w:rsid w:val="00D81709"/>
    <w:rsid w:val="00D81AA1"/>
    <w:rsid w:val="00D82B46"/>
    <w:rsid w:val="00D83E21"/>
    <w:rsid w:val="00D83FE2"/>
    <w:rsid w:val="00D84542"/>
    <w:rsid w:val="00D846BC"/>
    <w:rsid w:val="00D8483E"/>
    <w:rsid w:val="00D8511C"/>
    <w:rsid w:val="00D85E9C"/>
    <w:rsid w:val="00D85ECD"/>
    <w:rsid w:val="00D8689E"/>
    <w:rsid w:val="00D86D62"/>
    <w:rsid w:val="00D876F2"/>
    <w:rsid w:val="00D90E08"/>
    <w:rsid w:val="00D91868"/>
    <w:rsid w:val="00D9217B"/>
    <w:rsid w:val="00D9334C"/>
    <w:rsid w:val="00D9449A"/>
    <w:rsid w:val="00D94D98"/>
    <w:rsid w:val="00D94F7A"/>
    <w:rsid w:val="00D9525E"/>
    <w:rsid w:val="00D953F7"/>
    <w:rsid w:val="00D95BF2"/>
    <w:rsid w:val="00D95CEC"/>
    <w:rsid w:val="00D95D35"/>
    <w:rsid w:val="00D96804"/>
    <w:rsid w:val="00D96E43"/>
    <w:rsid w:val="00D9753D"/>
    <w:rsid w:val="00DA1179"/>
    <w:rsid w:val="00DA151D"/>
    <w:rsid w:val="00DA2220"/>
    <w:rsid w:val="00DA25C6"/>
    <w:rsid w:val="00DA3A1A"/>
    <w:rsid w:val="00DA43A5"/>
    <w:rsid w:val="00DA43DC"/>
    <w:rsid w:val="00DA4859"/>
    <w:rsid w:val="00DA4E69"/>
    <w:rsid w:val="00DA512D"/>
    <w:rsid w:val="00DA564D"/>
    <w:rsid w:val="00DA5A40"/>
    <w:rsid w:val="00DA6AB5"/>
    <w:rsid w:val="00DA73D0"/>
    <w:rsid w:val="00DB1AD2"/>
    <w:rsid w:val="00DB27C4"/>
    <w:rsid w:val="00DB2A49"/>
    <w:rsid w:val="00DB2AA9"/>
    <w:rsid w:val="00DB3CF0"/>
    <w:rsid w:val="00DB3F01"/>
    <w:rsid w:val="00DB421B"/>
    <w:rsid w:val="00DB4B0A"/>
    <w:rsid w:val="00DB5A4A"/>
    <w:rsid w:val="00DB66D2"/>
    <w:rsid w:val="00DB6CB4"/>
    <w:rsid w:val="00DB6DB8"/>
    <w:rsid w:val="00DB7137"/>
    <w:rsid w:val="00DC061B"/>
    <w:rsid w:val="00DC081E"/>
    <w:rsid w:val="00DC10FE"/>
    <w:rsid w:val="00DC1471"/>
    <w:rsid w:val="00DC157C"/>
    <w:rsid w:val="00DC1FD2"/>
    <w:rsid w:val="00DC255F"/>
    <w:rsid w:val="00DC34B1"/>
    <w:rsid w:val="00DC3A63"/>
    <w:rsid w:val="00DC3EAE"/>
    <w:rsid w:val="00DC47B0"/>
    <w:rsid w:val="00DC4B05"/>
    <w:rsid w:val="00DC4CD1"/>
    <w:rsid w:val="00DC6008"/>
    <w:rsid w:val="00DC69AF"/>
    <w:rsid w:val="00DC6C1B"/>
    <w:rsid w:val="00DC7117"/>
    <w:rsid w:val="00DC7119"/>
    <w:rsid w:val="00DC713E"/>
    <w:rsid w:val="00DC7B65"/>
    <w:rsid w:val="00DD018F"/>
    <w:rsid w:val="00DD0545"/>
    <w:rsid w:val="00DD0714"/>
    <w:rsid w:val="00DD242D"/>
    <w:rsid w:val="00DD24D6"/>
    <w:rsid w:val="00DD3334"/>
    <w:rsid w:val="00DD3BE6"/>
    <w:rsid w:val="00DD503A"/>
    <w:rsid w:val="00DD5698"/>
    <w:rsid w:val="00DD5A32"/>
    <w:rsid w:val="00DD647B"/>
    <w:rsid w:val="00DD7497"/>
    <w:rsid w:val="00DD7E10"/>
    <w:rsid w:val="00DE0ACF"/>
    <w:rsid w:val="00DE0EF3"/>
    <w:rsid w:val="00DE1346"/>
    <w:rsid w:val="00DE29EE"/>
    <w:rsid w:val="00DE2E25"/>
    <w:rsid w:val="00DE2E8F"/>
    <w:rsid w:val="00DE382B"/>
    <w:rsid w:val="00DE3F13"/>
    <w:rsid w:val="00DE3FD6"/>
    <w:rsid w:val="00DE4657"/>
    <w:rsid w:val="00DE56B1"/>
    <w:rsid w:val="00DE6C38"/>
    <w:rsid w:val="00DE75CC"/>
    <w:rsid w:val="00DE7611"/>
    <w:rsid w:val="00DE7BBB"/>
    <w:rsid w:val="00DF01E4"/>
    <w:rsid w:val="00DF074C"/>
    <w:rsid w:val="00DF1823"/>
    <w:rsid w:val="00DF185C"/>
    <w:rsid w:val="00DF21C3"/>
    <w:rsid w:val="00DF23AB"/>
    <w:rsid w:val="00DF284E"/>
    <w:rsid w:val="00DF3AF2"/>
    <w:rsid w:val="00DF48AB"/>
    <w:rsid w:val="00DF5A80"/>
    <w:rsid w:val="00DF67CC"/>
    <w:rsid w:val="00DF6FCC"/>
    <w:rsid w:val="00DF77A2"/>
    <w:rsid w:val="00DF7EBC"/>
    <w:rsid w:val="00E0010B"/>
    <w:rsid w:val="00E00296"/>
    <w:rsid w:val="00E00AB4"/>
    <w:rsid w:val="00E00E70"/>
    <w:rsid w:val="00E00EDF"/>
    <w:rsid w:val="00E01101"/>
    <w:rsid w:val="00E013CA"/>
    <w:rsid w:val="00E01480"/>
    <w:rsid w:val="00E018C7"/>
    <w:rsid w:val="00E01D68"/>
    <w:rsid w:val="00E01E2E"/>
    <w:rsid w:val="00E036B9"/>
    <w:rsid w:val="00E03A2A"/>
    <w:rsid w:val="00E03B92"/>
    <w:rsid w:val="00E03D3B"/>
    <w:rsid w:val="00E04BAF"/>
    <w:rsid w:val="00E05391"/>
    <w:rsid w:val="00E05826"/>
    <w:rsid w:val="00E05F31"/>
    <w:rsid w:val="00E074A9"/>
    <w:rsid w:val="00E10106"/>
    <w:rsid w:val="00E1088B"/>
    <w:rsid w:val="00E10998"/>
    <w:rsid w:val="00E10B74"/>
    <w:rsid w:val="00E11B02"/>
    <w:rsid w:val="00E11FF3"/>
    <w:rsid w:val="00E12773"/>
    <w:rsid w:val="00E12E3F"/>
    <w:rsid w:val="00E12E98"/>
    <w:rsid w:val="00E12F53"/>
    <w:rsid w:val="00E12FA0"/>
    <w:rsid w:val="00E132F0"/>
    <w:rsid w:val="00E134EC"/>
    <w:rsid w:val="00E14B46"/>
    <w:rsid w:val="00E14B90"/>
    <w:rsid w:val="00E14D4A"/>
    <w:rsid w:val="00E14E39"/>
    <w:rsid w:val="00E15DE2"/>
    <w:rsid w:val="00E1696E"/>
    <w:rsid w:val="00E1749C"/>
    <w:rsid w:val="00E17630"/>
    <w:rsid w:val="00E17AD1"/>
    <w:rsid w:val="00E17E6E"/>
    <w:rsid w:val="00E17F37"/>
    <w:rsid w:val="00E21311"/>
    <w:rsid w:val="00E21916"/>
    <w:rsid w:val="00E22206"/>
    <w:rsid w:val="00E24992"/>
    <w:rsid w:val="00E24ACF"/>
    <w:rsid w:val="00E25AD5"/>
    <w:rsid w:val="00E262EF"/>
    <w:rsid w:val="00E263B2"/>
    <w:rsid w:val="00E27426"/>
    <w:rsid w:val="00E276B4"/>
    <w:rsid w:val="00E3157F"/>
    <w:rsid w:val="00E316D8"/>
    <w:rsid w:val="00E31ACC"/>
    <w:rsid w:val="00E32554"/>
    <w:rsid w:val="00E327DA"/>
    <w:rsid w:val="00E32D69"/>
    <w:rsid w:val="00E3329D"/>
    <w:rsid w:val="00E33B5F"/>
    <w:rsid w:val="00E34122"/>
    <w:rsid w:val="00E34CC7"/>
    <w:rsid w:val="00E35686"/>
    <w:rsid w:val="00E36289"/>
    <w:rsid w:val="00E36379"/>
    <w:rsid w:val="00E371A6"/>
    <w:rsid w:val="00E375CE"/>
    <w:rsid w:val="00E37D79"/>
    <w:rsid w:val="00E400C7"/>
    <w:rsid w:val="00E4057D"/>
    <w:rsid w:val="00E4117E"/>
    <w:rsid w:val="00E41FB6"/>
    <w:rsid w:val="00E42590"/>
    <w:rsid w:val="00E42663"/>
    <w:rsid w:val="00E42FD2"/>
    <w:rsid w:val="00E43FF1"/>
    <w:rsid w:val="00E44301"/>
    <w:rsid w:val="00E4532D"/>
    <w:rsid w:val="00E4574E"/>
    <w:rsid w:val="00E4716D"/>
    <w:rsid w:val="00E4725A"/>
    <w:rsid w:val="00E4787E"/>
    <w:rsid w:val="00E50F45"/>
    <w:rsid w:val="00E518F9"/>
    <w:rsid w:val="00E521D3"/>
    <w:rsid w:val="00E52B2A"/>
    <w:rsid w:val="00E5313C"/>
    <w:rsid w:val="00E53363"/>
    <w:rsid w:val="00E54612"/>
    <w:rsid w:val="00E556BD"/>
    <w:rsid w:val="00E55B62"/>
    <w:rsid w:val="00E55CEF"/>
    <w:rsid w:val="00E57054"/>
    <w:rsid w:val="00E5749A"/>
    <w:rsid w:val="00E57963"/>
    <w:rsid w:val="00E61403"/>
    <w:rsid w:val="00E61A33"/>
    <w:rsid w:val="00E61D8B"/>
    <w:rsid w:val="00E6282A"/>
    <w:rsid w:val="00E63CEF"/>
    <w:rsid w:val="00E65466"/>
    <w:rsid w:val="00E65B6B"/>
    <w:rsid w:val="00E66838"/>
    <w:rsid w:val="00E67D57"/>
    <w:rsid w:val="00E70C16"/>
    <w:rsid w:val="00E72056"/>
    <w:rsid w:val="00E72138"/>
    <w:rsid w:val="00E723F7"/>
    <w:rsid w:val="00E73484"/>
    <w:rsid w:val="00E736FB"/>
    <w:rsid w:val="00E74142"/>
    <w:rsid w:val="00E74CCF"/>
    <w:rsid w:val="00E74E0A"/>
    <w:rsid w:val="00E74E7C"/>
    <w:rsid w:val="00E753A4"/>
    <w:rsid w:val="00E7585F"/>
    <w:rsid w:val="00E76AE1"/>
    <w:rsid w:val="00E76D3E"/>
    <w:rsid w:val="00E7755F"/>
    <w:rsid w:val="00E77936"/>
    <w:rsid w:val="00E802C3"/>
    <w:rsid w:val="00E80E64"/>
    <w:rsid w:val="00E81D79"/>
    <w:rsid w:val="00E82052"/>
    <w:rsid w:val="00E82569"/>
    <w:rsid w:val="00E82CA6"/>
    <w:rsid w:val="00E82E7E"/>
    <w:rsid w:val="00E841D1"/>
    <w:rsid w:val="00E84355"/>
    <w:rsid w:val="00E84FA3"/>
    <w:rsid w:val="00E84FB4"/>
    <w:rsid w:val="00E86897"/>
    <w:rsid w:val="00E87009"/>
    <w:rsid w:val="00E872FF"/>
    <w:rsid w:val="00E879E1"/>
    <w:rsid w:val="00E87B1A"/>
    <w:rsid w:val="00E87C49"/>
    <w:rsid w:val="00E87DC8"/>
    <w:rsid w:val="00E90174"/>
    <w:rsid w:val="00E9135A"/>
    <w:rsid w:val="00E9182A"/>
    <w:rsid w:val="00E922BD"/>
    <w:rsid w:val="00E92942"/>
    <w:rsid w:val="00E92A54"/>
    <w:rsid w:val="00E92A80"/>
    <w:rsid w:val="00E93092"/>
    <w:rsid w:val="00E931D3"/>
    <w:rsid w:val="00E944D9"/>
    <w:rsid w:val="00E94CD5"/>
    <w:rsid w:val="00E9539F"/>
    <w:rsid w:val="00E95E3D"/>
    <w:rsid w:val="00E96260"/>
    <w:rsid w:val="00E96404"/>
    <w:rsid w:val="00E96631"/>
    <w:rsid w:val="00E96820"/>
    <w:rsid w:val="00E972D9"/>
    <w:rsid w:val="00EA01FD"/>
    <w:rsid w:val="00EA0E0D"/>
    <w:rsid w:val="00EA1C2F"/>
    <w:rsid w:val="00EA25BB"/>
    <w:rsid w:val="00EA2E23"/>
    <w:rsid w:val="00EA38C8"/>
    <w:rsid w:val="00EA4726"/>
    <w:rsid w:val="00EA4C88"/>
    <w:rsid w:val="00EA6DA3"/>
    <w:rsid w:val="00EA6FE8"/>
    <w:rsid w:val="00EA72B9"/>
    <w:rsid w:val="00EA79B1"/>
    <w:rsid w:val="00EA7B2B"/>
    <w:rsid w:val="00EA7BCC"/>
    <w:rsid w:val="00EB00A2"/>
    <w:rsid w:val="00EB0249"/>
    <w:rsid w:val="00EB0AEB"/>
    <w:rsid w:val="00EB175C"/>
    <w:rsid w:val="00EB183D"/>
    <w:rsid w:val="00EB1943"/>
    <w:rsid w:val="00EB2875"/>
    <w:rsid w:val="00EB2AB3"/>
    <w:rsid w:val="00EB3EFC"/>
    <w:rsid w:val="00EB3F8C"/>
    <w:rsid w:val="00EB4525"/>
    <w:rsid w:val="00EB4561"/>
    <w:rsid w:val="00EB4B8F"/>
    <w:rsid w:val="00EB4FFC"/>
    <w:rsid w:val="00EB520A"/>
    <w:rsid w:val="00EB69F8"/>
    <w:rsid w:val="00EB6E71"/>
    <w:rsid w:val="00EB7714"/>
    <w:rsid w:val="00EB7ABF"/>
    <w:rsid w:val="00EB7B42"/>
    <w:rsid w:val="00EC0BEF"/>
    <w:rsid w:val="00EC0DEB"/>
    <w:rsid w:val="00EC10F5"/>
    <w:rsid w:val="00EC1A53"/>
    <w:rsid w:val="00EC2DC4"/>
    <w:rsid w:val="00EC3202"/>
    <w:rsid w:val="00EC4345"/>
    <w:rsid w:val="00EC4E16"/>
    <w:rsid w:val="00EC4FDD"/>
    <w:rsid w:val="00EC4FEE"/>
    <w:rsid w:val="00EC57BF"/>
    <w:rsid w:val="00EC6160"/>
    <w:rsid w:val="00EC61D9"/>
    <w:rsid w:val="00EC74C1"/>
    <w:rsid w:val="00EC76A3"/>
    <w:rsid w:val="00EC79E7"/>
    <w:rsid w:val="00ED0BEB"/>
    <w:rsid w:val="00ED12F2"/>
    <w:rsid w:val="00ED1DD0"/>
    <w:rsid w:val="00ED1E18"/>
    <w:rsid w:val="00ED2311"/>
    <w:rsid w:val="00ED26AF"/>
    <w:rsid w:val="00ED3CC5"/>
    <w:rsid w:val="00ED4079"/>
    <w:rsid w:val="00ED4246"/>
    <w:rsid w:val="00ED45A8"/>
    <w:rsid w:val="00ED4F1A"/>
    <w:rsid w:val="00ED54D3"/>
    <w:rsid w:val="00ED54EB"/>
    <w:rsid w:val="00ED575C"/>
    <w:rsid w:val="00ED58CA"/>
    <w:rsid w:val="00ED69C0"/>
    <w:rsid w:val="00ED733A"/>
    <w:rsid w:val="00EE080A"/>
    <w:rsid w:val="00EE0B62"/>
    <w:rsid w:val="00EE0BD7"/>
    <w:rsid w:val="00EE1D12"/>
    <w:rsid w:val="00EE1EAD"/>
    <w:rsid w:val="00EE1EF1"/>
    <w:rsid w:val="00EE200A"/>
    <w:rsid w:val="00EE3242"/>
    <w:rsid w:val="00EE43A2"/>
    <w:rsid w:val="00EE4770"/>
    <w:rsid w:val="00EE5C64"/>
    <w:rsid w:val="00EE5EAA"/>
    <w:rsid w:val="00EE6218"/>
    <w:rsid w:val="00EE6792"/>
    <w:rsid w:val="00EF094A"/>
    <w:rsid w:val="00EF19A1"/>
    <w:rsid w:val="00EF2095"/>
    <w:rsid w:val="00EF2288"/>
    <w:rsid w:val="00EF2A73"/>
    <w:rsid w:val="00EF3486"/>
    <w:rsid w:val="00EF373D"/>
    <w:rsid w:val="00EF4AB9"/>
    <w:rsid w:val="00EF4F67"/>
    <w:rsid w:val="00EF5084"/>
    <w:rsid w:val="00EF50DD"/>
    <w:rsid w:val="00EF53C6"/>
    <w:rsid w:val="00EF5490"/>
    <w:rsid w:val="00EF551A"/>
    <w:rsid w:val="00EF6531"/>
    <w:rsid w:val="00EF6EF7"/>
    <w:rsid w:val="00EF7ACF"/>
    <w:rsid w:val="00F00358"/>
    <w:rsid w:val="00F0036F"/>
    <w:rsid w:val="00F01402"/>
    <w:rsid w:val="00F0144A"/>
    <w:rsid w:val="00F01595"/>
    <w:rsid w:val="00F02019"/>
    <w:rsid w:val="00F022CB"/>
    <w:rsid w:val="00F02BCF"/>
    <w:rsid w:val="00F04274"/>
    <w:rsid w:val="00F04C01"/>
    <w:rsid w:val="00F058E6"/>
    <w:rsid w:val="00F06874"/>
    <w:rsid w:val="00F06A4B"/>
    <w:rsid w:val="00F06F7D"/>
    <w:rsid w:val="00F073E1"/>
    <w:rsid w:val="00F07528"/>
    <w:rsid w:val="00F07F7D"/>
    <w:rsid w:val="00F108E1"/>
    <w:rsid w:val="00F11F9A"/>
    <w:rsid w:val="00F124E9"/>
    <w:rsid w:val="00F13452"/>
    <w:rsid w:val="00F1382C"/>
    <w:rsid w:val="00F13C57"/>
    <w:rsid w:val="00F13F57"/>
    <w:rsid w:val="00F150B2"/>
    <w:rsid w:val="00F15454"/>
    <w:rsid w:val="00F16074"/>
    <w:rsid w:val="00F1675A"/>
    <w:rsid w:val="00F16C95"/>
    <w:rsid w:val="00F17083"/>
    <w:rsid w:val="00F17C0A"/>
    <w:rsid w:val="00F17D1B"/>
    <w:rsid w:val="00F20A2E"/>
    <w:rsid w:val="00F20B2D"/>
    <w:rsid w:val="00F21FB5"/>
    <w:rsid w:val="00F22004"/>
    <w:rsid w:val="00F22048"/>
    <w:rsid w:val="00F2206B"/>
    <w:rsid w:val="00F22A8C"/>
    <w:rsid w:val="00F22B80"/>
    <w:rsid w:val="00F232F8"/>
    <w:rsid w:val="00F23449"/>
    <w:rsid w:val="00F24438"/>
    <w:rsid w:val="00F2538D"/>
    <w:rsid w:val="00F2674F"/>
    <w:rsid w:val="00F26FF1"/>
    <w:rsid w:val="00F27F3E"/>
    <w:rsid w:val="00F33497"/>
    <w:rsid w:val="00F33909"/>
    <w:rsid w:val="00F3395F"/>
    <w:rsid w:val="00F33FD3"/>
    <w:rsid w:val="00F3436A"/>
    <w:rsid w:val="00F34686"/>
    <w:rsid w:val="00F3468A"/>
    <w:rsid w:val="00F34ACE"/>
    <w:rsid w:val="00F3621E"/>
    <w:rsid w:val="00F37277"/>
    <w:rsid w:val="00F37920"/>
    <w:rsid w:val="00F37956"/>
    <w:rsid w:val="00F37AFB"/>
    <w:rsid w:val="00F41205"/>
    <w:rsid w:val="00F41C75"/>
    <w:rsid w:val="00F41C90"/>
    <w:rsid w:val="00F41E47"/>
    <w:rsid w:val="00F41F97"/>
    <w:rsid w:val="00F423C7"/>
    <w:rsid w:val="00F427BD"/>
    <w:rsid w:val="00F42983"/>
    <w:rsid w:val="00F439F6"/>
    <w:rsid w:val="00F43DDD"/>
    <w:rsid w:val="00F43FDF"/>
    <w:rsid w:val="00F441C2"/>
    <w:rsid w:val="00F4449A"/>
    <w:rsid w:val="00F447B4"/>
    <w:rsid w:val="00F45BCB"/>
    <w:rsid w:val="00F45D67"/>
    <w:rsid w:val="00F46003"/>
    <w:rsid w:val="00F46B3E"/>
    <w:rsid w:val="00F46B71"/>
    <w:rsid w:val="00F46C94"/>
    <w:rsid w:val="00F50812"/>
    <w:rsid w:val="00F50C9C"/>
    <w:rsid w:val="00F50CE3"/>
    <w:rsid w:val="00F51D6D"/>
    <w:rsid w:val="00F5254E"/>
    <w:rsid w:val="00F52A8D"/>
    <w:rsid w:val="00F533FB"/>
    <w:rsid w:val="00F547A4"/>
    <w:rsid w:val="00F5596D"/>
    <w:rsid w:val="00F55B42"/>
    <w:rsid w:val="00F55C3F"/>
    <w:rsid w:val="00F55DAF"/>
    <w:rsid w:val="00F56408"/>
    <w:rsid w:val="00F577C6"/>
    <w:rsid w:val="00F601DA"/>
    <w:rsid w:val="00F61174"/>
    <w:rsid w:val="00F62947"/>
    <w:rsid w:val="00F62DF3"/>
    <w:rsid w:val="00F634D0"/>
    <w:rsid w:val="00F63562"/>
    <w:rsid w:val="00F6368D"/>
    <w:rsid w:val="00F63959"/>
    <w:rsid w:val="00F64202"/>
    <w:rsid w:val="00F6582B"/>
    <w:rsid w:val="00F65A64"/>
    <w:rsid w:val="00F65C6F"/>
    <w:rsid w:val="00F6738F"/>
    <w:rsid w:val="00F702C5"/>
    <w:rsid w:val="00F7180A"/>
    <w:rsid w:val="00F71B7A"/>
    <w:rsid w:val="00F72220"/>
    <w:rsid w:val="00F724B3"/>
    <w:rsid w:val="00F724F3"/>
    <w:rsid w:val="00F72820"/>
    <w:rsid w:val="00F72910"/>
    <w:rsid w:val="00F72E03"/>
    <w:rsid w:val="00F73385"/>
    <w:rsid w:val="00F73BBC"/>
    <w:rsid w:val="00F73D44"/>
    <w:rsid w:val="00F74105"/>
    <w:rsid w:val="00F74500"/>
    <w:rsid w:val="00F74534"/>
    <w:rsid w:val="00F74DAF"/>
    <w:rsid w:val="00F7584D"/>
    <w:rsid w:val="00F759B5"/>
    <w:rsid w:val="00F822E7"/>
    <w:rsid w:val="00F831D8"/>
    <w:rsid w:val="00F8336A"/>
    <w:rsid w:val="00F85222"/>
    <w:rsid w:val="00F85639"/>
    <w:rsid w:val="00F858B9"/>
    <w:rsid w:val="00F85B0A"/>
    <w:rsid w:val="00F86B0B"/>
    <w:rsid w:val="00F874ED"/>
    <w:rsid w:val="00F8783C"/>
    <w:rsid w:val="00F914AA"/>
    <w:rsid w:val="00F91CFB"/>
    <w:rsid w:val="00F927D8"/>
    <w:rsid w:val="00F92DA4"/>
    <w:rsid w:val="00F92EB3"/>
    <w:rsid w:val="00F9412A"/>
    <w:rsid w:val="00F94F3A"/>
    <w:rsid w:val="00F95536"/>
    <w:rsid w:val="00F9557F"/>
    <w:rsid w:val="00F96BA8"/>
    <w:rsid w:val="00F97E3D"/>
    <w:rsid w:val="00FA0903"/>
    <w:rsid w:val="00FA0B71"/>
    <w:rsid w:val="00FA0D41"/>
    <w:rsid w:val="00FA32F5"/>
    <w:rsid w:val="00FA4964"/>
    <w:rsid w:val="00FA4E15"/>
    <w:rsid w:val="00FA4F2B"/>
    <w:rsid w:val="00FA4FA3"/>
    <w:rsid w:val="00FA6707"/>
    <w:rsid w:val="00FA71A3"/>
    <w:rsid w:val="00FA71A4"/>
    <w:rsid w:val="00FA73EC"/>
    <w:rsid w:val="00FA74C3"/>
    <w:rsid w:val="00FA7555"/>
    <w:rsid w:val="00FA75FB"/>
    <w:rsid w:val="00FB0C47"/>
    <w:rsid w:val="00FB16E3"/>
    <w:rsid w:val="00FB183B"/>
    <w:rsid w:val="00FB24FB"/>
    <w:rsid w:val="00FB2A1D"/>
    <w:rsid w:val="00FB2D1E"/>
    <w:rsid w:val="00FB3884"/>
    <w:rsid w:val="00FB3E7D"/>
    <w:rsid w:val="00FB4A05"/>
    <w:rsid w:val="00FB5BE7"/>
    <w:rsid w:val="00FB67FD"/>
    <w:rsid w:val="00FC02FF"/>
    <w:rsid w:val="00FC039D"/>
    <w:rsid w:val="00FC0477"/>
    <w:rsid w:val="00FC0484"/>
    <w:rsid w:val="00FC1C45"/>
    <w:rsid w:val="00FC2150"/>
    <w:rsid w:val="00FC21EA"/>
    <w:rsid w:val="00FC2A16"/>
    <w:rsid w:val="00FC2D35"/>
    <w:rsid w:val="00FC44F8"/>
    <w:rsid w:val="00FC462E"/>
    <w:rsid w:val="00FC5786"/>
    <w:rsid w:val="00FC69EA"/>
    <w:rsid w:val="00FC6F35"/>
    <w:rsid w:val="00FC6F8F"/>
    <w:rsid w:val="00FD01D9"/>
    <w:rsid w:val="00FD02BC"/>
    <w:rsid w:val="00FD0CD0"/>
    <w:rsid w:val="00FD13E7"/>
    <w:rsid w:val="00FD15CB"/>
    <w:rsid w:val="00FD195E"/>
    <w:rsid w:val="00FD30F3"/>
    <w:rsid w:val="00FD365E"/>
    <w:rsid w:val="00FD450A"/>
    <w:rsid w:val="00FD4BAE"/>
    <w:rsid w:val="00FD59D9"/>
    <w:rsid w:val="00FD5C53"/>
    <w:rsid w:val="00FD6D7E"/>
    <w:rsid w:val="00FE0A7C"/>
    <w:rsid w:val="00FE0C5C"/>
    <w:rsid w:val="00FE1093"/>
    <w:rsid w:val="00FE10AE"/>
    <w:rsid w:val="00FE13C0"/>
    <w:rsid w:val="00FE206C"/>
    <w:rsid w:val="00FE3286"/>
    <w:rsid w:val="00FE3743"/>
    <w:rsid w:val="00FE3FA5"/>
    <w:rsid w:val="00FE47C1"/>
    <w:rsid w:val="00FE5528"/>
    <w:rsid w:val="00FE600D"/>
    <w:rsid w:val="00FE6039"/>
    <w:rsid w:val="00FE6094"/>
    <w:rsid w:val="00FE62BA"/>
    <w:rsid w:val="00FE6E5E"/>
    <w:rsid w:val="00FE71D8"/>
    <w:rsid w:val="00FE74F1"/>
    <w:rsid w:val="00FE77FF"/>
    <w:rsid w:val="00FE78C8"/>
    <w:rsid w:val="00FE7D00"/>
    <w:rsid w:val="00FE7D0D"/>
    <w:rsid w:val="00FF050D"/>
    <w:rsid w:val="00FF0E8E"/>
    <w:rsid w:val="00FF0FEE"/>
    <w:rsid w:val="00FF11BE"/>
    <w:rsid w:val="00FF15D0"/>
    <w:rsid w:val="00FF1669"/>
    <w:rsid w:val="00FF1B34"/>
    <w:rsid w:val="00FF1CD3"/>
    <w:rsid w:val="00FF234E"/>
    <w:rsid w:val="00FF24B8"/>
    <w:rsid w:val="00FF3304"/>
    <w:rsid w:val="00FF3836"/>
    <w:rsid w:val="00FF456D"/>
    <w:rsid w:val="00FF484A"/>
    <w:rsid w:val="00FF49DD"/>
    <w:rsid w:val="00FF4C9A"/>
    <w:rsid w:val="00FF4ED8"/>
    <w:rsid w:val="00FF5114"/>
    <w:rsid w:val="00FF6907"/>
    <w:rsid w:val="00FF73F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footer" w:uiPriority="0"/>
    <w:lsdException w:name="caption" w:uiPriority="0" w:qFormat="1"/>
    <w:lsdException w:name="footnote reference" w:uiPriority="0"/>
    <w:lsdException w:name="List"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A378E"/>
    <w:pPr>
      <w:spacing w:after="0" w:line="240" w:lineRule="auto"/>
    </w:pPr>
    <w:rPr>
      <w:rFonts w:ascii="Times New Roman" w:hAnsi="Times New Roman"/>
      <w:sz w:val="28"/>
      <w:szCs w:val="24"/>
    </w:rPr>
  </w:style>
  <w:style w:type="paragraph" w:styleId="11">
    <w:name w:val="heading 1"/>
    <w:aliases w:val=" Знак"/>
    <w:basedOn w:val="a1"/>
    <w:next w:val="a1"/>
    <w:link w:val="12"/>
    <w:uiPriority w:val="9"/>
    <w:qFormat/>
    <w:rsid w:val="00D617E2"/>
    <w:pPr>
      <w:keepNext/>
      <w:jc w:val="center"/>
      <w:outlineLvl w:val="0"/>
    </w:pPr>
    <w:rPr>
      <w:rFonts w:eastAsiaTheme="majorEastAsia" w:cs="Arial"/>
      <w:b/>
      <w:bCs/>
      <w:kern w:val="32"/>
      <w:sz w:val="24"/>
      <w:szCs w:val="32"/>
    </w:rPr>
  </w:style>
  <w:style w:type="paragraph" w:styleId="2">
    <w:name w:val="heading 2"/>
    <w:aliases w:val="ГЛАВА"/>
    <w:basedOn w:val="a1"/>
    <w:next w:val="a1"/>
    <w:link w:val="20"/>
    <w:uiPriority w:val="9"/>
    <w:unhideWhenUsed/>
    <w:qFormat/>
    <w:rsid w:val="006F0420"/>
    <w:pPr>
      <w:keepNext/>
      <w:ind w:firstLine="709"/>
      <w:jc w:val="both"/>
      <w:outlineLvl w:val="1"/>
    </w:pPr>
    <w:rPr>
      <w:rFonts w:eastAsiaTheme="majorEastAsia" w:cs="Arial"/>
      <w:b/>
      <w:bCs/>
      <w:iCs/>
      <w:sz w:val="24"/>
      <w:szCs w:val="28"/>
    </w:rPr>
  </w:style>
  <w:style w:type="paragraph" w:styleId="3">
    <w:name w:val="heading 3"/>
    <w:aliases w:val="Знак,ПодЗаголовок,Naiaea,numbered indent 3,ni3,h3,Hangcontinued,Hanging 3 Indent,Header 3,Numbered indent 3,OG Heading 3,ПодЗаголовок Знак Знак"/>
    <w:basedOn w:val="a1"/>
    <w:next w:val="a1"/>
    <w:link w:val="30"/>
    <w:uiPriority w:val="9"/>
    <w:unhideWhenUsed/>
    <w:qFormat/>
    <w:rsid w:val="00F37AFB"/>
    <w:pPr>
      <w:keepNext/>
      <w:ind w:firstLine="709"/>
      <w:outlineLvl w:val="2"/>
    </w:pPr>
    <w:rPr>
      <w:rFonts w:eastAsiaTheme="majorEastAsia"/>
      <w:b/>
      <w:bCs/>
      <w:sz w:val="24"/>
      <w:szCs w:val="26"/>
    </w:rPr>
  </w:style>
  <w:style w:type="paragraph" w:styleId="4">
    <w:name w:val="heading 4"/>
    <w:basedOn w:val="a1"/>
    <w:next w:val="a1"/>
    <w:link w:val="40"/>
    <w:uiPriority w:val="9"/>
    <w:unhideWhenUsed/>
    <w:qFormat/>
    <w:rsid w:val="004A378E"/>
    <w:pPr>
      <w:keepNext/>
      <w:spacing w:before="240" w:after="60"/>
      <w:outlineLvl w:val="3"/>
    </w:pPr>
    <w:rPr>
      <w:rFonts w:cstheme="majorBidi"/>
      <w:b/>
      <w:bCs/>
      <w:sz w:val="32"/>
      <w:szCs w:val="28"/>
    </w:rPr>
  </w:style>
  <w:style w:type="paragraph" w:styleId="5">
    <w:name w:val="heading 5"/>
    <w:basedOn w:val="a1"/>
    <w:next w:val="a1"/>
    <w:link w:val="50"/>
    <w:uiPriority w:val="9"/>
    <w:unhideWhenUsed/>
    <w:qFormat/>
    <w:rsid w:val="004A378E"/>
    <w:pPr>
      <w:spacing w:before="240" w:after="60"/>
      <w:outlineLvl w:val="4"/>
    </w:pPr>
    <w:rPr>
      <w:b/>
      <w:bCs/>
      <w:iCs/>
      <w:szCs w:val="26"/>
    </w:rPr>
  </w:style>
  <w:style w:type="paragraph" w:styleId="6">
    <w:name w:val="heading 6"/>
    <w:basedOn w:val="a1"/>
    <w:next w:val="a1"/>
    <w:link w:val="60"/>
    <w:uiPriority w:val="9"/>
    <w:unhideWhenUsed/>
    <w:qFormat/>
    <w:rsid w:val="004A378E"/>
    <w:pPr>
      <w:spacing w:before="240" w:after="60"/>
      <w:ind w:left="708"/>
      <w:outlineLvl w:val="5"/>
    </w:pPr>
    <w:rPr>
      <w:b/>
      <w:bCs/>
      <w:szCs w:val="22"/>
    </w:rPr>
  </w:style>
  <w:style w:type="paragraph" w:styleId="7">
    <w:name w:val="heading 7"/>
    <w:basedOn w:val="a1"/>
    <w:next w:val="a1"/>
    <w:link w:val="70"/>
    <w:uiPriority w:val="9"/>
    <w:unhideWhenUsed/>
    <w:qFormat/>
    <w:rsid w:val="004A378E"/>
    <w:pPr>
      <w:spacing w:before="240" w:after="60"/>
      <w:outlineLvl w:val="6"/>
    </w:pPr>
  </w:style>
  <w:style w:type="paragraph" w:styleId="8">
    <w:name w:val="heading 8"/>
    <w:basedOn w:val="a1"/>
    <w:next w:val="a1"/>
    <w:link w:val="80"/>
    <w:uiPriority w:val="9"/>
    <w:unhideWhenUsed/>
    <w:qFormat/>
    <w:rsid w:val="004A378E"/>
    <w:pPr>
      <w:spacing w:before="240" w:after="60"/>
      <w:outlineLvl w:val="7"/>
    </w:pPr>
    <w:rPr>
      <w:i/>
      <w:iCs/>
    </w:rPr>
  </w:style>
  <w:style w:type="paragraph" w:styleId="9">
    <w:name w:val="heading 9"/>
    <w:basedOn w:val="a1"/>
    <w:next w:val="a1"/>
    <w:link w:val="90"/>
    <w:uiPriority w:val="9"/>
    <w:unhideWhenUsed/>
    <w:qFormat/>
    <w:rsid w:val="004A378E"/>
    <w:pPr>
      <w:spacing w:before="240" w:after="60"/>
      <w:outlineLvl w:val="8"/>
    </w:pPr>
    <w:rPr>
      <w:rFonts w:asciiTheme="majorHAnsi" w:eastAsiaTheme="majorEastAsia" w:hAnsiTheme="majorHAnsi"/>
      <w:sz w:val="22"/>
      <w:szCs w:val="22"/>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aliases w:val=" Знак Знак"/>
    <w:basedOn w:val="a2"/>
    <w:link w:val="11"/>
    <w:uiPriority w:val="9"/>
    <w:rsid w:val="00D617E2"/>
    <w:rPr>
      <w:rFonts w:ascii="Times New Roman" w:eastAsiaTheme="majorEastAsia" w:hAnsi="Times New Roman" w:cs="Arial"/>
      <w:b/>
      <w:bCs/>
      <w:kern w:val="32"/>
      <w:sz w:val="24"/>
      <w:szCs w:val="32"/>
    </w:rPr>
  </w:style>
  <w:style w:type="character" w:customStyle="1" w:styleId="20">
    <w:name w:val="Заголовок 2 Знак"/>
    <w:aliases w:val="ГЛАВА Знак"/>
    <w:basedOn w:val="a2"/>
    <w:link w:val="2"/>
    <w:uiPriority w:val="9"/>
    <w:rsid w:val="006F0420"/>
    <w:rPr>
      <w:rFonts w:ascii="Times New Roman" w:eastAsiaTheme="majorEastAsia" w:hAnsi="Times New Roman" w:cs="Arial"/>
      <w:b/>
      <w:bCs/>
      <w:iCs/>
      <w:sz w:val="24"/>
      <w:szCs w:val="28"/>
    </w:rPr>
  </w:style>
  <w:style w:type="character" w:customStyle="1" w:styleId="30">
    <w:name w:val="Заголовок 3 Знак"/>
    <w:aliases w:val="Знак Знак,ПодЗаголовок Знак,Naiaea Знак,numbered indent 3 Знак,ni3 Знак,h3 Знак,Hangcontinued Знак,Hanging 3 Indent Знак,Header 3 Знак,Numbered indent 3 Знак,OG Heading 3 Знак,ПодЗаголовок Знак Знак Знак"/>
    <w:basedOn w:val="a2"/>
    <w:link w:val="3"/>
    <w:uiPriority w:val="9"/>
    <w:rsid w:val="00F37AFB"/>
    <w:rPr>
      <w:rFonts w:ascii="Times New Roman" w:eastAsiaTheme="majorEastAsia" w:hAnsi="Times New Roman"/>
      <w:b/>
      <w:bCs/>
      <w:sz w:val="24"/>
      <w:szCs w:val="26"/>
    </w:rPr>
  </w:style>
  <w:style w:type="paragraph" w:styleId="a5">
    <w:name w:val="Body Text"/>
    <w:aliases w:val="Основной текст Знак Знак Знак Знак"/>
    <w:basedOn w:val="a1"/>
    <w:link w:val="a6"/>
    <w:uiPriority w:val="99"/>
    <w:rsid w:val="00F0036F"/>
    <w:pPr>
      <w:spacing w:after="120"/>
    </w:pPr>
    <w:rPr>
      <w:rFonts w:eastAsia="Times New Roman"/>
    </w:rPr>
  </w:style>
  <w:style w:type="character" w:customStyle="1" w:styleId="a6">
    <w:name w:val="Основной текст Знак"/>
    <w:aliases w:val="Основной текст Знак Знак Знак Знак Знак"/>
    <w:basedOn w:val="a2"/>
    <w:link w:val="a5"/>
    <w:uiPriority w:val="99"/>
    <w:rsid w:val="00F0036F"/>
    <w:rPr>
      <w:rFonts w:ascii="Times New Roman" w:eastAsia="Times New Roman" w:hAnsi="Times New Roman" w:cs="Times New Roman"/>
      <w:sz w:val="24"/>
      <w:szCs w:val="24"/>
      <w:lang w:eastAsia="ru-RU"/>
    </w:rPr>
  </w:style>
  <w:style w:type="paragraph" w:customStyle="1" w:styleId="21">
    <w:name w:val="Основной текст 21"/>
    <w:basedOn w:val="a1"/>
    <w:rsid w:val="00F0036F"/>
    <w:pPr>
      <w:overflowPunct w:val="0"/>
      <w:autoSpaceDE w:val="0"/>
      <w:autoSpaceDN w:val="0"/>
      <w:adjustRightInd w:val="0"/>
      <w:ind w:firstLine="709"/>
      <w:jc w:val="both"/>
      <w:textAlignment w:val="baseline"/>
    </w:pPr>
    <w:rPr>
      <w:rFonts w:eastAsia="Times New Roman"/>
      <w:szCs w:val="20"/>
    </w:rPr>
  </w:style>
  <w:style w:type="paragraph" w:customStyle="1" w:styleId="Oaae11">
    <w:name w:val="Oaae11"/>
    <w:basedOn w:val="a1"/>
    <w:rsid w:val="00F0036F"/>
    <w:pPr>
      <w:widowControl w:val="0"/>
      <w:overflowPunct w:val="0"/>
      <w:autoSpaceDE w:val="0"/>
      <w:autoSpaceDN w:val="0"/>
      <w:adjustRightInd w:val="0"/>
      <w:jc w:val="center"/>
      <w:textAlignment w:val="baseline"/>
    </w:pPr>
    <w:rPr>
      <w:rFonts w:eastAsia="Times New Roman"/>
      <w:szCs w:val="20"/>
    </w:rPr>
  </w:style>
  <w:style w:type="paragraph" w:styleId="a7">
    <w:name w:val="footer"/>
    <w:basedOn w:val="a1"/>
    <w:link w:val="a8"/>
    <w:rsid w:val="00F0036F"/>
    <w:pPr>
      <w:tabs>
        <w:tab w:val="center" w:pos="4677"/>
        <w:tab w:val="right" w:pos="9355"/>
      </w:tabs>
    </w:pPr>
    <w:rPr>
      <w:rFonts w:eastAsia="Times New Roman"/>
    </w:rPr>
  </w:style>
  <w:style w:type="character" w:customStyle="1" w:styleId="a8">
    <w:name w:val="Нижний колонтитул Знак"/>
    <w:basedOn w:val="a2"/>
    <w:link w:val="a7"/>
    <w:rsid w:val="00F0036F"/>
    <w:rPr>
      <w:rFonts w:ascii="Times New Roman" w:eastAsia="Times New Roman" w:hAnsi="Times New Roman" w:cs="Times New Roman"/>
      <w:sz w:val="24"/>
      <w:szCs w:val="24"/>
      <w:lang w:eastAsia="ru-RU"/>
    </w:rPr>
  </w:style>
  <w:style w:type="paragraph" w:styleId="a9">
    <w:name w:val="header"/>
    <w:aliases w:val="ВерхКолонтитул, Знак10,Знак10"/>
    <w:basedOn w:val="a1"/>
    <w:link w:val="aa"/>
    <w:uiPriority w:val="99"/>
    <w:rsid w:val="00F0036F"/>
    <w:pPr>
      <w:tabs>
        <w:tab w:val="center" w:pos="4677"/>
        <w:tab w:val="right" w:pos="9355"/>
      </w:tabs>
    </w:pPr>
    <w:rPr>
      <w:rFonts w:eastAsia="Times New Roman"/>
    </w:rPr>
  </w:style>
  <w:style w:type="character" w:customStyle="1" w:styleId="aa">
    <w:name w:val="Верхний колонтитул Знак"/>
    <w:aliases w:val="ВерхКолонтитул Знак, Знак10 Знак,Знак10 Знак"/>
    <w:basedOn w:val="a2"/>
    <w:link w:val="a9"/>
    <w:uiPriority w:val="99"/>
    <w:rsid w:val="00F0036F"/>
    <w:rPr>
      <w:rFonts w:ascii="Times New Roman" w:eastAsia="Times New Roman" w:hAnsi="Times New Roman" w:cs="Times New Roman"/>
      <w:sz w:val="24"/>
      <w:szCs w:val="24"/>
      <w:lang w:eastAsia="ru-RU"/>
    </w:rPr>
  </w:style>
  <w:style w:type="paragraph" w:customStyle="1" w:styleId="ab">
    <w:name w:val="Основной"/>
    <w:basedOn w:val="ac"/>
    <w:link w:val="ad"/>
    <w:rsid w:val="00F0036F"/>
    <w:rPr>
      <w:rFonts w:eastAsia="Times New Roman"/>
    </w:rPr>
  </w:style>
  <w:style w:type="character" w:styleId="ae">
    <w:name w:val="footnote reference"/>
    <w:aliases w:val="Знак сноски-FN,Знак сноски 1,Ciae niinee-FN,Referencia nota al pie,Ciae niinee 1,SUPERS,Odwołanie przypisu,Footnote symbol"/>
    <w:basedOn w:val="a2"/>
    <w:rsid w:val="00F0036F"/>
    <w:rPr>
      <w:vertAlign w:val="superscript"/>
    </w:rPr>
  </w:style>
  <w:style w:type="paragraph" w:customStyle="1" w:styleId="127">
    <w:name w:val="Стиль Первая строка:  1.27 см"/>
    <w:basedOn w:val="a1"/>
    <w:rsid w:val="00F0036F"/>
    <w:pPr>
      <w:ind w:firstLine="720"/>
      <w:jc w:val="both"/>
    </w:pPr>
    <w:rPr>
      <w:rFonts w:eastAsia="Times New Roman"/>
      <w:szCs w:val="20"/>
    </w:rPr>
  </w:style>
  <w:style w:type="paragraph" w:styleId="ac">
    <w:name w:val="Body Text Indent"/>
    <w:basedOn w:val="a1"/>
    <w:link w:val="af"/>
    <w:unhideWhenUsed/>
    <w:rsid w:val="00F0036F"/>
    <w:pPr>
      <w:spacing w:after="120"/>
      <w:ind w:left="283"/>
    </w:pPr>
  </w:style>
  <w:style w:type="character" w:customStyle="1" w:styleId="af">
    <w:name w:val="Основной текст с отступом Знак"/>
    <w:basedOn w:val="a2"/>
    <w:link w:val="ac"/>
    <w:rsid w:val="00F0036F"/>
    <w:rPr>
      <w:rFonts w:ascii="Times New Roman" w:eastAsia="Calibri" w:hAnsi="Times New Roman" w:cs="Times New Roman"/>
      <w:sz w:val="24"/>
      <w:szCs w:val="24"/>
      <w:lang w:eastAsia="ru-RU"/>
    </w:rPr>
  </w:style>
  <w:style w:type="paragraph" w:styleId="a0">
    <w:name w:val="List"/>
    <w:basedOn w:val="a1"/>
    <w:rsid w:val="004A378E"/>
    <w:pPr>
      <w:numPr>
        <w:numId w:val="1"/>
      </w:numPr>
    </w:pPr>
    <w:rPr>
      <w:rFonts w:eastAsia="Times New Roman"/>
    </w:rPr>
  </w:style>
  <w:style w:type="character" w:customStyle="1" w:styleId="40">
    <w:name w:val="Заголовок 4 Знак"/>
    <w:basedOn w:val="a2"/>
    <w:link w:val="4"/>
    <w:uiPriority w:val="9"/>
    <w:rsid w:val="004A378E"/>
    <w:rPr>
      <w:rFonts w:ascii="Times New Roman" w:hAnsi="Times New Roman" w:cstheme="majorBidi"/>
      <w:b/>
      <w:bCs/>
      <w:sz w:val="32"/>
      <w:szCs w:val="28"/>
    </w:rPr>
  </w:style>
  <w:style w:type="character" w:customStyle="1" w:styleId="50">
    <w:name w:val="Заголовок 5 Знак"/>
    <w:basedOn w:val="a2"/>
    <w:link w:val="5"/>
    <w:uiPriority w:val="9"/>
    <w:rsid w:val="004A378E"/>
    <w:rPr>
      <w:rFonts w:ascii="Times New Roman" w:hAnsi="Times New Roman"/>
      <w:b/>
      <w:bCs/>
      <w:iCs/>
      <w:sz w:val="28"/>
      <w:szCs w:val="26"/>
    </w:rPr>
  </w:style>
  <w:style w:type="character" w:customStyle="1" w:styleId="60">
    <w:name w:val="Заголовок 6 Знак"/>
    <w:basedOn w:val="a2"/>
    <w:link w:val="6"/>
    <w:uiPriority w:val="9"/>
    <w:rsid w:val="004A378E"/>
    <w:rPr>
      <w:rFonts w:ascii="Times New Roman" w:hAnsi="Times New Roman"/>
      <w:b/>
      <w:bCs/>
      <w:sz w:val="28"/>
    </w:rPr>
  </w:style>
  <w:style w:type="character" w:customStyle="1" w:styleId="70">
    <w:name w:val="Заголовок 7 Знак"/>
    <w:basedOn w:val="a2"/>
    <w:link w:val="7"/>
    <w:uiPriority w:val="9"/>
    <w:rsid w:val="004A378E"/>
    <w:rPr>
      <w:sz w:val="24"/>
      <w:szCs w:val="24"/>
    </w:rPr>
  </w:style>
  <w:style w:type="character" w:customStyle="1" w:styleId="80">
    <w:name w:val="Заголовок 8 Знак"/>
    <w:basedOn w:val="a2"/>
    <w:link w:val="8"/>
    <w:uiPriority w:val="9"/>
    <w:rsid w:val="004A378E"/>
    <w:rPr>
      <w:i/>
      <w:iCs/>
      <w:sz w:val="24"/>
      <w:szCs w:val="24"/>
    </w:rPr>
  </w:style>
  <w:style w:type="character" w:customStyle="1" w:styleId="90">
    <w:name w:val="Заголовок 9 Знак"/>
    <w:basedOn w:val="a2"/>
    <w:link w:val="9"/>
    <w:rsid w:val="004A378E"/>
    <w:rPr>
      <w:rFonts w:asciiTheme="majorHAnsi" w:eastAsiaTheme="majorEastAsia" w:hAnsiTheme="majorHAnsi"/>
    </w:rPr>
  </w:style>
  <w:style w:type="paragraph" w:styleId="af0">
    <w:name w:val="Title"/>
    <w:basedOn w:val="a1"/>
    <w:next w:val="a1"/>
    <w:link w:val="af1"/>
    <w:qFormat/>
    <w:rsid w:val="004A378E"/>
    <w:pPr>
      <w:spacing w:before="240" w:after="60"/>
      <w:jc w:val="center"/>
      <w:outlineLvl w:val="0"/>
    </w:pPr>
    <w:rPr>
      <w:rFonts w:asciiTheme="majorHAnsi" w:eastAsiaTheme="majorEastAsia" w:hAnsiTheme="majorHAnsi"/>
      <w:b/>
      <w:bCs/>
      <w:kern w:val="28"/>
      <w:sz w:val="32"/>
      <w:szCs w:val="32"/>
    </w:rPr>
  </w:style>
  <w:style w:type="character" w:customStyle="1" w:styleId="af1">
    <w:name w:val="Название Знак"/>
    <w:basedOn w:val="a2"/>
    <w:link w:val="af0"/>
    <w:rsid w:val="004A378E"/>
    <w:rPr>
      <w:rFonts w:asciiTheme="majorHAnsi" w:eastAsiaTheme="majorEastAsia" w:hAnsiTheme="majorHAnsi"/>
      <w:b/>
      <w:bCs/>
      <w:kern w:val="28"/>
      <w:sz w:val="32"/>
      <w:szCs w:val="32"/>
    </w:rPr>
  </w:style>
  <w:style w:type="paragraph" w:styleId="af2">
    <w:name w:val="Subtitle"/>
    <w:basedOn w:val="a1"/>
    <w:next w:val="a1"/>
    <w:link w:val="af3"/>
    <w:uiPriority w:val="11"/>
    <w:qFormat/>
    <w:rsid w:val="004A378E"/>
    <w:pPr>
      <w:spacing w:after="60"/>
      <w:jc w:val="center"/>
      <w:outlineLvl w:val="1"/>
    </w:pPr>
    <w:rPr>
      <w:rFonts w:asciiTheme="majorHAnsi" w:eastAsiaTheme="majorEastAsia" w:hAnsiTheme="majorHAnsi"/>
    </w:rPr>
  </w:style>
  <w:style w:type="character" w:customStyle="1" w:styleId="af3">
    <w:name w:val="Подзаголовок Знак"/>
    <w:basedOn w:val="a2"/>
    <w:link w:val="af2"/>
    <w:uiPriority w:val="11"/>
    <w:rsid w:val="004A378E"/>
    <w:rPr>
      <w:rFonts w:asciiTheme="majorHAnsi" w:eastAsiaTheme="majorEastAsia" w:hAnsiTheme="majorHAnsi"/>
      <w:sz w:val="24"/>
      <w:szCs w:val="24"/>
    </w:rPr>
  </w:style>
  <w:style w:type="character" w:styleId="af4">
    <w:name w:val="Strong"/>
    <w:basedOn w:val="a2"/>
    <w:uiPriority w:val="22"/>
    <w:qFormat/>
    <w:rsid w:val="004A378E"/>
    <w:rPr>
      <w:b/>
      <w:bCs/>
    </w:rPr>
  </w:style>
  <w:style w:type="character" w:styleId="af5">
    <w:name w:val="Emphasis"/>
    <w:basedOn w:val="a2"/>
    <w:uiPriority w:val="20"/>
    <w:qFormat/>
    <w:rsid w:val="004A378E"/>
    <w:rPr>
      <w:rFonts w:asciiTheme="minorHAnsi" w:hAnsiTheme="minorHAnsi"/>
      <w:b/>
      <w:i/>
      <w:iCs/>
    </w:rPr>
  </w:style>
  <w:style w:type="paragraph" w:styleId="af6">
    <w:name w:val="No Spacing"/>
    <w:basedOn w:val="a1"/>
    <w:link w:val="af7"/>
    <w:uiPriority w:val="1"/>
    <w:qFormat/>
    <w:rsid w:val="004A378E"/>
    <w:rPr>
      <w:szCs w:val="32"/>
    </w:rPr>
  </w:style>
  <w:style w:type="paragraph" w:styleId="af8">
    <w:name w:val="List Paragraph"/>
    <w:aliases w:val="Имя рисунка"/>
    <w:basedOn w:val="a1"/>
    <w:link w:val="af9"/>
    <w:uiPriority w:val="34"/>
    <w:qFormat/>
    <w:rsid w:val="004A378E"/>
    <w:pPr>
      <w:ind w:left="720"/>
      <w:contextualSpacing/>
    </w:pPr>
  </w:style>
  <w:style w:type="paragraph" w:styleId="22">
    <w:name w:val="Quote"/>
    <w:basedOn w:val="a1"/>
    <w:next w:val="a1"/>
    <w:link w:val="23"/>
    <w:uiPriority w:val="29"/>
    <w:qFormat/>
    <w:rsid w:val="004A378E"/>
    <w:rPr>
      <w:i/>
    </w:rPr>
  </w:style>
  <w:style w:type="character" w:customStyle="1" w:styleId="23">
    <w:name w:val="Цитата 2 Знак"/>
    <w:basedOn w:val="a2"/>
    <w:link w:val="22"/>
    <w:uiPriority w:val="29"/>
    <w:rsid w:val="004A378E"/>
    <w:rPr>
      <w:i/>
      <w:sz w:val="24"/>
      <w:szCs w:val="24"/>
    </w:rPr>
  </w:style>
  <w:style w:type="paragraph" w:styleId="afa">
    <w:name w:val="Intense Quote"/>
    <w:basedOn w:val="a1"/>
    <w:next w:val="a1"/>
    <w:link w:val="afb"/>
    <w:uiPriority w:val="30"/>
    <w:qFormat/>
    <w:rsid w:val="004A378E"/>
    <w:pPr>
      <w:ind w:left="720" w:right="720"/>
    </w:pPr>
    <w:rPr>
      <w:b/>
      <w:i/>
      <w:szCs w:val="22"/>
    </w:rPr>
  </w:style>
  <w:style w:type="character" w:customStyle="1" w:styleId="afb">
    <w:name w:val="Выделенная цитата Знак"/>
    <w:basedOn w:val="a2"/>
    <w:link w:val="afa"/>
    <w:uiPriority w:val="30"/>
    <w:rsid w:val="004A378E"/>
    <w:rPr>
      <w:b/>
      <w:i/>
      <w:sz w:val="24"/>
    </w:rPr>
  </w:style>
  <w:style w:type="character" w:styleId="afc">
    <w:name w:val="Subtle Emphasis"/>
    <w:uiPriority w:val="19"/>
    <w:qFormat/>
    <w:rsid w:val="004A378E"/>
    <w:rPr>
      <w:i/>
      <w:color w:val="5A5A5A" w:themeColor="text1" w:themeTint="A5"/>
    </w:rPr>
  </w:style>
  <w:style w:type="character" w:styleId="afd">
    <w:name w:val="Intense Emphasis"/>
    <w:basedOn w:val="a2"/>
    <w:uiPriority w:val="21"/>
    <w:qFormat/>
    <w:rsid w:val="004A378E"/>
    <w:rPr>
      <w:b/>
      <w:i/>
      <w:sz w:val="24"/>
      <w:szCs w:val="24"/>
      <w:u w:val="single"/>
    </w:rPr>
  </w:style>
  <w:style w:type="character" w:styleId="afe">
    <w:name w:val="Subtle Reference"/>
    <w:basedOn w:val="a2"/>
    <w:uiPriority w:val="31"/>
    <w:qFormat/>
    <w:rsid w:val="004A378E"/>
    <w:rPr>
      <w:sz w:val="24"/>
      <w:szCs w:val="24"/>
      <w:u w:val="single"/>
    </w:rPr>
  </w:style>
  <w:style w:type="character" w:styleId="aff">
    <w:name w:val="Intense Reference"/>
    <w:basedOn w:val="a2"/>
    <w:uiPriority w:val="32"/>
    <w:qFormat/>
    <w:rsid w:val="004A378E"/>
    <w:rPr>
      <w:b/>
      <w:sz w:val="24"/>
      <w:u w:val="single"/>
    </w:rPr>
  </w:style>
  <w:style w:type="character" w:styleId="aff0">
    <w:name w:val="Book Title"/>
    <w:basedOn w:val="a2"/>
    <w:uiPriority w:val="33"/>
    <w:qFormat/>
    <w:rsid w:val="004A378E"/>
    <w:rPr>
      <w:rFonts w:asciiTheme="majorHAnsi" w:eastAsiaTheme="majorEastAsia" w:hAnsiTheme="majorHAnsi"/>
      <w:b/>
      <w:i/>
      <w:sz w:val="24"/>
      <w:szCs w:val="24"/>
    </w:rPr>
  </w:style>
  <w:style w:type="paragraph" w:styleId="aff1">
    <w:name w:val="TOC Heading"/>
    <w:basedOn w:val="11"/>
    <w:next w:val="a1"/>
    <w:uiPriority w:val="39"/>
    <w:semiHidden/>
    <w:unhideWhenUsed/>
    <w:qFormat/>
    <w:rsid w:val="004A378E"/>
    <w:pPr>
      <w:outlineLvl w:val="9"/>
    </w:pPr>
    <w:rPr>
      <w:rFonts w:cs="Times New Roman"/>
    </w:rPr>
  </w:style>
  <w:style w:type="paragraph" w:styleId="13">
    <w:name w:val="toc 1"/>
    <w:basedOn w:val="a1"/>
    <w:next w:val="a1"/>
    <w:autoRedefine/>
    <w:uiPriority w:val="39"/>
    <w:unhideWhenUsed/>
    <w:qFormat/>
    <w:rsid w:val="00104EE3"/>
    <w:pPr>
      <w:spacing w:before="120" w:after="120"/>
    </w:pPr>
    <w:rPr>
      <w:rFonts w:asciiTheme="minorHAnsi" w:hAnsiTheme="minorHAnsi"/>
      <w:b/>
      <w:bCs/>
      <w:caps/>
      <w:sz w:val="20"/>
      <w:szCs w:val="20"/>
    </w:rPr>
  </w:style>
  <w:style w:type="paragraph" w:styleId="24">
    <w:name w:val="toc 2"/>
    <w:basedOn w:val="a1"/>
    <w:next w:val="a1"/>
    <w:autoRedefine/>
    <w:uiPriority w:val="39"/>
    <w:unhideWhenUsed/>
    <w:qFormat/>
    <w:rsid w:val="00104EE3"/>
    <w:pPr>
      <w:ind w:left="280"/>
    </w:pPr>
    <w:rPr>
      <w:rFonts w:asciiTheme="minorHAnsi" w:hAnsiTheme="minorHAnsi"/>
      <w:smallCaps/>
      <w:sz w:val="20"/>
      <w:szCs w:val="20"/>
    </w:rPr>
  </w:style>
  <w:style w:type="paragraph" w:styleId="31">
    <w:name w:val="toc 3"/>
    <w:basedOn w:val="a1"/>
    <w:next w:val="a1"/>
    <w:autoRedefine/>
    <w:uiPriority w:val="39"/>
    <w:unhideWhenUsed/>
    <w:qFormat/>
    <w:rsid w:val="009721E5"/>
    <w:pPr>
      <w:ind w:left="560"/>
    </w:pPr>
    <w:rPr>
      <w:rFonts w:asciiTheme="minorHAnsi" w:hAnsiTheme="minorHAnsi"/>
      <w:i/>
      <w:iCs/>
      <w:sz w:val="20"/>
      <w:szCs w:val="20"/>
    </w:rPr>
  </w:style>
  <w:style w:type="character" w:styleId="aff2">
    <w:name w:val="Hyperlink"/>
    <w:basedOn w:val="a2"/>
    <w:uiPriority w:val="99"/>
    <w:unhideWhenUsed/>
    <w:rsid w:val="009721E5"/>
    <w:rPr>
      <w:color w:val="0000FF" w:themeColor="hyperlink"/>
      <w:u w:val="single"/>
    </w:rPr>
  </w:style>
  <w:style w:type="paragraph" w:styleId="41">
    <w:name w:val="toc 4"/>
    <w:basedOn w:val="a1"/>
    <w:next w:val="a1"/>
    <w:autoRedefine/>
    <w:uiPriority w:val="39"/>
    <w:unhideWhenUsed/>
    <w:rsid w:val="001C4F05"/>
    <w:pPr>
      <w:ind w:left="840"/>
    </w:pPr>
    <w:rPr>
      <w:rFonts w:asciiTheme="minorHAnsi" w:hAnsiTheme="minorHAnsi"/>
      <w:sz w:val="18"/>
      <w:szCs w:val="18"/>
    </w:rPr>
  </w:style>
  <w:style w:type="paragraph" w:styleId="51">
    <w:name w:val="toc 5"/>
    <w:basedOn w:val="a1"/>
    <w:next w:val="a1"/>
    <w:autoRedefine/>
    <w:uiPriority w:val="39"/>
    <w:unhideWhenUsed/>
    <w:rsid w:val="009721E5"/>
    <w:pPr>
      <w:ind w:left="1120"/>
    </w:pPr>
    <w:rPr>
      <w:rFonts w:asciiTheme="minorHAnsi" w:hAnsiTheme="minorHAnsi"/>
      <w:sz w:val="18"/>
      <w:szCs w:val="18"/>
    </w:rPr>
  </w:style>
  <w:style w:type="paragraph" w:customStyle="1" w:styleId="consplusnormal">
    <w:name w:val="consplusnormal"/>
    <w:basedOn w:val="a1"/>
    <w:rsid w:val="009721E5"/>
    <w:pPr>
      <w:autoSpaceDE w:val="0"/>
      <w:autoSpaceDN w:val="0"/>
      <w:ind w:firstLine="720"/>
    </w:pPr>
    <w:rPr>
      <w:rFonts w:ascii="Arial" w:eastAsia="Calibri" w:hAnsi="Arial" w:cs="Arial"/>
      <w:sz w:val="20"/>
      <w:szCs w:val="20"/>
      <w:lang w:val="ru-RU" w:eastAsia="ru-RU" w:bidi="ar-SA"/>
    </w:rPr>
  </w:style>
  <w:style w:type="table" w:styleId="aff3">
    <w:name w:val="Table Grid"/>
    <w:aliases w:val="Таблица ОРГРЭС1"/>
    <w:basedOn w:val="a3"/>
    <w:uiPriority w:val="59"/>
    <w:rsid w:val="0004761B"/>
    <w:pPr>
      <w:spacing w:after="0" w:line="240" w:lineRule="auto"/>
    </w:pPr>
    <w:rPr>
      <w:rFonts w:eastAsiaTheme="minorHAnsi" w:cstheme="minorBidi"/>
      <w:lang w:val="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4">
    <w:name w:val="Normal (Web)"/>
    <w:aliases w:val="Обычный (Web)1,Обычный (Web),Обычный (веб) Знак,Обычный (Web)1 Знак"/>
    <w:basedOn w:val="a1"/>
    <w:qFormat/>
    <w:rsid w:val="005E236B"/>
    <w:pPr>
      <w:spacing w:before="100" w:beforeAutospacing="1" w:after="100" w:afterAutospacing="1"/>
    </w:pPr>
    <w:rPr>
      <w:rFonts w:eastAsia="Times New Roman"/>
      <w:sz w:val="24"/>
      <w:lang w:val="ru-RU" w:eastAsia="ru-RU" w:bidi="ar-SA"/>
    </w:rPr>
  </w:style>
  <w:style w:type="paragraph" w:customStyle="1" w:styleId="200">
    <w:name w:val="Стиль Основной текст с отступом 2 + по ширине Слева:  0 см Первая..."/>
    <w:next w:val="a1"/>
    <w:rsid w:val="00232063"/>
    <w:pPr>
      <w:spacing w:after="120" w:line="480" w:lineRule="auto"/>
      <w:ind w:left="283"/>
    </w:pPr>
    <w:rPr>
      <w:rFonts w:ascii="Calibri" w:eastAsia="Calibri" w:hAnsi="Calibri"/>
      <w:lang w:val="ru-RU" w:bidi="ar-SA"/>
    </w:rPr>
  </w:style>
  <w:style w:type="paragraph" w:styleId="32">
    <w:name w:val="Body Text 3"/>
    <w:basedOn w:val="a1"/>
    <w:link w:val="33"/>
    <w:uiPriority w:val="99"/>
    <w:rsid w:val="00232063"/>
    <w:pPr>
      <w:spacing w:after="120"/>
    </w:pPr>
    <w:rPr>
      <w:rFonts w:eastAsia="Times New Roman"/>
      <w:sz w:val="16"/>
      <w:szCs w:val="16"/>
      <w:lang w:val="ru-RU" w:eastAsia="ru-RU" w:bidi="ar-SA"/>
    </w:rPr>
  </w:style>
  <w:style w:type="character" w:customStyle="1" w:styleId="33">
    <w:name w:val="Основной текст 3 Знак"/>
    <w:basedOn w:val="a2"/>
    <w:link w:val="32"/>
    <w:uiPriority w:val="99"/>
    <w:rsid w:val="00232063"/>
    <w:rPr>
      <w:rFonts w:ascii="Times New Roman" w:eastAsia="Times New Roman" w:hAnsi="Times New Roman"/>
      <w:sz w:val="16"/>
      <w:szCs w:val="16"/>
      <w:lang w:val="ru-RU" w:eastAsia="ru-RU" w:bidi="ar-SA"/>
    </w:rPr>
  </w:style>
  <w:style w:type="paragraph" w:customStyle="1" w:styleId="25">
    <w:name w:val="заголовок 2"/>
    <w:basedOn w:val="a1"/>
    <w:next w:val="a1"/>
    <w:rsid w:val="002578BB"/>
    <w:pPr>
      <w:keepNext/>
      <w:ind w:firstLine="709"/>
    </w:pPr>
    <w:rPr>
      <w:rFonts w:eastAsia="Times New Roman"/>
      <w:b/>
      <w:sz w:val="24"/>
      <w:szCs w:val="20"/>
      <w:lang w:val="ru-RU" w:eastAsia="ru-RU" w:bidi="ar-SA"/>
    </w:rPr>
  </w:style>
  <w:style w:type="character" w:customStyle="1" w:styleId="26">
    <w:name w:val="Заголовок 2 Знак Знак"/>
    <w:basedOn w:val="a2"/>
    <w:rsid w:val="00232063"/>
    <w:rPr>
      <w:b/>
      <w:sz w:val="28"/>
      <w:szCs w:val="24"/>
      <w:lang w:val="ru-RU" w:eastAsia="ru-RU" w:bidi="ar-SA"/>
    </w:rPr>
  </w:style>
  <w:style w:type="paragraph" w:customStyle="1" w:styleId="14">
    <w:name w:val="Абзац списка1"/>
    <w:basedOn w:val="a1"/>
    <w:rsid w:val="00232063"/>
    <w:pPr>
      <w:ind w:left="720"/>
      <w:contextualSpacing/>
    </w:pPr>
    <w:rPr>
      <w:rFonts w:eastAsia="Calibri"/>
      <w:sz w:val="24"/>
      <w:lang w:val="ru-RU" w:eastAsia="ru-RU" w:bidi="ar-SA"/>
    </w:rPr>
  </w:style>
  <w:style w:type="paragraph" w:customStyle="1" w:styleId="15">
    <w:name w:val="Текст1"/>
    <w:basedOn w:val="a1"/>
    <w:rsid w:val="00232063"/>
    <w:pPr>
      <w:ind w:firstLine="709"/>
      <w:jc w:val="both"/>
    </w:pPr>
    <w:rPr>
      <w:rFonts w:eastAsia="Times New Roman"/>
      <w:sz w:val="24"/>
      <w:szCs w:val="20"/>
      <w:lang w:val="ru-RU" w:eastAsia="ru-RU" w:bidi="ar-SA"/>
    </w:rPr>
  </w:style>
  <w:style w:type="paragraph" w:styleId="aff5">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1"/>
    <w:link w:val="aff6"/>
    <w:uiPriority w:val="99"/>
    <w:unhideWhenUsed/>
    <w:qFormat/>
    <w:rsid w:val="006515E9"/>
    <w:rPr>
      <w:sz w:val="20"/>
      <w:szCs w:val="20"/>
    </w:rPr>
  </w:style>
  <w:style w:type="character" w:customStyle="1" w:styleId="aff6">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2"/>
    <w:link w:val="aff5"/>
    <w:uiPriority w:val="99"/>
    <w:rsid w:val="006515E9"/>
    <w:rPr>
      <w:rFonts w:ascii="Times New Roman" w:hAnsi="Times New Roman"/>
      <w:sz w:val="20"/>
      <w:szCs w:val="20"/>
    </w:rPr>
  </w:style>
  <w:style w:type="character" w:customStyle="1" w:styleId="mw-headline">
    <w:name w:val="mw-headline"/>
    <w:basedOn w:val="a2"/>
    <w:rsid w:val="006F3477"/>
  </w:style>
  <w:style w:type="paragraph" w:styleId="aff7">
    <w:name w:val="Balloon Text"/>
    <w:basedOn w:val="a1"/>
    <w:link w:val="aff8"/>
    <w:uiPriority w:val="99"/>
    <w:semiHidden/>
    <w:unhideWhenUsed/>
    <w:rsid w:val="00683BC4"/>
    <w:rPr>
      <w:rFonts w:ascii="Tahoma" w:eastAsia="Calibri" w:hAnsi="Tahoma" w:cs="Tahoma"/>
      <w:sz w:val="16"/>
      <w:szCs w:val="16"/>
      <w:lang w:val="ru-RU" w:eastAsia="ru-RU" w:bidi="ar-SA"/>
    </w:rPr>
  </w:style>
  <w:style w:type="character" w:customStyle="1" w:styleId="aff8">
    <w:name w:val="Текст выноски Знак"/>
    <w:basedOn w:val="a2"/>
    <w:link w:val="aff7"/>
    <w:uiPriority w:val="99"/>
    <w:semiHidden/>
    <w:rsid w:val="00683BC4"/>
    <w:rPr>
      <w:rFonts w:ascii="Tahoma" w:eastAsia="Calibri" w:hAnsi="Tahoma" w:cs="Tahoma"/>
      <w:sz w:val="16"/>
      <w:szCs w:val="16"/>
      <w:lang w:val="ru-RU" w:eastAsia="ru-RU" w:bidi="ar-SA"/>
    </w:rPr>
  </w:style>
  <w:style w:type="numbering" w:customStyle="1" w:styleId="1ai4">
    <w:name w:val="1 / a / i4"/>
    <w:basedOn w:val="a4"/>
    <w:next w:val="1ai"/>
    <w:semiHidden/>
    <w:rsid w:val="00683BC4"/>
    <w:pPr>
      <w:numPr>
        <w:numId w:val="2"/>
      </w:numPr>
    </w:pPr>
  </w:style>
  <w:style w:type="numbering" w:styleId="1ai">
    <w:name w:val="Outline List 1"/>
    <w:basedOn w:val="a4"/>
    <w:uiPriority w:val="99"/>
    <w:semiHidden/>
    <w:unhideWhenUsed/>
    <w:rsid w:val="00683BC4"/>
  </w:style>
  <w:style w:type="paragraph" w:styleId="aff9">
    <w:name w:val="Document Map"/>
    <w:basedOn w:val="a1"/>
    <w:link w:val="affa"/>
    <w:uiPriority w:val="99"/>
    <w:semiHidden/>
    <w:unhideWhenUsed/>
    <w:rsid w:val="00683BC4"/>
    <w:rPr>
      <w:rFonts w:ascii="Tahoma" w:eastAsia="Calibri" w:hAnsi="Tahoma" w:cs="Tahoma"/>
      <w:sz w:val="16"/>
      <w:szCs w:val="16"/>
      <w:lang w:val="ru-RU" w:eastAsia="ru-RU" w:bidi="ar-SA"/>
    </w:rPr>
  </w:style>
  <w:style w:type="character" w:customStyle="1" w:styleId="affa">
    <w:name w:val="Схема документа Знак"/>
    <w:basedOn w:val="a2"/>
    <w:link w:val="aff9"/>
    <w:uiPriority w:val="99"/>
    <w:semiHidden/>
    <w:rsid w:val="00683BC4"/>
    <w:rPr>
      <w:rFonts w:ascii="Tahoma" w:eastAsia="Calibri" w:hAnsi="Tahoma" w:cs="Tahoma"/>
      <w:sz w:val="16"/>
      <w:szCs w:val="16"/>
      <w:lang w:val="ru-RU" w:eastAsia="ru-RU" w:bidi="ar-SA"/>
    </w:rPr>
  </w:style>
  <w:style w:type="character" w:customStyle="1" w:styleId="27">
    <w:name w:val="Основной текст (2)_"/>
    <w:link w:val="28"/>
    <w:rsid w:val="006863F0"/>
    <w:rPr>
      <w:rFonts w:ascii="Times New Roman" w:hAnsi="Times New Roman"/>
      <w:shd w:val="clear" w:color="auto" w:fill="FFFFFF"/>
    </w:rPr>
  </w:style>
  <w:style w:type="paragraph" w:customStyle="1" w:styleId="28">
    <w:name w:val="Основной текст (2)"/>
    <w:basedOn w:val="a1"/>
    <w:link w:val="27"/>
    <w:rsid w:val="006863F0"/>
    <w:pPr>
      <w:widowControl w:val="0"/>
      <w:shd w:val="clear" w:color="auto" w:fill="FFFFFF"/>
      <w:spacing w:line="274" w:lineRule="exact"/>
      <w:ind w:hanging="700"/>
      <w:jc w:val="both"/>
    </w:pPr>
    <w:rPr>
      <w:sz w:val="22"/>
      <w:szCs w:val="22"/>
    </w:rPr>
  </w:style>
  <w:style w:type="character" w:customStyle="1" w:styleId="ad">
    <w:name w:val="Основной Знак"/>
    <w:link w:val="ab"/>
    <w:rsid w:val="006863F0"/>
    <w:rPr>
      <w:rFonts w:ascii="Times New Roman" w:eastAsia="Times New Roman" w:hAnsi="Times New Roman"/>
      <w:sz w:val="28"/>
      <w:szCs w:val="24"/>
    </w:rPr>
  </w:style>
  <w:style w:type="paragraph" w:customStyle="1" w:styleId="Default">
    <w:name w:val="Default"/>
    <w:rsid w:val="005939EE"/>
    <w:pPr>
      <w:autoSpaceDE w:val="0"/>
      <w:autoSpaceDN w:val="0"/>
      <w:adjustRightInd w:val="0"/>
      <w:spacing w:after="0" w:line="240" w:lineRule="auto"/>
    </w:pPr>
    <w:rPr>
      <w:rFonts w:ascii="Times New Roman" w:hAnsi="Times New Roman"/>
      <w:color w:val="000000"/>
      <w:sz w:val="24"/>
      <w:szCs w:val="24"/>
      <w:lang w:val="ru-RU" w:bidi="ar-SA"/>
    </w:rPr>
  </w:style>
  <w:style w:type="paragraph" w:styleId="affb">
    <w:name w:val="caption"/>
    <w:basedOn w:val="a1"/>
    <w:next w:val="a1"/>
    <w:link w:val="affc"/>
    <w:qFormat/>
    <w:rsid w:val="00E21916"/>
    <w:pPr>
      <w:keepNext/>
      <w:widowControl w:val="0"/>
      <w:spacing w:before="120" w:after="120"/>
      <w:jc w:val="center"/>
    </w:pPr>
    <w:rPr>
      <w:rFonts w:eastAsia="Times New Roman"/>
      <w:b/>
      <w:noProof/>
      <w:snapToGrid w:val="0"/>
      <w:sz w:val="24"/>
      <w:szCs w:val="20"/>
      <w:lang w:val="ru-RU" w:eastAsia="ru-RU" w:bidi="ar-SA"/>
    </w:rPr>
  </w:style>
  <w:style w:type="paragraph" w:customStyle="1" w:styleId="-">
    <w:name w:val="Таблица - шапка"/>
    <w:basedOn w:val="a1"/>
    <w:link w:val="-0"/>
    <w:qFormat/>
    <w:rsid w:val="00E21916"/>
    <w:pPr>
      <w:suppressAutoHyphens/>
      <w:spacing w:before="120" w:after="120"/>
      <w:jc w:val="center"/>
    </w:pPr>
    <w:rPr>
      <w:rFonts w:ascii="Arial" w:eastAsia="Times New Roman" w:hAnsi="Arial" w:cs="Arial"/>
      <w:b/>
      <w:sz w:val="20"/>
      <w:szCs w:val="20"/>
      <w:lang w:val="ru-RU" w:eastAsia="ru-RU" w:bidi="ar-SA"/>
    </w:rPr>
  </w:style>
  <w:style w:type="paragraph" w:customStyle="1" w:styleId="-1">
    <w:name w:val="Таблица - Текст центр"/>
    <w:basedOn w:val="a1"/>
    <w:qFormat/>
    <w:rsid w:val="00287409"/>
    <w:pPr>
      <w:widowControl w:val="0"/>
      <w:jc w:val="center"/>
    </w:pPr>
    <w:rPr>
      <w:rFonts w:ascii="Arial" w:eastAsia="Times New Roman" w:hAnsi="Arial" w:cs="Arial"/>
      <w:sz w:val="20"/>
      <w:szCs w:val="20"/>
      <w:lang w:val="ru-RU" w:eastAsia="ru-RU" w:bidi="ar-SA"/>
    </w:rPr>
  </w:style>
  <w:style w:type="paragraph" w:customStyle="1" w:styleId="-2">
    <w:name w:val="Таблица - текст с отступом"/>
    <w:basedOn w:val="a1"/>
    <w:link w:val="-3"/>
    <w:qFormat/>
    <w:rsid w:val="00325048"/>
    <w:pPr>
      <w:suppressAutoHyphens/>
      <w:ind w:left="340"/>
    </w:pPr>
    <w:rPr>
      <w:rFonts w:ascii="Arial" w:eastAsia="Times New Roman" w:hAnsi="Arial" w:cs="Arial"/>
      <w:sz w:val="20"/>
      <w:szCs w:val="20"/>
      <w:lang w:val="ru-RU" w:eastAsia="ru-RU" w:bidi="ar-SA"/>
    </w:rPr>
  </w:style>
  <w:style w:type="character" w:customStyle="1" w:styleId="-3">
    <w:name w:val="Таблица - текст с отступом Знак"/>
    <w:link w:val="-2"/>
    <w:rsid w:val="00325048"/>
    <w:rPr>
      <w:rFonts w:ascii="Arial" w:eastAsia="Times New Roman" w:hAnsi="Arial" w:cs="Arial"/>
      <w:sz w:val="20"/>
      <w:szCs w:val="20"/>
      <w:lang w:val="ru-RU" w:eastAsia="ru-RU" w:bidi="ar-SA"/>
    </w:rPr>
  </w:style>
  <w:style w:type="paragraph" w:customStyle="1" w:styleId="-4">
    <w:name w:val="Таблица - текст выделенный"/>
    <w:basedOn w:val="a1"/>
    <w:link w:val="-5"/>
    <w:qFormat/>
    <w:rsid w:val="00325048"/>
    <w:pPr>
      <w:suppressAutoHyphens/>
      <w:spacing w:before="40" w:after="40"/>
      <w:jc w:val="both"/>
    </w:pPr>
    <w:rPr>
      <w:rFonts w:ascii="Arial" w:eastAsia="Times New Roman" w:hAnsi="Arial" w:cs="Arial"/>
      <w:b/>
      <w:sz w:val="20"/>
      <w:szCs w:val="20"/>
      <w:lang w:val="ru-RU" w:eastAsia="ru-RU" w:bidi="ar-SA"/>
    </w:rPr>
  </w:style>
  <w:style w:type="character" w:customStyle="1" w:styleId="-5">
    <w:name w:val="Таблица - текст выделенный Знак"/>
    <w:link w:val="-4"/>
    <w:rsid w:val="00325048"/>
    <w:rPr>
      <w:rFonts w:ascii="Arial" w:eastAsia="Times New Roman" w:hAnsi="Arial" w:cs="Arial"/>
      <w:b/>
      <w:sz w:val="20"/>
      <w:szCs w:val="20"/>
      <w:lang w:val="ru-RU" w:eastAsia="ru-RU" w:bidi="ar-SA"/>
    </w:rPr>
  </w:style>
  <w:style w:type="paragraph" w:customStyle="1" w:styleId="10">
    <w:name w:val="Список маркированный 1"/>
    <w:basedOn w:val="a1"/>
    <w:link w:val="16"/>
    <w:qFormat/>
    <w:rsid w:val="007030FD"/>
    <w:pPr>
      <w:numPr>
        <w:numId w:val="4"/>
      </w:numPr>
      <w:tabs>
        <w:tab w:val="left" w:pos="993"/>
      </w:tabs>
      <w:suppressAutoHyphens/>
      <w:spacing w:line="360" w:lineRule="auto"/>
      <w:ind w:left="0" w:firstLine="709"/>
      <w:jc w:val="both"/>
    </w:pPr>
    <w:rPr>
      <w:rFonts w:eastAsia="Times New Roman"/>
      <w:sz w:val="24"/>
      <w:lang w:val="ru-RU" w:eastAsia="ru-RU" w:bidi="ar-SA"/>
    </w:rPr>
  </w:style>
  <w:style w:type="character" w:customStyle="1" w:styleId="16">
    <w:name w:val="Список маркированный 1 Знак"/>
    <w:link w:val="10"/>
    <w:rsid w:val="007030FD"/>
    <w:rPr>
      <w:rFonts w:ascii="Times New Roman" w:eastAsia="Times New Roman" w:hAnsi="Times New Roman"/>
      <w:sz w:val="24"/>
      <w:szCs w:val="24"/>
      <w:lang w:val="ru-RU" w:eastAsia="ru-RU" w:bidi="ar-SA"/>
    </w:rPr>
  </w:style>
  <w:style w:type="paragraph" w:styleId="affd">
    <w:name w:val="Plain Text"/>
    <w:basedOn w:val="a1"/>
    <w:link w:val="affe"/>
    <w:rsid w:val="00501922"/>
    <w:rPr>
      <w:rFonts w:ascii="Courier New" w:eastAsia="Times New Roman" w:hAnsi="Courier New"/>
      <w:sz w:val="20"/>
      <w:szCs w:val="20"/>
      <w:lang w:val="ru-RU" w:eastAsia="ru-RU" w:bidi="ar-SA"/>
    </w:rPr>
  </w:style>
  <w:style w:type="character" w:customStyle="1" w:styleId="affe">
    <w:name w:val="Текст Знак"/>
    <w:basedOn w:val="a2"/>
    <w:link w:val="affd"/>
    <w:rsid w:val="00501922"/>
    <w:rPr>
      <w:rFonts w:ascii="Courier New" w:eastAsia="Times New Roman" w:hAnsi="Courier New"/>
      <w:sz w:val="20"/>
      <w:szCs w:val="20"/>
      <w:lang w:val="ru-RU" w:eastAsia="ru-RU" w:bidi="ar-SA"/>
    </w:rPr>
  </w:style>
  <w:style w:type="paragraph" w:styleId="29">
    <w:name w:val="Body Text 2"/>
    <w:basedOn w:val="a1"/>
    <w:link w:val="210"/>
    <w:uiPriority w:val="99"/>
    <w:rsid w:val="00501922"/>
    <w:pPr>
      <w:spacing w:after="120" w:line="480" w:lineRule="auto"/>
    </w:pPr>
    <w:rPr>
      <w:rFonts w:eastAsia="Times New Roman"/>
      <w:sz w:val="24"/>
      <w:lang w:val="ru-RU" w:eastAsia="ru-RU" w:bidi="ar-SA"/>
    </w:rPr>
  </w:style>
  <w:style w:type="character" w:customStyle="1" w:styleId="2a">
    <w:name w:val="Основной текст 2 Знак"/>
    <w:basedOn w:val="a2"/>
    <w:link w:val="29"/>
    <w:uiPriority w:val="99"/>
    <w:rsid w:val="00501922"/>
    <w:rPr>
      <w:rFonts w:ascii="Times New Roman" w:hAnsi="Times New Roman"/>
      <w:sz w:val="28"/>
      <w:szCs w:val="24"/>
    </w:rPr>
  </w:style>
  <w:style w:type="character" w:customStyle="1" w:styleId="210">
    <w:name w:val="Основной текст 2 Знак1"/>
    <w:basedOn w:val="a2"/>
    <w:link w:val="29"/>
    <w:rsid w:val="00501922"/>
    <w:rPr>
      <w:rFonts w:ascii="Times New Roman" w:eastAsia="Times New Roman" w:hAnsi="Times New Roman"/>
      <w:sz w:val="24"/>
      <w:szCs w:val="24"/>
      <w:lang w:val="ru-RU" w:eastAsia="ru-RU" w:bidi="ar-SA"/>
    </w:rPr>
  </w:style>
  <w:style w:type="numbering" w:customStyle="1" w:styleId="1ai7">
    <w:name w:val="1 / a / i7"/>
    <w:basedOn w:val="a4"/>
    <w:next w:val="1ai"/>
    <w:semiHidden/>
    <w:rsid w:val="00636239"/>
    <w:pPr>
      <w:numPr>
        <w:numId w:val="5"/>
      </w:numPr>
    </w:pPr>
  </w:style>
  <w:style w:type="paragraph" w:customStyle="1" w:styleId="rtejustify">
    <w:name w:val="rtejustify"/>
    <w:basedOn w:val="a1"/>
    <w:rsid w:val="000904AA"/>
    <w:pPr>
      <w:spacing w:after="324"/>
      <w:jc w:val="both"/>
    </w:pPr>
    <w:rPr>
      <w:rFonts w:eastAsia="Times New Roman"/>
      <w:sz w:val="24"/>
      <w:lang w:val="ru-RU" w:eastAsia="ru-RU" w:bidi="ar-SA"/>
    </w:rPr>
  </w:style>
  <w:style w:type="character" w:customStyle="1" w:styleId="af9">
    <w:name w:val="Абзац списка Знак"/>
    <w:aliases w:val="Имя рисунка Знак"/>
    <w:basedOn w:val="a2"/>
    <w:link w:val="af8"/>
    <w:uiPriority w:val="34"/>
    <w:rsid w:val="000B5341"/>
    <w:rPr>
      <w:rFonts w:ascii="Times New Roman" w:hAnsi="Times New Roman"/>
      <w:sz w:val="28"/>
      <w:szCs w:val="24"/>
    </w:rPr>
  </w:style>
  <w:style w:type="character" w:styleId="afff">
    <w:name w:val="FollowedHyperlink"/>
    <w:basedOn w:val="a2"/>
    <w:uiPriority w:val="99"/>
    <w:unhideWhenUsed/>
    <w:rsid w:val="00002354"/>
    <w:rPr>
      <w:color w:val="800080" w:themeColor="followedHyperlink"/>
      <w:u w:val="single"/>
    </w:rPr>
  </w:style>
  <w:style w:type="character" w:customStyle="1" w:styleId="2b">
    <w:name w:val="Основной текст (2) + Полужирный;Курсив"/>
    <w:rsid w:val="00B53779"/>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c">
    <w:name w:val="Основной текст (2) + Полужирный"/>
    <w:aliases w:val="Курсив"/>
    <w:rsid w:val="00B53779"/>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17">
    <w:name w:val="Верхний колонтитул 1"/>
    <w:basedOn w:val="a1"/>
    <w:link w:val="18"/>
    <w:qFormat/>
    <w:rsid w:val="00DF48AB"/>
    <w:pPr>
      <w:suppressAutoHyphens/>
      <w:jc w:val="center"/>
    </w:pPr>
    <w:rPr>
      <w:rFonts w:eastAsia="Times New Roman"/>
      <w:i/>
      <w:sz w:val="18"/>
      <w:szCs w:val="18"/>
      <w:lang w:val="ru-RU" w:eastAsia="ru-RU" w:bidi="ar-SA"/>
    </w:rPr>
  </w:style>
  <w:style w:type="character" w:customStyle="1" w:styleId="18">
    <w:name w:val="Верхний колонтитул 1 Знак"/>
    <w:basedOn w:val="a2"/>
    <w:link w:val="17"/>
    <w:rsid w:val="00DF48AB"/>
    <w:rPr>
      <w:rFonts w:ascii="Times New Roman" w:eastAsia="Times New Roman" w:hAnsi="Times New Roman"/>
      <w:i/>
      <w:sz w:val="18"/>
      <w:szCs w:val="18"/>
      <w:lang w:val="ru-RU" w:eastAsia="ru-RU" w:bidi="ar-SA"/>
    </w:rPr>
  </w:style>
  <w:style w:type="paragraph" w:styleId="61">
    <w:name w:val="toc 6"/>
    <w:basedOn w:val="a1"/>
    <w:next w:val="a1"/>
    <w:autoRedefine/>
    <w:uiPriority w:val="39"/>
    <w:unhideWhenUsed/>
    <w:rsid w:val="00F37AFB"/>
    <w:pPr>
      <w:ind w:left="1400"/>
    </w:pPr>
    <w:rPr>
      <w:rFonts w:asciiTheme="minorHAnsi" w:hAnsiTheme="minorHAnsi"/>
      <w:sz w:val="18"/>
      <w:szCs w:val="18"/>
    </w:rPr>
  </w:style>
  <w:style w:type="paragraph" w:styleId="71">
    <w:name w:val="toc 7"/>
    <w:basedOn w:val="a1"/>
    <w:next w:val="a1"/>
    <w:autoRedefine/>
    <w:uiPriority w:val="39"/>
    <w:unhideWhenUsed/>
    <w:rsid w:val="00F37AFB"/>
    <w:pPr>
      <w:ind w:left="1680"/>
    </w:pPr>
    <w:rPr>
      <w:rFonts w:asciiTheme="minorHAnsi" w:hAnsiTheme="minorHAnsi"/>
      <w:sz w:val="18"/>
      <w:szCs w:val="18"/>
    </w:rPr>
  </w:style>
  <w:style w:type="paragraph" w:styleId="81">
    <w:name w:val="toc 8"/>
    <w:basedOn w:val="a1"/>
    <w:next w:val="a1"/>
    <w:autoRedefine/>
    <w:uiPriority w:val="39"/>
    <w:unhideWhenUsed/>
    <w:rsid w:val="00F37AFB"/>
    <w:pPr>
      <w:ind w:left="1960"/>
    </w:pPr>
    <w:rPr>
      <w:rFonts w:asciiTheme="minorHAnsi" w:hAnsiTheme="minorHAnsi"/>
      <w:sz w:val="18"/>
      <w:szCs w:val="18"/>
    </w:rPr>
  </w:style>
  <w:style w:type="paragraph" w:styleId="91">
    <w:name w:val="toc 9"/>
    <w:basedOn w:val="a1"/>
    <w:next w:val="a1"/>
    <w:autoRedefine/>
    <w:uiPriority w:val="39"/>
    <w:unhideWhenUsed/>
    <w:rsid w:val="00F37AFB"/>
    <w:pPr>
      <w:ind w:left="2240"/>
    </w:pPr>
    <w:rPr>
      <w:rFonts w:asciiTheme="minorHAnsi" w:hAnsiTheme="minorHAnsi"/>
      <w:sz w:val="18"/>
      <w:szCs w:val="18"/>
    </w:rPr>
  </w:style>
  <w:style w:type="character" w:customStyle="1" w:styleId="apple-converted-space">
    <w:name w:val="apple-converted-space"/>
    <w:basedOn w:val="a2"/>
    <w:rsid w:val="00024FC6"/>
  </w:style>
  <w:style w:type="paragraph" w:customStyle="1" w:styleId="xl65">
    <w:name w:val="xl65"/>
    <w:basedOn w:val="a1"/>
    <w:rsid w:val="00C03D6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lang w:val="ru-RU" w:eastAsia="ru-RU" w:bidi="ar-SA"/>
    </w:rPr>
  </w:style>
  <w:style w:type="paragraph" w:customStyle="1" w:styleId="220">
    <w:name w:val="Основной текст 22"/>
    <w:basedOn w:val="a1"/>
    <w:rsid w:val="00593712"/>
    <w:pPr>
      <w:overflowPunct w:val="0"/>
      <w:autoSpaceDE w:val="0"/>
      <w:autoSpaceDN w:val="0"/>
      <w:adjustRightInd w:val="0"/>
      <w:ind w:firstLine="709"/>
      <w:jc w:val="both"/>
      <w:textAlignment w:val="baseline"/>
    </w:pPr>
    <w:rPr>
      <w:rFonts w:eastAsia="Times New Roman"/>
      <w:szCs w:val="20"/>
      <w:lang w:val="ru-RU" w:eastAsia="ru-RU" w:bidi="ar-SA"/>
    </w:rPr>
  </w:style>
  <w:style w:type="character" w:customStyle="1" w:styleId="docaccesstitle">
    <w:name w:val="docaccess_title"/>
    <w:basedOn w:val="a2"/>
    <w:rsid w:val="00452ABD"/>
  </w:style>
  <w:style w:type="paragraph" w:styleId="2d">
    <w:name w:val="Body Text Indent 2"/>
    <w:basedOn w:val="a1"/>
    <w:link w:val="2e"/>
    <w:uiPriority w:val="99"/>
    <w:unhideWhenUsed/>
    <w:rsid w:val="0073783B"/>
    <w:pPr>
      <w:spacing w:after="120" w:line="480" w:lineRule="auto"/>
      <w:ind w:left="283"/>
    </w:pPr>
  </w:style>
  <w:style w:type="character" w:customStyle="1" w:styleId="2e">
    <w:name w:val="Основной текст с отступом 2 Знак"/>
    <w:basedOn w:val="a2"/>
    <w:link w:val="2d"/>
    <w:uiPriority w:val="99"/>
    <w:rsid w:val="0073783B"/>
    <w:rPr>
      <w:rFonts w:ascii="Times New Roman" w:hAnsi="Times New Roman"/>
      <w:sz w:val="28"/>
      <w:szCs w:val="24"/>
    </w:rPr>
  </w:style>
  <w:style w:type="paragraph" w:customStyle="1" w:styleId="2f">
    <w:name w:val="Текст отчета 2"/>
    <w:basedOn w:val="a1"/>
    <w:link w:val="2f0"/>
    <w:qFormat/>
    <w:rsid w:val="0073783B"/>
    <w:pPr>
      <w:spacing w:line="276" w:lineRule="auto"/>
      <w:ind w:firstLine="709"/>
      <w:jc w:val="both"/>
    </w:pPr>
    <w:rPr>
      <w:rFonts w:eastAsia="Times New Roman"/>
      <w:sz w:val="24"/>
      <w:szCs w:val="28"/>
      <w:lang w:val="ru-RU" w:eastAsia="ru-RU" w:bidi="ar-SA"/>
    </w:rPr>
  </w:style>
  <w:style w:type="character" w:customStyle="1" w:styleId="2f0">
    <w:name w:val="Текст отчета 2 Знак"/>
    <w:link w:val="2f"/>
    <w:rsid w:val="0073783B"/>
    <w:rPr>
      <w:rFonts w:ascii="Times New Roman" w:eastAsia="Times New Roman" w:hAnsi="Times New Roman"/>
      <w:sz w:val="24"/>
      <w:szCs w:val="28"/>
      <w:lang w:val="ru-RU" w:eastAsia="ru-RU" w:bidi="ar-SA"/>
    </w:rPr>
  </w:style>
  <w:style w:type="paragraph" w:customStyle="1" w:styleId="new">
    <w:name w:val="Список new"/>
    <w:basedOn w:val="ac"/>
    <w:link w:val="new0"/>
    <w:qFormat/>
    <w:rsid w:val="00114F23"/>
    <w:pPr>
      <w:numPr>
        <w:numId w:val="7"/>
      </w:numPr>
      <w:spacing w:after="0" w:line="276" w:lineRule="auto"/>
      <w:jc w:val="both"/>
    </w:pPr>
    <w:rPr>
      <w:rFonts w:eastAsia="Times New Roman"/>
      <w:color w:val="000000"/>
      <w:sz w:val="24"/>
      <w:szCs w:val="28"/>
      <w:lang w:val="ru-RU" w:eastAsia="ru-RU" w:bidi="ar-SA"/>
    </w:rPr>
  </w:style>
  <w:style w:type="character" w:customStyle="1" w:styleId="new0">
    <w:name w:val="Список new Знак"/>
    <w:link w:val="new"/>
    <w:rsid w:val="00114F23"/>
    <w:rPr>
      <w:rFonts w:ascii="Times New Roman" w:eastAsia="Times New Roman" w:hAnsi="Times New Roman"/>
      <w:color w:val="000000"/>
      <w:sz w:val="24"/>
      <w:szCs w:val="28"/>
      <w:lang w:val="ru-RU" w:eastAsia="ru-RU" w:bidi="ar-SA"/>
    </w:rPr>
  </w:style>
  <w:style w:type="paragraph" w:customStyle="1" w:styleId="afff0">
    <w:name w:val="Текст таблицы"/>
    <w:basedOn w:val="a1"/>
    <w:link w:val="afff1"/>
    <w:qFormat/>
    <w:rsid w:val="007C1AA7"/>
    <w:pPr>
      <w:jc w:val="center"/>
    </w:pPr>
    <w:rPr>
      <w:rFonts w:eastAsia="Times New Roman"/>
      <w:bCs/>
      <w:color w:val="000000"/>
      <w:sz w:val="22"/>
      <w:szCs w:val="22"/>
      <w:lang w:val="ru-RU" w:eastAsia="ru-RU" w:bidi="ar-SA"/>
    </w:rPr>
  </w:style>
  <w:style w:type="character" w:customStyle="1" w:styleId="afff1">
    <w:name w:val="Текст таблицы Знак"/>
    <w:basedOn w:val="a2"/>
    <w:link w:val="afff0"/>
    <w:rsid w:val="007C1AA7"/>
    <w:rPr>
      <w:rFonts w:ascii="Times New Roman" w:eastAsia="Times New Roman" w:hAnsi="Times New Roman"/>
      <w:bCs/>
      <w:color w:val="000000"/>
      <w:lang w:val="ru-RU" w:eastAsia="ru-RU" w:bidi="ar-SA"/>
    </w:rPr>
  </w:style>
  <w:style w:type="character" w:customStyle="1" w:styleId="FontStyle25">
    <w:name w:val="Font Style25"/>
    <w:basedOn w:val="a2"/>
    <w:rsid w:val="007C1AA7"/>
    <w:rPr>
      <w:rFonts w:ascii="Times New Roman" w:hAnsi="Times New Roman" w:cs="Times New Roman" w:hint="default"/>
      <w:sz w:val="24"/>
      <w:szCs w:val="24"/>
    </w:rPr>
  </w:style>
  <w:style w:type="paragraph" w:customStyle="1" w:styleId="ConsPlusCell">
    <w:name w:val="ConsPlusCell"/>
    <w:rsid w:val="007C1AA7"/>
    <w:pPr>
      <w:widowControl w:val="0"/>
      <w:autoSpaceDE w:val="0"/>
      <w:autoSpaceDN w:val="0"/>
      <w:adjustRightInd w:val="0"/>
      <w:spacing w:after="0" w:line="240" w:lineRule="auto"/>
    </w:pPr>
    <w:rPr>
      <w:rFonts w:ascii="Arial" w:eastAsia="Times New Roman" w:hAnsi="Arial" w:cs="Arial"/>
      <w:sz w:val="20"/>
      <w:szCs w:val="20"/>
      <w:lang w:val="ru-RU" w:eastAsia="ru-RU" w:bidi="ar-SA"/>
    </w:rPr>
  </w:style>
  <w:style w:type="paragraph" w:styleId="34">
    <w:name w:val="Body Text Indent 3"/>
    <w:basedOn w:val="a1"/>
    <w:link w:val="35"/>
    <w:uiPriority w:val="99"/>
    <w:unhideWhenUsed/>
    <w:rsid w:val="005C4C7C"/>
    <w:pPr>
      <w:spacing w:after="120"/>
      <w:ind w:left="283"/>
    </w:pPr>
    <w:rPr>
      <w:sz w:val="16"/>
      <w:szCs w:val="16"/>
    </w:rPr>
  </w:style>
  <w:style w:type="character" w:customStyle="1" w:styleId="35">
    <w:name w:val="Основной текст с отступом 3 Знак"/>
    <w:basedOn w:val="a2"/>
    <w:link w:val="34"/>
    <w:uiPriority w:val="99"/>
    <w:rsid w:val="005C4C7C"/>
    <w:rPr>
      <w:rFonts w:ascii="Times New Roman" w:hAnsi="Times New Roman"/>
      <w:sz w:val="16"/>
      <w:szCs w:val="16"/>
    </w:rPr>
  </w:style>
  <w:style w:type="paragraph" w:customStyle="1" w:styleId="19">
    <w:name w:val="Список_маркерный_1_уровень"/>
    <w:link w:val="1a"/>
    <w:qFormat/>
    <w:rsid w:val="009255D5"/>
    <w:pPr>
      <w:spacing w:before="60" w:after="100" w:line="240" w:lineRule="auto"/>
      <w:jc w:val="both"/>
    </w:pPr>
    <w:rPr>
      <w:rFonts w:ascii="Times New Roman" w:eastAsia="Times New Roman" w:hAnsi="Times New Roman"/>
      <w:sz w:val="24"/>
      <w:lang w:val="ru-RU" w:eastAsia="ru-RU" w:bidi="ar-SA"/>
    </w:rPr>
  </w:style>
  <w:style w:type="character" w:customStyle="1" w:styleId="1a">
    <w:name w:val="Список_маркерный_1_уровень Знак"/>
    <w:link w:val="19"/>
    <w:locked/>
    <w:rsid w:val="009255D5"/>
    <w:rPr>
      <w:rFonts w:ascii="Times New Roman" w:eastAsia="Times New Roman" w:hAnsi="Times New Roman"/>
      <w:sz w:val="24"/>
      <w:lang w:val="ru-RU" w:eastAsia="ru-RU" w:bidi="ar-SA"/>
    </w:rPr>
  </w:style>
  <w:style w:type="paragraph" w:customStyle="1" w:styleId="xl63">
    <w:name w:val="xl63"/>
    <w:basedOn w:val="a1"/>
    <w:rsid w:val="00024105"/>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64">
    <w:name w:val="xl64"/>
    <w:basedOn w:val="a1"/>
    <w:rsid w:val="00024105"/>
    <w:pPr>
      <w:pBdr>
        <w:bottom w:val="single" w:sz="8"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66">
    <w:name w:val="xl66"/>
    <w:basedOn w:val="a1"/>
    <w:rsid w:val="00024105"/>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67">
    <w:name w:val="xl67"/>
    <w:basedOn w:val="a1"/>
    <w:rsid w:val="00024105"/>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68">
    <w:name w:val="xl68"/>
    <w:basedOn w:val="a1"/>
    <w:rsid w:val="00024105"/>
    <w:pPr>
      <w:spacing w:before="100" w:beforeAutospacing="1" w:after="100" w:afterAutospacing="1"/>
      <w:jc w:val="center"/>
    </w:pPr>
    <w:rPr>
      <w:rFonts w:eastAsia="Times New Roman"/>
      <w:sz w:val="24"/>
      <w:lang w:val="ru-RU" w:eastAsia="ru-RU" w:bidi="ar-SA"/>
    </w:rPr>
  </w:style>
  <w:style w:type="paragraph" w:customStyle="1" w:styleId="xl69">
    <w:name w:val="xl69"/>
    <w:basedOn w:val="a1"/>
    <w:rsid w:val="00024105"/>
    <w:pPr>
      <w:spacing w:before="100" w:beforeAutospacing="1" w:after="100" w:afterAutospacing="1"/>
      <w:jc w:val="center"/>
      <w:textAlignment w:val="center"/>
    </w:pPr>
    <w:rPr>
      <w:rFonts w:eastAsia="Times New Roman"/>
      <w:sz w:val="24"/>
      <w:lang w:val="ru-RU" w:eastAsia="ru-RU" w:bidi="ar-SA"/>
    </w:rPr>
  </w:style>
  <w:style w:type="paragraph" w:customStyle="1" w:styleId="xl70">
    <w:name w:val="xl70"/>
    <w:basedOn w:val="a1"/>
    <w:rsid w:val="00024105"/>
    <w:pPr>
      <w:pBdr>
        <w:bottom w:val="single" w:sz="8" w:space="0" w:color="auto"/>
        <w:right w:val="single" w:sz="8" w:space="0" w:color="auto"/>
      </w:pBdr>
      <w:spacing w:before="100" w:beforeAutospacing="1" w:after="100" w:afterAutospacing="1"/>
      <w:jc w:val="center"/>
    </w:pPr>
    <w:rPr>
      <w:rFonts w:ascii="Arial" w:eastAsia="Times New Roman" w:hAnsi="Arial" w:cs="Arial"/>
      <w:sz w:val="20"/>
      <w:szCs w:val="20"/>
      <w:lang w:val="ru-RU" w:eastAsia="ru-RU" w:bidi="ar-SA"/>
    </w:rPr>
  </w:style>
  <w:style w:type="paragraph" w:customStyle="1" w:styleId="xl71">
    <w:name w:val="xl71"/>
    <w:basedOn w:val="a1"/>
    <w:rsid w:val="00024105"/>
    <w:pPr>
      <w:pBdr>
        <w:top w:val="single" w:sz="8" w:space="0" w:color="auto"/>
        <w:bottom w:val="single" w:sz="8" w:space="0" w:color="auto"/>
        <w:right w:val="single" w:sz="8" w:space="0" w:color="auto"/>
      </w:pBdr>
      <w:shd w:val="clear" w:color="000000" w:fill="D8D8D8"/>
      <w:spacing w:before="100" w:beforeAutospacing="1" w:after="100" w:afterAutospacing="1"/>
      <w:jc w:val="center"/>
    </w:pPr>
    <w:rPr>
      <w:rFonts w:ascii="Arial" w:eastAsia="Times New Roman" w:hAnsi="Arial" w:cs="Arial"/>
      <w:sz w:val="20"/>
      <w:szCs w:val="20"/>
      <w:lang w:val="ru-RU" w:eastAsia="ru-RU" w:bidi="ar-SA"/>
    </w:rPr>
  </w:style>
  <w:style w:type="paragraph" w:customStyle="1" w:styleId="xl72">
    <w:name w:val="xl72"/>
    <w:basedOn w:val="a1"/>
    <w:rsid w:val="00024105"/>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73">
    <w:name w:val="xl73"/>
    <w:basedOn w:val="a1"/>
    <w:rsid w:val="00024105"/>
    <w:pPr>
      <w:pBdr>
        <w:left w:val="single" w:sz="8"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val="ru-RU" w:eastAsia="ru-RU" w:bidi="ar-SA"/>
    </w:rPr>
  </w:style>
  <w:style w:type="paragraph" w:customStyle="1" w:styleId="xl74">
    <w:name w:val="xl74"/>
    <w:basedOn w:val="a1"/>
    <w:rsid w:val="00024105"/>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eastAsia="Times New Roman" w:hAnsi="Arial" w:cs="Arial"/>
      <w:color w:val="333333"/>
      <w:sz w:val="20"/>
      <w:szCs w:val="20"/>
      <w:lang w:val="ru-RU" w:eastAsia="ru-RU" w:bidi="ar-SA"/>
    </w:rPr>
  </w:style>
  <w:style w:type="paragraph" w:customStyle="1" w:styleId="xl75">
    <w:name w:val="xl75"/>
    <w:basedOn w:val="a1"/>
    <w:rsid w:val="00024105"/>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Times New Roman" w:hAnsi="Arial" w:cs="Arial"/>
      <w:color w:val="333333"/>
      <w:sz w:val="20"/>
      <w:szCs w:val="20"/>
      <w:lang w:val="ru-RU" w:eastAsia="ru-RU" w:bidi="ar-SA"/>
    </w:rPr>
  </w:style>
  <w:style w:type="paragraph" w:customStyle="1" w:styleId="xl76">
    <w:name w:val="xl76"/>
    <w:basedOn w:val="a1"/>
    <w:rsid w:val="007F5F6E"/>
    <w:pPr>
      <w:pBdr>
        <w:left w:val="single" w:sz="4" w:space="0" w:color="000000"/>
        <w:bottom w:val="single" w:sz="4" w:space="0" w:color="000000"/>
        <w:right w:val="single" w:sz="4" w:space="0" w:color="000000"/>
      </w:pBdr>
      <w:shd w:val="clear" w:color="000000" w:fill="FFCCCC"/>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77">
    <w:name w:val="xl77"/>
    <w:basedOn w:val="a1"/>
    <w:rsid w:val="007F5F6E"/>
    <w:pPr>
      <w:pBdr>
        <w:top w:val="single" w:sz="4" w:space="0" w:color="000000"/>
        <w:left w:val="single" w:sz="4" w:space="0" w:color="000000"/>
        <w:right w:val="single" w:sz="4" w:space="0" w:color="000000"/>
      </w:pBdr>
      <w:shd w:val="clear" w:color="000000" w:fill="FFCCCC"/>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78">
    <w:name w:val="xl78"/>
    <w:basedOn w:val="a1"/>
    <w:rsid w:val="007F5F6E"/>
    <w:pPr>
      <w:pBdr>
        <w:left w:val="single" w:sz="4" w:space="0" w:color="000000"/>
        <w:bottom w:val="single" w:sz="4" w:space="0" w:color="000000"/>
        <w:right w:val="single" w:sz="4" w:space="0" w:color="000000"/>
      </w:pBdr>
      <w:shd w:val="clear" w:color="000000" w:fill="FFCCCC"/>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79">
    <w:name w:val="xl79"/>
    <w:basedOn w:val="a1"/>
    <w:rsid w:val="007F5F6E"/>
    <w:pPr>
      <w:pBdr>
        <w:left w:val="single" w:sz="4" w:space="0" w:color="000000"/>
        <w:right w:val="single" w:sz="4" w:space="0" w:color="000000"/>
      </w:pBdr>
      <w:shd w:val="clear" w:color="000000" w:fill="FFCCCC"/>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80">
    <w:name w:val="xl80"/>
    <w:basedOn w:val="a1"/>
    <w:rsid w:val="007F5F6E"/>
    <w:pPr>
      <w:pBdr>
        <w:left w:val="single" w:sz="4" w:space="0" w:color="000000"/>
        <w:right w:val="single" w:sz="4" w:space="0" w:color="000000"/>
      </w:pBdr>
      <w:shd w:val="clear" w:color="000000" w:fill="FFCCCC"/>
      <w:spacing w:before="100" w:beforeAutospacing="1" w:after="100" w:afterAutospacing="1"/>
      <w:jc w:val="center"/>
      <w:textAlignment w:val="center"/>
    </w:pPr>
    <w:rPr>
      <w:rFonts w:eastAsia="Times New Roman"/>
      <w:sz w:val="20"/>
      <w:szCs w:val="20"/>
      <w:lang w:val="ru-RU" w:eastAsia="ru-RU" w:bidi="ar-SA"/>
    </w:rPr>
  </w:style>
  <w:style w:type="paragraph" w:customStyle="1" w:styleId="xl81">
    <w:name w:val="xl81"/>
    <w:basedOn w:val="a1"/>
    <w:rsid w:val="007F5F6E"/>
    <w:pPr>
      <w:pBdr>
        <w:left w:val="single" w:sz="4" w:space="0" w:color="000000"/>
        <w:right w:val="single" w:sz="4" w:space="0" w:color="000000"/>
      </w:pBdr>
      <w:shd w:val="clear" w:color="000000" w:fill="FFCCCC"/>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82">
    <w:name w:val="xl82"/>
    <w:basedOn w:val="a1"/>
    <w:rsid w:val="007F5F6E"/>
    <w:pPr>
      <w:pBdr>
        <w:left w:val="single" w:sz="4" w:space="0" w:color="000000"/>
        <w:bottom w:val="single" w:sz="4" w:space="0" w:color="000000"/>
        <w:right w:val="single" w:sz="4" w:space="0" w:color="000000"/>
      </w:pBdr>
      <w:shd w:val="clear" w:color="000000" w:fill="FFCCCC"/>
      <w:spacing w:before="100" w:beforeAutospacing="1" w:after="100" w:afterAutospacing="1"/>
      <w:jc w:val="center"/>
      <w:textAlignment w:val="center"/>
    </w:pPr>
    <w:rPr>
      <w:rFonts w:eastAsia="Times New Roman"/>
      <w:sz w:val="20"/>
      <w:szCs w:val="20"/>
      <w:lang w:val="ru-RU" w:eastAsia="ru-RU" w:bidi="ar-SA"/>
    </w:rPr>
  </w:style>
  <w:style w:type="paragraph" w:customStyle="1" w:styleId="xl83">
    <w:name w:val="xl83"/>
    <w:basedOn w:val="a1"/>
    <w:rsid w:val="007F5F6E"/>
    <w:pPr>
      <w:pBdr>
        <w:top w:val="single" w:sz="4" w:space="0" w:color="000000"/>
        <w:left w:val="single" w:sz="4" w:space="0" w:color="000000"/>
        <w:right w:val="single" w:sz="4" w:space="0" w:color="000000"/>
      </w:pBdr>
      <w:shd w:val="clear" w:color="000000" w:fill="FFCCCC"/>
      <w:spacing w:before="100" w:beforeAutospacing="1" w:after="100" w:afterAutospacing="1"/>
      <w:jc w:val="center"/>
      <w:textAlignment w:val="top"/>
    </w:pPr>
    <w:rPr>
      <w:rFonts w:ascii="Arial" w:eastAsia="Times New Roman" w:hAnsi="Arial" w:cs="Arial"/>
      <w:color w:val="000000"/>
      <w:sz w:val="20"/>
      <w:szCs w:val="20"/>
      <w:lang w:val="ru-RU" w:eastAsia="ru-RU" w:bidi="ar-SA"/>
    </w:rPr>
  </w:style>
  <w:style w:type="paragraph" w:customStyle="1" w:styleId="xl84">
    <w:name w:val="xl84"/>
    <w:basedOn w:val="a1"/>
    <w:rsid w:val="007F5F6E"/>
    <w:pPr>
      <w:pBdr>
        <w:left w:val="single" w:sz="4" w:space="0" w:color="000000"/>
        <w:right w:val="single" w:sz="4" w:space="0" w:color="000000"/>
      </w:pBdr>
      <w:shd w:val="clear" w:color="000000" w:fill="FFCCCC"/>
      <w:spacing w:before="100" w:beforeAutospacing="1" w:after="100" w:afterAutospacing="1"/>
      <w:jc w:val="center"/>
      <w:textAlignment w:val="top"/>
    </w:pPr>
    <w:rPr>
      <w:rFonts w:ascii="Arial" w:eastAsia="Times New Roman" w:hAnsi="Arial" w:cs="Arial"/>
      <w:color w:val="000000"/>
      <w:sz w:val="20"/>
      <w:szCs w:val="20"/>
      <w:lang w:val="ru-RU" w:eastAsia="ru-RU" w:bidi="ar-SA"/>
    </w:rPr>
  </w:style>
  <w:style w:type="paragraph" w:customStyle="1" w:styleId="xl85">
    <w:name w:val="xl85"/>
    <w:basedOn w:val="a1"/>
    <w:rsid w:val="007F5F6E"/>
    <w:pPr>
      <w:pBdr>
        <w:left w:val="single" w:sz="4" w:space="0" w:color="000000"/>
        <w:bottom w:val="single" w:sz="4" w:space="0" w:color="000000"/>
        <w:right w:val="single" w:sz="4" w:space="0" w:color="000000"/>
      </w:pBdr>
      <w:shd w:val="clear" w:color="000000" w:fill="FFCCCC"/>
      <w:spacing w:before="100" w:beforeAutospacing="1" w:after="100" w:afterAutospacing="1"/>
      <w:jc w:val="center"/>
      <w:textAlignment w:val="top"/>
    </w:pPr>
    <w:rPr>
      <w:rFonts w:ascii="Arial" w:eastAsia="Times New Roman" w:hAnsi="Arial" w:cs="Arial"/>
      <w:color w:val="000000"/>
      <w:sz w:val="20"/>
      <w:szCs w:val="20"/>
      <w:lang w:val="ru-RU" w:eastAsia="ru-RU" w:bidi="ar-SA"/>
    </w:rPr>
  </w:style>
  <w:style w:type="paragraph" w:customStyle="1" w:styleId="xl86">
    <w:name w:val="xl86"/>
    <w:basedOn w:val="a1"/>
    <w:rsid w:val="007F5F6E"/>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87">
    <w:name w:val="xl87"/>
    <w:basedOn w:val="a1"/>
    <w:rsid w:val="007F5F6E"/>
    <w:pPr>
      <w:pBdr>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88">
    <w:name w:val="xl88"/>
    <w:basedOn w:val="a1"/>
    <w:rsid w:val="007F5F6E"/>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89">
    <w:name w:val="xl89"/>
    <w:basedOn w:val="a1"/>
    <w:rsid w:val="007F5F6E"/>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90">
    <w:name w:val="xl90"/>
    <w:basedOn w:val="a1"/>
    <w:rsid w:val="007F5F6E"/>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91">
    <w:name w:val="xl91"/>
    <w:basedOn w:val="a1"/>
    <w:rsid w:val="007F5F6E"/>
    <w:pPr>
      <w:pBdr>
        <w:left w:val="single" w:sz="4" w:space="0" w:color="000000"/>
        <w:right w:val="single" w:sz="4" w:space="0" w:color="000000"/>
      </w:pBdr>
      <w:spacing w:before="100" w:beforeAutospacing="1" w:after="100" w:afterAutospacing="1"/>
      <w:jc w:val="center"/>
      <w:textAlignment w:val="center"/>
    </w:pPr>
    <w:rPr>
      <w:rFonts w:eastAsia="Times New Roman"/>
      <w:sz w:val="20"/>
      <w:szCs w:val="20"/>
      <w:lang w:val="ru-RU" w:eastAsia="ru-RU" w:bidi="ar-SA"/>
    </w:rPr>
  </w:style>
  <w:style w:type="paragraph" w:customStyle="1" w:styleId="xl92">
    <w:name w:val="xl92"/>
    <w:basedOn w:val="a1"/>
    <w:rsid w:val="007F5F6E"/>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sz w:val="20"/>
      <w:szCs w:val="20"/>
      <w:lang w:val="ru-RU" w:eastAsia="ru-RU" w:bidi="ar-SA"/>
    </w:rPr>
  </w:style>
  <w:style w:type="paragraph" w:customStyle="1" w:styleId="xl93">
    <w:name w:val="xl93"/>
    <w:basedOn w:val="a1"/>
    <w:rsid w:val="007F5F6E"/>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94">
    <w:name w:val="xl94"/>
    <w:basedOn w:val="a1"/>
    <w:rsid w:val="007F5F6E"/>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95">
    <w:name w:val="xl95"/>
    <w:basedOn w:val="a1"/>
    <w:rsid w:val="007F5F6E"/>
    <w:pPr>
      <w:pBdr>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0"/>
      <w:szCs w:val="20"/>
      <w:lang w:val="ru-RU" w:eastAsia="ru-RU" w:bidi="ar-SA"/>
    </w:rPr>
  </w:style>
  <w:style w:type="paragraph" w:customStyle="1" w:styleId="xl96">
    <w:name w:val="xl96"/>
    <w:basedOn w:val="a1"/>
    <w:rsid w:val="007F5F6E"/>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sz w:val="20"/>
      <w:szCs w:val="20"/>
      <w:lang w:val="ru-RU" w:eastAsia="ru-RU" w:bidi="ar-SA"/>
    </w:rPr>
  </w:style>
  <w:style w:type="paragraph" w:styleId="afff2">
    <w:name w:val="Revision"/>
    <w:hidden/>
    <w:uiPriority w:val="99"/>
    <w:semiHidden/>
    <w:rsid w:val="00A27A92"/>
    <w:pPr>
      <w:spacing w:after="0" w:line="240" w:lineRule="auto"/>
    </w:pPr>
    <w:rPr>
      <w:rFonts w:ascii="Times New Roman" w:hAnsi="Times New Roman"/>
      <w:sz w:val="28"/>
      <w:szCs w:val="24"/>
    </w:rPr>
  </w:style>
  <w:style w:type="paragraph" w:customStyle="1" w:styleId="1b">
    <w:name w:val="Обычный1"/>
    <w:link w:val="Normal2"/>
    <w:rsid w:val="00311102"/>
    <w:pPr>
      <w:snapToGrid w:val="0"/>
      <w:spacing w:after="0" w:line="240" w:lineRule="auto"/>
    </w:pPr>
    <w:rPr>
      <w:rFonts w:ascii="Times New Roman" w:eastAsia="Times New Roman" w:hAnsi="Times New Roman"/>
      <w:szCs w:val="20"/>
      <w:lang w:val="ru-RU" w:eastAsia="ru-RU" w:bidi="ar-SA"/>
    </w:rPr>
  </w:style>
  <w:style w:type="character" w:customStyle="1" w:styleId="Normal2">
    <w:name w:val="Normal Знак2"/>
    <w:basedOn w:val="a2"/>
    <w:link w:val="1b"/>
    <w:rsid w:val="00311102"/>
    <w:rPr>
      <w:rFonts w:ascii="Times New Roman" w:eastAsia="Times New Roman" w:hAnsi="Times New Roman"/>
      <w:szCs w:val="20"/>
      <w:lang w:val="ru-RU" w:eastAsia="ru-RU" w:bidi="ar-SA"/>
    </w:rPr>
  </w:style>
  <w:style w:type="paragraph" w:customStyle="1" w:styleId="1270">
    <w:name w:val="127 см"/>
    <w:basedOn w:val="a1"/>
    <w:next w:val="a1"/>
    <w:rsid w:val="00311102"/>
    <w:pPr>
      <w:widowControl w:val="0"/>
      <w:autoSpaceDE w:val="0"/>
      <w:autoSpaceDN w:val="0"/>
      <w:adjustRightInd w:val="0"/>
      <w:spacing w:before="120"/>
      <w:ind w:left="720"/>
      <w:jc w:val="both"/>
    </w:pPr>
    <w:rPr>
      <w:rFonts w:eastAsia="Times New Roman"/>
      <w:sz w:val="26"/>
      <w:szCs w:val="20"/>
      <w:lang w:val="ru-RU" w:eastAsia="ru-RU" w:bidi="ar-SA"/>
    </w:rPr>
  </w:style>
  <w:style w:type="paragraph" w:customStyle="1" w:styleId="Normal10-02">
    <w:name w:val="Normal + 10 пт полужирный По центру Слева:  -02 см Справ..."/>
    <w:basedOn w:val="a1"/>
    <w:link w:val="Normal10-020"/>
    <w:rsid w:val="00F02019"/>
    <w:pPr>
      <w:ind w:left="-57" w:right="-113"/>
    </w:pPr>
    <w:rPr>
      <w:rFonts w:eastAsia="Times New Roman"/>
      <w:b/>
      <w:bCs/>
      <w:sz w:val="20"/>
      <w:szCs w:val="20"/>
      <w:lang w:val="ru-RU" w:eastAsia="ru-RU" w:bidi="ar-SA"/>
    </w:rPr>
  </w:style>
  <w:style w:type="character" w:customStyle="1" w:styleId="affc">
    <w:name w:val="Название объекта Знак"/>
    <w:basedOn w:val="a2"/>
    <w:link w:val="affb"/>
    <w:rsid w:val="00F02019"/>
    <w:rPr>
      <w:rFonts w:ascii="Times New Roman" w:eastAsia="Times New Roman" w:hAnsi="Times New Roman"/>
      <w:b/>
      <w:noProof/>
      <w:snapToGrid w:val="0"/>
      <w:sz w:val="24"/>
      <w:szCs w:val="20"/>
      <w:lang w:val="ru-RU" w:eastAsia="ru-RU" w:bidi="ar-SA"/>
    </w:rPr>
  </w:style>
  <w:style w:type="character" w:customStyle="1" w:styleId="Normal10-020">
    <w:name w:val="Normal + 10 пт полужирный По центру Слева:  -02 см Справ... Знак"/>
    <w:basedOn w:val="a2"/>
    <w:link w:val="Normal10-02"/>
    <w:rsid w:val="00F02019"/>
    <w:rPr>
      <w:rFonts w:ascii="Times New Roman" w:eastAsia="Times New Roman" w:hAnsi="Times New Roman"/>
      <w:b/>
      <w:bCs/>
      <w:sz w:val="20"/>
      <w:szCs w:val="20"/>
      <w:lang w:val="ru-RU" w:eastAsia="ru-RU" w:bidi="ar-SA"/>
    </w:rPr>
  </w:style>
  <w:style w:type="paragraph" w:customStyle="1" w:styleId="310">
    <w:name w:val="Основной текст с отступом 31"/>
    <w:basedOn w:val="a1"/>
    <w:link w:val="BodyTextIndent3"/>
    <w:rsid w:val="00067B4B"/>
    <w:pPr>
      <w:widowControl w:val="0"/>
      <w:overflowPunct w:val="0"/>
      <w:autoSpaceDE w:val="0"/>
      <w:autoSpaceDN w:val="0"/>
      <w:adjustRightInd w:val="0"/>
      <w:ind w:firstLine="709"/>
      <w:jc w:val="both"/>
      <w:textAlignment w:val="baseline"/>
    </w:pPr>
    <w:rPr>
      <w:rFonts w:eastAsia="Times New Roman"/>
      <w:szCs w:val="20"/>
      <w:lang w:val="ru-RU" w:eastAsia="ru-RU" w:bidi="ar-SA"/>
    </w:rPr>
  </w:style>
  <w:style w:type="character" w:customStyle="1" w:styleId="BodyTextIndent3">
    <w:name w:val="Body Text Indent 3 Знак"/>
    <w:basedOn w:val="a2"/>
    <w:link w:val="310"/>
    <w:rsid w:val="00067B4B"/>
    <w:rPr>
      <w:rFonts w:ascii="Times New Roman" w:eastAsia="Times New Roman" w:hAnsi="Times New Roman"/>
      <w:sz w:val="28"/>
      <w:szCs w:val="20"/>
      <w:lang w:val="ru-RU" w:eastAsia="ru-RU" w:bidi="ar-SA"/>
    </w:rPr>
  </w:style>
  <w:style w:type="character" w:customStyle="1" w:styleId="FontStyle103">
    <w:name w:val="Font Style103"/>
    <w:basedOn w:val="a2"/>
    <w:uiPriority w:val="99"/>
    <w:rsid w:val="00067B4B"/>
    <w:rPr>
      <w:rFonts w:ascii="Times New Roman" w:hAnsi="Times New Roman" w:cs="Times New Roman"/>
      <w:sz w:val="22"/>
      <w:szCs w:val="22"/>
    </w:rPr>
  </w:style>
  <w:style w:type="table" w:customStyle="1" w:styleId="42">
    <w:name w:val="Сетка таблицы4"/>
    <w:basedOn w:val="a3"/>
    <w:uiPriority w:val="59"/>
    <w:rsid w:val="00067B4B"/>
    <w:pPr>
      <w:spacing w:after="0" w:line="240" w:lineRule="auto"/>
    </w:pPr>
    <w:rPr>
      <w:rFonts w:ascii="Calibri" w:eastAsia="Calibri" w:hAnsi="Calibri"/>
      <w:lang w:val="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1"/>
    <w:rsid w:val="00067B4B"/>
    <w:pPr>
      <w:spacing w:after="72" w:line="285" w:lineRule="atLeast"/>
      <w:ind w:firstLine="450"/>
      <w:jc w:val="both"/>
    </w:pPr>
    <w:rPr>
      <w:rFonts w:eastAsia="Times New Roman"/>
      <w:sz w:val="24"/>
      <w:lang w:val="ru-RU" w:eastAsia="ru-RU" w:bidi="ar-SA"/>
    </w:rPr>
  </w:style>
  <w:style w:type="paragraph" w:customStyle="1" w:styleId="xl26">
    <w:name w:val="xl26"/>
    <w:basedOn w:val="a1"/>
    <w:rsid w:val="00067B4B"/>
    <w:pPr>
      <w:pBdr>
        <w:left w:val="single" w:sz="4" w:space="0" w:color="auto"/>
        <w:right w:val="single" w:sz="4" w:space="0" w:color="auto"/>
      </w:pBdr>
      <w:spacing w:before="100" w:after="100"/>
      <w:jc w:val="center"/>
    </w:pPr>
    <w:rPr>
      <w:rFonts w:ascii="Arial Unicode MS" w:eastAsia="Arial Unicode MS" w:hAnsi="Arial Unicode MS"/>
      <w:sz w:val="24"/>
      <w:szCs w:val="20"/>
      <w:lang w:val="ru-RU" w:eastAsia="ru-RU" w:bidi="ar-SA"/>
    </w:rPr>
  </w:style>
  <w:style w:type="paragraph" w:customStyle="1" w:styleId="afff3">
    <w:name w:val="# ОСНОВНОЙ ТЕКСТ"/>
    <w:basedOn w:val="a1"/>
    <w:uiPriority w:val="99"/>
    <w:qFormat/>
    <w:rsid w:val="00067B4B"/>
    <w:pPr>
      <w:widowControl w:val="0"/>
      <w:overflowPunct w:val="0"/>
      <w:autoSpaceDE w:val="0"/>
      <w:autoSpaceDN w:val="0"/>
      <w:adjustRightInd w:val="0"/>
      <w:spacing w:before="60" w:after="60" w:line="288" w:lineRule="auto"/>
      <w:ind w:firstLine="709"/>
      <w:jc w:val="both"/>
      <w:textAlignment w:val="baseline"/>
    </w:pPr>
    <w:rPr>
      <w:rFonts w:eastAsia="Times New Roman"/>
      <w:sz w:val="24"/>
      <w:lang w:val="ru-RU" w:eastAsia="ru-RU" w:bidi="ar-SA"/>
    </w:rPr>
  </w:style>
  <w:style w:type="character" w:styleId="afff4">
    <w:name w:val="page number"/>
    <w:basedOn w:val="a2"/>
    <w:uiPriority w:val="99"/>
    <w:rsid w:val="00241BAF"/>
  </w:style>
  <w:style w:type="paragraph" w:customStyle="1" w:styleId="western">
    <w:name w:val="western"/>
    <w:basedOn w:val="a1"/>
    <w:rsid w:val="00B92A91"/>
    <w:pPr>
      <w:spacing w:before="100" w:beforeAutospacing="1" w:after="100" w:afterAutospacing="1"/>
      <w:ind w:firstLine="539"/>
      <w:jc w:val="both"/>
    </w:pPr>
    <w:rPr>
      <w:rFonts w:eastAsia="Times New Roman"/>
      <w:sz w:val="24"/>
      <w:lang w:val="ru-RU" w:eastAsia="ru-RU" w:bidi="ar-SA"/>
    </w:rPr>
  </w:style>
  <w:style w:type="paragraph" w:customStyle="1" w:styleId="xl97">
    <w:name w:val="xl97"/>
    <w:basedOn w:val="a1"/>
    <w:rsid w:val="00685593"/>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i/>
      <w:iCs/>
      <w:sz w:val="24"/>
      <w:lang w:val="ru-RU" w:eastAsia="ru-RU" w:bidi="ar-SA"/>
    </w:rPr>
  </w:style>
  <w:style w:type="paragraph" w:customStyle="1" w:styleId="xl98">
    <w:name w:val="xl98"/>
    <w:basedOn w:val="a1"/>
    <w:rsid w:val="00685593"/>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99">
    <w:name w:val="xl99"/>
    <w:basedOn w:val="a1"/>
    <w:rsid w:val="00685593"/>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00">
    <w:name w:val="xl100"/>
    <w:basedOn w:val="a1"/>
    <w:rsid w:val="00685593"/>
    <w:pPr>
      <w:pBdr>
        <w:top w:val="single" w:sz="4" w:space="0" w:color="auto"/>
        <w:left w:val="single" w:sz="4" w:space="0" w:color="auto"/>
        <w:bottom w:val="single" w:sz="4" w:space="0" w:color="auto"/>
      </w:pBdr>
      <w:spacing w:before="100" w:beforeAutospacing="1" w:after="100" w:afterAutospacing="1"/>
      <w:jc w:val="right"/>
      <w:textAlignment w:val="center"/>
    </w:pPr>
    <w:rPr>
      <w:rFonts w:eastAsia="Times New Roman"/>
      <w:b/>
      <w:bCs/>
      <w:i/>
      <w:iCs/>
      <w:sz w:val="24"/>
      <w:lang w:val="ru-RU" w:eastAsia="ru-RU" w:bidi="ar-SA"/>
    </w:rPr>
  </w:style>
  <w:style w:type="paragraph" w:customStyle="1" w:styleId="xl101">
    <w:name w:val="xl101"/>
    <w:basedOn w:val="a1"/>
    <w:rsid w:val="00685593"/>
    <w:pPr>
      <w:pBdr>
        <w:top w:val="single" w:sz="4" w:space="0" w:color="auto"/>
        <w:bottom w:val="single" w:sz="4" w:space="0" w:color="auto"/>
      </w:pBdr>
      <w:spacing w:before="100" w:beforeAutospacing="1" w:after="100" w:afterAutospacing="1"/>
      <w:jc w:val="right"/>
      <w:textAlignment w:val="center"/>
    </w:pPr>
    <w:rPr>
      <w:rFonts w:eastAsia="Times New Roman"/>
      <w:b/>
      <w:bCs/>
      <w:i/>
      <w:iCs/>
      <w:sz w:val="24"/>
      <w:lang w:val="ru-RU" w:eastAsia="ru-RU" w:bidi="ar-SA"/>
    </w:rPr>
  </w:style>
  <w:style w:type="paragraph" w:customStyle="1" w:styleId="xl102">
    <w:name w:val="xl102"/>
    <w:basedOn w:val="a1"/>
    <w:rsid w:val="00685593"/>
    <w:pPr>
      <w:pBdr>
        <w:top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b/>
      <w:bCs/>
      <w:i/>
      <w:iCs/>
      <w:sz w:val="24"/>
      <w:lang w:val="ru-RU" w:eastAsia="ru-RU" w:bidi="ar-SA"/>
    </w:rPr>
  </w:style>
  <w:style w:type="paragraph" w:customStyle="1" w:styleId="xl103">
    <w:name w:val="xl103"/>
    <w:basedOn w:val="a1"/>
    <w:rsid w:val="00685593"/>
    <w:pPr>
      <w:pBdr>
        <w:top w:val="single" w:sz="4" w:space="0" w:color="auto"/>
        <w:left w:val="single" w:sz="4" w:space="0" w:color="auto"/>
      </w:pBdr>
      <w:spacing w:before="100" w:beforeAutospacing="1" w:after="100" w:afterAutospacing="1"/>
      <w:jc w:val="center"/>
      <w:textAlignment w:val="center"/>
    </w:pPr>
    <w:rPr>
      <w:rFonts w:eastAsia="Times New Roman"/>
      <w:b/>
      <w:bCs/>
      <w:i/>
      <w:iCs/>
      <w:sz w:val="24"/>
      <w:lang w:val="ru-RU" w:eastAsia="ru-RU" w:bidi="ar-SA"/>
    </w:rPr>
  </w:style>
  <w:style w:type="paragraph" w:customStyle="1" w:styleId="xl104">
    <w:name w:val="xl104"/>
    <w:basedOn w:val="a1"/>
    <w:rsid w:val="00685593"/>
    <w:pPr>
      <w:pBdr>
        <w:top w:val="single" w:sz="4" w:space="0" w:color="auto"/>
      </w:pBdr>
      <w:spacing w:before="100" w:beforeAutospacing="1" w:after="100" w:afterAutospacing="1"/>
      <w:jc w:val="center"/>
      <w:textAlignment w:val="center"/>
    </w:pPr>
    <w:rPr>
      <w:rFonts w:eastAsia="Times New Roman"/>
      <w:b/>
      <w:bCs/>
      <w:i/>
      <w:iCs/>
      <w:sz w:val="24"/>
      <w:lang w:val="ru-RU" w:eastAsia="ru-RU" w:bidi="ar-SA"/>
    </w:rPr>
  </w:style>
  <w:style w:type="paragraph" w:customStyle="1" w:styleId="xl105">
    <w:name w:val="xl105"/>
    <w:basedOn w:val="a1"/>
    <w:rsid w:val="00685593"/>
    <w:pPr>
      <w:pBdr>
        <w:top w:val="single" w:sz="4" w:space="0" w:color="auto"/>
        <w:right w:val="single" w:sz="4" w:space="0" w:color="auto"/>
      </w:pBdr>
      <w:spacing w:before="100" w:beforeAutospacing="1" w:after="100" w:afterAutospacing="1"/>
      <w:jc w:val="center"/>
      <w:textAlignment w:val="center"/>
    </w:pPr>
    <w:rPr>
      <w:rFonts w:eastAsia="Times New Roman"/>
      <w:b/>
      <w:bCs/>
      <w:i/>
      <w:iCs/>
      <w:sz w:val="24"/>
      <w:lang w:val="ru-RU" w:eastAsia="ru-RU" w:bidi="ar-SA"/>
    </w:rPr>
  </w:style>
  <w:style w:type="paragraph" w:customStyle="1" w:styleId="xl106">
    <w:name w:val="xl106"/>
    <w:basedOn w:val="a1"/>
    <w:rsid w:val="006855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i/>
      <w:iCs/>
      <w:sz w:val="24"/>
      <w:lang w:val="ru-RU" w:eastAsia="ru-RU" w:bidi="ar-SA"/>
    </w:rPr>
  </w:style>
  <w:style w:type="paragraph" w:customStyle="1" w:styleId="xl107">
    <w:name w:val="xl107"/>
    <w:basedOn w:val="a1"/>
    <w:rsid w:val="006855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08">
    <w:name w:val="xl108"/>
    <w:basedOn w:val="a1"/>
    <w:rsid w:val="00685593"/>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09">
    <w:name w:val="xl109"/>
    <w:basedOn w:val="a1"/>
    <w:rsid w:val="00685593"/>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character" w:customStyle="1" w:styleId="-0">
    <w:name w:val="Таблица - шапка Знак"/>
    <w:link w:val="-"/>
    <w:rsid w:val="00610EFC"/>
    <w:rPr>
      <w:rFonts w:ascii="Arial" w:eastAsia="Times New Roman" w:hAnsi="Arial" w:cs="Arial"/>
      <w:b/>
      <w:sz w:val="20"/>
      <w:szCs w:val="20"/>
      <w:lang w:val="ru-RU" w:eastAsia="ru-RU" w:bidi="ar-SA"/>
    </w:rPr>
  </w:style>
  <w:style w:type="character" w:customStyle="1" w:styleId="8pt">
    <w:name w:val="Основной текст + 8 pt"/>
    <w:aliases w:val="Полужирный,Основной текст + Courier New,16 pt,Полужирный2"/>
    <w:rsid w:val="00610EFC"/>
    <w:rPr>
      <w:rFonts w:ascii="Times New Roman" w:hAnsi="Times New Roman" w:cs="Times New Roman"/>
      <w:b/>
      <w:bCs/>
      <w:sz w:val="16"/>
      <w:szCs w:val="16"/>
      <w:u w:val="none"/>
      <w:lang w:bidi="ar-SA"/>
    </w:rPr>
  </w:style>
  <w:style w:type="paragraph" w:customStyle="1" w:styleId="Style6">
    <w:name w:val="Style6"/>
    <w:basedOn w:val="a1"/>
    <w:uiPriority w:val="99"/>
    <w:rsid w:val="001B387E"/>
    <w:pPr>
      <w:widowControl w:val="0"/>
      <w:autoSpaceDE w:val="0"/>
      <w:autoSpaceDN w:val="0"/>
      <w:adjustRightInd w:val="0"/>
      <w:spacing w:line="226" w:lineRule="exact"/>
    </w:pPr>
    <w:rPr>
      <w:rFonts w:ascii="Arial" w:eastAsia="Times New Roman" w:hAnsi="Arial" w:cs="Arial"/>
      <w:sz w:val="24"/>
      <w:lang w:val="ru-RU" w:eastAsia="ru-RU" w:bidi="ar-SA"/>
    </w:rPr>
  </w:style>
  <w:style w:type="paragraph" w:customStyle="1" w:styleId="ConsPlusTitle">
    <w:name w:val="ConsPlusTitle"/>
    <w:rsid w:val="001B387E"/>
    <w:pPr>
      <w:widowControl w:val="0"/>
      <w:autoSpaceDE w:val="0"/>
      <w:autoSpaceDN w:val="0"/>
      <w:adjustRightInd w:val="0"/>
      <w:spacing w:after="0" w:line="240" w:lineRule="auto"/>
    </w:pPr>
    <w:rPr>
      <w:rFonts w:ascii="Times New Roman" w:eastAsia="Times New Roman" w:hAnsi="Times New Roman"/>
      <w:b/>
      <w:bCs/>
      <w:sz w:val="24"/>
      <w:szCs w:val="24"/>
      <w:lang w:val="ru-RU" w:eastAsia="ru-RU" w:bidi="ar-SA"/>
    </w:rPr>
  </w:style>
  <w:style w:type="character" w:customStyle="1" w:styleId="FontStyle73">
    <w:name w:val="Font Style73"/>
    <w:uiPriority w:val="99"/>
    <w:rsid w:val="001B387E"/>
    <w:rPr>
      <w:rFonts w:ascii="Times New Roman" w:hAnsi="Times New Roman" w:cs="Times New Roman"/>
      <w:sz w:val="22"/>
      <w:szCs w:val="22"/>
    </w:rPr>
  </w:style>
  <w:style w:type="paragraph" w:customStyle="1" w:styleId="Style5">
    <w:name w:val="Style5"/>
    <w:rsid w:val="001B387E"/>
    <w:pPr>
      <w:widowControl w:val="0"/>
      <w:suppressAutoHyphens/>
    </w:pPr>
    <w:rPr>
      <w:rFonts w:ascii="Cambria" w:eastAsia="Arial Unicode MS" w:hAnsi="Cambria" w:cs="font291"/>
      <w:kern w:val="1"/>
      <w:lang w:val="ru-RU" w:eastAsia="ar-SA" w:bidi="ar-SA"/>
    </w:rPr>
  </w:style>
  <w:style w:type="paragraph" w:customStyle="1" w:styleId="--">
    <w:name w:val="Таблица - текст-центр"/>
    <w:basedOn w:val="a1"/>
    <w:link w:val="--0"/>
    <w:qFormat/>
    <w:rsid w:val="001B387E"/>
    <w:pPr>
      <w:suppressAutoHyphens/>
      <w:spacing w:before="40" w:after="40" w:line="276" w:lineRule="auto"/>
      <w:jc w:val="center"/>
    </w:pPr>
    <w:rPr>
      <w:rFonts w:ascii="Arial" w:eastAsia="Calibri" w:hAnsi="Arial" w:cs="Arial"/>
      <w:color w:val="000000"/>
      <w:sz w:val="20"/>
      <w:szCs w:val="20"/>
      <w:lang w:val="ru-RU" w:bidi="ar-SA"/>
    </w:rPr>
  </w:style>
  <w:style w:type="character" w:customStyle="1" w:styleId="--0">
    <w:name w:val="Таблица - текст-центр Знак"/>
    <w:basedOn w:val="a2"/>
    <w:link w:val="--"/>
    <w:rsid w:val="001B387E"/>
    <w:rPr>
      <w:rFonts w:ascii="Arial" w:eastAsia="Calibri" w:hAnsi="Arial" w:cs="Arial"/>
      <w:color w:val="000000"/>
      <w:sz w:val="20"/>
      <w:szCs w:val="20"/>
      <w:lang w:val="ru-RU" w:bidi="ar-SA"/>
    </w:rPr>
  </w:style>
  <w:style w:type="numbering" w:customStyle="1" w:styleId="110">
    <w:name w:val="Нет списка11"/>
    <w:next w:val="a4"/>
    <w:semiHidden/>
    <w:rsid w:val="001B387E"/>
  </w:style>
  <w:style w:type="character" w:customStyle="1" w:styleId="1c">
    <w:name w:val="Знак сноски1"/>
    <w:basedOn w:val="a2"/>
    <w:rsid w:val="007A14F9"/>
    <w:rPr>
      <w:vertAlign w:val="superscript"/>
    </w:rPr>
  </w:style>
  <w:style w:type="character" w:customStyle="1" w:styleId="afff5">
    <w:name w:val="Символ сноски"/>
    <w:rsid w:val="007A14F9"/>
  </w:style>
  <w:style w:type="character" w:styleId="afff6">
    <w:name w:val="annotation reference"/>
    <w:basedOn w:val="a2"/>
    <w:uiPriority w:val="99"/>
    <w:semiHidden/>
    <w:unhideWhenUsed/>
    <w:rsid w:val="00224531"/>
    <w:rPr>
      <w:sz w:val="16"/>
      <w:szCs w:val="16"/>
    </w:rPr>
  </w:style>
  <w:style w:type="paragraph" w:styleId="afff7">
    <w:name w:val="annotation text"/>
    <w:basedOn w:val="a1"/>
    <w:link w:val="afff8"/>
    <w:uiPriority w:val="99"/>
    <w:semiHidden/>
    <w:unhideWhenUsed/>
    <w:rsid w:val="00224531"/>
    <w:rPr>
      <w:sz w:val="20"/>
      <w:szCs w:val="20"/>
    </w:rPr>
  </w:style>
  <w:style w:type="character" w:customStyle="1" w:styleId="afff8">
    <w:name w:val="Текст примечания Знак"/>
    <w:basedOn w:val="a2"/>
    <w:link w:val="afff7"/>
    <w:uiPriority w:val="99"/>
    <w:semiHidden/>
    <w:rsid w:val="00224531"/>
    <w:rPr>
      <w:rFonts w:ascii="Times New Roman" w:hAnsi="Times New Roman"/>
      <w:sz w:val="20"/>
      <w:szCs w:val="20"/>
    </w:rPr>
  </w:style>
  <w:style w:type="paragraph" w:styleId="afff9">
    <w:name w:val="annotation subject"/>
    <w:basedOn w:val="afff7"/>
    <w:next w:val="afff7"/>
    <w:link w:val="afffa"/>
    <w:uiPriority w:val="99"/>
    <w:semiHidden/>
    <w:unhideWhenUsed/>
    <w:rsid w:val="00224531"/>
    <w:rPr>
      <w:b/>
      <w:bCs/>
    </w:rPr>
  </w:style>
  <w:style w:type="character" w:customStyle="1" w:styleId="afffa">
    <w:name w:val="Тема примечания Знак"/>
    <w:basedOn w:val="afff8"/>
    <w:link w:val="afff9"/>
    <w:uiPriority w:val="99"/>
    <w:semiHidden/>
    <w:rsid w:val="00224531"/>
    <w:rPr>
      <w:b/>
      <w:bCs/>
    </w:rPr>
  </w:style>
  <w:style w:type="paragraph" w:customStyle="1" w:styleId="211">
    <w:name w:val="Основной текст с отступом 21"/>
    <w:basedOn w:val="a1"/>
    <w:rsid w:val="00224531"/>
    <w:pPr>
      <w:suppressAutoHyphens/>
      <w:spacing w:after="120" w:line="480" w:lineRule="auto"/>
      <w:ind w:left="283"/>
    </w:pPr>
    <w:rPr>
      <w:rFonts w:ascii="Calibri" w:eastAsia="Calibri" w:hAnsi="Calibri"/>
      <w:sz w:val="22"/>
      <w:szCs w:val="22"/>
      <w:lang w:val="ru-RU" w:eastAsia="ar-SA" w:bidi="ar-SA"/>
    </w:rPr>
  </w:style>
  <w:style w:type="paragraph" w:customStyle="1" w:styleId="1d">
    <w:name w:val="Обычный (веб)1"/>
    <w:basedOn w:val="a1"/>
    <w:rsid w:val="00224531"/>
    <w:pPr>
      <w:suppressAutoHyphens/>
      <w:spacing w:before="100" w:after="100" w:line="100" w:lineRule="atLeast"/>
    </w:pPr>
    <w:rPr>
      <w:rFonts w:eastAsia="Calibri"/>
      <w:sz w:val="24"/>
      <w:szCs w:val="20"/>
      <w:lang w:val="ru-RU" w:eastAsia="ar-SA" w:bidi="ar-SA"/>
    </w:rPr>
  </w:style>
  <w:style w:type="character" w:customStyle="1" w:styleId="111">
    <w:name w:val="Знак сноски11"/>
    <w:basedOn w:val="a2"/>
    <w:rsid w:val="00224531"/>
    <w:rPr>
      <w:vertAlign w:val="superscript"/>
    </w:rPr>
  </w:style>
  <w:style w:type="paragraph" w:customStyle="1" w:styleId="Iauiue">
    <w:name w:val="Iau?iue"/>
    <w:rsid w:val="00224531"/>
    <w:pPr>
      <w:spacing w:after="0" w:line="240" w:lineRule="auto"/>
    </w:pPr>
    <w:rPr>
      <w:rFonts w:ascii="Times New Roman" w:eastAsia="Times New Roman" w:hAnsi="Times New Roman"/>
      <w:sz w:val="20"/>
      <w:szCs w:val="20"/>
      <w:lang w:val="ru-RU" w:eastAsia="ru-RU" w:bidi="ar-SA"/>
    </w:rPr>
  </w:style>
  <w:style w:type="paragraph" w:customStyle="1" w:styleId="font5">
    <w:name w:val="font5"/>
    <w:basedOn w:val="a1"/>
    <w:rsid w:val="00224531"/>
    <w:pPr>
      <w:spacing w:before="100" w:beforeAutospacing="1" w:after="100" w:afterAutospacing="1"/>
    </w:pPr>
    <w:rPr>
      <w:rFonts w:eastAsia="Times New Roman"/>
      <w:sz w:val="18"/>
      <w:szCs w:val="18"/>
      <w:lang w:val="ru-RU" w:eastAsia="ru-RU" w:bidi="ar-SA"/>
    </w:rPr>
  </w:style>
  <w:style w:type="paragraph" w:customStyle="1" w:styleId="font6">
    <w:name w:val="font6"/>
    <w:basedOn w:val="a1"/>
    <w:rsid w:val="00224531"/>
    <w:pPr>
      <w:spacing w:before="100" w:beforeAutospacing="1" w:after="100" w:afterAutospacing="1"/>
    </w:pPr>
    <w:rPr>
      <w:rFonts w:eastAsia="Times New Roman"/>
      <w:sz w:val="18"/>
      <w:szCs w:val="18"/>
      <w:lang w:val="ru-RU" w:eastAsia="ru-RU" w:bidi="ar-SA"/>
    </w:rPr>
  </w:style>
  <w:style w:type="paragraph" w:customStyle="1" w:styleId="xl24">
    <w:name w:val="xl24"/>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25">
    <w:name w:val="xl25"/>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27">
    <w:name w:val="xl27"/>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28">
    <w:name w:val="xl28"/>
    <w:basedOn w:val="a1"/>
    <w:rsid w:val="0022453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b/>
      <w:bCs/>
      <w:sz w:val="18"/>
      <w:szCs w:val="18"/>
      <w:lang w:val="ru-RU" w:eastAsia="ru-RU" w:bidi="ar-SA"/>
    </w:rPr>
  </w:style>
  <w:style w:type="paragraph" w:customStyle="1" w:styleId="xl29">
    <w:name w:val="xl29"/>
    <w:basedOn w:val="a1"/>
    <w:rsid w:val="00224531"/>
    <w:pPr>
      <w:pBdr>
        <w:top w:val="single" w:sz="4" w:space="0" w:color="auto"/>
        <w:bottom w:val="single" w:sz="4" w:space="0" w:color="auto"/>
      </w:pBdr>
      <w:spacing w:before="100" w:beforeAutospacing="1" w:after="100" w:afterAutospacing="1"/>
      <w:textAlignment w:val="center"/>
    </w:pPr>
    <w:rPr>
      <w:rFonts w:eastAsia="Times New Roman"/>
      <w:b/>
      <w:bCs/>
      <w:sz w:val="18"/>
      <w:szCs w:val="18"/>
      <w:lang w:val="ru-RU" w:eastAsia="ru-RU" w:bidi="ar-SA"/>
    </w:rPr>
  </w:style>
  <w:style w:type="paragraph" w:customStyle="1" w:styleId="xl30">
    <w:name w:val="xl30"/>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31">
    <w:name w:val="xl31"/>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32">
    <w:name w:val="xl32"/>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33">
    <w:name w:val="xl33"/>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34">
    <w:name w:val="xl34"/>
    <w:basedOn w:val="a1"/>
    <w:rsid w:val="00224531"/>
    <w:pPr>
      <w:pBdr>
        <w:top w:val="single" w:sz="4" w:space="0" w:color="auto"/>
        <w:bottom w:val="single" w:sz="4" w:space="0" w:color="auto"/>
      </w:pBdr>
      <w:spacing w:before="100" w:beforeAutospacing="1" w:after="100" w:afterAutospacing="1"/>
    </w:pPr>
    <w:rPr>
      <w:rFonts w:eastAsia="Times New Roman"/>
      <w:sz w:val="24"/>
      <w:lang w:val="ru-RU" w:eastAsia="ru-RU" w:bidi="ar-SA"/>
    </w:rPr>
  </w:style>
  <w:style w:type="paragraph" w:customStyle="1" w:styleId="xl35">
    <w:name w:val="xl35"/>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36">
    <w:name w:val="xl36"/>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37">
    <w:name w:val="xl37"/>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38">
    <w:name w:val="xl38"/>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39">
    <w:name w:val="xl39"/>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40">
    <w:name w:val="xl40"/>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character" w:customStyle="1" w:styleId="rvts31451">
    <w:name w:val="rvts31451"/>
    <w:basedOn w:val="a2"/>
    <w:rsid w:val="00224531"/>
  </w:style>
  <w:style w:type="character" w:customStyle="1" w:styleId="afffb">
    <w:name w:val="Гипертекстовая ссылка"/>
    <w:rsid w:val="00224531"/>
    <w:rPr>
      <w:color w:val="008000"/>
      <w:u w:val="single"/>
    </w:rPr>
  </w:style>
  <w:style w:type="paragraph" w:customStyle="1" w:styleId="afffc">
    <w:name w:val="Обычный + по центру"/>
    <w:basedOn w:val="a1"/>
    <w:rsid w:val="00224531"/>
    <w:pPr>
      <w:jc w:val="center"/>
    </w:pPr>
    <w:rPr>
      <w:rFonts w:eastAsia="Times New Roman"/>
      <w:sz w:val="24"/>
      <w:lang w:val="ru-RU" w:eastAsia="ru-RU" w:bidi="ar-SA"/>
    </w:rPr>
  </w:style>
  <w:style w:type="paragraph" w:customStyle="1" w:styleId="heading">
    <w:name w:val="heading"/>
    <w:basedOn w:val="a1"/>
    <w:rsid w:val="00224531"/>
    <w:pPr>
      <w:spacing w:before="100" w:beforeAutospacing="1" w:after="100" w:afterAutospacing="1"/>
    </w:pPr>
    <w:rPr>
      <w:rFonts w:ascii="Verdana" w:eastAsia="Times New Roman" w:hAnsi="Verdana"/>
      <w:b/>
      <w:bCs/>
      <w:color w:val="5385C4"/>
      <w:sz w:val="21"/>
      <w:szCs w:val="21"/>
      <w:lang w:val="ru-RU" w:eastAsia="ru-RU" w:bidi="ar-SA"/>
    </w:rPr>
  </w:style>
  <w:style w:type="paragraph" w:customStyle="1" w:styleId="dh1">
    <w:name w:val="dh1"/>
    <w:basedOn w:val="a1"/>
    <w:rsid w:val="00224531"/>
    <w:pPr>
      <w:spacing w:before="100" w:beforeAutospacing="1" w:after="100" w:afterAutospacing="1"/>
    </w:pPr>
    <w:rPr>
      <w:rFonts w:ascii="Verdana" w:eastAsia="Times New Roman" w:hAnsi="Verdana"/>
      <w:b/>
      <w:bCs/>
      <w:color w:val="25416B"/>
      <w:sz w:val="18"/>
      <w:szCs w:val="18"/>
      <w:lang w:val="ru-RU" w:eastAsia="ru-RU" w:bidi="ar-SA"/>
    </w:rPr>
  </w:style>
  <w:style w:type="paragraph" w:customStyle="1" w:styleId="style12">
    <w:name w:val="style12"/>
    <w:basedOn w:val="a1"/>
    <w:rsid w:val="00224531"/>
    <w:pPr>
      <w:spacing w:before="100" w:beforeAutospacing="1" w:after="100" w:afterAutospacing="1"/>
    </w:pPr>
    <w:rPr>
      <w:rFonts w:eastAsia="Times New Roman"/>
      <w:sz w:val="24"/>
      <w:lang w:val="ru-RU" w:eastAsia="ru-RU" w:bidi="ar-SA"/>
    </w:rPr>
  </w:style>
  <w:style w:type="character" w:customStyle="1" w:styleId="kontakt1">
    <w:name w:val="kontakt1"/>
    <w:rsid w:val="00224531"/>
    <w:rPr>
      <w:rFonts w:ascii="Verdana" w:hAnsi="Verdana" w:hint="default"/>
      <w:b w:val="0"/>
      <w:bCs w:val="0"/>
      <w:strike w:val="0"/>
      <w:dstrike w:val="0"/>
      <w:color w:val="25416B"/>
      <w:sz w:val="17"/>
      <w:szCs w:val="17"/>
      <w:u w:val="none"/>
      <w:effect w:val="none"/>
    </w:rPr>
  </w:style>
  <w:style w:type="paragraph" w:customStyle="1" w:styleId="230">
    <w:name w:val="Основной текст 23"/>
    <w:basedOn w:val="a1"/>
    <w:rsid w:val="00224531"/>
    <w:pPr>
      <w:overflowPunct w:val="0"/>
      <w:autoSpaceDE w:val="0"/>
      <w:autoSpaceDN w:val="0"/>
      <w:adjustRightInd w:val="0"/>
      <w:ind w:firstLine="720"/>
      <w:jc w:val="both"/>
      <w:textAlignment w:val="baseline"/>
    </w:pPr>
    <w:rPr>
      <w:rFonts w:eastAsia="Times New Roman"/>
      <w:szCs w:val="20"/>
      <w:lang w:val="ru-RU" w:eastAsia="ru-RU" w:bidi="ar-SA"/>
    </w:rPr>
  </w:style>
  <w:style w:type="paragraph" w:customStyle="1" w:styleId="afffd">
    <w:name w:val="Знак Знак Знак"/>
    <w:basedOn w:val="a1"/>
    <w:rsid w:val="00224531"/>
    <w:pPr>
      <w:spacing w:before="100" w:beforeAutospacing="1" w:after="100" w:afterAutospacing="1"/>
    </w:pPr>
    <w:rPr>
      <w:rFonts w:ascii="Tahoma" w:eastAsia="Times New Roman" w:hAnsi="Tahoma"/>
      <w:sz w:val="20"/>
      <w:szCs w:val="20"/>
      <w:lang w:bidi="ar-SA"/>
    </w:rPr>
  </w:style>
  <w:style w:type="paragraph" w:customStyle="1" w:styleId="1e">
    <w:name w:val="Знак Знак Знак Знак Знак Знак Знак Знак1"/>
    <w:basedOn w:val="a1"/>
    <w:rsid w:val="00224531"/>
    <w:pPr>
      <w:spacing w:before="100" w:beforeAutospacing="1" w:after="100" w:afterAutospacing="1"/>
    </w:pPr>
    <w:rPr>
      <w:rFonts w:ascii="Tahoma" w:eastAsia="Times New Roman" w:hAnsi="Tahoma"/>
      <w:sz w:val="20"/>
      <w:szCs w:val="20"/>
      <w:lang w:bidi="ar-SA"/>
    </w:rPr>
  </w:style>
  <w:style w:type="paragraph" w:customStyle="1" w:styleId="2f1">
    <w:name w:val="Знак Знак Знак2"/>
    <w:basedOn w:val="a1"/>
    <w:rsid w:val="00224531"/>
    <w:pPr>
      <w:spacing w:before="100" w:beforeAutospacing="1" w:after="100" w:afterAutospacing="1"/>
    </w:pPr>
    <w:rPr>
      <w:rFonts w:ascii="Tahoma" w:eastAsia="Times New Roman" w:hAnsi="Tahoma"/>
      <w:sz w:val="20"/>
      <w:szCs w:val="20"/>
      <w:lang w:bidi="ar-SA"/>
    </w:rPr>
  </w:style>
  <w:style w:type="numbering" w:customStyle="1" w:styleId="1f">
    <w:name w:val="Нет списка1"/>
    <w:next w:val="a4"/>
    <w:uiPriority w:val="99"/>
    <w:semiHidden/>
    <w:unhideWhenUsed/>
    <w:rsid w:val="00224531"/>
  </w:style>
  <w:style w:type="table" w:customStyle="1" w:styleId="1f0">
    <w:name w:val="Сетка таблицы1"/>
    <w:basedOn w:val="a3"/>
    <w:next w:val="aff3"/>
    <w:rsid w:val="00224531"/>
    <w:pPr>
      <w:spacing w:after="0" w:line="240" w:lineRule="auto"/>
    </w:pPr>
    <w:rPr>
      <w:rFonts w:ascii="Times New Roman" w:eastAsia="Times New Roman" w:hAnsi="Times New Roman"/>
      <w:b/>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41">
    <w:name w:val="xl41"/>
    <w:basedOn w:val="a1"/>
    <w:rsid w:val="00224531"/>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42">
    <w:name w:val="xl42"/>
    <w:basedOn w:val="a1"/>
    <w:rsid w:val="00224531"/>
    <w:pPr>
      <w:pBdr>
        <w:top w:val="single" w:sz="4" w:space="0" w:color="auto"/>
        <w:left w:val="single" w:sz="8" w:space="0" w:color="auto"/>
        <w:bottom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43">
    <w:name w:val="xl43"/>
    <w:basedOn w:val="a1"/>
    <w:rsid w:val="0022453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44">
    <w:name w:val="xl44"/>
    <w:basedOn w:val="a1"/>
    <w:rsid w:val="00224531"/>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45">
    <w:name w:val="xl45"/>
    <w:basedOn w:val="a1"/>
    <w:rsid w:val="00224531"/>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46">
    <w:name w:val="xl46"/>
    <w:basedOn w:val="a1"/>
    <w:rsid w:val="00224531"/>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47">
    <w:name w:val="xl47"/>
    <w:basedOn w:val="a1"/>
    <w:rsid w:val="00224531"/>
    <w:pPr>
      <w:pBdr>
        <w:top w:val="single" w:sz="4" w:space="0" w:color="auto"/>
        <w:left w:val="single" w:sz="8" w:space="0" w:color="auto"/>
        <w:right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48">
    <w:name w:val="xl48"/>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49">
    <w:name w:val="xl49"/>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0">
    <w:name w:val="xl50"/>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51">
    <w:name w:val="xl51"/>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2">
    <w:name w:val="xl52"/>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3">
    <w:name w:val="xl53"/>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4">
    <w:name w:val="xl54"/>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5">
    <w:name w:val="xl55"/>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6">
    <w:name w:val="xl56"/>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7">
    <w:name w:val="xl57"/>
    <w:basedOn w:val="a1"/>
    <w:rsid w:val="00224531"/>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58">
    <w:name w:val="xl58"/>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59">
    <w:name w:val="xl59"/>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60">
    <w:name w:val="xl60"/>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61">
    <w:name w:val="xl61"/>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62">
    <w:name w:val="xl62"/>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0">
    <w:name w:val="xl110"/>
    <w:basedOn w:val="a1"/>
    <w:rsid w:val="00224531"/>
    <w:pPr>
      <w:pBdr>
        <w:top w:val="single" w:sz="8" w:space="0" w:color="auto"/>
        <w:left w:val="single" w:sz="4" w:space="0" w:color="auto"/>
        <w:right w:val="single" w:sz="8"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1">
    <w:name w:val="xl111"/>
    <w:basedOn w:val="a1"/>
    <w:rsid w:val="00224531"/>
    <w:pPr>
      <w:pBdr>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2">
    <w:name w:val="xl112"/>
    <w:basedOn w:val="a1"/>
    <w:rsid w:val="00224531"/>
    <w:pPr>
      <w:pBdr>
        <w:top w:val="single" w:sz="4" w:space="0" w:color="auto"/>
        <w:left w:val="single" w:sz="4" w:space="0" w:color="auto"/>
        <w:right w:val="single" w:sz="8"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113">
    <w:name w:val="xl113"/>
    <w:basedOn w:val="a1"/>
    <w:rsid w:val="0022453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4"/>
      <w:lang w:val="ru-RU" w:eastAsia="ru-RU" w:bidi="ar-SA"/>
    </w:rPr>
  </w:style>
  <w:style w:type="paragraph" w:customStyle="1" w:styleId="xl114">
    <w:name w:val="xl114"/>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5">
    <w:name w:val="xl115"/>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6">
    <w:name w:val="xl116"/>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7">
    <w:name w:val="xl117"/>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8">
    <w:name w:val="xl118"/>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19">
    <w:name w:val="xl119"/>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0">
    <w:name w:val="xl120"/>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1">
    <w:name w:val="xl121"/>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2">
    <w:name w:val="xl122"/>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3">
    <w:name w:val="xl123"/>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4">
    <w:name w:val="xl124"/>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5">
    <w:name w:val="xl125"/>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6">
    <w:name w:val="xl126"/>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lang w:val="ru-RU" w:eastAsia="ru-RU" w:bidi="ar-SA"/>
    </w:rPr>
  </w:style>
  <w:style w:type="paragraph" w:customStyle="1" w:styleId="xl127">
    <w:name w:val="xl127"/>
    <w:basedOn w:val="a1"/>
    <w:rsid w:val="0022453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128">
    <w:name w:val="xl128"/>
    <w:basedOn w:val="a1"/>
    <w:rsid w:val="00224531"/>
    <w:pPr>
      <w:pBdr>
        <w:top w:val="single" w:sz="4" w:space="0" w:color="auto"/>
        <w:bottom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129">
    <w:name w:val="xl129"/>
    <w:basedOn w:val="a1"/>
    <w:rsid w:val="00224531"/>
    <w:pPr>
      <w:pBdr>
        <w:top w:val="single" w:sz="4" w:space="0" w:color="auto"/>
        <w:bottom w:val="single" w:sz="4" w:space="0" w:color="auto"/>
        <w:right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130">
    <w:name w:val="xl130"/>
    <w:basedOn w:val="a1"/>
    <w:rsid w:val="00224531"/>
    <w:pPr>
      <w:pBdr>
        <w:top w:val="single" w:sz="8" w:space="0" w:color="auto"/>
        <w:left w:val="single" w:sz="4" w:space="0" w:color="auto"/>
        <w:bottom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131">
    <w:name w:val="xl131"/>
    <w:basedOn w:val="a1"/>
    <w:rsid w:val="00224531"/>
    <w:pPr>
      <w:pBdr>
        <w:top w:val="single" w:sz="8" w:space="0" w:color="auto"/>
        <w:bottom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xl132">
    <w:name w:val="xl132"/>
    <w:basedOn w:val="a1"/>
    <w:rsid w:val="00224531"/>
    <w:pPr>
      <w:pBdr>
        <w:top w:val="single" w:sz="8" w:space="0" w:color="auto"/>
        <w:bottom w:val="single" w:sz="4" w:space="0" w:color="auto"/>
        <w:right w:val="single" w:sz="4" w:space="0" w:color="auto"/>
      </w:pBdr>
      <w:spacing w:before="100" w:beforeAutospacing="1" w:after="100" w:afterAutospacing="1"/>
      <w:textAlignment w:val="center"/>
    </w:pPr>
    <w:rPr>
      <w:rFonts w:eastAsia="Times New Roman"/>
      <w:b/>
      <w:bCs/>
      <w:sz w:val="24"/>
      <w:lang w:val="ru-RU" w:eastAsia="ru-RU" w:bidi="ar-SA"/>
    </w:rPr>
  </w:style>
  <w:style w:type="paragraph" w:customStyle="1" w:styleId="1f1">
    <w:name w:val="1"/>
    <w:basedOn w:val="a5"/>
    <w:rsid w:val="00224531"/>
    <w:pPr>
      <w:widowControl w:val="0"/>
      <w:tabs>
        <w:tab w:val="left" w:pos="900"/>
      </w:tabs>
      <w:spacing w:before="120" w:line="360" w:lineRule="auto"/>
      <w:ind w:right="96" w:firstLine="720"/>
      <w:jc w:val="both"/>
    </w:pPr>
    <w:rPr>
      <w:rFonts w:eastAsia="Arial Unicode MS"/>
      <w:noProof/>
      <w:sz w:val="24"/>
      <w:szCs w:val="20"/>
      <w:lang w:bidi="ar-SA"/>
    </w:rPr>
  </w:style>
  <w:style w:type="numbering" w:customStyle="1" w:styleId="1110">
    <w:name w:val="Нет списка111"/>
    <w:next w:val="a4"/>
    <w:semiHidden/>
    <w:rsid w:val="00224531"/>
  </w:style>
  <w:style w:type="numbering" w:customStyle="1" w:styleId="2f2">
    <w:name w:val="Нет списка2"/>
    <w:next w:val="a4"/>
    <w:semiHidden/>
    <w:rsid w:val="00224531"/>
  </w:style>
  <w:style w:type="paragraph" w:customStyle="1" w:styleId="afffe">
    <w:name w:val="Знак Знак Знак Знак Знак Знак Знак Знак Знак Знак Знак Знак"/>
    <w:basedOn w:val="a1"/>
    <w:rsid w:val="00224531"/>
    <w:pPr>
      <w:spacing w:before="100" w:beforeAutospacing="1" w:after="100" w:afterAutospacing="1"/>
    </w:pPr>
    <w:rPr>
      <w:rFonts w:ascii="Tahoma" w:eastAsia="Times New Roman" w:hAnsi="Tahoma"/>
      <w:sz w:val="20"/>
      <w:szCs w:val="20"/>
      <w:lang w:bidi="ar-SA"/>
    </w:rPr>
  </w:style>
  <w:style w:type="numbering" w:customStyle="1" w:styleId="1111">
    <w:name w:val="Нет списка1111"/>
    <w:next w:val="a4"/>
    <w:semiHidden/>
    <w:rsid w:val="00224531"/>
  </w:style>
  <w:style w:type="paragraph" w:customStyle="1" w:styleId="xl133">
    <w:name w:val="xl133"/>
    <w:basedOn w:val="a1"/>
    <w:rsid w:val="00224531"/>
    <w:pPr>
      <w:pBdr>
        <w:left w:val="single" w:sz="4" w:space="0" w:color="auto"/>
        <w:bottom w:val="single" w:sz="4" w:space="0" w:color="auto"/>
        <w:right w:val="single" w:sz="4" w:space="0" w:color="auto"/>
      </w:pBdr>
      <w:spacing w:before="100" w:beforeAutospacing="1" w:after="100" w:afterAutospacing="1"/>
    </w:pPr>
    <w:rPr>
      <w:rFonts w:eastAsia="Times New Roman"/>
      <w:sz w:val="24"/>
      <w:lang w:val="ru-RU" w:eastAsia="ru-RU" w:bidi="ar-SA"/>
    </w:rPr>
  </w:style>
  <w:style w:type="paragraph" w:customStyle="1" w:styleId="xl134">
    <w:name w:val="xl134"/>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35">
    <w:name w:val="xl135"/>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36">
    <w:name w:val="xl136"/>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37">
    <w:name w:val="xl137"/>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38">
    <w:name w:val="xl138"/>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39">
    <w:name w:val="xl139"/>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0">
    <w:name w:val="xl140"/>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1">
    <w:name w:val="xl141"/>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2">
    <w:name w:val="xl142"/>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3">
    <w:name w:val="xl143"/>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4">
    <w:name w:val="xl144"/>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5">
    <w:name w:val="xl145"/>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font7">
    <w:name w:val="font7"/>
    <w:basedOn w:val="a1"/>
    <w:rsid w:val="00224531"/>
    <w:pPr>
      <w:spacing w:before="100" w:beforeAutospacing="1" w:after="100" w:afterAutospacing="1"/>
    </w:pPr>
    <w:rPr>
      <w:rFonts w:eastAsia="Times New Roman"/>
      <w:b/>
      <w:bCs/>
      <w:sz w:val="18"/>
      <w:szCs w:val="18"/>
      <w:lang w:val="ru-RU" w:eastAsia="ru-RU" w:bidi="ar-SA"/>
    </w:rPr>
  </w:style>
  <w:style w:type="paragraph" w:customStyle="1" w:styleId="xl146">
    <w:name w:val="xl146"/>
    <w:basedOn w:val="a1"/>
    <w:rsid w:val="00224531"/>
    <w:pPr>
      <w:pBdr>
        <w:top w:val="single" w:sz="4" w:space="0" w:color="auto"/>
        <w:bottom w:val="single" w:sz="4" w:space="0" w:color="auto"/>
      </w:pBdr>
      <w:spacing w:before="100" w:beforeAutospacing="1" w:after="100" w:afterAutospacing="1"/>
      <w:textAlignment w:val="center"/>
    </w:pPr>
    <w:rPr>
      <w:rFonts w:eastAsia="Times New Roman"/>
      <w:b/>
      <w:bCs/>
      <w:sz w:val="18"/>
      <w:szCs w:val="18"/>
      <w:lang w:val="ru-RU" w:eastAsia="ru-RU" w:bidi="ar-SA"/>
    </w:rPr>
  </w:style>
  <w:style w:type="paragraph" w:customStyle="1" w:styleId="xl147">
    <w:name w:val="xl147"/>
    <w:basedOn w:val="a1"/>
    <w:rsid w:val="00224531"/>
    <w:pPr>
      <w:pBdr>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48">
    <w:name w:val="xl148"/>
    <w:basedOn w:val="a1"/>
    <w:rsid w:val="00224531"/>
    <w:pPr>
      <w:pBdr>
        <w:top w:val="single" w:sz="4" w:space="0" w:color="auto"/>
        <w:bottom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xl149">
    <w:name w:val="xl149"/>
    <w:basedOn w:val="a1"/>
    <w:rsid w:val="00224531"/>
    <w:pPr>
      <w:pBdr>
        <w:bottom w:val="single" w:sz="4" w:space="0" w:color="auto"/>
      </w:pBdr>
      <w:spacing w:before="100" w:beforeAutospacing="1" w:after="100" w:afterAutospacing="1"/>
      <w:textAlignment w:val="center"/>
    </w:pPr>
    <w:rPr>
      <w:rFonts w:eastAsia="Times New Roman"/>
      <w:color w:val="FF0000"/>
      <w:sz w:val="18"/>
      <w:szCs w:val="18"/>
      <w:lang w:val="ru-RU" w:eastAsia="ru-RU" w:bidi="ar-SA"/>
    </w:rPr>
  </w:style>
  <w:style w:type="paragraph" w:customStyle="1" w:styleId="xl150">
    <w:name w:val="xl150"/>
    <w:basedOn w:val="a1"/>
    <w:rsid w:val="00224531"/>
    <w:pPr>
      <w:pBdr>
        <w:top w:val="single" w:sz="4" w:space="0" w:color="auto"/>
        <w:bottom w:val="single" w:sz="4" w:space="0" w:color="auto"/>
      </w:pBdr>
      <w:spacing w:before="100" w:beforeAutospacing="1" w:after="100" w:afterAutospacing="1"/>
      <w:textAlignment w:val="center"/>
    </w:pPr>
    <w:rPr>
      <w:rFonts w:eastAsia="Times New Roman"/>
      <w:color w:val="FF0000"/>
      <w:sz w:val="18"/>
      <w:szCs w:val="18"/>
      <w:lang w:val="ru-RU" w:eastAsia="ru-RU" w:bidi="ar-SA"/>
    </w:rPr>
  </w:style>
  <w:style w:type="paragraph" w:customStyle="1" w:styleId="xl151">
    <w:name w:val="xl151"/>
    <w:basedOn w:val="a1"/>
    <w:rsid w:val="0022453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52">
    <w:name w:val="xl152"/>
    <w:basedOn w:val="a1"/>
    <w:rsid w:val="00224531"/>
    <w:pPr>
      <w:pBdr>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53">
    <w:name w:val="xl153"/>
    <w:basedOn w:val="a1"/>
    <w:rsid w:val="00224531"/>
    <w:pPr>
      <w:pBdr>
        <w:top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xl154">
    <w:name w:val="xl154"/>
    <w:basedOn w:val="a1"/>
    <w:rsid w:val="00224531"/>
    <w:pPr>
      <w:pBdr>
        <w:bottom w:val="single" w:sz="4" w:space="0" w:color="auto"/>
        <w:right w:val="single" w:sz="4" w:space="0" w:color="auto"/>
      </w:pBdr>
      <w:spacing w:before="100" w:beforeAutospacing="1" w:after="100" w:afterAutospacing="1"/>
      <w:textAlignment w:val="center"/>
    </w:pPr>
    <w:rPr>
      <w:rFonts w:eastAsia="Times New Roman"/>
      <w:color w:val="FF0000"/>
      <w:sz w:val="18"/>
      <w:szCs w:val="18"/>
      <w:lang w:val="ru-RU" w:eastAsia="ru-RU" w:bidi="ar-SA"/>
    </w:rPr>
  </w:style>
  <w:style w:type="paragraph" w:customStyle="1" w:styleId="xl155">
    <w:name w:val="xl155"/>
    <w:basedOn w:val="a1"/>
    <w:rsid w:val="00224531"/>
    <w:pPr>
      <w:pBdr>
        <w:top w:val="single" w:sz="4" w:space="0" w:color="auto"/>
        <w:bottom w:val="single" w:sz="4" w:space="0" w:color="auto"/>
        <w:right w:val="single" w:sz="4" w:space="0" w:color="auto"/>
      </w:pBdr>
      <w:spacing w:before="100" w:beforeAutospacing="1" w:after="100" w:afterAutospacing="1"/>
      <w:textAlignment w:val="center"/>
    </w:pPr>
    <w:rPr>
      <w:rFonts w:eastAsia="Times New Roman"/>
      <w:color w:val="FF0000"/>
      <w:sz w:val="18"/>
      <w:szCs w:val="18"/>
      <w:lang w:val="ru-RU" w:eastAsia="ru-RU" w:bidi="ar-SA"/>
    </w:rPr>
  </w:style>
  <w:style w:type="paragraph" w:customStyle="1" w:styleId="xl156">
    <w:name w:val="xl156"/>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57">
    <w:name w:val="xl157"/>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58">
    <w:name w:val="xl158"/>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59">
    <w:name w:val="xl159"/>
    <w:basedOn w:val="a1"/>
    <w:rsid w:val="00224531"/>
    <w:pPr>
      <w:pBdr>
        <w:bottom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xl160">
    <w:name w:val="xl160"/>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1">
    <w:name w:val="xl161"/>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2">
    <w:name w:val="xl162"/>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3">
    <w:name w:val="xl163"/>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4">
    <w:name w:val="xl164"/>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5">
    <w:name w:val="xl165"/>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6">
    <w:name w:val="xl166"/>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7">
    <w:name w:val="xl167"/>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8">
    <w:name w:val="xl168"/>
    <w:basedOn w:val="a1"/>
    <w:rsid w:val="00224531"/>
    <w:pPr>
      <w:pBdr>
        <w:top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69">
    <w:name w:val="xl169"/>
    <w:basedOn w:val="a1"/>
    <w:rsid w:val="0022453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0">
    <w:name w:val="xl170"/>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1">
    <w:name w:val="xl171"/>
    <w:basedOn w:val="a1"/>
    <w:rsid w:val="00224531"/>
    <w:pPr>
      <w:pBdr>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2">
    <w:name w:val="xl172"/>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3">
    <w:name w:val="xl173"/>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4">
    <w:name w:val="xl174"/>
    <w:basedOn w:val="a1"/>
    <w:rsid w:val="00224531"/>
    <w:pPr>
      <w:pBdr>
        <w:top w:val="single" w:sz="4" w:space="0" w:color="auto"/>
        <w:lef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5">
    <w:name w:val="xl175"/>
    <w:basedOn w:val="a1"/>
    <w:rsid w:val="00224531"/>
    <w:pPr>
      <w:pBdr>
        <w:left w:val="single" w:sz="4" w:space="0" w:color="auto"/>
        <w:bottom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6">
    <w:name w:val="xl176"/>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7">
    <w:name w:val="xl177"/>
    <w:basedOn w:val="a1"/>
    <w:rsid w:val="0022453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78">
    <w:name w:val="xl178"/>
    <w:basedOn w:val="a1"/>
    <w:rsid w:val="00224531"/>
    <w:pPr>
      <w:pBdr>
        <w:bottom w:val="single" w:sz="4" w:space="0" w:color="auto"/>
        <w:right w:val="single" w:sz="4" w:space="0" w:color="auto"/>
      </w:pBdr>
      <w:spacing w:before="100" w:beforeAutospacing="1" w:after="100" w:afterAutospacing="1"/>
      <w:textAlignment w:val="center"/>
    </w:pPr>
    <w:rPr>
      <w:rFonts w:eastAsia="Times New Roman"/>
      <w:b/>
      <w:bCs/>
      <w:sz w:val="18"/>
      <w:szCs w:val="18"/>
      <w:lang w:val="ru-RU" w:eastAsia="ru-RU" w:bidi="ar-SA"/>
    </w:rPr>
  </w:style>
  <w:style w:type="paragraph" w:customStyle="1" w:styleId="xl179">
    <w:name w:val="xl179"/>
    <w:basedOn w:val="a1"/>
    <w:rsid w:val="0022453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0">
    <w:name w:val="xl180"/>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xl181">
    <w:name w:val="xl181"/>
    <w:basedOn w:val="a1"/>
    <w:rsid w:val="0022453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xl182">
    <w:name w:val="xl182"/>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val="ru-RU" w:eastAsia="ru-RU" w:bidi="ar-SA"/>
    </w:rPr>
  </w:style>
  <w:style w:type="paragraph" w:customStyle="1" w:styleId="font1">
    <w:name w:val="font1"/>
    <w:basedOn w:val="a1"/>
    <w:rsid w:val="00224531"/>
    <w:pPr>
      <w:spacing w:before="100" w:beforeAutospacing="1" w:after="100" w:afterAutospacing="1"/>
    </w:pPr>
    <w:rPr>
      <w:rFonts w:ascii="Arial" w:eastAsia="Times New Roman" w:hAnsi="Arial" w:cs="Arial"/>
      <w:sz w:val="20"/>
      <w:szCs w:val="20"/>
      <w:lang w:val="ru-RU" w:eastAsia="ru-RU" w:bidi="ar-SA"/>
    </w:rPr>
  </w:style>
  <w:style w:type="paragraph" w:customStyle="1" w:styleId="affff">
    <w:name w:val="Знак Знак Знак Знак Знак Знак Знак Знак Знак Знак Знак Знак Знак Знак Знак"/>
    <w:basedOn w:val="a1"/>
    <w:rsid w:val="00224531"/>
    <w:pPr>
      <w:spacing w:before="100" w:beforeAutospacing="1" w:after="100" w:afterAutospacing="1"/>
    </w:pPr>
    <w:rPr>
      <w:rFonts w:ascii="Tahoma" w:eastAsia="Times New Roman" w:hAnsi="Tahoma"/>
      <w:sz w:val="20"/>
      <w:szCs w:val="20"/>
      <w:lang w:bidi="ar-SA"/>
    </w:rPr>
  </w:style>
  <w:style w:type="paragraph" w:customStyle="1" w:styleId="font0">
    <w:name w:val="font0"/>
    <w:basedOn w:val="a1"/>
    <w:rsid w:val="00224531"/>
    <w:pPr>
      <w:spacing w:before="100" w:beforeAutospacing="1" w:after="100" w:afterAutospacing="1"/>
    </w:pPr>
    <w:rPr>
      <w:rFonts w:ascii="Arial" w:eastAsia="Times New Roman" w:hAnsi="Arial" w:cs="Arial"/>
      <w:sz w:val="20"/>
      <w:szCs w:val="20"/>
      <w:lang w:val="ru-RU" w:eastAsia="ru-RU" w:bidi="ar-SA"/>
    </w:rPr>
  </w:style>
  <w:style w:type="paragraph" w:customStyle="1" w:styleId="xl183">
    <w:name w:val="xl183"/>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4">
    <w:name w:val="xl184"/>
    <w:basedOn w:val="a1"/>
    <w:rsid w:val="00224531"/>
    <w:pPr>
      <w:pBdr>
        <w:top w:val="single" w:sz="4" w:space="0" w:color="auto"/>
        <w:lef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5">
    <w:name w:val="xl185"/>
    <w:basedOn w:val="a1"/>
    <w:rsid w:val="00224531"/>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6">
    <w:name w:val="xl186"/>
    <w:basedOn w:val="a1"/>
    <w:rsid w:val="0022453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7">
    <w:name w:val="xl187"/>
    <w:basedOn w:val="a1"/>
    <w:rsid w:val="00224531"/>
    <w:pPr>
      <w:pBdr>
        <w:top w:val="single" w:sz="8" w:space="0" w:color="auto"/>
        <w:left w:val="single" w:sz="4" w:space="0" w:color="auto"/>
        <w:bottom w:val="single" w:sz="4" w:space="0" w:color="auto"/>
      </w:pBdr>
      <w:spacing w:before="100" w:beforeAutospacing="1" w:after="100" w:afterAutospacing="1"/>
      <w:jc w:val="center"/>
      <w:textAlignment w:val="center"/>
    </w:pPr>
    <w:rPr>
      <w:rFonts w:eastAsia="Times New Roman"/>
      <w:b/>
      <w:bCs/>
      <w:sz w:val="18"/>
      <w:szCs w:val="18"/>
      <w:lang w:val="ru-RU" w:eastAsia="ru-RU" w:bidi="ar-SA"/>
    </w:rPr>
  </w:style>
  <w:style w:type="paragraph" w:customStyle="1" w:styleId="xl188">
    <w:name w:val="xl188"/>
    <w:basedOn w:val="a1"/>
    <w:rsid w:val="0022453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89">
    <w:name w:val="xl189"/>
    <w:basedOn w:val="a1"/>
    <w:rsid w:val="00224531"/>
    <w:pPr>
      <w:pBdr>
        <w:left w:val="single" w:sz="8"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90">
    <w:name w:val="xl190"/>
    <w:basedOn w:val="a1"/>
    <w:rsid w:val="00224531"/>
    <w:pPr>
      <w:pBdr>
        <w:left w:val="single" w:sz="8"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91">
    <w:name w:val="xl191"/>
    <w:basedOn w:val="a1"/>
    <w:rsid w:val="00224531"/>
    <w:pPr>
      <w:pBdr>
        <w:left w:val="single" w:sz="4" w:space="0" w:color="auto"/>
      </w:pBdr>
      <w:spacing w:before="100" w:beforeAutospacing="1" w:after="100" w:afterAutospacing="1"/>
      <w:jc w:val="center"/>
      <w:textAlignment w:val="center"/>
    </w:pPr>
    <w:rPr>
      <w:rFonts w:eastAsia="Times New Roman"/>
      <w:sz w:val="18"/>
      <w:szCs w:val="18"/>
      <w:lang w:val="ru-RU" w:eastAsia="ru-RU" w:bidi="ar-SA"/>
    </w:rPr>
  </w:style>
  <w:style w:type="paragraph" w:customStyle="1" w:styleId="xl192">
    <w:name w:val="xl192"/>
    <w:basedOn w:val="a1"/>
    <w:rsid w:val="0022453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olor w:val="FF0000"/>
      <w:sz w:val="18"/>
      <w:szCs w:val="18"/>
      <w:lang w:val="ru-RU" w:eastAsia="ru-RU" w:bidi="ar-SA"/>
    </w:rPr>
  </w:style>
  <w:style w:type="paragraph" w:customStyle="1" w:styleId="xl193">
    <w:name w:val="xl193"/>
    <w:basedOn w:val="a1"/>
    <w:rsid w:val="0022453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FF0000"/>
      <w:sz w:val="18"/>
      <w:szCs w:val="18"/>
      <w:lang w:val="ru-RU" w:eastAsia="ru-RU" w:bidi="ar-SA"/>
    </w:rPr>
  </w:style>
  <w:style w:type="paragraph" w:customStyle="1" w:styleId="xl194">
    <w:name w:val="xl194"/>
    <w:basedOn w:val="a1"/>
    <w:rsid w:val="00224531"/>
    <w:pPr>
      <w:pBdr>
        <w:left w:val="single" w:sz="4" w:space="0" w:color="auto"/>
        <w:bottom w:val="single" w:sz="4" w:space="0" w:color="auto"/>
      </w:pBdr>
      <w:spacing w:before="100" w:beforeAutospacing="1" w:after="100" w:afterAutospacing="1"/>
      <w:jc w:val="center"/>
      <w:textAlignment w:val="center"/>
    </w:pPr>
    <w:rPr>
      <w:rFonts w:eastAsia="Times New Roman"/>
      <w:color w:val="FF0000"/>
      <w:sz w:val="18"/>
      <w:szCs w:val="18"/>
      <w:lang w:val="ru-RU" w:eastAsia="ru-RU" w:bidi="ar-SA"/>
    </w:rPr>
  </w:style>
  <w:style w:type="paragraph" w:customStyle="1" w:styleId="xl195">
    <w:name w:val="xl195"/>
    <w:basedOn w:val="a1"/>
    <w:rsid w:val="00224531"/>
    <w:pPr>
      <w:spacing w:before="100" w:beforeAutospacing="1" w:after="100" w:afterAutospacing="1"/>
      <w:textAlignment w:val="center"/>
    </w:pPr>
    <w:rPr>
      <w:rFonts w:eastAsia="Times New Roman"/>
      <w:color w:val="FF0000"/>
      <w:sz w:val="18"/>
      <w:szCs w:val="18"/>
      <w:lang w:val="ru-RU" w:eastAsia="ru-RU" w:bidi="ar-SA"/>
    </w:rPr>
  </w:style>
  <w:style w:type="numbering" w:customStyle="1" w:styleId="11111">
    <w:name w:val="Нет списка11111"/>
    <w:next w:val="a4"/>
    <w:semiHidden/>
    <w:rsid w:val="00224531"/>
  </w:style>
  <w:style w:type="paragraph" w:customStyle="1" w:styleId="Heading0">
    <w:name w:val="Heading"/>
    <w:rsid w:val="00224531"/>
    <w:pPr>
      <w:autoSpaceDE w:val="0"/>
      <w:autoSpaceDN w:val="0"/>
      <w:adjustRightInd w:val="0"/>
      <w:spacing w:after="0" w:line="240" w:lineRule="auto"/>
    </w:pPr>
    <w:rPr>
      <w:rFonts w:ascii="Arial" w:eastAsia="Times New Roman" w:hAnsi="Arial" w:cs="Arial"/>
      <w:b/>
      <w:bCs/>
      <w:lang w:val="ru-RU" w:eastAsia="ru-RU" w:bidi="ar-SA"/>
    </w:rPr>
  </w:style>
  <w:style w:type="paragraph" w:customStyle="1" w:styleId="affff0">
    <w:name w:val="Знак Знак Знак Знак Знак Знак"/>
    <w:basedOn w:val="a1"/>
    <w:rsid w:val="00224531"/>
    <w:pPr>
      <w:spacing w:before="100" w:beforeAutospacing="1" w:after="100" w:afterAutospacing="1"/>
    </w:pPr>
    <w:rPr>
      <w:rFonts w:ascii="Tahoma" w:eastAsia="Times New Roman" w:hAnsi="Tahoma"/>
      <w:sz w:val="20"/>
      <w:szCs w:val="20"/>
      <w:lang w:bidi="ar-SA"/>
    </w:rPr>
  </w:style>
  <w:style w:type="character" w:customStyle="1" w:styleId="FootnoteTextChar">
    <w:name w:val="Footnote Text Char Знак Знак Знак"/>
    <w:aliases w:val="Footnote Text Char Знак Знак1,Schriftart: 9 pt Знак,Schriftart: 10 pt Знак,Schriftart: 8 pt Знак,Текст сноски Знак Знак Char Знак"/>
    <w:uiPriority w:val="99"/>
    <w:locked/>
    <w:rsid w:val="00224531"/>
  </w:style>
  <w:style w:type="character" w:customStyle="1" w:styleId="af7">
    <w:name w:val="Без интервала Знак"/>
    <w:link w:val="af6"/>
    <w:uiPriority w:val="1"/>
    <w:locked/>
    <w:rsid w:val="00224531"/>
    <w:rPr>
      <w:rFonts w:ascii="Times New Roman" w:hAnsi="Times New Roman"/>
      <w:sz w:val="28"/>
      <w:szCs w:val="32"/>
    </w:rPr>
  </w:style>
  <w:style w:type="paragraph" w:customStyle="1" w:styleId="affff1">
    <w:name w:val="# ОСНОВНОЙ ТЕКСТ ТАБЛИЦЫ"/>
    <w:basedOn w:val="a1"/>
    <w:next w:val="afff3"/>
    <w:qFormat/>
    <w:rsid w:val="00224531"/>
    <w:pPr>
      <w:widowControl w:val="0"/>
      <w:overflowPunct w:val="0"/>
      <w:autoSpaceDE w:val="0"/>
      <w:autoSpaceDN w:val="0"/>
      <w:adjustRightInd w:val="0"/>
      <w:jc w:val="center"/>
      <w:textAlignment w:val="baseline"/>
    </w:pPr>
    <w:rPr>
      <w:rFonts w:eastAsia="Times New Roman"/>
      <w:sz w:val="20"/>
      <w:lang w:val="ru-RU" w:eastAsia="ru-RU" w:bidi="ar-SA"/>
    </w:rPr>
  </w:style>
  <w:style w:type="paragraph" w:customStyle="1" w:styleId="1">
    <w:name w:val="#ПЕРЕЧЕНЬ ур 1"/>
    <w:basedOn w:val="a1"/>
    <w:qFormat/>
    <w:rsid w:val="00224531"/>
    <w:pPr>
      <w:numPr>
        <w:numId w:val="15"/>
      </w:numPr>
      <w:spacing w:line="288" w:lineRule="auto"/>
      <w:jc w:val="both"/>
    </w:pPr>
    <w:rPr>
      <w:rFonts w:eastAsia="Times New Roman"/>
      <w:sz w:val="24"/>
      <w:lang w:val="ru-RU" w:eastAsia="ru-RU" w:bidi="ar-SA"/>
    </w:rPr>
  </w:style>
  <w:style w:type="paragraph" w:customStyle="1" w:styleId="ConsPlusNonformat">
    <w:name w:val="ConsPlusNonformat"/>
    <w:rsid w:val="00224531"/>
    <w:pPr>
      <w:widowControl w:val="0"/>
      <w:autoSpaceDE w:val="0"/>
      <w:autoSpaceDN w:val="0"/>
      <w:adjustRightInd w:val="0"/>
      <w:spacing w:after="0" w:line="240" w:lineRule="auto"/>
    </w:pPr>
    <w:rPr>
      <w:rFonts w:ascii="Courier New" w:eastAsia="Times New Roman" w:hAnsi="Courier New" w:cs="Courier New"/>
      <w:sz w:val="20"/>
      <w:szCs w:val="20"/>
      <w:lang w:val="ru-RU" w:eastAsia="ru-RU" w:bidi="ar-SA"/>
    </w:rPr>
  </w:style>
  <w:style w:type="paragraph" w:customStyle="1" w:styleId="BodyText21">
    <w:name w:val="Body Text 21"/>
    <w:basedOn w:val="a1"/>
    <w:rsid w:val="00224531"/>
    <w:pPr>
      <w:widowControl w:val="0"/>
      <w:overflowPunct w:val="0"/>
      <w:autoSpaceDE w:val="0"/>
      <w:autoSpaceDN w:val="0"/>
      <w:adjustRightInd w:val="0"/>
      <w:ind w:firstLine="720"/>
      <w:jc w:val="both"/>
      <w:textAlignment w:val="baseline"/>
    </w:pPr>
    <w:rPr>
      <w:rFonts w:eastAsia="Times New Roman"/>
      <w:szCs w:val="20"/>
      <w:lang w:val="ru-RU" w:eastAsia="ru-RU" w:bidi="ar-SA"/>
    </w:rPr>
  </w:style>
  <w:style w:type="paragraph" w:customStyle="1" w:styleId="1f2">
    <w:name w:val="заголовок 1"/>
    <w:basedOn w:val="a1"/>
    <w:next w:val="a1"/>
    <w:rsid w:val="00224531"/>
    <w:pPr>
      <w:keepNext/>
      <w:spacing w:line="360" w:lineRule="auto"/>
      <w:jc w:val="both"/>
    </w:pPr>
    <w:rPr>
      <w:rFonts w:eastAsia="Times New Roman"/>
      <w:sz w:val="24"/>
      <w:szCs w:val="20"/>
      <w:lang w:val="ru-RU" w:eastAsia="ru-RU" w:bidi="ar-SA"/>
    </w:rPr>
  </w:style>
  <w:style w:type="paragraph" w:styleId="HTML">
    <w:name w:val="HTML Address"/>
    <w:basedOn w:val="a1"/>
    <w:link w:val="HTML0"/>
    <w:uiPriority w:val="99"/>
    <w:semiHidden/>
    <w:unhideWhenUsed/>
    <w:rsid w:val="00224531"/>
    <w:pPr>
      <w:spacing w:after="240" w:line="240" w:lineRule="atLeast"/>
    </w:pPr>
    <w:rPr>
      <w:rFonts w:eastAsia="Times New Roman"/>
      <w:sz w:val="24"/>
      <w:lang w:val="ru-RU" w:eastAsia="ru-RU" w:bidi="ar-SA"/>
    </w:rPr>
  </w:style>
  <w:style w:type="character" w:customStyle="1" w:styleId="HTML0">
    <w:name w:val="Адрес HTML Знак"/>
    <w:basedOn w:val="a2"/>
    <w:link w:val="HTML"/>
    <w:uiPriority w:val="99"/>
    <w:semiHidden/>
    <w:rsid w:val="00224531"/>
    <w:rPr>
      <w:rFonts w:ascii="Times New Roman" w:eastAsia="Times New Roman" w:hAnsi="Times New Roman"/>
      <w:sz w:val="24"/>
      <w:szCs w:val="24"/>
      <w:lang w:val="ru-RU" w:eastAsia="ru-RU" w:bidi="ar-SA"/>
    </w:rPr>
  </w:style>
  <w:style w:type="character" w:customStyle="1" w:styleId="muted2">
    <w:name w:val="muted2"/>
    <w:basedOn w:val="a2"/>
    <w:rsid w:val="00224531"/>
    <w:rPr>
      <w:color w:val="999999"/>
    </w:rPr>
  </w:style>
  <w:style w:type="character" w:customStyle="1" w:styleId="btn8">
    <w:name w:val="btn8"/>
    <w:basedOn w:val="a2"/>
    <w:rsid w:val="00224531"/>
    <w:rPr>
      <w:color w:val="333333"/>
      <w:sz w:val="17"/>
      <w:szCs w:val="17"/>
      <w:bdr w:val="single" w:sz="4" w:space="2" w:color="CCCCCC" w:frame="1"/>
      <w:shd w:val="clear" w:color="auto" w:fill="F5F5F5"/>
    </w:rPr>
  </w:style>
  <w:style w:type="paragraph" w:customStyle="1" w:styleId="rvps1">
    <w:name w:val="rvps1"/>
    <w:basedOn w:val="a1"/>
    <w:rsid w:val="00224531"/>
    <w:pPr>
      <w:spacing w:before="100" w:beforeAutospacing="1" w:after="100" w:afterAutospacing="1"/>
    </w:pPr>
    <w:rPr>
      <w:rFonts w:eastAsia="Times New Roman"/>
      <w:sz w:val="24"/>
      <w:lang w:val="ru-RU" w:eastAsia="ru-RU" w:bidi="ar-SA"/>
    </w:rPr>
  </w:style>
  <w:style w:type="character" w:customStyle="1" w:styleId="rvts9">
    <w:name w:val="rvts9"/>
    <w:basedOn w:val="a2"/>
    <w:rsid w:val="00224531"/>
  </w:style>
  <w:style w:type="character" w:customStyle="1" w:styleId="fbphotocaptiontext">
    <w:name w:val="fbphotocaptiontext"/>
    <w:basedOn w:val="a2"/>
    <w:rsid w:val="00224531"/>
  </w:style>
  <w:style w:type="paragraph" w:styleId="HTML1">
    <w:name w:val="HTML Preformatted"/>
    <w:basedOn w:val="a1"/>
    <w:link w:val="HTML2"/>
    <w:uiPriority w:val="99"/>
    <w:rsid w:val="00224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ru-RU" w:eastAsia="ru-RU" w:bidi="ar-SA"/>
    </w:rPr>
  </w:style>
  <w:style w:type="character" w:customStyle="1" w:styleId="HTML2">
    <w:name w:val="Стандартный HTML Знак"/>
    <w:basedOn w:val="a2"/>
    <w:link w:val="HTML1"/>
    <w:uiPriority w:val="99"/>
    <w:rsid w:val="00224531"/>
    <w:rPr>
      <w:rFonts w:ascii="Courier New" w:eastAsia="Times New Roman" w:hAnsi="Courier New" w:cs="Courier New"/>
      <w:sz w:val="20"/>
      <w:szCs w:val="20"/>
      <w:lang w:val="ru-RU" w:eastAsia="ru-RU" w:bidi="ar-SA"/>
    </w:rPr>
  </w:style>
  <w:style w:type="character" w:customStyle="1" w:styleId="BodyTextIndent31">
    <w:name w:val="Body Text Indent 31 Знак"/>
    <w:basedOn w:val="a2"/>
    <w:link w:val="BodyTextIndent310"/>
    <w:locked/>
    <w:rsid w:val="00224531"/>
    <w:rPr>
      <w:rFonts w:ascii="Calibri" w:hAnsi="Calibri"/>
      <w:sz w:val="28"/>
      <w:szCs w:val="28"/>
    </w:rPr>
  </w:style>
  <w:style w:type="paragraph" w:customStyle="1" w:styleId="BodyTextIndent310">
    <w:name w:val="Body Text Indent 31"/>
    <w:basedOn w:val="a1"/>
    <w:link w:val="BodyTextIndent31"/>
    <w:rsid w:val="00224531"/>
    <w:pPr>
      <w:overflowPunct w:val="0"/>
      <w:autoSpaceDE w:val="0"/>
      <w:autoSpaceDN w:val="0"/>
      <w:ind w:firstLine="720"/>
      <w:jc w:val="both"/>
    </w:pPr>
    <w:rPr>
      <w:rFonts w:ascii="Calibri" w:hAnsi="Calibri"/>
      <w:szCs w:val="28"/>
    </w:rPr>
  </w:style>
  <w:style w:type="paragraph" w:customStyle="1" w:styleId="BodyText22">
    <w:name w:val="Body Text 22"/>
    <w:basedOn w:val="a1"/>
    <w:rsid w:val="00224531"/>
    <w:pPr>
      <w:overflowPunct w:val="0"/>
      <w:autoSpaceDE w:val="0"/>
      <w:autoSpaceDN w:val="0"/>
      <w:adjustRightInd w:val="0"/>
      <w:ind w:firstLine="1418"/>
      <w:jc w:val="both"/>
      <w:textAlignment w:val="baseline"/>
    </w:pPr>
    <w:rPr>
      <w:rFonts w:ascii="Univers Condensed" w:eastAsia="Times New Roman" w:hAnsi="Univers Condensed"/>
      <w:sz w:val="24"/>
      <w:szCs w:val="20"/>
      <w:lang w:val="ru-RU" w:eastAsia="ru-RU" w:bidi="ar-SA"/>
    </w:rPr>
  </w:style>
  <w:style w:type="paragraph" w:customStyle="1" w:styleId="Heading1">
    <w:name w:val="Heading 1"/>
    <w:basedOn w:val="a1"/>
    <w:next w:val="a1"/>
    <w:rsid w:val="00224531"/>
    <w:pPr>
      <w:keepNext/>
      <w:widowControl w:val="0"/>
      <w:spacing w:line="360" w:lineRule="auto"/>
      <w:jc w:val="center"/>
    </w:pPr>
    <w:rPr>
      <w:rFonts w:eastAsia="Times New Roman"/>
      <w:sz w:val="24"/>
      <w:szCs w:val="20"/>
      <w:lang w:eastAsia="ru-RU" w:bidi="ar-SA"/>
    </w:rPr>
  </w:style>
  <w:style w:type="paragraph" w:customStyle="1" w:styleId="a">
    <w:name w:val="Маркированный"/>
    <w:basedOn w:val="a1"/>
    <w:rsid w:val="00224531"/>
    <w:pPr>
      <w:numPr>
        <w:numId w:val="16"/>
      </w:numPr>
      <w:spacing w:line="360" w:lineRule="auto"/>
      <w:jc w:val="both"/>
    </w:pPr>
    <w:rPr>
      <w:rFonts w:eastAsia="Times New Roman"/>
      <w:sz w:val="24"/>
      <w:lang w:val="ru-RU" w:bidi="ar-SA"/>
    </w:rPr>
  </w:style>
  <w:style w:type="character" w:customStyle="1" w:styleId="muted">
    <w:name w:val="muted"/>
    <w:basedOn w:val="a2"/>
    <w:rsid w:val="00224531"/>
  </w:style>
  <w:style w:type="paragraph" w:styleId="affff2">
    <w:name w:val="endnote text"/>
    <w:basedOn w:val="a1"/>
    <w:link w:val="affff3"/>
    <w:uiPriority w:val="99"/>
    <w:semiHidden/>
    <w:unhideWhenUsed/>
    <w:rsid w:val="00224531"/>
    <w:rPr>
      <w:sz w:val="20"/>
      <w:szCs w:val="20"/>
    </w:rPr>
  </w:style>
  <w:style w:type="character" w:customStyle="1" w:styleId="affff3">
    <w:name w:val="Текст концевой сноски Знак"/>
    <w:basedOn w:val="a2"/>
    <w:link w:val="affff2"/>
    <w:uiPriority w:val="99"/>
    <w:semiHidden/>
    <w:rsid w:val="00224531"/>
    <w:rPr>
      <w:rFonts w:ascii="Times New Roman" w:hAnsi="Times New Roman"/>
      <w:sz w:val="20"/>
      <w:szCs w:val="20"/>
    </w:rPr>
  </w:style>
  <w:style w:type="character" w:styleId="affff4">
    <w:name w:val="endnote reference"/>
    <w:basedOn w:val="a2"/>
    <w:uiPriority w:val="99"/>
    <w:semiHidden/>
    <w:unhideWhenUsed/>
    <w:rsid w:val="00224531"/>
    <w:rPr>
      <w:vertAlign w:val="superscript"/>
    </w:rPr>
  </w:style>
  <w:style w:type="paragraph" w:customStyle="1" w:styleId="font8">
    <w:name w:val="font8"/>
    <w:basedOn w:val="a1"/>
    <w:rsid w:val="00053906"/>
    <w:pPr>
      <w:spacing w:before="100" w:beforeAutospacing="1" w:after="100" w:afterAutospacing="1"/>
    </w:pPr>
    <w:rPr>
      <w:rFonts w:eastAsia="Times New Roman"/>
      <w:sz w:val="24"/>
      <w:lang w:val="ru-RU" w:eastAsia="ru-RU" w:bidi="ar-SA"/>
    </w:rPr>
  </w:style>
  <w:style w:type="paragraph" w:customStyle="1" w:styleId="font9">
    <w:name w:val="font9"/>
    <w:basedOn w:val="a1"/>
    <w:rsid w:val="00053906"/>
    <w:pPr>
      <w:spacing w:before="100" w:beforeAutospacing="1" w:after="100" w:afterAutospacing="1"/>
    </w:pPr>
    <w:rPr>
      <w:rFonts w:eastAsia="Times New Roman"/>
      <w:b/>
      <w:bCs/>
      <w:sz w:val="24"/>
      <w:lang w:val="ru-RU" w:eastAsia="ru-RU" w:bidi="ar-SA"/>
    </w:rPr>
  </w:style>
  <w:style w:type="paragraph" w:customStyle="1" w:styleId="font10">
    <w:name w:val="font10"/>
    <w:basedOn w:val="a1"/>
    <w:rsid w:val="00053906"/>
    <w:pPr>
      <w:spacing w:before="100" w:beforeAutospacing="1" w:after="100" w:afterAutospacing="1"/>
    </w:pPr>
    <w:rPr>
      <w:rFonts w:eastAsia="Times New Roman"/>
      <w:i/>
      <w:iCs/>
      <w:color w:val="000000"/>
      <w:sz w:val="24"/>
      <w:lang w:val="ru-RU" w:eastAsia="ru-RU" w:bidi="ar-SA"/>
    </w:rPr>
  </w:style>
</w:styles>
</file>

<file path=word/webSettings.xml><?xml version="1.0" encoding="utf-8"?>
<w:webSettings xmlns:r="http://schemas.openxmlformats.org/officeDocument/2006/relationships" xmlns:w="http://schemas.openxmlformats.org/wordprocessingml/2006/main">
  <w:divs>
    <w:div w:id="14891597">
      <w:bodyDiv w:val="1"/>
      <w:marLeft w:val="0"/>
      <w:marRight w:val="0"/>
      <w:marTop w:val="0"/>
      <w:marBottom w:val="0"/>
      <w:divBdr>
        <w:top w:val="none" w:sz="0" w:space="0" w:color="auto"/>
        <w:left w:val="none" w:sz="0" w:space="0" w:color="auto"/>
        <w:bottom w:val="none" w:sz="0" w:space="0" w:color="auto"/>
        <w:right w:val="none" w:sz="0" w:space="0" w:color="auto"/>
      </w:divBdr>
    </w:div>
    <w:div w:id="46345721">
      <w:bodyDiv w:val="1"/>
      <w:marLeft w:val="0"/>
      <w:marRight w:val="0"/>
      <w:marTop w:val="0"/>
      <w:marBottom w:val="0"/>
      <w:divBdr>
        <w:top w:val="none" w:sz="0" w:space="0" w:color="auto"/>
        <w:left w:val="none" w:sz="0" w:space="0" w:color="auto"/>
        <w:bottom w:val="none" w:sz="0" w:space="0" w:color="auto"/>
        <w:right w:val="none" w:sz="0" w:space="0" w:color="auto"/>
      </w:divBdr>
    </w:div>
    <w:div w:id="94524966">
      <w:bodyDiv w:val="1"/>
      <w:marLeft w:val="0"/>
      <w:marRight w:val="0"/>
      <w:marTop w:val="0"/>
      <w:marBottom w:val="0"/>
      <w:divBdr>
        <w:top w:val="none" w:sz="0" w:space="0" w:color="auto"/>
        <w:left w:val="none" w:sz="0" w:space="0" w:color="auto"/>
        <w:bottom w:val="none" w:sz="0" w:space="0" w:color="auto"/>
        <w:right w:val="none" w:sz="0" w:space="0" w:color="auto"/>
      </w:divBdr>
    </w:div>
    <w:div w:id="112020401">
      <w:bodyDiv w:val="1"/>
      <w:marLeft w:val="0"/>
      <w:marRight w:val="0"/>
      <w:marTop w:val="0"/>
      <w:marBottom w:val="0"/>
      <w:divBdr>
        <w:top w:val="none" w:sz="0" w:space="0" w:color="auto"/>
        <w:left w:val="none" w:sz="0" w:space="0" w:color="auto"/>
        <w:bottom w:val="none" w:sz="0" w:space="0" w:color="auto"/>
        <w:right w:val="none" w:sz="0" w:space="0" w:color="auto"/>
      </w:divBdr>
    </w:div>
    <w:div w:id="114950992">
      <w:bodyDiv w:val="1"/>
      <w:marLeft w:val="0"/>
      <w:marRight w:val="0"/>
      <w:marTop w:val="0"/>
      <w:marBottom w:val="0"/>
      <w:divBdr>
        <w:top w:val="none" w:sz="0" w:space="0" w:color="auto"/>
        <w:left w:val="none" w:sz="0" w:space="0" w:color="auto"/>
        <w:bottom w:val="none" w:sz="0" w:space="0" w:color="auto"/>
        <w:right w:val="none" w:sz="0" w:space="0" w:color="auto"/>
      </w:divBdr>
    </w:div>
    <w:div w:id="129978098">
      <w:bodyDiv w:val="1"/>
      <w:marLeft w:val="0"/>
      <w:marRight w:val="0"/>
      <w:marTop w:val="0"/>
      <w:marBottom w:val="0"/>
      <w:divBdr>
        <w:top w:val="none" w:sz="0" w:space="0" w:color="auto"/>
        <w:left w:val="none" w:sz="0" w:space="0" w:color="auto"/>
        <w:bottom w:val="none" w:sz="0" w:space="0" w:color="auto"/>
        <w:right w:val="none" w:sz="0" w:space="0" w:color="auto"/>
      </w:divBdr>
    </w:div>
    <w:div w:id="178735280">
      <w:bodyDiv w:val="1"/>
      <w:marLeft w:val="0"/>
      <w:marRight w:val="0"/>
      <w:marTop w:val="0"/>
      <w:marBottom w:val="0"/>
      <w:divBdr>
        <w:top w:val="none" w:sz="0" w:space="0" w:color="auto"/>
        <w:left w:val="none" w:sz="0" w:space="0" w:color="auto"/>
        <w:bottom w:val="none" w:sz="0" w:space="0" w:color="auto"/>
        <w:right w:val="none" w:sz="0" w:space="0" w:color="auto"/>
      </w:divBdr>
    </w:div>
    <w:div w:id="238953532">
      <w:bodyDiv w:val="1"/>
      <w:marLeft w:val="0"/>
      <w:marRight w:val="0"/>
      <w:marTop w:val="0"/>
      <w:marBottom w:val="0"/>
      <w:divBdr>
        <w:top w:val="none" w:sz="0" w:space="0" w:color="auto"/>
        <w:left w:val="none" w:sz="0" w:space="0" w:color="auto"/>
        <w:bottom w:val="none" w:sz="0" w:space="0" w:color="auto"/>
        <w:right w:val="none" w:sz="0" w:space="0" w:color="auto"/>
      </w:divBdr>
    </w:div>
    <w:div w:id="254241610">
      <w:bodyDiv w:val="1"/>
      <w:marLeft w:val="0"/>
      <w:marRight w:val="0"/>
      <w:marTop w:val="0"/>
      <w:marBottom w:val="0"/>
      <w:divBdr>
        <w:top w:val="none" w:sz="0" w:space="0" w:color="auto"/>
        <w:left w:val="none" w:sz="0" w:space="0" w:color="auto"/>
        <w:bottom w:val="none" w:sz="0" w:space="0" w:color="auto"/>
        <w:right w:val="none" w:sz="0" w:space="0" w:color="auto"/>
      </w:divBdr>
    </w:div>
    <w:div w:id="256643980">
      <w:bodyDiv w:val="1"/>
      <w:marLeft w:val="0"/>
      <w:marRight w:val="0"/>
      <w:marTop w:val="0"/>
      <w:marBottom w:val="0"/>
      <w:divBdr>
        <w:top w:val="none" w:sz="0" w:space="0" w:color="auto"/>
        <w:left w:val="none" w:sz="0" w:space="0" w:color="auto"/>
        <w:bottom w:val="none" w:sz="0" w:space="0" w:color="auto"/>
        <w:right w:val="none" w:sz="0" w:space="0" w:color="auto"/>
      </w:divBdr>
    </w:div>
    <w:div w:id="269513103">
      <w:bodyDiv w:val="1"/>
      <w:marLeft w:val="0"/>
      <w:marRight w:val="0"/>
      <w:marTop w:val="0"/>
      <w:marBottom w:val="0"/>
      <w:divBdr>
        <w:top w:val="none" w:sz="0" w:space="0" w:color="auto"/>
        <w:left w:val="none" w:sz="0" w:space="0" w:color="auto"/>
        <w:bottom w:val="none" w:sz="0" w:space="0" w:color="auto"/>
        <w:right w:val="none" w:sz="0" w:space="0" w:color="auto"/>
      </w:divBdr>
    </w:div>
    <w:div w:id="299768566">
      <w:bodyDiv w:val="1"/>
      <w:marLeft w:val="0"/>
      <w:marRight w:val="0"/>
      <w:marTop w:val="0"/>
      <w:marBottom w:val="0"/>
      <w:divBdr>
        <w:top w:val="none" w:sz="0" w:space="0" w:color="auto"/>
        <w:left w:val="none" w:sz="0" w:space="0" w:color="auto"/>
        <w:bottom w:val="none" w:sz="0" w:space="0" w:color="auto"/>
        <w:right w:val="none" w:sz="0" w:space="0" w:color="auto"/>
      </w:divBdr>
    </w:div>
    <w:div w:id="353196343">
      <w:bodyDiv w:val="1"/>
      <w:marLeft w:val="0"/>
      <w:marRight w:val="0"/>
      <w:marTop w:val="0"/>
      <w:marBottom w:val="0"/>
      <w:divBdr>
        <w:top w:val="none" w:sz="0" w:space="0" w:color="auto"/>
        <w:left w:val="none" w:sz="0" w:space="0" w:color="auto"/>
        <w:bottom w:val="none" w:sz="0" w:space="0" w:color="auto"/>
        <w:right w:val="none" w:sz="0" w:space="0" w:color="auto"/>
      </w:divBdr>
    </w:div>
    <w:div w:id="365375691">
      <w:bodyDiv w:val="1"/>
      <w:marLeft w:val="0"/>
      <w:marRight w:val="0"/>
      <w:marTop w:val="0"/>
      <w:marBottom w:val="0"/>
      <w:divBdr>
        <w:top w:val="none" w:sz="0" w:space="0" w:color="auto"/>
        <w:left w:val="none" w:sz="0" w:space="0" w:color="auto"/>
        <w:bottom w:val="none" w:sz="0" w:space="0" w:color="auto"/>
        <w:right w:val="none" w:sz="0" w:space="0" w:color="auto"/>
      </w:divBdr>
    </w:div>
    <w:div w:id="370036459">
      <w:bodyDiv w:val="1"/>
      <w:marLeft w:val="0"/>
      <w:marRight w:val="0"/>
      <w:marTop w:val="0"/>
      <w:marBottom w:val="0"/>
      <w:divBdr>
        <w:top w:val="none" w:sz="0" w:space="0" w:color="auto"/>
        <w:left w:val="none" w:sz="0" w:space="0" w:color="auto"/>
        <w:bottom w:val="none" w:sz="0" w:space="0" w:color="auto"/>
        <w:right w:val="none" w:sz="0" w:space="0" w:color="auto"/>
      </w:divBdr>
    </w:div>
    <w:div w:id="422146132">
      <w:bodyDiv w:val="1"/>
      <w:marLeft w:val="0"/>
      <w:marRight w:val="0"/>
      <w:marTop w:val="0"/>
      <w:marBottom w:val="0"/>
      <w:divBdr>
        <w:top w:val="none" w:sz="0" w:space="0" w:color="auto"/>
        <w:left w:val="none" w:sz="0" w:space="0" w:color="auto"/>
        <w:bottom w:val="none" w:sz="0" w:space="0" w:color="auto"/>
        <w:right w:val="none" w:sz="0" w:space="0" w:color="auto"/>
      </w:divBdr>
    </w:div>
    <w:div w:id="427972646">
      <w:bodyDiv w:val="1"/>
      <w:marLeft w:val="0"/>
      <w:marRight w:val="0"/>
      <w:marTop w:val="0"/>
      <w:marBottom w:val="0"/>
      <w:divBdr>
        <w:top w:val="none" w:sz="0" w:space="0" w:color="auto"/>
        <w:left w:val="none" w:sz="0" w:space="0" w:color="auto"/>
        <w:bottom w:val="none" w:sz="0" w:space="0" w:color="auto"/>
        <w:right w:val="none" w:sz="0" w:space="0" w:color="auto"/>
      </w:divBdr>
      <w:divsChild>
        <w:div w:id="1788547894">
          <w:marLeft w:val="0"/>
          <w:marRight w:val="0"/>
          <w:marTop w:val="0"/>
          <w:marBottom w:val="0"/>
          <w:divBdr>
            <w:top w:val="none" w:sz="0" w:space="0" w:color="auto"/>
            <w:left w:val="none" w:sz="0" w:space="0" w:color="auto"/>
            <w:bottom w:val="none" w:sz="0" w:space="0" w:color="auto"/>
            <w:right w:val="none" w:sz="0" w:space="0" w:color="auto"/>
          </w:divBdr>
          <w:divsChild>
            <w:div w:id="1035932846">
              <w:marLeft w:val="0"/>
              <w:marRight w:val="0"/>
              <w:marTop w:val="0"/>
              <w:marBottom w:val="0"/>
              <w:divBdr>
                <w:top w:val="none" w:sz="0" w:space="0" w:color="auto"/>
                <w:left w:val="none" w:sz="0" w:space="0" w:color="auto"/>
                <w:bottom w:val="none" w:sz="0" w:space="0" w:color="auto"/>
                <w:right w:val="none" w:sz="0" w:space="0" w:color="auto"/>
              </w:divBdr>
              <w:divsChild>
                <w:div w:id="1084761175">
                  <w:marLeft w:val="0"/>
                  <w:marRight w:val="0"/>
                  <w:marTop w:val="0"/>
                  <w:marBottom w:val="0"/>
                  <w:divBdr>
                    <w:top w:val="none" w:sz="0" w:space="0" w:color="auto"/>
                    <w:left w:val="none" w:sz="0" w:space="0" w:color="auto"/>
                    <w:bottom w:val="none" w:sz="0" w:space="0" w:color="auto"/>
                    <w:right w:val="none" w:sz="0" w:space="0" w:color="auto"/>
                  </w:divBdr>
                  <w:divsChild>
                    <w:div w:id="29171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5004242">
      <w:bodyDiv w:val="1"/>
      <w:marLeft w:val="0"/>
      <w:marRight w:val="0"/>
      <w:marTop w:val="0"/>
      <w:marBottom w:val="0"/>
      <w:divBdr>
        <w:top w:val="none" w:sz="0" w:space="0" w:color="auto"/>
        <w:left w:val="none" w:sz="0" w:space="0" w:color="auto"/>
        <w:bottom w:val="none" w:sz="0" w:space="0" w:color="auto"/>
        <w:right w:val="none" w:sz="0" w:space="0" w:color="auto"/>
      </w:divBdr>
    </w:div>
    <w:div w:id="456918489">
      <w:bodyDiv w:val="1"/>
      <w:marLeft w:val="0"/>
      <w:marRight w:val="0"/>
      <w:marTop w:val="0"/>
      <w:marBottom w:val="0"/>
      <w:divBdr>
        <w:top w:val="none" w:sz="0" w:space="0" w:color="auto"/>
        <w:left w:val="none" w:sz="0" w:space="0" w:color="auto"/>
        <w:bottom w:val="none" w:sz="0" w:space="0" w:color="auto"/>
        <w:right w:val="none" w:sz="0" w:space="0" w:color="auto"/>
      </w:divBdr>
    </w:div>
    <w:div w:id="526915530">
      <w:bodyDiv w:val="1"/>
      <w:marLeft w:val="0"/>
      <w:marRight w:val="0"/>
      <w:marTop w:val="0"/>
      <w:marBottom w:val="0"/>
      <w:divBdr>
        <w:top w:val="none" w:sz="0" w:space="0" w:color="auto"/>
        <w:left w:val="none" w:sz="0" w:space="0" w:color="auto"/>
        <w:bottom w:val="none" w:sz="0" w:space="0" w:color="auto"/>
        <w:right w:val="none" w:sz="0" w:space="0" w:color="auto"/>
      </w:divBdr>
    </w:div>
    <w:div w:id="545803331">
      <w:bodyDiv w:val="1"/>
      <w:marLeft w:val="0"/>
      <w:marRight w:val="0"/>
      <w:marTop w:val="0"/>
      <w:marBottom w:val="0"/>
      <w:divBdr>
        <w:top w:val="none" w:sz="0" w:space="0" w:color="auto"/>
        <w:left w:val="none" w:sz="0" w:space="0" w:color="auto"/>
        <w:bottom w:val="none" w:sz="0" w:space="0" w:color="auto"/>
        <w:right w:val="none" w:sz="0" w:space="0" w:color="auto"/>
      </w:divBdr>
    </w:div>
    <w:div w:id="549613302">
      <w:bodyDiv w:val="1"/>
      <w:marLeft w:val="0"/>
      <w:marRight w:val="0"/>
      <w:marTop w:val="0"/>
      <w:marBottom w:val="0"/>
      <w:divBdr>
        <w:top w:val="none" w:sz="0" w:space="0" w:color="auto"/>
        <w:left w:val="none" w:sz="0" w:space="0" w:color="auto"/>
        <w:bottom w:val="none" w:sz="0" w:space="0" w:color="auto"/>
        <w:right w:val="none" w:sz="0" w:space="0" w:color="auto"/>
      </w:divBdr>
    </w:div>
    <w:div w:id="584925225">
      <w:bodyDiv w:val="1"/>
      <w:marLeft w:val="0"/>
      <w:marRight w:val="0"/>
      <w:marTop w:val="0"/>
      <w:marBottom w:val="0"/>
      <w:divBdr>
        <w:top w:val="none" w:sz="0" w:space="0" w:color="auto"/>
        <w:left w:val="none" w:sz="0" w:space="0" w:color="auto"/>
        <w:bottom w:val="none" w:sz="0" w:space="0" w:color="auto"/>
        <w:right w:val="none" w:sz="0" w:space="0" w:color="auto"/>
      </w:divBdr>
      <w:divsChild>
        <w:div w:id="648293100">
          <w:marLeft w:val="0"/>
          <w:marRight w:val="0"/>
          <w:marTop w:val="0"/>
          <w:marBottom w:val="0"/>
          <w:divBdr>
            <w:top w:val="none" w:sz="0" w:space="0" w:color="auto"/>
            <w:left w:val="none" w:sz="0" w:space="0" w:color="auto"/>
            <w:bottom w:val="none" w:sz="0" w:space="0" w:color="auto"/>
            <w:right w:val="none" w:sz="0" w:space="0" w:color="auto"/>
          </w:divBdr>
          <w:divsChild>
            <w:div w:id="1000232320">
              <w:marLeft w:val="0"/>
              <w:marRight w:val="0"/>
              <w:marTop w:val="0"/>
              <w:marBottom w:val="0"/>
              <w:divBdr>
                <w:top w:val="none" w:sz="0" w:space="0" w:color="auto"/>
                <w:left w:val="none" w:sz="0" w:space="0" w:color="auto"/>
                <w:bottom w:val="none" w:sz="0" w:space="0" w:color="auto"/>
                <w:right w:val="none" w:sz="0" w:space="0" w:color="auto"/>
              </w:divBdr>
              <w:divsChild>
                <w:div w:id="874805174">
                  <w:marLeft w:val="0"/>
                  <w:marRight w:val="0"/>
                  <w:marTop w:val="0"/>
                  <w:marBottom w:val="0"/>
                  <w:divBdr>
                    <w:top w:val="none" w:sz="0" w:space="0" w:color="auto"/>
                    <w:left w:val="none" w:sz="0" w:space="0" w:color="auto"/>
                    <w:bottom w:val="none" w:sz="0" w:space="0" w:color="auto"/>
                    <w:right w:val="none" w:sz="0" w:space="0" w:color="auto"/>
                  </w:divBdr>
                  <w:divsChild>
                    <w:div w:id="1580871875">
                      <w:marLeft w:val="0"/>
                      <w:marRight w:val="0"/>
                      <w:marTop w:val="0"/>
                      <w:marBottom w:val="0"/>
                      <w:divBdr>
                        <w:top w:val="none" w:sz="0" w:space="0" w:color="auto"/>
                        <w:left w:val="none" w:sz="0" w:space="0" w:color="auto"/>
                        <w:bottom w:val="none" w:sz="0" w:space="0" w:color="auto"/>
                        <w:right w:val="none" w:sz="0" w:space="0" w:color="auto"/>
                      </w:divBdr>
                      <w:divsChild>
                        <w:div w:id="60643640">
                          <w:marLeft w:val="0"/>
                          <w:marRight w:val="0"/>
                          <w:marTop w:val="0"/>
                          <w:marBottom w:val="0"/>
                          <w:divBdr>
                            <w:top w:val="none" w:sz="0" w:space="0" w:color="auto"/>
                            <w:left w:val="none" w:sz="0" w:space="0" w:color="auto"/>
                            <w:bottom w:val="none" w:sz="0" w:space="0" w:color="auto"/>
                            <w:right w:val="none" w:sz="0" w:space="0" w:color="auto"/>
                          </w:divBdr>
                          <w:divsChild>
                            <w:div w:id="547568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6547684">
      <w:bodyDiv w:val="1"/>
      <w:marLeft w:val="0"/>
      <w:marRight w:val="0"/>
      <w:marTop w:val="0"/>
      <w:marBottom w:val="0"/>
      <w:divBdr>
        <w:top w:val="none" w:sz="0" w:space="0" w:color="auto"/>
        <w:left w:val="none" w:sz="0" w:space="0" w:color="auto"/>
        <w:bottom w:val="none" w:sz="0" w:space="0" w:color="auto"/>
        <w:right w:val="none" w:sz="0" w:space="0" w:color="auto"/>
      </w:divBdr>
    </w:div>
    <w:div w:id="617416025">
      <w:bodyDiv w:val="1"/>
      <w:marLeft w:val="0"/>
      <w:marRight w:val="0"/>
      <w:marTop w:val="0"/>
      <w:marBottom w:val="0"/>
      <w:divBdr>
        <w:top w:val="none" w:sz="0" w:space="0" w:color="auto"/>
        <w:left w:val="none" w:sz="0" w:space="0" w:color="auto"/>
        <w:bottom w:val="none" w:sz="0" w:space="0" w:color="auto"/>
        <w:right w:val="none" w:sz="0" w:space="0" w:color="auto"/>
      </w:divBdr>
    </w:div>
    <w:div w:id="634260366">
      <w:bodyDiv w:val="1"/>
      <w:marLeft w:val="0"/>
      <w:marRight w:val="0"/>
      <w:marTop w:val="0"/>
      <w:marBottom w:val="0"/>
      <w:divBdr>
        <w:top w:val="none" w:sz="0" w:space="0" w:color="auto"/>
        <w:left w:val="none" w:sz="0" w:space="0" w:color="auto"/>
        <w:bottom w:val="none" w:sz="0" w:space="0" w:color="auto"/>
        <w:right w:val="none" w:sz="0" w:space="0" w:color="auto"/>
      </w:divBdr>
    </w:div>
    <w:div w:id="742798685">
      <w:bodyDiv w:val="1"/>
      <w:marLeft w:val="0"/>
      <w:marRight w:val="0"/>
      <w:marTop w:val="0"/>
      <w:marBottom w:val="0"/>
      <w:divBdr>
        <w:top w:val="none" w:sz="0" w:space="0" w:color="auto"/>
        <w:left w:val="none" w:sz="0" w:space="0" w:color="auto"/>
        <w:bottom w:val="none" w:sz="0" w:space="0" w:color="auto"/>
        <w:right w:val="none" w:sz="0" w:space="0" w:color="auto"/>
      </w:divBdr>
    </w:div>
    <w:div w:id="784344654">
      <w:bodyDiv w:val="1"/>
      <w:marLeft w:val="0"/>
      <w:marRight w:val="0"/>
      <w:marTop w:val="0"/>
      <w:marBottom w:val="0"/>
      <w:divBdr>
        <w:top w:val="none" w:sz="0" w:space="0" w:color="auto"/>
        <w:left w:val="none" w:sz="0" w:space="0" w:color="auto"/>
        <w:bottom w:val="none" w:sz="0" w:space="0" w:color="auto"/>
        <w:right w:val="none" w:sz="0" w:space="0" w:color="auto"/>
      </w:divBdr>
    </w:div>
    <w:div w:id="788623965">
      <w:bodyDiv w:val="1"/>
      <w:marLeft w:val="0"/>
      <w:marRight w:val="0"/>
      <w:marTop w:val="0"/>
      <w:marBottom w:val="0"/>
      <w:divBdr>
        <w:top w:val="none" w:sz="0" w:space="0" w:color="auto"/>
        <w:left w:val="none" w:sz="0" w:space="0" w:color="auto"/>
        <w:bottom w:val="none" w:sz="0" w:space="0" w:color="auto"/>
        <w:right w:val="none" w:sz="0" w:space="0" w:color="auto"/>
      </w:divBdr>
    </w:div>
    <w:div w:id="806750527">
      <w:bodyDiv w:val="1"/>
      <w:marLeft w:val="0"/>
      <w:marRight w:val="0"/>
      <w:marTop w:val="0"/>
      <w:marBottom w:val="0"/>
      <w:divBdr>
        <w:top w:val="none" w:sz="0" w:space="0" w:color="auto"/>
        <w:left w:val="none" w:sz="0" w:space="0" w:color="auto"/>
        <w:bottom w:val="none" w:sz="0" w:space="0" w:color="auto"/>
        <w:right w:val="none" w:sz="0" w:space="0" w:color="auto"/>
      </w:divBdr>
    </w:div>
    <w:div w:id="811871065">
      <w:bodyDiv w:val="1"/>
      <w:marLeft w:val="0"/>
      <w:marRight w:val="0"/>
      <w:marTop w:val="0"/>
      <w:marBottom w:val="0"/>
      <w:divBdr>
        <w:top w:val="none" w:sz="0" w:space="0" w:color="auto"/>
        <w:left w:val="none" w:sz="0" w:space="0" w:color="auto"/>
        <w:bottom w:val="none" w:sz="0" w:space="0" w:color="auto"/>
        <w:right w:val="none" w:sz="0" w:space="0" w:color="auto"/>
      </w:divBdr>
    </w:div>
    <w:div w:id="845487180">
      <w:bodyDiv w:val="1"/>
      <w:marLeft w:val="0"/>
      <w:marRight w:val="0"/>
      <w:marTop w:val="0"/>
      <w:marBottom w:val="0"/>
      <w:divBdr>
        <w:top w:val="none" w:sz="0" w:space="0" w:color="auto"/>
        <w:left w:val="none" w:sz="0" w:space="0" w:color="auto"/>
        <w:bottom w:val="none" w:sz="0" w:space="0" w:color="auto"/>
        <w:right w:val="none" w:sz="0" w:space="0" w:color="auto"/>
      </w:divBdr>
      <w:divsChild>
        <w:div w:id="1800608601">
          <w:marLeft w:val="0"/>
          <w:marRight w:val="0"/>
          <w:marTop w:val="0"/>
          <w:marBottom w:val="0"/>
          <w:divBdr>
            <w:top w:val="none" w:sz="0" w:space="0" w:color="auto"/>
            <w:left w:val="none" w:sz="0" w:space="0" w:color="auto"/>
            <w:bottom w:val="none" w:sz="0" w:space="0" w:color="auto"/>
            <w:right w:val="none" w:sz="0" w:space="0" w:color="auto"/>
          </w:divBdr>
          <w:divsChild>
            <w:div w:id="1965690834">
              <w:marLeft w:val="0"/>
              <w:marRight w:val="497"/>
              <w:marTop w:val="0"/>
              <w:marBottom w:val="0"/>
              <w:divBdr>
                <w:top w:val="none" w:sz="0" w:space="0" w:color="auto"/>
                <w:left w:val="none" w:sz="0" w:space="0" w:color="auto"/>
                <w:bottom w:val="none" w:sz="0" w:space="0" w:color="auto"/>
                <w:right w:val="none" w:sz="0" w:space="0" w:color="auto"/>
              </w:divBdr>
              <w:divsChild>
                <w:div w:id="918751699">
                  <w:marLeft w:val="0"/>
                  <w:marRight w:val="0"/>
                  <w:marTop w:val="0"/>
                  <w:marBottom w:val="0"/>
                  <w:divBdr>
                    <w:top w:val="none" w:sz="0" w:space="0" w:color="auto"/>
                    <w:left w:val="none" w:sz="0" w:space="0" w:color="auto"/>
                    <w:bottom w:val="none" w:sz="0" w:space="0" w:color="auto"/>
                    <w:right w:val="none" w:sz="0" w:space="0" w:color="auto"/>
                  </w:divBdr>
                  <w:divsChild>
                    <w:div w:id="21739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679587">
      <w:bodyDiv w:val="1"/>
      <w:marLeft w:val="0"/>
      <w:marRight w:val="0"/>
      <w:marTop w:val="0"/>
      <w:marBottom w:val="0"/>
      <w:divBdr>
        <w:top w:val="none" w:sz="0" w:space="0" w:color="auto"/>
        <w:left w:val="none" w:sz="0" w:space="0" w:color="auto"/>
        <w:bottom w:val="none" w:sz="0" w:space="0" w:color="auto"/>
        <w:right w:val="none" w:sz="0" w:space="0" w:color="auto"/>
      </w:divBdr>
    </w:div>
    <w:div w:id="871498644">
      <w:bodyDiv w:val="1"/>
      <w:marLeft w:val="0"/>
      <w:marRight w:val="0"/>
      <w:marTop w:val="0"/>
      <w:marBottom w:val="0"/>
      <w:divBdr>
        <w:top w:val="none" w:sz="0" w:space="0" w:color="auto"/>
        <w:left w:val="none" w:sz="0" w:space="0" w:color="auto"/>
        <w:bottom w:val="none" w:sz="0" w:space="0" w:color="auto"/>
        <w:right w:val="none" w:sz="0" w:space="0" w:color="auto"/>
      </w:divBdr>
    </w:div>
    <w:div w:id="899705629">
      <w:bodyDiv w:val="1"/>
      <w:marLeft w:val="0"/>
      <w:marRight w:val="0"/>
      <w:marTop w:val="0"/>
      <w:marBottom w:val="0"/>
      <w:divBdr>
        <w:top w:val="none" w:sz="0" w:space="0" w:color="auto"/>
        <w:left w:val="none" w:sz="0" w:space="0" w:color="auto"/>
        <w:bottom w:val="none" w:sz="0" w:space="0" w:color="auto"/>
        <w:right w:val="none" w:sz="0" w:space="0" w:color="auto"/>
      </w:divBdr>
    </w:div>
    <w:div w:id="968321152">
      <w:bodyDiv w:val="1"/>
      <w:marLeft w:val="0"/>
      <w:marRight w:val="0"/>
      <w:marTop w:val="0"/>
      <w:marBottom w:val="0"/>
      <w:divBdr>
        <w:top w:val="none" w:sz="0" w:space="0" w:color="auto"/>
        <w:left w:val="none" w:sz="0" w:space="0" w:color="auto"/>
        <w:bottom w:val="none" w:sz="0" w:space="0" w:color="auto"/>
        <w:right w:val="none" w:sz="0" w:space="0" w:color="auto"/>
      </w:divBdr>
    </w:div>
    <w:div w:id="976375006">
      <w:bodyDiv w:val="1"/>
      <w:marLeft w:val="0"/>
      <w:marRight w:val="0"/>
      <w:marTop w:val="0"/>
      <w:marBottom w:val="0"/>
      <w:divBdr>
        <w:top w:val="none" w:sz="0" w:space="0" w:color="auto"/>
        <w:left w:val="none" w:sz="0" w:space="0" w:color="auto"/>
        <w:bottom w:val="none" w:sz="0" w:space="0" w:color="auto"/>
        <w:right w:val="none" w:sz="0" w:space="0" w:color="auto"/>
      </w:divBdr>
    </w:div>
    <w:div w:id="1000891540">
      <w:bodyDiv w:val="1"/>
      <w:marLeft w:val="0"/>
      <w:marRight w:val="0"/>
      <w:marTop w:val="0"/>
      <w:marBottom w:val="0"/>
      <w:divBdr>
        <w:top w:val="none" w:sz="0" w:space="0" w:color="auto"/>
        <w:left w:val="none" w:sz="0" w:space="0" w:color="auto"/>
        <w:bottom w:val="none" w:sz="0" w:space="0" w:color="auto"/>
        <w:right w:val="none" w:sz="0" w:space="0" w:color="auto"/>
      </w:divBdr>
    </w:div>
    <w:div w:id="1007904933">
      <w:bodyDiv w:val="1"/>
      <w:marLeft w:val="0"/>
      <w:marRight w:val="0"/>
      <w:marTop w:val="0"/>
      <w:marBottom w:val="0"/>
      <w:divBdr>
        <w:top w:val="none" w:sz="0" w:space="0" w:color="auto"/>
        <w:left w:val="none" w:sz="0" w:space="0" w:color="auto"/>
        <w:bottom w:val="none" w:sz="0" w:space="0" w:color="auto"/>
        <w:right w:val="none" w:sz="0" w:space="0" w:color="auto"/>
      </w:divBdr>
    </w:div>
    <w:div w:id="1061707667">
      <w:bodyDiv w:val="1"/>
      <w:marLeft w:val="0"/>
      <w:marRight w:val="0"/>
      <w:marTop w:val="0"/>
      <w:marBottom w:val="0"/>
      <w:divBdr>
        <w:top w:val="none" w:sz="0" w:space="0" w:color="auto"/>
        <w:left w:val="none" w:sz="0" w:space="0" w:color="auto"/>
        <w:bottom w:val="none" w:sz="0" w:space="0" w:color="auto"/>
        <w:right w:val="none" w:sz="0" w:space="0" w:color="auto"/>
      </w:divBdr>
    </w:div>
    <w:div w:id="1096486999">
      <w:bodyDiv w:val="1"/>
      <w:marLeft w:val="0"/>
      <w:marRight w:val="0"/>
      <w:marTop w:val="0"/>
      <w:marBottom w:val="0"/>
      <w:divBdr>
        <w:top w:val="none" w:sz="0" w:space="0" w:color="auto"/>
        <w:left w:val="none" w:sz="0" w:space="0" w:color="auto"/>
        <w:bottom w:val="none" w:sz="0" w:space="0" w:color="auto"/>
        <w:right w:val="none" w:sz="0" w:space="0" w:color="auto"/>
      </w:divBdr>
    </w:div>
    <w:div w:id="1107584411">
      <w:bodyDiv w:val="1"/>
      <w:marLeft w:val="0"/>
      <w:marRight w:val="0"/>
      <w:marTop w:val="0"/>
      <w:marBottom w:val="0"/>
      <w:divBdr>
        <w:top w:val="none" w:sz="0" w:space="0" w:color="auto"/>
        <w:left w:val="none" w:sz="0" w:space="0" w:color="auto"/>
        <w:bottom w:val="none" w:sz="0" w:space="0" w:color="auto"/>
        <w:right w:val="none" w:sz="0" w:space="0" w:color="auto"/>
      </w:divBdr>
    </w:div>
    <w:div w:id="1149829846">
      <w:bodyDiv w:val="1"/>
      <w:marLeft w:val="0"/>
      <w:marRight w:val="0"/>
      <w:marTop w:val="0"/>
      <w:marBottom w:val="0"/>
      <w:divBdr>
        <w:top w:val="none" w:sz="0" w:space="0" w:color="auto"/>
        <w:left w:val="none" w:sz="0" w:space="0" w:color="auto"/>
        <w:bottom w:val="none" w:sz="0" w:space="0" w:color="auto"/>
        <w:right w:val="none" w:sz="0" w:space="0" w:color="auto"/>
      </w:divBdr>
      <w:divsChild>
        <w:div w:id="452334568">
          <w:marLeft w:val="0"/>
          <w:marRight w:val="0"/>
          <w:marTop w:val="0"/>
          <w:marBottom w:val="0"/>
          <w:divBdr>
            <w:top w:val="none" w:sz="0" w:space="0" w:color="auto"/>
            <w:left w:val="none" w:sz="0" w:space="0" w:color="auto"/>
            <w:bottom w:val="none" w:sz="0" w:space="0" w:color="auto"/>
            <w:right w:val="none" w:sz="0" w:space="0" w:color="auto"/>
          </w:divBdr>
          <w:divsChild>
            <w:div w:id="462309285">
              <w:marLeft w:val="0"/>
              <w:marRight w:val="0"/>
              <w:marTop w:val="0"/>
              <w:marBottom w:val="0"/>
              <w:divBdr>
                <w:top w:val="none" w:sz="0" w:space="0" w:color="auto"/>
                <w:left w:val="none" w:sz="0" w:space="0" w:color="auto"/>
                <w:bottom w:val="none" w:sz="0" w:space="0" w:color="auto"/>
                <w:right w:val="none" w:sz="0" w:space="0" w:color="auto"/>
              </w:divBdr>
              <w:divsChild>
                <w:div w:id="609165318">
                  <w:marLeft w:val="0"/>
                  <w:marRight w:val="0"/>
                  <w:marTop w:val="0"/>
                  <w:marBottom w:val="0"/>
                  <w:divBdr>
                    <w:top w:val="none" w:sz="0" w:space="0" w:color="auto"/>
                    <w:left w:val="none" w:sz="0" w:space="0" w:color="auto"/>
                    <w:bottom w:val="none" w:sz="0" w:space="0" w:color="auto"/>
                    <w:right w:val="none" w:sz="0" w:space="0" w:color="auto"/>
                  </w:divBdr>
                  <w:divsChild>
                    <w:div w:id="639772128">
                      <w:marLeft w:val="0"/>
                      <w:marRight w:val="0"/>
                      <w:marTop w:val="0"/>
                      <w:marBottom w:val="0"/>
                      <w:divBdr>
                        <w:top w:val="none" w:sz="0" w:space="0" w:color="auto"/>
                        <w:left w:val="none" w:sz="0" w:space="0" w:color="auto"/>
                        <w:bottom w:val="none" w:sz="0" w:space="0" w:color="auto"/>
                        <w:right w:val="none" w:sz="0" w:space="0" w:color="auto"/>
                      </w:divBdr>
                      <w:divsChild>
                        <w:div w:id="2107799174">
                          <w:marLeft w:val="0"/>
                          <w:marRight w:val="0"/>
                          <w:marTop w:val="0"/>
                          <w:marBottom w:val="0"/>
                          <w:divBdr>
                            <w:top w:val="none" w:sz="0" w:space="0" w:color="auto"/>
                            <w:left w:val="none" w:sz="0" w:space="0" w:color="auto"/>
                            <w:bottom w:val="none" w:sz="0" w:space="0" w:color="auto"/>
                            <w:right w:val="none" w:sz="0" w:space="0" w:color="auto"/>
                          </w:divBdr>
                          <w:divsChild>
                            <w:div w:id="1803839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6899389">
      <w:bodyDiv w:val="1"/>
      <w:marLeft w:val="0"/>
      <w:marRight w:val="0"/>
      <w:marTop w:val="0"/>
      <w:marBottom w:val="0"/>
      <w:divBdr>
        <w:top w:val="none" w:sz="0" w:space="0" w:color="auto"/>
        <w:left w:val="none" w:sz="0" w:space="0" w:color="auto"/>
        <w:bottom w:val="none" w:sz="0" w:space="0" w:color="auto"/>
        <w:right w:val="none" w:sz="0" w:space="0" w:color="auto"/>
      </w:divBdr>
    </w:div>
    <w:div w:id="1184781243">
      <w:bodyDiv w:val="1"/>
      <w:marLeft w:val="0"/>
      <w:marRight w:val="0"/>
      <w:marTop w:val="0"/>
      <w:marBottom w:val="0"/>
      <w:divBdr>
        <w:top w:val="none" w:sz="0" w:space="0" w:color="auto"/>
        <w:left w:val="none" w:sz="0" w:space="0" w:color="auto"/>
        <w:bottom w:val="none" w:sz="0" w:space="0" w:color="auto"/>
        <w:right w:val="none" w:sz="0" w:space="0" w:color="auto"/>
      </w:divBdr>
    </w:div>
    <w:div w:id="1195145624">
      <w:bodyDiv w:val="1"/>
      <w:marLeft w:val="0"/>
      <w:marRight w:val="0"/>
      <w:marTop w:val="0"/>
      <w:marBottom w:val="0"/>
      <w:divBdr>
        <w:top w:val="none" w:sz="0" w:space="0" w:color="auto"/>
        <w:left w:val="none" w:sz="0" w:space="0" w:color="auto"/>
        <w:bottom w:val="none" w:sz="0" w:space="0" w:color="auto"/>
        <w:right w:val="none" w:sz="0" w:space="0" w:color="auto"/>
      </w:divBdr>
    </w:div>
    <w:div w:id="1247349050">
      <w:bodyDiv w:val="1"/>
      <w:marLeft w:val="0"/>
      <w:marRight w:val="0"/>
      <w:marTop w:val="0"/>
      <w:marBottom w:val="0"/>
      <w:divBdr>
        <w:top w:val="none" w:sz="0" w:space="0" w:color="auto"/>
        <w:left w:val="none" w:sz="0" w:space="0" w:color="auto"/>
        <w:bottom w:val="none" w:sz="0" w:space="0" w:color="auto"/>
        <w:right w:val="none" w:sz="0" w:space="0" w:color="auto"/>
      </w:divBdr>
    </w:div>
    <w:div w:id="1273170545">
      <w:bodyDiv w:val="1"/>
      <w:marLeft w:val="0"/>
      <w:marRight w:val="0"/>
      <w:marTop w:val="0"/>
      <w:marBottom w:val="0"/>
      <w:divBdr>
        <w:top w:val="none" w:sz="0" w:space="0" w:color="auto"/>
        <w:left w:val="none" w:sz="0" w:space="0" w:color="auto"/>
        <w:bottom w:val="none" w:sz="0" w:space="0" w:color="auto"/>
        <w:right w:val="none" w:sz="0" w:space="0" w:color="auto"/>
      </w:divBdr>
    </w:div>
    <w:div w:id="1298295302">
      <w:bodyDiv w:val="1"/>
      <w:marLeft w:val="0"/>
      <w:marRight w:val="0"/>
      <w:marTop w:val="0"/>
      <w:marBottom w:val="0"/>
      <w:divBdr>
        <w:top w:val="none" w:sz="0" w:space="0" w:color="auto"/>
        <w:left w:val="none" w:sz="0" w:space="0" w:color="auto"/>
        <w:bottom w:val="none" w:sz="0" w:space="0" w:color="auto"/>
        <w:right w:val="none" w:sz="0" w:space="0" w:color="auto"/>
      </w:divBdr>
    </w:div>
    <w:div w:id="1302032416">
      <w:bodyDiv w:val="1"/>
      <w:marLeft w:val="0"/>
      <w:marRight w:val="0"/>
      <w:marTop w:val="0"/>
      <w:marBottom w:val="0"/>
      <w:divBdr>
        <w:top w:val="none" w:sz="0" w:space="0" w:color="auto"/>
        <w:left w:val="none" w:sz="0" w:space="0" w:color="auto"/>
        <w:bottom w:val="none" w:sz="0" w:space="0" w:color="auto"/>
        <w:right w:val="none" w:sz="0" w:space="0" w:color="auto"/>
      </w:divBdr>
    </w:div>
    <w:div w:id="1347365557">
      <w:bodyDiv w:val="1"/>
      <w:marLeft w:val="0"/>
      <w:marRight w:val="0"/>
      <w:marTop w:val="0"/>
      <w:marBottom w:val="0"/>
      <w:divBdr>
        <w:top w:val="none" w:sz="0" w:space="0" w:color="auto"/>
        <w:left w:val="none" w:sz="0" w:space="0" w:color="auto"/>
        <w:bottom w:val="none" w:sz="0" w:space="0" w:color="auto"/>
        <w:right w:val="none" w:sz="0" w:space="0" w:color="auto"/>
      </w:divBdr>
    </w:div>
    <w:div w:id="1353071201">
      <w:bodyDiv w:val="1"/>
      <w:marLeft w:val="0"/>
      <w:marRight w:val="0"/>
      <w:marTop w:val="0"/>
      <w:marBottom w:val="0"/>
      <w:divBdr>
        <w:top w:val="none" w:sz="0" w:space="0" w:color="auto"/>
        <w:left w:val="none" w:sz="0" w:space="0" w:color="auto"/>
        <w:bottom w:val="none" w:sz="0" w:space="0" w:color="auto"/>
        <w:right w:val="none" w:sz="0" w:space="0" w:color="auto"/>
      </w:divBdr>
    </w:div>
    <w:div w:id="1394236828">
      <w:bodyDiv w:val="1"/>
      <w:marLeft w:val="0"/>
      <w:marRight w:val="0"/>
      <w:marTop w:val="0"/>
      <w:marBottom w:val="0"/>
      <w:divBdr>
        <w:top w:val="none" w:sz="0" w:space="0" w:color="auto"/>
        <w:left w:val="none" w:sz="0" w:space="0" w:color="auto"/>
        <w:bottom w:val="none" w:sz="0" w:space="0" w:color="auto"/>
        <w:right w:val="none" w:sz="0" w:space="0" w:color="auto"/>
      </w:divBdr>
    </w:div>
    <w:div w:id="1413115222">
      <w:bodyDiv w:val="1"/>
      <w:marLeft w:val="0"/>
      <w:marRight w:val="0"/>
      <w:marTop w:val="0"/>
      <w:marBottom w:val="0"/>
      <w:divBdr>
        <w:top w:val="none" w:sz="0" w:space="0" w:color="auto"/>
        <w:left w:val="none" w:sz="0" w:space="0" w:color="auto"/>
        <w:bottom w:val="none" w:sz="0" w:space="0" w:color="auto"/>
        <w:right w:val="none" w:sz="0" w:space="0" w:color="auto"/>
      </w:divBdr>
    </w:div>
    <w:div w:id="1425758386">
      <w:bodyDiv w:val="1"/>
      <w:marLeft w:val="0"/>
      <w:marRight w:val="0"/>
      <w:marTop w:val="0"/>
      <w:marBottom w:val="0"/>
      <w:divBdr>
        <w:top w:val="none" w:sz="0" w:space="0" w:color="auto"/>
        <w:left w:val="none" w:sz="0" w:space="0" w:color="auto"/>
        <w:bottom w:val="none" w:sz="0" w:space="0" w:color="auto"/>
        <w:right w:val="none" w:sz="0" w:space="0" w:color="auto"/>
      </w:divBdr>
    </w:div>
    <w:div w:id="1463305700">
      <w:bodyDiv w:val="1"/>
      <w:marLeft w:val="0"/>
      <w:marRight w:val="0"/>
      <w:marTop w:val="0"/>
      <w:marBottom w:val="0"/>
      <w:divBdr>
        <w:top w:val="none" w:sz="0" w:space="0" w:color="auto"/>
        <w:left w:val="none" w:sz="0" w:space="0" w:color="auto"/>
        <w:bottom w:val="none" w:sz="0" w:space="0" w:color="auto"/>
        <w:right w:val="none" w:sz="0" w:space="0" w:color="auto"/>
      </w:divBdr>
    </w:div>
    <w:div w:id="1576427887">
      <w:bodyDiv w:val="1"/>
      <w:marLeft w:val="0"/>
      <w:marRight w:val="0"/>
      <w:marTop w:val="0"/>
      <w:marBottom w:val="0"/>
      <w:divBdr>
        <w:top w:val="none" w:sz="0" w:space="0" w:color="auto"/>
        <w:left w:val="none" w:sz="0" w:space="0" w:color="auto"/>
        <w:bottom w:val="none" w:sz="0" w:space="0" w:color="auto"/>
        <w:right w:val="none" w:sz="0" w:space="0" w:color="auto"/>
      </w:divBdr>
    </w:div>
    <w:div w:id="1591351314">
      <w:bodyDiv w:val="1"/>
      <w:marLeft w:val="0"/>
      <w:marRight w:val="0"/>
      <w:marTop w:val="0"/>
      <w:marBottom w:val="0"/>
      <w:divBdr>
        <w:top w:val="none" w:sz="0" w:space="0" w:color="auto"/>
        <w:left w:val="none" w:sz="0" w:space="0" w:color="auto"/>
        <w:bottom w:val="none" w:sz="0" w:space="0" w:color="auto"/>
        <w:right w:val="none" w:sz="0" w:space="0" w:color="auto"/>
      </w:divBdr>
    </w:div>
    <w:div w:id="1716277675">
      <w:bodyDiv w:val="1"/>
      <w:marLeft w:val="0"/>
      <w:marRight w:val="0"/>
      <w:marTop w:val="0"/>
      <w:marBottom w:val="0"/>
      <w:divBdr>
        <w:top w:val="none" w:sz="0" w:space="0" w:color="auto"/>
        <w:left w:val="none" w:sz="0" w:space="0" w:color="auto"/>
        <w:bottom w:val="none" w:sz="0" w:space="0" w:color="auto"/>
        <w:right w:val="none" w:sz="0" w:space="0" w:color="auto"/>
      </w:divBdr>
    </w:div>
    <w:div w:id="1757559352">
      <w:bodyDiv w:val="1"/>
      <w:marLeft w:val="0"/>
      <w:marRight w:val="0"/>
      <w:marTop w:val="0"/>
      <w:marBottom w:val="0"/>
      <w:divBdr>
        <w:top w:val="none" w:sz="0" w:space="0" w:color="auto"/>
        <w:left w:val="none" w:sz="0" w:space="0" w:color="auto"/>
        <w:bottom w:val="none" w:sz="0" w:space="0" w:color="auto"/>
        <w:right w:val="none" w:sz="0" w:space="0" w:color="auto"/>
      </w:divBdr>
    </w:div>
    <w:div w:id="1808428037">
      <w:bodyDiv w:val="1"/>
      <w:marLeft w:val="0"/>
      <w:marRight w:val="0"/>
      <w:marTop w:val="0"/>
      <w:marBottom w:val="0"/>
      <w:divBdr>
        <w:top w:val="none" w:sz="0" w:space="0" w:color="auto"/>
        <w:left w:val="none" w:sz="0" w:space="0" w:color="auto"/>
        <w:bottom w:val="none" w:sz="0" w:space="0" w:color="auto"/>
        <w:right w:val="none" w:sz="0" w:space="0" w:color="auto"/>
      </w:divBdr>
    </w:div>
    <w:div w:id="1838958971">
      <w:bodyDiv w:val="1"/>
      <w:marLeft w:val="0"/>
      <w:marRight w:val="0"/>
      <w:marTop w:val="0"/>
      <w:marBottom w:val="0"/>
      <w:divBdr>
        <w:top w:val="none" w:sz="0" w:space="0" w:color="auto"/>
        <w:left w:val="none" w:sz="0" w:space="0" w:color="auto"/>
        <w:bottom w:val="none" w:sz="0" w:space="0" w:color="auto"/>
        <w:right w:val="none" w:sz="0" w:space="0" w:color="auto"/>
      </w:divBdr>
      <w:divsChild>
        <w:div w:id="490878752">
          <w:marLeft w:val="0"/>
          <w:marRight w:val="0"/>
          <w:marTop w:val="0"/>
          <w:marBottom w:val="0"/>
          <w:divBdr>
            <w:top w:val="none" w:sz="0" w:space="0" w:color="auto"/>
            <w:left w:val="none" w:sz="0" w:space="0" w:color="auto"/>
            <w:bottom w:val="none" w:sz="0" w:space="0" w:color="auto"/>
            <w:right w:val="none" w:sz="0" w:space="0" w:color="auto"/>
          </w:divBdr>
        </w:div>
      </w:divsChild>
    </w:div>
    <w:div w:id="1887990811">
      <w:bodyDiv w:val="1"/>
      <w:marLeft w:val="0"/>
      <w:marRight w:val="0"/>
      <w:marTop w:val="0"/>
      <w:marBottom w:val="0"/>
      <w:divBdr>
        <w:top w:val="none" w:sz="0" w:space="0" w:color="auto"/>
        <w:left w:val="none" w:sz="0" w:space="0" w:color="auto"/>
        <w:bottom w:val="none" w:sz="0" w:space="0" w:color="auto"/>
        <w:right w:val="none" w:sz="0" w:space="0" w:color="auto"/>
      </w:divBdr>
    </w:div>
    <w:div w:id="1907453541">
      <w:bodyDiv w:val="1"/>
      <w:marLeft w:val="0"/>
      <w:marRight w:val="0"/>
      <w:marTop w:val="0"/>
      <w:marBottom w:val="0"/>
      <w:divBdr>
        <w:top w:val="none" w:sz="0" w:space="0" w:color="auto"/>
        <w:left w:val="none" w:sz="0" w:space="0" w:color="auto"/>
        <w:bottom w:val="none" w:sz="0" w:space="0" w:color="auto"/>
        <w:right w:val="none" w:sz="0" w:space="0" w:color="auto"/>
      </w:divBdr>
    </w:div>
    <w:div w:id="1934167311">
      <w:bodyDiv w:val="1"/>
      <w:marLeft w:val="0"/>
      <w:marRight w:val="0"/>
      <w:marTop w:val="0"/>
      <w:marBottom w:val="0"/>
      <w:divBdr>
        <w:top w:val="none" w:sz="0" w:space="0" w:color="auto"/>
        <w:left w:val="none" w:sz="0" w:space="0" w:color="auto"/>
        <w:bottom w:val="none" w:sz="0" w:space="0" w:color="auto"/>
        <w:right w:val="none" w:sz="0" w:space="0" w:color="auto"/>
      </w:divBdr>
    </w:div>
    <w:div w:id="1934434949">
      <w:bodyDiv w:val="1"/>
      <w:marLeft w:val="0"/>
      <w:marRight w:val="0"/>
      <w:marTop w:val="0"/>
      <w:marBottom w:val="0"/>
      <w:divBdr>
        <w:top w:val="none" w:sz="0" w:space="0" w:color="auto"/>
        <w:left w:val="none" w:sz="0" w:space="0" w:color="auto"/>
        <w:bottom w:val="none" w:sz="0" w:space="0" w:color="auto"/>
        <w:right w:val="none" w:sz="0" w:space="0" w:color="auto"/>
      </w:divBdr>
    </w:div>
    <w:div w:id="1938098418">
      <w:bodyDiv w:val="1"/>
      <w:marLeft w:val="0"/>
      <w:marRight w:val="0"/>
      <w:marTop w:val="0"/>
      <w:marBottom w:val="0"/>
      <w:divBdr>
        <w:top w:val="none" w:sz="0" w:space="0" w:color="auto"/>
        <w:left w:val="none" w:sz="0" w:space="0" w:color="auto"/>
        <w:bottom w:val="none" w:sz="0" w:space="0" w:color="auto"/>
        <w:right w:val="none" w:sz="0" w:space="0" w:color="auto"/>
      </w:divBdr>
    </w:div>
    <w:div w:id="1953321422">
      <w:bodyDiv w:val="1"/>
      <w:marLeft w:val="0"/>
      <w:marRight w:val="0"/>
      <w:marTop w:val="0"/>
      <w:marBottom w:val="0"/>
      <w:divBdr>
        <w:top w:val="none" w:sz="0" w:space="0" w:color="auto"/>
        <w:left w:val="none" w:sz="0" w:space="0" w:color="auto"/>
        <w:bottom w:val="none" w:sz="0" w:space="0" w:color="auto"/>
        <w:right w:val="none" w:sz="0" w:space="0" w:color="auto"/>
      </w:divBdr>
      <w:divsChild>
        <w:div w:id="1195774540">
          <w:marLeft w:val="0"/>
          <w:marRight w:val="0"/>
          <w:marTop w:val="0"/>
          <w:marBottom w:val="0"/>
          <w:divBdr>
            <w:top w:val="none" w:sz="0" w:space="0" w:color="auto"/>
            <w:left w:val="none" w:sz="0" w:space="0" w:color="auto"/>
            <w:bottom w:val="none" w:sz="0" w:space="0" w:color="auto"/>
            <w:right w:val="none" w:sz="0" w:space="0" w:color="auto"/>
          </w:divBdr>
        </w:div>
      </w:divsChild>
    </w:div>
    <w:div w:id="1963876491">
      <w:bodyDiv w:val="1"/>
      <w:marLeft w:val="0"/>
      <w:marRight w:val="0"/>
      <w:marTop w:val="0"/>
      <w:marBottom w:val="0"/>
      <w:divBdr>
        <w:top w:val="none" w:sz="0" w:space="0" w:color="auto"/>
        <w:left w:val="none" w:sz="0" w:space="0" w:color="auto"/>
        <w:bottom w:val="none" w:sz="0" w:space="0" w:color="auto"/>
        <w:right w:val="none" w:sz="0" w:space="0" w:color="auto"/>
      </w:divBdr>
    </w:div>
    <w:div w:id="2006738280">
      <w:bodyDiv w:val="1"/>
      <w:marLeft w:val="0"/>
      <w:marRight w:val="0"/>
      <w:marTop w:val="0"/>
      <w:marBottom w:val="0"/>
      <w:divBdr>
        <w:top w:val="none" w:sz="0" w:space="0" w:color="auto"/>
        <w:left w:val="none" w:sz="0" w:space="0" w:color="auto"/>
        <w:bottom w:val="none" w:sz="0" w:space="0" w:color="auto"/>
        <w:right w:val="none" w:sz="0" w:space="0" w:color="auto"/>
      </w:divBdr>
    </w:div>
    <w:div w:id="2006859401">
      <w:bodyDiv w:val="1"/>
      <w:marLeft w:val="0"/>
      <w:marRight w:val="0"/>
      <w:marTop w:val="0"/>
      <w:marBottom w:val="0"/>
      <w:divBdr>
        <w:top w:val="none" w:sz="0" w:space="0" w:color="auto"/>
        <w:left w:val="none" w:sz="0" w:space="0" w:color="auto"/>
        <w:bottom w:val="none" w:sz="0" w:space="0" w:color="auto"/>
        <w:right w:val="none" w:sz="0" w:space="0" w:color="auto"/>
      </w:divBdr>
    </w:div>
    <w:div w:id="2015303135">
      <w:bodyDiv w:val="1"/>
      <w:marLeft w:val="0"/>
      <w:marRight w:val="0"/>
      <w:marTop w:val="0"/>
      <w:marBottom w:val="0"/>
      <w:divBdr>
        <w:top w:val="none" w:sz="0" w:space="0" w:color="auto"/>
        <w:left w:val="none" w:sz="0" w:space="0" w:color="auto"/>
        <w:bottom w:val="none" w:sz="0" w:space="0" w:color="auto"/>
        <w:right w:val="none" w:sz="0" w:space="0" w:color="auto"/>
      </w:divBdr>
    </w:div>
    <w:div w:id="2015380430">
      <w:bodyDiv w:val="1"/>
      <w:marLeft w:val="0"/>
      <w:marRight w:val="0"/>
      <w:marTop w:val="0"/>
      <w:marBottom w:val="0"/>
      <w:divBdr>
        <w:top w:val="none" w:sz="0" w:space="0" w:color="auto"/>
        <w:left w:val="none" w:sz="0" w:space="0" w:color="auto"/>
        <w:bottom w:val="none" w:sz="0" w:space="0" w:color="auto"/>
        <w:right w:val="none" w:sz="0" w:space="0" w:color="auto"/>
      </w:divBdr>
    </w:div>
    <w:div w:id="2024017720">
      <w:bodyDiv w:val="1"/>
      <w:marLeft w:val="0"/>
      <w:marRight w:val="0"/>
      <w:marTop w:val="0"/>
      <w:marBottom w:val="0"/>
      <w:divBdr>
        <w:top w:val="none" w:sz="0" w:space="0" w:color="auto"/>
        <w:left w:val="none" w:sz="0" w:space="0" w:color="auto"/>
        <w:bottom w:val="none" w:sz="0" w:space="0" w:color="auto"/>
        <w:right w:val="none" w:sz="0" w:space="0" w:color="auto"/>
      </w:divBdr>
    </w:div>
    <w:div w:id="2025935071">
      <w:bodyDiv w:val="1"/>
      <w:marLeft w:val="0"/>
      <w:marRight w:val="0"/>
      <w:marTop w:val="0"/>
      <w:marBottom w:val="0"/>
      <w:divBdr>
        <w:top w:val="none" w:sz="0" w:space="0" w:color="auto"/>
        <w:left w:val="none" w:sz="0" w:space="0" w:color="auto"/>
        <w:bottom w:val="none" w:sz="0" w:space="0" w:color="auto"/>
        <w:right w:val="none" w:sz="0" w:space="0" w:color="auto"/>
      </w:divBdr>
    </w:div>
    <w:div w:id="2040202873">
      <w:bodyDiv w:val="1"/>
      <w:marLeft w:val="0"/>
      <w:marRight w:val="0"/>
      <w:marTop w:val="0"/>
      <w:marBottom w:val="0"/>
      <w:divBdr>
        <w:top w:val="none" w:sz="0" w:space="0" w:color="auto"/>
        <w:left w:val="none" w:sz="0" w:space="0" w:color="auto"/>
        <w:bottom w:val="none" w:sz="0" w:space="0" w:color="auto"/>
        <w:right w:val="none" w:sz="0" w:space="0" w:color="auto"/>
      </w:divBdr>
      <w:divsChild>
        <w:div w:id="310641528">
          <w:marLeft w:val="0"/>
          <w:marRight w:val="0"/>
          <w:marTop w:val="0"/>
          <w:marBottom w:val="0"/>
          <w:divBdr>
            <w:top w:val="none" w:sz="0" w:space="0" w:color="auto"/>
            <w:left w:val="none" w:sz="0" w:space="0" w:color="auto"/>
            <w:bottom w:val="none" w:sz="0" w:space="0" w:color="auto"/>
            <w:right w:val="none" w:sz="0" w:space="0" w:color="auto"/>
          </w:divBdr>
        </w:div>
        <w:div w:id="530076207">
          <w:marLeft w:val="0"/>
          <w:marRight w:val="0"/>
          <w:marTop w:val="0"/>
          <w:marBottom w:val="0"/>
          <w:divBdr>
            <w:top w:val="none" w:sz="0" w:space="0" w:color="auto"/>
            <w:left w:val="none" w:sz="0" w:space="0" w:color="auto"/>
            <w:bottom w:val="none" w:sz="0" w:space="0" w:color="auto"/>
            <w:right w:val="none" w:sz="0" w:space="0" w:color="auto"/>
          </w:divBdr>
        </w:div>
        <w:div w:id="820385707">
          <w:marLeft w:val="0"/>
          <w:marRight w:val="0"/>
          <w:marTop w:val="0"/>
          <w:marBottom w:val="0"/>
          <w:divBdr>
            <w:top w:val="none" w:sz="0" w:space="0" w:color="auto"/>
            <w:left w:val="none" w:sz="0" w:space="0" w:color="auto"/>
            <w:bottom w:val="none" w:sz="0" w:space="0" w:color="auto"/>
            <w:right w:val="none" w:sz="0" w:space="0" w:color="auto"/>
          </w:divBdr>
        </w:div>
        <w:div w:id="1744715942">
          <w:marLeft w:val="0"/>
          <w:marRight w:val="0"/>
          <w:marTop w:val="0"/>
          <w:marBottom w:val="0"/>
          <w:divBdr>
            <w:top w:val="none" w:sz="0" w:space="0" w:color="auto"/>
            <w:left w:val="none" w:sz="0" w:space="0" w:color="auto"/>
            <w:bottom w:val="none" w:sz="0" w:space="0" w:color="auto"/>
            <w:right w:val="none" w:sz="0" w:space="0" w:color="auto"/>
          </w:divBdr>
        </w:div>
      </w:divsChild>
    </w:div>
    <w:div w:id="2091151170">
      <w:bodyDiv w:val="1"/>
      <w:marLeft w:val="0"/>
      <w:marRight w:val="0"/>
      <w:marTop w:val="0"/>
      <w:marBottom w:val="0"/>
      <w:divBdr>
        <w:top w:val="none" w:sz="0" w:space="0" w:color="auto"/>
        <w:left w:val="none" w:sz="0" w:space="0" w:color="auto"/>
        <w:bottom w:val="none" w:sz="0" w:space="0" w:color="auto"/>
        <w:right w:val="none" w:sz="0" w:space="0" w:color="auto"/>
      </w:divBdr>
    </w:div>
    <w:div w:id="2096199971">
      <w:bodyDiv w:val="1"/>
      <w:marLeft w:val="0"/>
      <w:marRight w:val="0"/>
      <w:marTop w:val="0"/>
      <w:marBottom w:val="0"/>
      <w:divBdr>
        <w:top w:val="none" w:sz="0" w:space="0" w:color="auto"/>
        <w:left w:val="none" w:sz="0" w:space="0" w:color="auto"/>
        <w:bottom w:val="none" w:sz="0" w:space="0" w:color="auto"/>
        <w:right w:val="none" w:sz="0" w:space="0" w:color="auto"/>
      </w:divBdr>
    </w:div>
    <w:div w:id="2123259454">
      <w:bodyDiv w:val="1"/>
      <w:marLeft w:val="0"/>
      <w:marRight w:val="0"/>
      <w:marTop w:val="0"/>
      <w:marBottom w:val="0"/>
      <w:divBdr>
        <w:top w:val="none" w:sz="0" w:space="0" w:color="auto"/>
        <w:left w:val="none" w:sz="0" w:space="0" w:color="auto"/>
        <w:bottom w:val="none" w:sz="0" w:space="0" w:color="auto"/>
        <w:right w:val="none" w:sz="0" w:space="0" w:color="auto"/>
      </w:divBdr>
    </w:div>
    <w:div w:id="2131702415">
      <w:bodyDiv w:val="1"/>
      <w:marLeft w:val="0"/>
      <w:marRight w:val="0"/>
      <w:marTop w:val="0"/>
      <w:marBottom w:val="0"/>
      <w:divBdr>
        <w:top w:val="none" w:sz="0" w:space="0" w:color="auto"/>
        <w:left w:val="none" w:sz="0" w:space="0" w:color="auto"/>
        <w:bottom w:val="none" w:sz="0" w:space="0" w:color="auto"/>
        <w:right w:val="none" w:sz="0" w:space="0" w:color="auto"/>
      </w:divBdr>
    </w:div>
    <w:div w:id="2136755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6.wmf"/><Relationship Id="rId26" Type="http://schemas.openxmlformats.org/officeDocument/2006/relationships/image" Target="media/image11.png"/><Relationship Id="rId39" Type="http://schemas.openxmlformats.org/officeDocument/2006/relationships/image" Target="media/image21.wmf"/><Relationship Id="rId21" Type="http://schemas.openxmlformats.org/officeDocument/2006/relationships/oleObject" Target="embeddings/oleObject5.bin"/><Relationship Id="rId34" Type="http://schemas.openxmlformats.org/officeDocument/2006/relationships/oleObject" Target="embeddings/oleObject8.bin"/><Relationship Id="rId42" Type="http://schemas.openxmlformats.org/officeDocument/2006/relationships/image" Target="media/image23.png"/><Relationship Id="rId47" Type="http://schemas.openxmlformats.org/officeDocument/2006/relationships/image" Target="media/image27.png"/><Relationship Id="rId50" Type="http://schemas.openxmlformats.org/officeDocument/2006/relationships/oleObject" Target="embeddings/oleObject12.bin"/><Relationship Id="rId55"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7.wmf"/><Relationship Id="rId38" Type="http://schemas.openxmlformats.org/officeDocument/2006/relationships/image" Target="media/image20.png"/><Relationship Id="rId46" Type="http://schemas.openxmlformats.org/officeDocument/2006/relationships/image" Target="media/image26.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7.wmf"/><Relationship Id="rId29" Type="http://schemas.openxmlformats.org/officeDocument/2006/relationships/oleObject" Target="embeddings/oleObject7.bin"/><Relationship Id="rId41" Type="http://schemas.openxmlformats.org/officeDocument/2006/relationships/image" Target="media/image22.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oleObject" Target="embeddings/oleObject10.bin"/><Relationship Id="rId45" Type="http://schemas.openxmlformats.org/officeDocument/2006/relationships/oleObject" Target="embeddings/oleObject11.bin"/><Relationship Id="rId53" Type="http://schemas.openxmlformats.org/officeDocument/2006/relationships/image" Target="media/image32.jpe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oleObject" Target="embeddings/oleObject6.bin"/><Relationship Id="rId28" Type="http://schemas.openxmlformats.org/officeDocument/2006/relationships/image" Target="media/image13.wmf"/><Relationship Id="rId36" Type="http://schemas.openxmlformats.org/officeDocument/2006/relationships/oleObject" Target="embeddings/oleObject9.bin"/><Relationship Id="rId49" Type="http://schemas.openxmlformats.org/officeDocument/2006/relationships/image" Target="media/image29.wmf"/><Relationship Id="rId57" Type="http://schemas.openxmlformats.org/officeDocument/2006/relationships/footer" Target="footer4.xml"/><Relationship Id="rId10" Type="http://schemas.openxmlformats.org/officeDocument/2006/relationships/footer" Target="footer2.xml"/><Relationship Id="rId19" Type="http://schemas.openxmlformats.org/officeDocument/2006/relationships/oleObject" Target="embeddings/oleObject4.bin"/><Relationship Id="rId31" Type="http://schemas.openxmlformats.org/officeDocument/2006/relationships/image" Target="media/image15.png"/><Relationship Id="rId44" Type="http://schemas.openxmlformats.org/officeDocument/2006/relationships/image" Target="media/image25.wmf"/><Relationship Id="rId52"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image" Target="media/image8.wmf"/><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8.wmf"/><Relationship Id="rId43" Type="http://schemas.openxmlformats.org/officeDocument/2006/relationships/image" Target="media/image24.png"/><Relationship Id="rId48" Type="http://schemas.openxmlformats.org/officeDocument/2006/relationships/image" Target="media/image28.png"/><Relationship Id="rId56" Type="http://schemas.openxmlformats.org/officeDocument/2006/relationships/header" Target="header3.xml"/><Relationship Id="rId8" Type="http://schemas.openxmlformats.org/officeDocument/2006/relationships/header" Target="header1.xml"/><Relationship Id="rId51" Type="http://schemas.openxmlformats.org/officeDocument/2006/relationships/image" Target="media/image30.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D408D8-AACF-4FC9-AF86-47F95ADC68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61</Pages>
  <Words>17508</Words>
  <Characters>99799</Characters>
  <Application>Microsoft Office Word</Application>
  <DocSecurity>0</DocSecurity>
  <Lines>831</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НИиПИИ ЭГ</Company>
  <LinksUpToDate>false</LinksUpToDate>
  <CharactersWithSpaces>117073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d.lantsov</dc:creator>
  <cp:lastModifiedBy>i.shulaya</cp:lastModifiedBy>
  <cp:revision>3</cp:revision>
  <cp:lastPrinted>2018-03-16T11:35:00Z</cp:lastPrinted>
  <dcterms:created xsi:type="dcterms:W3CDTF">2018-04-12T09:28:00Z</dcterms:created>
  <dcterms:modified xsi:type="dcterms:W3CDTF">2018-04-13T08:23:00Z</dcterms:modified>
</cp:coreProperties>
</file>