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C9" w:rsidRPr="000A358F" w:rsidRDefault="00266AC9" w:rsidP="00B61DD6">
      <w:pPr>
        <w:jc w:val="center"/>
      </w:pPr>
      <w:r w:rsidRPr="000A358F">
        <w:t>__</w:t>
      </w:r>
      <w:r w:rsidRPr="000A358F">
        <w:rPr>
          <w:u w:val="single"/>
        </w:rPr>
        <w:t>1</w:t>
      </w:r>
      <w:r w:rsidR="006A43E9" w:rsidRPr="000A358F">
        <w:rPr>
          <w:u w:val="single"/>
        </w:rPr>
        <w:t>1</w:t>
      </w:r>
      <w:r w:rsidRPr="000A358F">
        <w:rPr>
          <w:u w:val="single"/>
        </w:rPr>
        <w:t>.</w:t>
      </w:r>
      <w:r w:rsidR="00EF1B29" w:rsidRPr="000A358F">
        <w:rPr>
          <w:u w:val="single"/>
        </w:rPr>
        <w:t>09</w:t>
      </w:r>
      <w:r w:rsidRPr="000A358F">
        <w:rPr>
          <w:u w:val="single"/>
        </w:rPr>
        <w:t>.201</w:t>
      </w:r>
      <w:r w:rsidR="00EF1B29" w:rsidRPr="000A358F">
        <w:rPr>
          <w:u w:val="single"/>
        </w:rPr>
        <w:t>4</w:t>
      </w:r>
      <w:r w:rsidRPr="000A358F">
        <w:t>____№__</w:t>
      </w:r>
      <w:r w:rsidR="006A43E9" w:rsidRPr="000A358F">
        <w:rPr>
          <w:u w:val="single"/>
        </w:rPr>
        <w:t>8</w:t>
      </w:r>
      <w:r w:rsidR="000F2754" w:rsidRPr="000A358F">
        <w:rPr>
          <w:u w:val="single"/>
        </w:rPr>
        <w:t>7</w:t>
      </w:r>
      <w:r w:rsidR="008D20CE" w:rsidRPr="000A358F">
        <w:rPr>
          <w:u w:val="single"/>
        </w:rPr>
        <w:t>7</w:t>
      </w:r>
      <w:r w:rsidR="006A43E9" w:rsidRPr="000A358F">
        <w:rPr>
          <w:u w:val="single"/>
        </w:rPr>
        <w:t xml:space="preserve">- </w:t>
      </w:r>
      <w:r w:rsidRPr="000A358F">
        <w:rPr>
          <w:u w:val="single"/>
        </w:rPr>
        <w:t>ПГ</w:t>
      </w:r>
      <w:r w:rsidRPr="000A358F">
        <w:t>_____</w:t>
      </w:r>
    </w:p>
    <w:p w:rsidR="00266AC9" w:rsidRPr="000A358F" w:rsidRDefault="00D27354" w:rsidP="00B61DD6">
      <w:pPr>
        <w:pStyle w:val="a5"/>
        <w:jc w:val="center"/>
        <w:rPr>
          <w:w w:val="115"/>
        </w:rPr>
      </w:pPr>
      <w:r w:rsidRPr="000A358F">
        <w:rPr>
          <w:w w:val="115"/>
        </w:rPr>
        <w:t>(в ред</w:t>
      </w:r>
      <w:r w:rsidR="00654C3A" w:rsidRPr="000A358F">
        <w:rPr>
          <w:w w:val="115"/>
        </w:rPr>
        <w:t>акции</w:t>
      </w:r>
      <w:r w:rsidRPr="000A358F">
        <w:rPr>
          <w:w w:val="115"/>
        </w:rPr>
        <w:t xml:space="preserve"> постановления администрации городского округа Котельники Москов</w:t>
      </w:r>
      <w:r w:rsidR="00856BA1" w:rsidRPr="000A358F">
        <w:rPr>
          <w:w w:val="115"/>
        </w:rPr>
        <w:t xml:space="preserve">ской области от_03.04.2015 г. № </w:t>
      </w:r>
      <w:r w:rsidRPr="000A358F">
        <w:rPr>
          <w:w w:val="115"/>
        </w:rPr>
        <w:t>210-ПА</w:t>
      </w:r>
      <w:r w:rsidR="00856BA1" w:rsidRPr="000A358F">
        <w:rPr>
          <w:w w:val="115"/>
        </w:rPr>
        <w:t xml:space="preserve">, </w:t>
      </w:r>
      <w:r w:rsidR="00856BA1" w:rsidRPr="000A358F">
        <w:t xml:space="preserve">от </w:t>
      </w:r>
      <w:r w:rsidR="004A461D" w:rsidRPr="000A358F">
        <w:t>0</w:t>
      </w:r>
      <w:r w:rsidR="00856BA1" w:rsidRPr="000A358F">
        <w:t>2.0</w:t>
      </w:r>
      <w:r w:rsidR="004A461D" w:rsidRPr="000A358F">
        <w:t xml:space="preserve">7.2015 № </w:t>
      </w:r>
      <w:r w:rsidR="00856BA1" w:rsidRPr="000A358F">
        <w:t>461-ПА</w:t>
      </w:r>
      <w:r w:rsidR="00910E03" w:rsidRPr="000A358F">
        <w:t>, от 15.09.2015 г. № 669-ПА</w:t>
      </w:r>
      <w:r w:rsidR="007E1B94" w:rsidRPr="000A358F">
        <w:t>, от 16.11.2015 г. № 865-ПА</w:t>
      </w:r>
      <w:r w:rsidR="002D1F83" w:rsidRPr="000A358F">
        <w:rPr>
          <w:w w:val="115"/>
        </w:rPr>
        <w:t>, от 28.12.2015 № 1034-ПА</w:t>
      </w:r>
      <w:r w:rsidR="000A358F">
        <w:rPr>
          <w:w w:val="115"/>
        </w:rPr>
        <w:t>, от 15.02.2016 № 251-ПА</w:t>
      </w:r>
      <w:r w:rsidR="00C24934">
        <w:rPr>
          <w:w w:val="115"/>
        </w:rPr>
        <w:t>, 14.06.2016 № 1523-ПА</w:t>
      </w:r>
      <w:r w:rsidR="006F55F4">
        <w:rPr>
          <w:w w:val="115"/>
        </w:rPr>
        <w:t>, 15.07.2016 №1988-ПА</w:t>
      </w:r>
      <w:r w:rsidRPr="000A358F">
        <w:rPr>
          <w:w w:val="115"/>
        </w:rPr>
        <w:t>)</w:t>
      </w:r>
    </w:p>
    <w:p w:rsidR="009C61D7" w:rsidRPr="000A358F" w:rsidRDefault="009C61D7" w:rsidP="00B61DD6">
      <w:pPr>
        <w:pStyle w:val="a5"/>
        <w:jc w:val="center"/>
        <w:rPr>
          <w:w w:val="115"/>
        </w:rPr>
      </w:pPr>
    </w:p>
    <w:p w:rsidR="00266AC9" w:rsidRPr="000A358F" w:rsidRDefault="00266AC9" w:rsidP="00B61DD6">
      <w:pPr>
        <w:pStyle w:val="a5"/>
        <w:jc w:val="center"/>
        <w:rPr>
          <w:w w:val="115"/>
        </w:rPr>
      </w:pPr>
      <w:r w:rsidRPr="000A358F">
        <w:rPr>
          <w:w w:val="115"/>
        </w:rPr>
        <w:t>г. Котельники</w:t>
      </w:r>
    </w:p>
    <w:p w:rsidR="00266AC9" w:rsidRPr="000A358F" w:rsidRDefault="00266AC9" w:rsidP="00B61DD6">
      <w:pPr>
        <w:pStyle w:val="a5"/>
        <w:jc w:val="center"/>
        <w:rPr>
          <w:w w:val="1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tblGrid>
      <w:tr w:rsidR="00266AC9" w:rsidRPr="000A358F" w:rsidTr="00D67294">
        <w:trPr>
          <w:trHeight w:val="1158"/>
        </w:trPr>
        <w:tc>
          <w:tcPr>
            <w:tcW w:w="7338" w:type="dxa"/>
            <w:tcBorders>
              <w:top w:val="nil"/>
              <w:left w:val="nil"/>
              <w:bottom w:val="nil"/>
              <w:right w:val="nil"/>
            </w:tcBorders>
          </w:tcPr>
          <w:p w:rsidR="00266AC9" w:rsidRPr="000A358F" w:rsidRDefault="00266AC9" w:rsidP="00D67294">
            <w:pPr>
              <w:ind w:right="176"/>
              <w:jc w:val="both"/>
            </w:pPr>
            <w:r w:rsidRPr="000A358F">
              <w:t>Об утверждении муниципальн</w:t>
            </w:r>
            <w:r w:rsidR="00EF1B29" w:rsidRPr="000A358F">
              <w:t>ой</w:t>
            </w:r>
            <w:r w:rsidRPr="000A358F">
              <w:t xml:space="preserve"> программ</w:t>
            </w:r>
            <w:r w:rsidR="00EF1B29" w:rsidRPr="000A358F">
              <w:t>ы</w:t>
            </w:r>
            <w:r w:rsidRPr="000A358F">
              <w:t xml:space="preserve"> «</w:t>
            </w:r>
            <w:r w:rsidR="004F615F" w:rsidRPr="000A358F">
              <w:t>Предпринимательство</w:t>
            </w:r>
            <w:r w:rsidR="00513D69" w:rsidRPr="000A358F">
              <w:t xml:space="preserve"> </w:t>
            </w:r>
            <w:r w:rsidR="00EF1B29" w:rsidRPr="000A358F">
              <w:t xml:space="preserve"> городского округа Котельники Московской области</w:t>
            </w:r>
            <w:r w:rsidRPr="000A358F">
              <w:t xml:space="preserve">» </w:t>
            </w:r>
            <w:r w:rsidR="006A43E9" w:rsidRPr="000A358F">
              <w:t>на 201</w:t>
            </w:r>
            <w:r w:rsidR="00513D69" w:rsidRPr="000A358F">
              <w:t>5</w:t>
            </w:r>
            <w:r w:rsidR="00EF1B29" w:rsidRPr="000A358F">
              <w:t>-201</w:t>
            </w:r>
            <w:r w:rsidR="00513D69" w:rsidRPr="000A358F">
              <w:t>9</w:t>
            </w:r>
            <w:r w:rsidR="00385C88" w:rsidRPr="000A358F">
              <w:t xml:space="preserve"> </w:t>
            </w:r>
            <w:r w:rsidR="00EF1B29" w:rsidRPr="000A358F">
              <w:t>годы</w:t>
            </w:r>
          </w:p>
          <w:p w:rsidR="00266AC9" w:rsidRPr="000A358F" w:rsidRDefault="00266AC9" w:rsidP="00D67294">
            <w:pPr>
              <w:ind w:right="-392"/>
              <w:jc w:val="both"/>
            </w:pPr>
          </w:p>
        </w:tc>
      </w:tr>
    </w:tbl>
    <w:p w:rsidR="000F2754" w:rsidRPr="000A358F" w:rsidRDefault="00266AC9" w:rsidP="000F2754">
      <w:pPr>
        <w:tabs>
          <w:tab w:val="left" w:pos="2268"/>
        </w:tabs>
        <w:autoSpaceDE w:val="0"/>
        <w:autoSpaceDN w:val="0"/>
        <w:adjustRightInd w:val="0"/>
        <w:ind w:firstLine="709"/>
        <w:jc w:val="both"/>
      </w:pPr>
      <w:r w:rsidRPr="000A358F">
        <w:t xml:space="preserve">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 от </w:t>
      </w:r>
      <w:r w:rsidR="00EF1B29" w:rsidRPr="000A358F">
        <w:t>02.07</w:t>
      </w:r>
      <w:r w:rsidRPr="000A358F">
        <w:t>.201</w:t>
      </w:r>
      <w:r w:rsidR="00EF1B29" w:rsidRPr="000A358F">
        <w:t>4г.</w:t>
      </w:r>
      <w:r w:rsidRPr="000A358F">
        <w:t xml:space="preserve"> №  60</w:t>
      </w:r>
      <w:r w:rsidR="00EF1B29" w:rsidRPr="000A358F">
        <w:t>6</w:t>
      </w:r>
      <w:r w:rsidRPr="000A358F">
        <w:t>-ПГ «Об утверждении порядка разработки</w:t>
      </w:r>
      <w:r w:rsidR="006A43E9" w:rsidRPr="000A358F">
        <w:t>,</w:t>
      </w:r>
      <w:r w:rsidRPr="000A358F">
        <w:t xml:space="preserve"> реализации </w:t>
      </w:r>
      <w:r w:rsidR="006A43E9" w:rsidRPr="000A358F">
        <w:t xml:space="preserve">и оценки эффективности </w:t>
      </w:r>
      <w:r w:rsidRPr="000A358F">
        <w:t xml:space="preserve">муниципальных программ городского округа Котельники Московской области» </w:t>
      </w:r>
    </w:p>
    <w:p w:rsidR="00D67294" w:rsidRPr="000A358F" w:rsidRDefault="00D67294" w:rsidP="00385C88">
      <w:pPr>
        <w:tabs>
          <w:tab w:val="left" w:pos="4200"/>
        </w:tabs>
        <w:ind w:firstLine="480"/>
        <w:jc w:val="center"/>
        <w:rPr>
          <w:b/>
        </w:rPr>
      </w:pPr>
    </w:p>
    <w:p w:rsidR="00266AC9" w:rsidRPr="000A358F" w:rsidRDefault="00266AC9" w:rsidP="00385C88">
      <w:pPr>
        <w:tabs>
          <w:tab w:val="left" w:pos="4200"/>
        </w:tabs>
        <w:ind w:firstLine="480"/>
        <w:jc w:val="center"/>
        <w:rPr>
          <w:b/>
        </w:rPr>
      </w:pPr>
      <w:r w:rsidRPr="000A358F">
        <w:rPr>
          <w:b/>
        </w:rPr>
        <w:t>ПОСТАНОВЛЯЮ:</w:t>
      </w:r>
    </w:p>
    <w:p w:rsidR="00266AC9" w:rsidRPr="000A358F" w:rsidRDefault="00266AC9" w:rsidP="00D2566B">
      <w:pPr>
        <w:numPr>
          <w:ilvl w:val="0"/>
          <w:numId w:val="6"/>
        </w:numPr>
        <w:tabs>
          <w:tab w:val="left" w:pos="993"/>
        </w:tabs>
        <w:ind w:left="0" w:firstLine="567"/>
        <w:jc w:val="both"/>
      </w:pPr>
      <w:r w:rsidRPr="000A358F">
        <w:t>Утвердить муниципальн</w:t>
      </w:r>
      <w:r w:rsidR="008A45F4" w:rsidRPr="000A358F">
        <w:t>ую</w:t>
      </w:r>
      <w:r w:rsidRPr="000A358F">
        <w:t xml:space="preserve"> программ</w:t>
      </w:r>
      <w:r w:rsidR="008A45F4" w:rsidRPr="000A358F">
        <w:t>у</w:t>
      </w:r>
      <w:r w:rsidRPr="000A358F">
        <w:t xml:space="preserve"> «</w:t>
      </w:r>
      <w:r w:rsidR="004F615F" w:rsidRPr="000A358F">
        <w:t>Предпринимательство</w:t>
      </w:r>
      <w:r w:rsidR="00A4240E" w:rsidRPr="000A358F">
        <w:t xml:space="preserve">  городского</w:t>
      </w:r>
      <w:r w:rsidR="00513D69" w:rsidRPr="000A358F">
        <w:t xml:space="preserve">  </w:t>
      </w:r>
      <w:r w:rsidR="00C246CC" w:rsidRPr="000A358F">
        <w:t xml:space="preserve"> округа Котельники Московской области » </w:t>
      </w:r>
      <w:r w:rsidR="00D2566B" w:rsidRPr="000A358F">
        <w:t>на 201</w:t>
      </w:r>
      <w:r w:rsidR="00513D69" w:rsidRPr="000A358F">
        <w:t>5</w:t>
      </w:r>
      <w:r w:rsidR="00C246CC" w:rsidRPr="000A358F">
        <w:t>-201</w:t>
      </w:r>
      <w:r w:rsidR="00513D69" w:rsidRPr="000A358F">
        <w:t>9</w:t>
      </w:r>
      <w:r w:rsidR="00385C88" w:rsidRPr="000A358F">
        <w:t xml:space="preserve"> </w:t>
      </w:r>
      <w:r w:rsidR="00C246CC" w:rsidRPr="000A358F">
        <w:t>годы</w:t>
      </w:r>
      <w:r w:rsidR="004F615F" w:rsidRPr="000A358F">
        <w:t xml:space="preserve"> </w:t>
      </w:r>
      <w:r w:rsidR="002603B6" w:rsidRPr="000A358F">
        <w:t>(Приложение</w:t>
      </w:r>
      <w:r w:rsidR="00385C88" w:rsidRPr="000A358F">
        <w:t xml:space="preserve"> к настоящему постановлению</w:t>
      </w:r>
      <w:r w:rsidR="002603B6" w:rsidRPr="000A358F">
        <w:t>)</w:t>
      </w:r>
      <w:r w:rsidR="00D67294" w:rsidRPr="000A358F">
        <w:t>.</w:t>
      </w:r>
    </w:p>
    <w:p w:rsidR="00266AC9" w:rsidRPr="000A358F" w:rsidRDefault="00266AC9" w:rsidP="003F24EA">
      <w:pPr>
        <w:pStyle w:val="a8"/>
        <w:numPr>
          <w:ilvl w:val="0"/>
          <w:numId w:val="6"/>
        </w:numPr>
        <w:tabs>
          <w:tab w:val="left" w:pos="993"/>
        </w:tabs>
        <w:ind w:left="0" w:firstLine="567"/>
        <w:jc w:val="both"/>
      </w:pPr>
      <w:r w:rsidRPr="000A358F">
        <w:t>Опубликовать данное постановление в газете «Котельники сегодня» и разместить на официальном сайте администрации городского округа Котельники Московской области в сети Интернет.</w:t>
      </w:r>
    </w:p>
    <w:p w:rsidR="00266AC9" w:rsidRPr="000A358F" w:rsidRDefault="00266AC9" w:rsidP="003F24EA">
      <w:pPr>
        <w:numPr>
          <w:ilvl w:val="0"/>
          <w:numId w:val="6"/>
        </w:numPr>
        <w:tabs>
          <w:tab w:val="left" w:pos="993"/>
        </w:tabs>
        <w:ind w:left="0" w:firstLine="567"/>
        <w:jc w:val="both"/>
      </w:pPr>
      <w:r w:rsidRPr="000A358F">
        <w:t xml:space="preserve">Контроль за исполнением настоящего постановления возложить на  </w:t>
      </w:r>
      <w:r w:rsidR="004A5F24" w:rsidRPr="000A358F">
        <w:t xml:space="preserve">первого </w:t>
      </w:r>
      <w:r w:rsidRPr="000A358F">
        <w:t xml:space="preserve">заместителя главы администрации городского округа Котельники Московской области </w:t>
      </w:r>
      <w:r w:rsidR="004A5F24" w:rsidRPr="000A358F">
        <w:t>И.В.</w:t>
      </w:r>
      <w:r w:rsidR="00D67294" w:rsidRPr="000A358F">
        <w:t xml:space="preserve"> </w:t>
      </w:r>
      <w:r w:rsidR="004A5F24" w:rsidRPr="000A358F">
        <w:t>Польникову</w:t>
      </w:r>
      <w:r w:rsidR="00D67294" w:rsidRPr="000A358F">
        <w:t>.</w:t>
      </w:r>
    </w:p>
    <w:p w:rsidR="00266AC9" w:rsidRPr="000A358F" w:rsidRDefault="00266AC9" w:rsidP="003F24EA">
      <w:pPr>
        <w:jc w:val="both"/>
      </w:pPr>
    </w:p>
    <w:p w:rsidR="008D20CE" w:rsidRPr="000A358F" w:rsidRDefault="008D20CE" w:rsidP="003F24EA">
      <w:pPr>
        <w:jc w:val="both"/>
      </w:pPr>
    </w:p>
    <w:p w:rsidR="00DE180C" w:rsidRPr="000A358F" w:rsidRDefault="00385C88" w:rsidP="003F24EA">
      <w:pPr>
        <w:jc w:val="both"/>
      </w:pPr>
      <w:r w:rsidRPr="000A358F">
        <w:t>Глава городского округа</w:t>
      </w:r>
      <w:r w:rsidRPr="000A358F">
        <w:tab/>
      </w:r>
      <w:r w:rsidRPr="000A358F">
        <w:tab/>
      </w:r>
      <w:r w:rsidRPr="000A358F">
        <w:tab/>
      </w:r>
      <w:r w:rsidRPr="000A358F">
        <w:tab/>
      </w:r>
      <w:r w:rsidRPr="000A358F">
        <w:tab/>
      </w:r>
      <w:r w:rsidRPr="000A358F">
        <w:tab/>
        <w:t xml:space="preserve"> А.Ю.</w:t>
      </w:r>
      <w:r w:rsidR="00D67294" w:rsidRPr="000A358F">
        <w:t xml:space="preserve"> </w:t>
      </w:r>
      <w:r w:rsidRPr="000A358F">
        <w:t>Седзеневский</w:t>
      </w:r>
    </w:p>
    <w:p w:rsidR="00280E02" w:rsidRPr="000A358F" w:rsidRDefault="00280E02" w:rsidP="003F24EA">
      <w:pPr>
        <w:jc w:val="both"/>
        <w:sectPr w:rsidR="00280E02" w:rsidRPr="000A358F" w:rsidSect="00E32333">
          <w:headerReference w:type="default" r:id="rId9"/>
          <w:pgSz w:w="11906" w:h="16838" w:code="9"/>
          <w:pgMar w:top="1134" w:right="567" w:bottom="1134" w:left="1134" w:header="1134" w:footer="709" w:gutter="0"/>
          <w:cols w:space="708"/>
          <w:docGrid w:linePitch="360"/>
        </w:sectPr>
      </w:pPr>
    </w:p>
    <w:p w:rsidR="00D27354" w:rsidRPr="000A358F" w:rsidRDefault="00D27354" w:rsidP="008E1997">
      <w:pPr>
        <w:ind w:left="9639"/>
        <w:jc w:val="center"/>
      </w:pPr>
      <w:r w:rsidRPr="000A358F">
        <w:lastRenderedPageBreak/>
        <w:t xml:space="preserve">Приложение  к </w:t>
      </w:r>
    </w:p>
    <w:p w:rsidR="00D27354" w:rsidRPr="000A358F" w:rsidRDefault="00D27354" w:rsidP="008E1997">
      <w:pPr>
        <w:ind w:left="9639"/>
        <w:jc w:val="center"/>
      </w:pPr>
      <w:r w:rsidRPr="000A358F">
        <w:t>УТВЕРЖДЕНА</w:t>
      </w:r>
    </w:p>
    <w:p w:rsidR="00D27354" w:rsidRPr="000A358F" w:rsidRDefault="00D27354" w:rsidP="008E1997">
      <w:pPr>
        <w:ind w:left="9639"/>
        <w:jc w:val="center"/>
      </w:pPr>
      <w:r w:rsidRPr="000A358F">
        <w:t>Постановлением главы</w:t>
      </w:r>
    </w:p>
    <w:p w:rsidR="00D27354" w:rsidRPr="000A358F" w:rsidRDefault="00D27354" w:rsidP="008E1997">
      <w:pPr>
        <w:ind w:left="9639"/>
        <w:jc w:val="center"/>
      </w:pPr>
      <w:r w:rsidRPr="000A358F">
        <w:t>городского округа Котельники</w:t>
      </w:r>
    </w:p>
    <w:p w:rsidR="00D27354" w:rsidRPr="000A358F" w:rsidRDefault="00D27354" w:rsidP="008E1997">
      <w:pPr>
        <w:ind w:left="9639"/>
        <w:jc w:val="center"/>
      </w:pPr>
      <w:r w:rsidRPr="000A358F">
        <w:t>Московской области</w:t>
      </w:r>
    </w:p>
    <w:p w:rsidR="00D27354" w:rsidRPr="000A358F" w:rsidRDefault="00D27354" w:rsidP="008E1997">
      <w:pPr>
        <w:widowControl w:val="0"/>
        <w:tabs>
          <w:tab w:val="left" w:pos="2268"/>
        </w:tabs>
        <w:autoSpaceDE w:val="0"/>
        <w:autoSpaceDN w:val="0"/>
        <w:adjustRightInd w:val="0"/>
        <w:ind w:left="9639"/>
        <w:jc w:val="center"/>
        <w:rPr>
          <w:u w:val="single"/>
        </w:rPr>
      </w:pPr>
      <w:r w:rsidRPr="000A358F">
        <w:rPr>
          <w:u w:val="single"/>
        </w:rPr>
        <w:t>от 11.09.2014 г. № 877 –ПГ</w:t>
      </w:r>
    </w:p>
    <w:p w:rsidR="00D27354" w:rsidRPr="000A358F" w:rsidRDefault="00D27354" w:rsidP="008E1997">
      <w:pPr>
        <w:ind w:left="9639"/>
        <w:jc w:val="center"/>
        <w:rPr>
          <w:u w:val="single"/>
        </w:rPr>
      </w:pPr>
      <w:r w:rsidRPr="000A358F">
        <w:t xml:space="preserve">(в ред. постановления администрации городского округа Котельники Московской области от_03.04.2015 г._№_210-ПА </w:t>
      </w:r>
      <w:r w:rsidR="00910E03" w:rsidRPr="000A358F">
        <w:t>от 15.09.2015 г. № 669-ПА</w:t>
      </w:r>
      <w:r w:rsidRPr="000A358F">
        <w:t>)</w:t>
      </w:r>
    </w:p>
    <w:p w:rsidR="00111C0C" w:rsidRPr="000A358F" w:rsidRDefault="00111C0C" w:rsidP="00111C0C">
      <w:pPr>
        <w:jc w:val="center"/>
      </w:pPr>
      <w:r w:rsidRPr="000A358F">
        <w:t xml:space="preserve">Паспорт муниципальной программы «Предпринимательство городского округа Котельники Московской области» </w:t>
      </w:r>
    </w:p>
    <w:p w:rsidR="00111C0C" w:rsidRPr="000A358F" w:rsidRDefault="00111C0C" w:rsidP="00111C0C">
      <w:pPr>
        <w:jc w:val="center"/>
      </w:pPr>
      <w:r w:rsidRPr="000A358F">
        <w:t>на 2015-2019 годы</w:t>
      </w:r>
    </w:p>
    <w:p w:rsidR="00111C0C" w:rsidRPr="000A358F" w:rsidRDefault="00111C0C" w:rsidP="00111C0C">
      <w:pPr>
        <w:jc w:val="cente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344"/>
        <w:gridCol w:w="1843"/>
        <w:gridCol w:w="1843"/>
        <w:gridCol w:w="1842"/>
        <w:gridCol w:w="2127"/>
        <w:gridCol w:w="1984"/>
      </w:tblGrid>
      <w:tr w:rsidR="00111C0C" w:rsidRPr="000A358F" w:rsidTr="007E1B94">
        <w:trPr>
          <w:trHeight w:val="349"/>
        </w:trPr>
        <w:tc>
          <w:tcPr>
            <w:tcW w:w="4039" w:type="dxa"/>
          </w:tcPr>
          <w:p w:rsidR="00111C0C" w:rsidRPr="000A358F" w:rsidRDefault="00111C0C" w:rsidP="00111C0C">
            <w:pPr>
              <w:widowControl w:val="0"/>
              <w:autoSpaceDE w:val="0"/>
              <w:autoSpaceDN w:val="0"/>
              <w:adjustRightInd w:val="0"/>
              <w:rPr>
                <w:rFonts w:eastAsia="Calibri"/>
              </w:rPr>
            </w:pPr>
            <w:r w:rsidRPr="000A358F">
              <w:rPr>
                <w:rFonts w:eastAsia="Calibri"/>
              </w:rPr>
              <w:t>Заказчик муниципальной программы</w:t>
            </w:r>
          </w:p>
        </w:tc>
        <w:tc>
          <w:tcPr>
            <w:tcW w:w="10983" w:type="dxa"/>
            <w:gridSpan w:val="6"/>
          </w:tcPr>
          <w:p w:rsidR="00111C0C" w:rsidRPr="000A358F" w:rsidRDefault="00111C0C" w:rsidP="00111C0C">
            <w:pPr>
              <w:widowControl w:val="0"/>
              <w:autoSpaceDE w:val="0"/>
              <w:autoSpaceDN w:val="0"/>
              <w:adjustRightInd w:val="0"/>
              <w:rPr>
                <w:rFonts w:eastAsia="Calibri"/>
              </w:rPr>
            </w:pPr>
            <w:r w:rsidRPr="000A358F">
              <w:rPr>
                <w:rFonts w:eastAsia="Calibri"/>
              </w:rPr>
              <w:t xml:space="preserve">Администрация городского округа Котельники </w:t>
            </w:r>
          </w:p>
        </w:tc>
      </w:tr>
      <w:tr w:rsidR="00111C0C" w:rsidRPr="000A358F" w:rsidTr="007E1B94">
        <w:trPr>
          <w:trHeight w:val="598"/>
        </w:trPr>
        <w:tc>
          <w:tcPr>
            <w:tcW w:w="4039" w:type="dxa"/>
          </w:tcPr>
          <w:p w:rsidR="00111C0C" w:rsidRPr="000A358F" w:rsidRDefault="00111C0C" w:rsidP="00111C0C">
            <w:pPr>
              <w:autoSpaceDE w:val="0"/>
              <w:autoSpaceDN w:val="0"/>
              <w:adjustRightInd w:val="0"/>
              <w:rPr>
                <w:rFonts w:eastAsia="Calibri"/>
              </w:rPr>
            </w:pPr>
            <w:r w:rsidRPr="000A358F">
              <w:rPr>
                <w:rFonts w:eastAsia="Calibri"/>
              </w:rPr>
              <w:t>Координатор муниципальной программы</w:t>
            </w:r>
          </w:p>
        </w:tc>
        <w:tc>
          <w:tcPr>
            <w:tcW w:w="10983" w:type="dxa"/>
            <w:gridSpan w:val="6"/>
          </w:tcPr>
          <w:p w:rsidR="00111C0C" w:rsidRPr="000A358F" w:rsidRDefault="00111C0C" w:rsidP="00111C0C">
            <w:pPr>
              <w:widowControl w:val="0"/>
              <w:autoSpaceDE w:val="0"/>
              <w:autoSpaceDN w:val="0"/>
              <w:adjustRightInd w:val="0"/>
              <w:rPr>
                <w:rFonts w:eastAsia="Calibri"/>
              </w:rPr>
            </w:pPr>
            <w:r w:rsidRPr="000A358F">
              <w:rPr>
                <w:rFonts w:eastAsia="Calibri"/>
              </w:rPr>
              <w:t>Заместитель руководителя администрации городского округа Котельники Дюкарева Г.А.</w:t>
            </w:r>
          </w:p>
        </w:tc>
      </w:tr>
      <w:tr w:rsidR="00C24934" w:rsidRPr="000A358F" w:rsidTr="007E1B94">
        <w:trPr>
          <w:trHeight w:val="565"/>
        </w:trPr>
        <w:tc>
          <w:tcPr>
            <w:tcW w:w="4039" w:type="dxa"/>
          </w:tcPr>
          <w:p w:rsidR="00C24934" w:rsidRPr="000A358F" w:rsidRDefault="00C24934" w:rsidP="007E1B94">
            <w:pPr>
              <w:autoSpaceDE w:val="0"/>
              <w:autoSpaceDN w:val="0"/>
              <w:adjustRightInd w:val="0"/>
              <w:rPr>
                <w:rFonts w:eastAsia="Calibri"/>
              </w:rPr>
            </w:pPr>
            <w:r w:rsidRPr="000A358F">
              <w:rPr>
                <w:rFonts w:eastAsia="Courier New"/>
                <w:color w:val="000000"/>
              </w:rPr>
              <w:t>Разработчик муниципальной программы</w:t>
            </w:r>
            <w:r w:rsidRPr="000A358F">
              <w:t xml:space="preserve"> (</w:t>
            </w:r>
            <w:r w:rsidRPr="000A358F">
              <w:rPr>
                <w:rFonts w:eastAsia="Courier New"/>
                <w:color w:val="000000"/>
              </w:rPr>
              <w:t>в ред. постановления администрации городского округа Котельники Московской области от 16.11.2015 г. № 862-ПА</w:t>
            </w:r>
            <w:r>
              <w:rPr>
                <w:rFonts w:eastAsia="Courier New"/>
                <w:color w:val="000000"/>
              </w:rPr>
              <w:t>, от 15.02.2016 № 251-ПА, 14.06.2016 № 1523-ПА)</w:t>
            </w:r>
          </w:p>
        </w:tc>
        <w:tc>
          <w:tcPr>
            <w:tcW w:w="10983" w:type="dxa"/>
            <w:gridSpan w:val="6"/>
          </w:tcPr>
          <w:p w:rsidR="00C24934" w:rsidRPr="00624E3E" w:rsidRDefault="00C24934" w:rsidP="00C24934">
            <w:pPr>
              <w:jc w:val="both"/>
              <w:rPr>
                <w:rFonts w:eastAsia="Calibri"/>
                <w:szCs w:val="28"/>
              </w:rPr>
            </w:pPr>
            <w:r w:rsidRPr="00624E3E">
              <w:rPr>
                <w:bCs/>
                <w:szCs w:val="28"/>
              </w:rPr>
              <w:t>Отдел развития предпринимательства и потребительского рынка</w:t>
            </w:r>
          </w:p>
        </w:tc>
      </w:tr>
      <w:tr w:rsidR="00C24934" w:rsidRPr="000A358F" w:rsidTr="007E1B94">
        <w:trPr>
          <w:trHeight w:val="537"/>
        </w:trPr>
        <w:tc>
          <w:tcPr>
            <w:tcW w:w="4039" w:type="dxa"/>
          </w:tcPr>
          <w:p w:rsidR="00C24934" w:rsidRPr="000A358F" w:rsidRDefault="00C24934" w:rsidP="00111C0C">
            <w:pPr>
              <w:autoSpaceDE w:val="0"/>
              <w:autoSpaceDN w:val="0"/>
              <w:adjustRightInd w:val="0"/>
              <w:rPr>
                <w:rFonts w:eastAsia="Calibri"/>
              </w:rPr>
            </w:pPr>
            <w:r w:rsidRPr="000A358F">
              <w:rPr>
                <w:rFonts w:eastAsia="Calibri"/>
              </w:rPr>
              <w:t xml:space="preserve">Цели муниципальной программы </w:t>
            </w:r>
          </w:p>
        </w:tc>
        <w:tc>
          <w:tcPr>
            <w:tcW w:w="10983" w:type="dxa"/>
            <w:gridSpan w:val="6"/>
          </w:tcPr>
          <w:p w:rsidR="00C24934" w:rsidRPr="000A358F" w:rsidRDefault="00C24934" w:rsidP="00111C0C">
            <w:pPr>
              <w:tabs>
                <w:tab w:val="left" w:pos="3986"/>
              </w:tabs>
              <w:autoSpaceDE w:val="0"/>
              <w:autoSpaceDN w:val="0"/>
              <w:adjustRightInd w:val="0"/>
            </w:pPr>
            <w:r w:rsidRPr="000A358F">
              <w:t>Достижение устойчиво высоких темпов экономического роста, обеспечивающих повышение уровня жизни жителей городского округа Котельники Московской области (далее – городской округ Котельники)</w:t>
            </w:r>
          </w:p>
        </w:tc>
      </w:tr>
      <w:tr w:rsidR="00C24934" w:rsidRPr="000A358F" w:rsidTr="007E1B94">
        <w:trPr>
          <w:trHeight w:val="585"/>
        </w:trPr>
        <w:tc>
          <w:tcPr>
            <w:tcW w:w="4039" w:type="dxa"/>
          </w:tcPr>
          <w:p w:rsidR="00C24934" w:rsidRPr="000A358F" w:rsidRDefault="00C24934" w:rsidP="00111C0C">
            <w:pPr>
              <w:widowControl w:val="0"/>
              <w:autoSpaceDE w:val="0"/>
              <w:autoSpaceDN w:val="0"/>
              <w:adjustRightInd w:val="0"/>
              <w:rPr>
                <w:rFonts w:eastAsia="Calibri"/>
              </w:rPr>
            </w:pPr>
            <w:r w:rsidRPr="000A358F">
              <w:rPr>
                <w:rFonts w:eastAsia="Calibri"/>
              </w:rPr>
              <w:t>Перечень подпрограмм</w:t>
            </w:r>
          </w:p>
        </w:tc>
        <w:tc>
          <w:tcPr>
            <w:tcW w:w="10983" w:type="dxa"/>
            <w:gridSpan w:val="6"/>
          </w:tcPr>
          <w:p w:rsidR="00C24934" w:rsidRPr="000A358F" w:rsidRDefault="00C24934" w:rsidP="00111C0C">
            <w:pPr>
              <w:widowControl w:val="0"/>
              <w:autoSpaceDE w:val="0"/>
              <w:autoSpaceDN w:val="0"/>
              <w:adjustRightInd w:val="0"/>
              <w:rPr>
                <w:rFonts w:eastAsia="Calibri"/>
              </w:rPr>
            </w:pPr>
            <w:r w:rsidRPr="000A358F">
              <w:rPr>
                <w:rFonts w:eastAsia="Calibri"/>
              </w:rPr>
              <w:t xml:space="preserve">Подпрограмма </w:t>
            </w:r>
            <w:r w:rsidRPr="000A358F">
              <w:rPr>
                <w:rFonts w:eastAsia="Calibri"/>
                <w:lang w:val="en-US"/>
              </w:rPr>
              <w:t>I</w:t>
            </w:r>
            <w:r w:rsidRPr="000A358F">
              <w:rPr>
                <w:rFonts w:eastAsia="Calibri"/>
              </w:rPr>
              <w:t xml:space="preserve"> «Развитие малого и среднего предпринимательства в городском округе Котельники Московской области на 2015-2019 годы»</w:t>
            </w:r>
          </w:p>
          <w:p w:rsidR="00C24934" w:rsidRPr="000A358F" w:rsidRDefault="00C24934" w:rsidP="00111C0C">
            <w:pPr>
              <w:autoSpaceDE w:val="0"/>
              <w:autoSpaceDN w:val="0"/>
              <w:adjustRightInd w:val="0"/>
            </w:pPr>
            <w:r w:rsidRPr="000A358F">
              <w:t xml:space="preserve">Подпрограмма </w:t>
            </w:r>
            <w:r w:rsidRPr="000A358F">
              <w:rPr>
                <w:lang w:val="en-US"/>
              </w:rPr>
              <w:t>II</w:t>
            </w:r>
            <w:r w:rsidRPr="000A358F">
              <w:t xml:space="preserve"> «Развитие потребительского рынка и услуг на территории городского округа Котельники Московской области на 2015–2019 годы»</w:t>
            </w:r>
          </w:p>
          <w:p w:rsidR="00C24934" w:rsidRPr="000A358F" w:rsidRDefault="00C24934" w:rsidP="00111C0C">
            <w:pPr>
              <w:autoSpaceDE w:val="0"/>
              <w:autoSpaceDN w:val="0"/>
              <w:adjustRightInd w:val="0"/>
            </w:pPr>
            <w:r w:rsidRPr="000A358F">
              <w:t xml:space="preserve">Подпрограмма </w:t>
            </w:r>
            <w:r w:rsidRPr="000A358F">
              <w:rPr>
                <w:lang w:val="en-US"/>
              </w:rPr>
              <w:t>III</w:t>
            </w:r>
            <w:r w:rsidRPr="000A358F">
              <w:t xml:space="preserve"> «Развитие конкуренции на территории городского округа Котельники на 2015-2019 годы»</w:t>
            </w:r>
          </w:p>
          <w:p w:rsidR="00C24934" w:rsidRPr="000A358F" w:rsidRDefault="00C24934" w:rsidP="00111C0C">
            <w:pPr>
              <w:widowControl w:val="0"/>
              <w:autoSpaceDE w:val="0"/>
              <w:autoSpaceDN w:val="0"/>
              <w:adjustRightInd w:val="0"/>
              <w:rPr>
                <w:rFonts w:eastAsia="Calibri"/>
              </w:rPr>
            </w:pPr>
            <w:r w:rsidRPr="000A358F">
              <w:rPr>
                <w:rFonts w:eastAsia="Calibri"/>
              </w:rPr>
              <w:t xml:space="preserve">Подпрограмма </w:t>
            </w:r>
            <w:r w:rsidRPr="000A358F">
              <w:rPr>
                <w:rFonts w:eastAsia="Calibri"/>
                <w:lang w:val="en-US"/>
              </w:rPr>
              <w:t>IV</w:t>
            </w:r>
            <w:r w:rsidRPr="000A358F">
              <w:rPr>
                <w:rFonts w:eastAsia="Calibri"/>
              </w:rPr>
              <w:t xml:space="preserve"> «Создание условий для устойчивого экономического развития городского округа </w:t>
            </w:r>
            <w:r w:rsidRPr="000A358F">
              <w:rPr>
                <w:rFonts w:eastAsia="Calibri"/>
              </w:rPr>
              <w:lastRenderedPageBreak/>
              <w:t>Котельники Московской области на 2015-2019 годы»</w:t>
            </w:r>
          </w:p>
        </w:tc>
      </w:tr>
      <w:tr w:rsidR="00C24934" w:rsidRPr="000A358F" w:rsidTr="007E1B94">
        <w:trPr>
          <w:trHeight w:val="285"/>
        </w:trPr>
        <w:tc>
          <w:tcPr>
            <w:tcW w:w="4039" w:type="dxa"/>
            <w:vMerge w:val="restart"/>
          </w:tcPr>
          <w:p w:rsidR="00C24934" w:rsidRPr="000A358F" w:rsidRDefault="00C24934" w:rsidP="00111C0C">
            <w:pPr>
              <w:autoSpaceDE w:val="0"/>
              <w:autoSpaceDN w:val="0"/>
              <w:adjustRightInd w:val="0"/>
              <w:rPr>
                <w:rFonts w:eastAsia="Calibri"/>
              </w:rPr>
            </w:pPr>
            <w:r w:rsidRPr="000A358F">
              <w:rPr>
                <w:rFonts w:eastAsia="Calibri"/>
              </w:rPr>
              <w:lastRenderedPageBreak/>
              <w:t>Источники финансирования муниципальной программы, в том числе по годам и источникам финансирования:</w:t>
            </w:r>
            <w:r w:rsidRPr="000A358F">
              <w:t xml:space="preserve"> (в ред. постановления </w:t>
            </w:r>
            <w:r w:rsidRPr="000A358F">
              <w:rPr>
                <w:rFonts w:eastAsia="Calibri"/>
              </w:rPr>
              <w:t>от 28.12.2015 № 1034-ПА</w:t>
            </w:r>
            <w:r>
              <w:rPr>
                <w:rFonts w:eastAsia="Calibri"/>
              </w:rPr>
              <w:t xml:space="preserve">, </w:t>
            </w:r>
            <w:r w:rsidRPr="00C24934">
              <w:rPr>
                <w:rFonts w:eastAsia="Calibri"/>
              </w:rPr>
              <w:t>14.06.2016 № 1523-ПА</w:t>
            </w:r>
            <w:r w:rsidR="00362D4F">
              <w:rPr>
                <w:w w:val="115"/>
              </w:rPr>
              <w:t>, 15.07.2016 №1988-ПА</w:t>
            </w:r>
            <w:r w:rsidRPr="000A358F">
              <w:rPr>
                <w:rFonts w:eastAsia="Calibri"/>
              </w:rPr>
              <w:t>)</w:t>
            </w:r>
          </w:p>
        </w:tc>
        <w:tc>
          <w:tcPr>
            <w:tcW w:w="10983" w:type="dxa"/>
            <w:gridSpan w:val="6"/>
          </w:tcPr>
          <w:p w:rsidR="00C24934" w:rsidRPr="000A358F" w:rsidRDefault="00C24934" w:rsidP="00111C0C">
            <w:pPr>
              <w:autoSpaceDE w:val="0"/>
              <w:autoSpaceDN w:val="0"/>
              <w:adjustRightInd w:val="0"/>
              <w:jc w:val="center"/>
              <w:rPr>
                <w:rFonts w:eastAsia="Calibri"/>
              </w:rPr>
            </w:pPr>
            <w:r w:rsidRPr="000A358F">
              <w:rPr>
                <w:rFonts w:eastAsia="Calibri"/>
              </w:rPr>
              <w:t>Расходы (тыс. рублей)</w:t>
            </w:r>
          </w:p>
        </w:tc>
      </w:tr>
      <w:tr w:rsidR="00C24934" w:rsidRPr="000A358F" w:rsidTr="007E1B94">
        <w:trPr>
          <w:trHeight w:val="726"/>
        </w:trPr>
        <w:tc>
          <w:tcPr>
            <w:tcW w:w="4039" w:type="dxa"/>
            <w:vMerge/>
          </w:tcPr>
          <w:p w:rsidR="00C24934" w:rsidRPr="000A358F" w:rsidRDefault="00C24934" w:rsidP="00111C0C">
            <w:pPr>
              <w:autoSpaceDE w:val="0"/>
              <w:autoSpaceDN w:val="0"/>
              <w:adjustRightInd w:val="0"/>
              <w:rPr>
                <w:rFonts w:eastAsia="Calibri"/>
              </w:rPr>
            </w:pPr>
          </w:p>
        </w:tc>
        <w:tc>
          <w:tcPr>
            <w:tcW w:w="1344" w:type="dxa"/>
          </w:tcPr>
          <w:p w:rsidR="00C24934" w:rsidRPr="000A358F" w:rsidRDefault="00C24934" w:rsidP="00111C0C">
            <w:pPr>
              <w:widowControl w:val="0"/>
              <w:autoSpaceDE w:val="0"/>
              <w:autoSpaceDN w:val="0"/>
              <w:adjustRightInd w:val="0"/>
              <w:jc w:val="center"/>
              <w:rPr>
                <w:rFonts w:eastAsia="Calibri"/>
              </w:rPr>
            </w:pPr>
            <w:r w:rsidRPr="000A358F">
              <w:rPr>
                <w:rFonts w:eastAsia="Calibri"/>
              </w:rPr>
              <w:t>Всего</w:t>
            </w:r>
          </w:p>
        </w:tc>
        <w:tc>
          <w:tcPr>
            <w:tcW w:w="1843" w:type="dxa"/>
          </w:tcPr>
          <w:p w:rsidR="00C24934" w:rsidRPr="000A358F" w:rsidRDefault="00C24934" w:rsidP="00111C0C">
            <w:pPr>
              <w:widowControl w:val="0"/>
              <w:autoSpaceDE w:val="0"/>
              <w:autoSpaceDN w:val="0"/>
              <w:adjustRightInd w:val="0"/>
              <w:jc w:val="center"/>
              <w:rPr>
                <w:rFonts w:eastAsia="Calibri"/>
              </w:rPr>
            </w:pPr>
            <w:r w:rsidRPr="000A358F">
              <w:rPr>
                <w:rFonts w:eastAsia="Calibri"/>
              </w:rPr>
              <w:t>2015 г.</w:t>
            </w:r>
          </w:p>
        </w:tc>
        <w:tc>
          <w:tcPr>
            <w:tcW w:w="1843" w:type="dxa"/>
          </w:tcPr>
          <w:p w:rsidR="00C24934" w:rsidRPr="000A358F" w:rsidRDefault="00C24934" w:rsidP="00111C0C">
            <w:pPr>
              <w:widowControl w:val="0"/>
              <w:autoSpaceDE w:val="0"/>
              <w:autoSpaceDN w:val="0"/>
              <w:adjustRightInd w:val="0"/>
              <w:jc w:val="center"/>
              <w:rPr>
                <w:rFonts w:eastAsia="Calibri"/>
              </w:rPr>
            </w:pPr>
            <w:r w:rsidRPr="000A358F">
              <w:rPr>
                <w:rFonts w:eastAsia="Calibri"/>
              </w:rPr>
              <w:t>2016 г.</w:t>
            </w:r>
          </w:p>
        </w:tc>
        <w:tc>
          <w:tcPr>
            <w:tcW w:w="1842" w:type="dxa"/>
          </w:tcPr>
          <w:p w:rsidR="00C24934" w:rsidRPr="000A358F" w:rsidRDefault="00C24934" w:rsidP="00111C0C">
            <w:pPr>
              <w:widowControl w:val="0"/>
              <w:autoSpaceDE w:val="0"/>
              <w:autoSpaceDN w:val="0"/>
              <w:adjustRightInd w:val="0"/>
              <w:jc w:val="center"/>
              <w:rPr>
                <w:rFonts w:eastAsia="Calibri"/>
              </w:rPr>
            </w:pPr>
            <w:r w:rsidRPr="000A358F">
              <w:rPr>
                <w:rFonts w:eastAsia="Calibri"/>
              </w:rPr>
              <w:t>2017 г.</w:t>
            </w:r>
          </w:p>
        </w:tc>
        <w:tc>
          <w:tcPr>
            <w:tcW w:w="2127" w:type="dxa"/>
          </w:tcPr>
          <w:p w:rsidR="00C24934" w:rsidRPr="000A358F" w:rsidRDefault="00C24934" w:rsidP="00111C0C">
            <w:pPr>
              <w:widowControl w:val="0"/>
              <w:autoSpaceDE w:val="0"/>
              <w:autoSpaceDN w:val="0"/>
              <w:adjustRightInd w:val="0"/>
              <w:jc w:val="center"/>
              <w:rPr>
                <w:rFonts w:eastAsia="Calibri"/>
              </w:rPr>
            </w:pPr>
            <w:r w:rsidRPr="000A358F">
              <w:rPr>
                <w:rFonts w:eastAsia="Calibri"/>
              </w:rPr>
              <w:t>2018 г.</w:t>
            </w:r>
          </w:p>
        </w:tc>
        <w:tc>
          <w:tcPr>
            <w:tcW w:w="1984" w:type="dxa"/>
          </w:tcPr>
          <w:p w:rsidR="00C24934" w:rsidRPr="000A358F" w:rsidRDefault="00C24934" w:rsidP="00111C0C">
            <w:pPr>
              <w:widowControl w:val="0"/>
              <w:autoSpaceDE w:val="0"/>
              <w:autoSpaceDN w:val="0"/>
              <w:adjustRightInd w:val="0"/>
              <w:jc w:val="center"/>
              <w:rPr>
                <w:rFonts w:eastAsia="Calibri"/>
              </w:rPr>
            </w:pPr>
            <w:r w:rsidRPr="000A358F">
              <w:rPr>
                <w:rFonts w:eastAsia="Calibri"/>
              </w:rPr>
              <w:t>2019 г.</w:t>
            </w:r>
          </w:p>
        </w:tc>
      </w:tr>
      <w:tr w:rsidR="00C24934" w:rsidRPr="000A358F" w:rsidTr="007E1B94">
        <w:trPr>
          <w:trHeight w:val="315"/>
        </w:trPr>
        <w:tc>
          <w:tcPr>
            <w:tcW w:w="4039" w:type="dxa"/>
          </w:tcPr>
          <w:p w:rsidR="00C24934" w:rsidRPr="000A358F" w:rsidRDefault="00C24934" w:rsidP="00111C0C">
            <w:pPr>
              <w:widowControl w:val="0"/>
              <w:autoSpaceDE w:val="0"/>
              <w:autoSpaceDN w:val="0"/>
              <w:adjustRightInd w:val="0"/>
              <w:rPr>
                <w:rFonts w:eastAsia="Calibri"/>
              </w:rPr>
            </w:pPr>
            <w:r w:rsidRPr="000A358F">
              <w:rPr>
                <w:rFonts w:eastAsia="Calibri"/>
              </w:rPr>
              <w:t>Всего</w:t>
            </w:r>
          </w:p>
        </w:tc>
        <w:tc>
          <w:tcPr>
            <w:tcW w:w="1344" w:type="dxa"/>
            <w:vAlign w:val="bottom"/>
          </w:tcPr>
          <w:p w:rsidR="00C24934" w:rsidRPr="00F9385C" w:rsidRDefault="00C24934" w:rsidP="00C24934">
            <w:pPr>
              <w:jc w:val="center"/>
              <w:rPr>
                <w:color w:val="000000"/>
                <w:szCs w:val="22"/>
              </w:rPr>
            </w:pPr>
            <w:r w:rsidRPr="00F9385C">
              <w:rPr>
                <w:color w:val="000000"/>
                <w:szCs w:val="22"/>
              </w:rPr>
              <w:t>25713</w:t>
            </w:r>
            <w:r w:rsidR="006F55F4">
              <w:rPr>
                <w:color w:val="000000"/>
                <w:szCs w:val="22"/>
              </w:rPr>
              <w:t>7</w:t>
            </w:r>
          </w:p>
        </w:tc>
        <w:tc>
          <w:tcPr>
            <w:tcW w:w="1843" w:type="dxa"/>
            <w:vAlign w:val="bottom"/>
          </w:tcPr>
          <w:p w:rsidR="00C24934" w:rsidRPr="00F9385C" w:rsidRDefault="00C24934" w:rsidP="00C24934">
            <w:pPr>
              <w:jc w:val="center"/>
              <w:rPr>
                <w:color w:val="000000"/>
                <w:szCs w:val="22"/>
              </w:rPr>
            </w:pPr>
            <w:r w:rsidRPr="00F9385C">
              <w:rPr>
                <w:color w:val="000000"/>
                <w:szCs w:val="22"/>
              </w:rPr>
              <w:t>27559</w:t>
            </w:r>
          </w:p>
        </w:tc>
        <w:tc>
          <w:tcPr>
            <w:tcW w:w="1843" w:type="dxa"/>
            <w:vAlign w:val="bottom"/>
          </w:tcPr>
          <w:p w:rsidR="00C24934" w:rsidRPr="00F9385C" w:rsidRDefault="00C24934" w:rsidP="00C24934">
            <w:pPr>
              <w:jc w:val="center"/>
              <w:rPr>
                <w:color w:val="000000"/>
                <w:szCs w:val="22"/>
              </w:rPr>
            </w:pPr>
            <w:r w:rsidRPr="00F9385C">
              <w:rPr>
                <w:color w:val="000000"/>
                <w:szCs w:val="22"/>
              </w:rPr>
              <w:t>2668</w:t>
            </w:r>
            <w:r w:rsidR="006F55F4">
              <w:rPr>
                <w:color w:val="000000"/>
                <w:szCs w:val="22"/>
              </w:rPr>
              <w:t>6</w:t>
            </w:r>
          </w:p>
        </w:tc>
        <w:tc>
          <w:tcPr>
            <w:tcW w:w="1842" w:type="dxa"/>
            <w:vAlign w:val="bottom"/>
          </w:tcPr>
          <w:p w:rsidR="00C24934" w:rsidRPr="00F9385C" w:rsidRDefault="00C24934" w:rsidP="00C24934">
            <w:pPr>
              <w:jc w:val="center"/>
              <w:rPr>
                <w:color w:val="000000"/>
                <w:szCs w:val="22"/>
              </w:rPr>
            </w:pPr>
            <w:r w:rsidRPr="00F9385C">
              <w:rPr>
                <w:color w:val="000000"/>
                <w:szCs w:val="22"/>
              </w:rPr>
              <w:t>110494</w:t>
            </w:r>
          </w:p>
        </w:tc>
        <w:tc>
          <w:tcPr>
            <w:tcW w:w="2127" w:type="dxa"/>
            <w:vAlign w:val="bottom"/>
          </w:tcPr>
          <w:p w:rsidR="00C24934" w:rsidRPr="00F9385C" w:rsidRDefault="00C24934" w:rsidP="00C24934">
            <w:pPr>
              <w:jc w:val="center"/>
              <w:rPr>
                <w:color w:val="000000"/>
                <w:szCs w:val="22"/>
              </w:rPr>
            </w:pPr>
            <w:r w:rsidRPr="00F9385C">
              <w:rPr>
                <w:color w:val="000000"/>
                <w:szCs w:val="22"/>
              </w:rPr>
              <w:t>45378</w:t>
            </w:r>
          </w:p>
        </w:tc>
        <w:tc>
          <w:tcPr>
            <w:tcW w:w="1984" w:type="dxa"/>
            <w:vAlign w:val="bottom"/>
          </w:tcPr>
          <w:p w:rsidR="00C24934" w:rsidRPr="00F9385C" w:rsidRDefault="00C24934" w:rsidP="00C24934">
            <w:pPr>
              <w:jc w:val="center"/>
              <w:rPr>
                <w:color w:val="000000"/>
                <w:szCs w:val="22"/>
              </w:rPr>
            </w:pPr>
            <w:r w:rsidRPr="00F9385C">
              <w:rPr>
                <w:color w:val="000000"/>
                <w:szCs w:val="22"/>
              </w:rPr>
              <w:t>47020</w:t>
            </w:r>
          </w:p>
        </w:tc>
      </w:tr>
      <w:tr w:rsidR="00C24934" w:rsidRPr="000A358F" w:rsidTr="007E1B94">
        <w:trPr>
          <w:trHeight w:val="345"/>
        </w:trPr>
        <w:tc>
          <w:tcPr>
            <w:tcW w:w="4039" w:type="dxa"/>
          </w:tcPr>
          <w:p w:rsidR="00C24934" w:rsidRPr="000A358F" w:rsidRDefault="00C24934" w:rsidP="00111C0C">
            <w:pPr>
              <w:widowControl w:val="0"/>
              <w:autoSpaceDE w:val="0"/>
              <w:autoSpaceDN w:val="0"/>
              <w:adjustRightInd w:val="0"/>
              <w:rPr>
                <w:rFonts w:eastAsia="Calibri"/>
              </w:rPr>
            </w:pPr>
            <w:r w:rsidRPr="000A358F">
              <w:rPr>
                <w:rFonts w:eastAsia="Calibri"/>
              </w:rPr>
              <w:t>Средства бюджета городского округа</w:t>
            </w:r>
          </w:p>
        </w:tc>
        <w:tc>
          <w:tcPr>
            <w:tcW w:w="1344" w:type="dxa"/>
            <w:vAlign w:val="bottom"/>
          </w:tcPr>
          <w:p w:rsidR="00C24934" w:rsidRPr="00F9385C" w:rsidRDefault="00C24934" w:rsidP="00C24934">
            <w:pPr>
              <w:jc w:val="center"/>
              <w:rPr>
                <w:color w:val="000000"/>
                <w:szCs w:val="22"/>
              </w:rPr>
            </w:pPr>
            <w:r w:rsidRPr="00F9385C">
              <w:rPr>
                <w:color w:val="000000"/>
                <w:szCs w:val="22"/>
              </w:rPr>
              <w:t>566</w:t>
            </w:r>
            <w:r w:rsidR="006F55F4">
              <w:rPr>
                <w:color w:val="000000"/>
                <w:szCs w:val="22"/>
              </w:rPr>
              <w:t>8</w:t>
            </w:r>
          </w:p>
        </w:tc>
        <w:tc>
          <w:tcPr>
            <w:tcW w:w="1843" w:type="dxa"/>
            <w:vAlign w:val="bottom"/>
          </w:tcPr>
          <w:p w:rsidR="00C24934" w:rsidRPr="00F9385C" w:rsidRDefault="00C24934" w:rsidP="00C24934">
            <w:pPr>
              <w:jc w:val="center"/>
              <w:rPr>
                <w:color w:val="000000"/>
                <w:szCs w:val="22"/>
              </w:rPr>
            </w:pPr>
            <w:r w:rsidRPr="00F9385C">
              <w:rPr>
                <w:color w:val="000000"/>
                <w:szCs w:val="22"/>
              </w:rPr>
              <w:t>559</w:t>
            </w:r>
          </w:p>
        </w:tc>
        <w:tc>
          <w:tcPr>
            <w:tcW w:w="1843" w:type="dxa"/>
            <w:vAlign w:val="bottom"/>
          </w:tcPr>
          <w:p w:rsidR="00C24934" w:rsidRPr="00F9385C" w:rsidRDefault="00C24934" w:rsidP="006F55F4">
            <w:pPr>
              <w:jc w:val="center"/>
              <w:rPr>
                <w:color w:val="000000"/>
                <w:szCs w:val="22"/>
              </w:rPr>
            </w:pPr>
            <w:r w:rsidRPr="00F9385C">
              <w:rPr>
                <w:color w:val="000000"/>
                <w:szCs w:val="22"/>
              </w:rPr>
              <w:t>98</w:t>
            </w:r>
            <w:r w:rsidR="006F55F4">
              <w:rPr>
                <w:color w:val="000000"/>
                <w:szCs w:val="22"/>
              </w:rPr>
              <w:t>6</w:t>
            </w:r>
          </w:p>
        </w:tc>
        <w:tc>
          <w:tcPr>
            <w:tcW w:w="1842" w:type="dxa"/>
            <w:vAlign w:val="bottom"/>
          </w:tcPr>
          <w:p w:rsidR="00C24934" w:rsidRPr="00F9385C" w:rsidRDefault="00C24934" w:rsidP="00C24934">
            <w:pPr>
              <w:jc w:val="center"/>
              <w:rPr>
                <w:color w:val="000000"/>
                <w:szCs w:val="22"/>
              </w:rPr>
            </w:pPr>
            <w:r w:rsidRPr="00F9385C">
              <w:rPr>
                <w:color w:val="000000"/>
                <w:szCs w:val="22"/>
              </w:rPr>
              <w:t>1325</w:t>
            </w:r>
          </w:p>
        </w:tc>
        <w:tc>
          <w:tcPr>
            <w:tcW w:w="2127" w:type="dxa"/>
            <w:vAlign w:val="bottom"/>
          </w:tcPr>
          <w:p w:rsidR="00C24934" w:rsidRPr="00F9385C" w:rsidRDefault="00C24934" w:rsidP="00C24934">
            <w:pPr>
              <w:jc w:val="center"/>
              <w:rPr>
                <w:color w:val="000000"/>
                <w:szCs w:val="22"/>
              </w:rPr>
            </w:pPr>
            <w:r w:rsidRPr="00F9385C">
              <w:rPr>
                <w:color w:val="000000"/>
                <w:szCs w:val="22"/>
              </w:rPr>
              <w:t>1378</w:t>
            </w:r>
          </w:p>
        </w:tc>
        <w:tc>
          <w:tcPr>
            <w:tcW w:w="1984" w:type="dxa"/>
            <w:vAlign w:val="bottom"/>
          </w:tcPr>
          <w:p w:rsidR="00C24934" w:rsidRPr="00F9385C" w:rsidRDefault="00C24934" w:rsidP="00C24934">
            <w:pPr>
              <w:jc w:val="center"/>
              <w:rPr>
                <w:color w:val="000000"/>
                <w:szCs w:val="22"/>
              </w:rPr>
            </w:pPr>
            <w:r w:rsidRPr="00F9385C">
              <w:rPr>
                <w:color w:val="000000"/>
                <w:szCs w:val="22"/>
              </w:rPr>
              <w:t>1420</w:t>
            </w:r>
          </w:p>
        </w:tc>
      </w:tr>
      <w:tr w:rsidR="00C24934" w:rsidRPr="000A358F" w:rsidTr="007E1B94">
        <w:trPr>
          <w:trHeight w:val="345"/>
        </w:trPr>
        <w:tc>
          <w:tcPr>
            <w:tcW w:w="4039" w:type="dxa"/>
          </w:tcPr>
          <w:p w:rsidR="00C24934" w:rsidRPr="000A358F" w:rsidRDefault="00C24934" w:rsidP="00111C0C">
            <w:pPr>
              <w:widowControl w:val="0"/>
              <w:autoSpaceDE w:val="0"/>
              <w:autoSpaceDN w:val="0"/>
              <w:adjustRightInd w:val="0"/>
              <w:rPr>
                <w:rFonts w:eastAsia="Calibri"/>
              </w:rPr>
            </w:pPr>
            <w:r w:rsidRPr="000A358F">
              <w:rPr>
                <w:rFonts w:eastAsia="Calibri"/>
              </w:rPr>
              <w:t>Средства бюджета Московской области</w:t>
            </w:r>
          </w:p>
        </w:tc>
        <w:tc>
          <w:tcPr>
            <w:tcW w:w="1344" w:type="dxa"/>
            <w:vAlign w:val="bottom"/>
          </w:tcPr>
          <w:p w:rsidR="00C24934" w:rsidRPr="00F9385C" w:rsidRDefault="00C24934" w:rsidP="00C24934">
            <w:pPr>
              <w:jc w:val="center"/>
              <w:rPr>
                <w:color w:val="000000"/>
                <w:szCs w:val="22"/>
              </w:rPr>
            </w:pPr>
            <w:r w:rsidRPr="00F9385C">
              <w:rPr>
                <w:color w:val="000000"/>
                <w:szCs w:val="22"/>
              </w:rPr>
              <w:t>29911</w:t>
            </w:r>
          </w:p>
        </w:tc>
        <w:tc>
          <w:tcPr>
            <w:tcW w:w="1843" w:type="dxa"/>
            <w:vAlign w:val="bottom"/>
          </w:tcPr>
          <w:p w:rsidR="00C24934" w:rsidRPr="00F9385C" w:rsidRDefault="00C24934" w:rsidP="00C24934">
            <w:pPr>
              <w:jc w:val="center"/>
              <w:rPr>
                <w:color w:val="000000"/>
                <w:szCs w:val="22"/>
              </w:rPr>
            </w:pPr>
            <w:r w:rsidRPr="00F9385C">
              <w:rPr>
                <w:color w:val="000000"/>
                <w:szCs w:val="22"/>
              </w:rPr>
              <w:t>1000</w:t>
            </w:r>
          </w:p>
        </w:tc>
        <w:tc>
          <w:tcPr>
            <w:tcW w:w="1843" w:type="dxa"/>
            <w:vAlign w:val="bottom"/>
          </w:tcPr>
          <w:p w:rsidR="00C24934" w:rsidRPr="00F9385C" w:rsidRDefault="00C24934" w:rsidP="00C24934">
            <w:pPr>
              <w:jc w:val="center"/>
              <w:rPr>
                <w:color w:val="000000"/>
                <w:szCs w:val="22"/>
              </w:rPr>
            </w:pPr>
            <w:r w:rsidRPr="00F9385C">
              <w:rPr>
                <w:color w:val="000000"/>
                <w:szCs w:val="22"/>
              </w:rPr>
              <w:t>0</w:t>
            </w:r>
          </w:p>
        </w:tc>
        <w:tc>
          <w:tcPr>
            <w:tcW w:w="1842" w:type="dxa"/>
            <w:vAlign w:val="bottom"/>
          </w:tcPr>
          <w:p w:rsidR="00C24934" w:rsidRPr="00F9385C" w:rsidRDefault="00C24934" w:rsidP="00C24934">
            <w:pPr>
              <w:jc w:val="center"/>
              <w:rPr>
                <w:color w:val="000000"/>
                <w:szCs w:val="22"/>
              </w:rPr>
            </w:pPr>
            <w:r w:rsidRPr="00F9385C">
              <w:rPr>
                <w:color w:val="000000"/>
                <w:szCs w:val="22"/>
              </w:rPr>
              <w:t>26911</w:t>
            </w:r>
          </w:p>
        </w:tc>
        <w:tc>
          <w:tcPr>
            <w:tcW w:w="2127" w:type="dxa"/>
            <w:vAlign w:val="bottom"/>
          </w:tcPr>
          <w:p w:rsidR="00C24934" w:rsidRPr="00F9385C" w:rsidRDefault="00C24934" w:rsidP="00C24934">
            <w:pPr>
              <w:jc w:val="center"/>
              <w:rPr>
                <w:color w:val="000000"/>
                <w:szCs w:val="22"/>
              </w:rPr>
            </w:pPr>
            <w:r w:rsidRPr="00F9385C">
              <w:rPr>
                <w:color w:val="000000"/>
                <w:szCs w:val="22"/>
              </w:rPr>
              <w:t>1000</w:t>
            </w:r>
          </w:p>
        </w:tc>
        <w:tc>
          <w:tcPr>
            <w:tcW w:w="1984" w:type="dxa"/>
            <w:vAlign w:val="bottom"/>
          </w:tcPr>
          <w:p w:rsidR="00C24934" w:rsidRPr="00F9385C" w:rsidRDefault="00C24934" w:rsidP="00C24934">
            <w:pPr>
              <w:jc w:val="center"/>
              <w:rPr>
                <w:color w:val="000000"/>
                <w:szCs w:val="22"/>
              </w:rPr>
            </w:pPr>
            <w:r w:rsidRPr="00F9385C">
              <w:rPr>
                <w:color w:val="000000"/>
                <w:szCs w:val="22"/>
              </w:rPr>
              <w:t>1000</w:t>
            </w:r>
          </w:p>
        </w:tc>
      </w:tr>
      <w:tr w:rsidR="00C24934" w:rsidRPr="000A358F" w:rsidTr="007E1B94">
        <w:trPr>
          <w:trHeight w:val="345"/>
        </w:trPr>
        <w:tc>
          <w:tcPr>
            <w:tcW w:w="4039" w:type="dxa"/>
          </w:tcPr>
          <w:p w:rsidR="00C24934" w:rsidRPr="000A358F" w:rsidRDefault="00C24934" w:rsidP="00111C0C">
            <w:pPr>
              <w:widowControl w:val="0"/>
              <w:rPr>
                <w:rFonts w:eastAsia="Calibri"/>
              </w:rPr>
            </w:pPr>
            <w:r w:rsidRPr="000A358F">
              <w:rPr>
                <w:rFonts w:eastAsia="Calibri"/>
                <w:color w:val="000000"/>
              </w:rPr>
              <w:t>Средства федерального бюджета</w:t>
            </w:r>
          </w:p>
        </w:tc>
        <w:tc>
          <w:tcPr>
            <w:tcW w:w="1344" w:type="dxa"/>
            <w:vAlign w:val="bottom"/>
          </w:tcPr>
          <w:p w:rsidR="00C24934" w:rsidRPr="00F9385C" w:rsidRDefault="00C24934" w:rsidP="00C24934">
            <w:pPr>
              <w:jc w:val="center"/>
              <w:rPr>
                <w:color w:val="000000"/>
                <w:szCs w:val="22"/>
              </w:rPr>
            </w:pPr>
            <w:r w:rsidRPr="00F9385C">
              <w:rPr>
                <w:color w:val="000000"/>
                <w:szCs w:val="22"/>
              </w:rPr>
              <w:t>0</w:t>
            </w:r>
          </w:p>
        </w:tc>
        <w:tc>
          <w:tcPr>
            <w:tcW w:w="1843" w:type="dxa"/>
            <w:vAlign w:val="bottom"/>
          </w:tcPr>
          <w:p w:rsidR="00C24934" w:rsidRPr="00F9385C" w:rsidRDefault="00C24934" w:rsidP="00C24934">
            <w:pPr>
              <w:jc w:val="center"/>
              <w:rPr>
                <w:color w:val="000000"/>
                <w:szCs w:val="22"/>
              </w:rPr>
            </w:pPr>
            <w:r w:rsidRPr="00F9385C">
              <w:rPr>
                <w:color w:val="000000"/>
                <w:szCs w:val="22"/>
              </w:rPr>
              <w:t>0</w:t>
            </w:r>
          </w:p>
        </w:tc>
        <w:tc>
          <w:tcPr>
            <w:tcW w:w="1843" w:type="dxa"/>
            <w:vAlign w:val="bottom"/>
          </w:tcPr>
          <w:p w:rsidR="00C24934" w:rsidRPr="00F9385C" w:rsidRDefault="00C24934" w:rsidP="00C24934">
            <w:pPr>
              <w:jc w:val="center"/>
              <w:rPr>
                <w:color w:val="000000"/>
                <w:szCs w:val="22"/>
              </w:rPr>
            </w:pPr>
            <w:r w:rsidRPr="00F9385C">
              <w:rPr>
                <w:color w:val="000000"/>
                <w:szCs w:val="22"/>
              </w:rPr>
              <w:t>0</w:t>
            </w:r>
          </w:p>
        </w:tc>
        <w:tc>
          <w:tcPr>
            <w:tcW w:w="1842" w:type="dxa"/>
            <w:vAlign w:val="bottom"/>
          </w:tcPr>
          <w:p w:rsidR="00C24934" w:rsidRPr="00F9385C" w:rsidRDefault="00C24934" w:rsidP="00C24934">
            <w:pPr>
              <w:jc w:val="center"/>
              <w:rPr>
                <w:color w:val="000000"/>
                <w:szCs w:val="22"/>
              </w:rPr>
            </w:pPr>
            <w:r w:rsidRPr="00F9385C">
              <w:rPr>
                <w:color w:val="000000"/>
                <w:szCs w:val="22"/>
              </w:rPr>
              <w:t>0</w:t>
            </w:r>
          </w:p>
        </w:tc>
        <w:tc>
          <w:tcPr>
            <w:tcW w:w="2127" w:type="dxa"/>
            <w:vAlign w:val="bottom"/>
          </w:tcPr>
          <w:p w:rsidR="00C24934" w:rsidRPr="00F9385C" w:rsidRDefault="00C24934" w:rsidP="00C24934">
            <w:pPr>
              <w:jc w:val="center"/>
              <w:rPr>
                <w:color w:val="000000"/>
                <w:szCs w:val="22"/>
              </w:rPr>
            </w:pPr>
            <w:r w:rsidRPr="00F9385C">
              <w:rPr>
                <w:color w:val="000000"/>
                <w:szCs w:val="22"/>
              </w:rPr>
              <w:t>0</w:t>
            </w:r>
          </w:p>
        </w:tc>
        <w:tc>
          <w:tcPr>
            <w:tcW w:w="1984" w:type="dxa"/>
            <w:vAlign w:val="bottom"/>
          </w:tcPr>
          <w:p w:rsidR="00C24934" w:rsidRPr="00F9385C" w:rsidRDefault="00C24934" w:rsidP="00C24934">
            <w:pPr>
              <w:jc w:val="center"/>
              <w:rPr>
                <w:color w:val="000000"/>
                <w:szCs w:val="22"/>
              </w:rPr>
            </w:pPr>
            <w:r w:rsidRPr="00F9385C">
              <w:rPr>
                <w:color w:val="000000"/>
                <w:szCs w:val="22"/>
              </w:rPr>
              <w:t>0</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rPr>
                <w:rFonts w:eastAsia="Calibri"/>
              </w:rPr>
            </w:pPr>
            <w:r w:rsidRPr="000A358F">
              <w:rPr>
                <w:rFonts w:eastAsia="Calibri"/>
              </w:rPr>
              <w:t>Внебюджетные источники</w:t>
            </w:r>
          </w:p>
        </w:tc>
        <w:tc>
          <w:tcPr>
            <w:tcW w:w="1344" w:type="dxa"/>
            <w:vAlign w:val="bottom"/>
          </w:tcPr>
          <w:p w:rsidR="00C24934" w:rsidRPr="00F9385C" w:rsidRDefault="00C24934" w:rsidP="00C24934">
            <w:pPr>
              <w:jc w:val="center"/>
              <w:rPr>
                <w:color w:val="000000"/>
                <w:szCs w:val="22"/>
              </w:rPr>
            </w:pPr>
            <w:r w:rsidRPr="00F9385C">
              <w:rPr>
                <w:color w:val="000000"/>
                <w:szCs w:val="22"/>
              </w:rPr>
              <w:t>221558</w:t>
            </w:r>
          </w:p>
        </w:tc>
        <w:tc>
          <w:tcPr>
            <w:tcW w:w="1843" w:type="dxa"/>
            <w:vAlign w:val="bottom"/>
          </w:tcPr>
          <w:p w:rsidR="00C24934" w:rsidRPr="00F9385C" w:rsidRDefault="00C24934" w:rsidP="00C24934">
            <w:pPr>
              <w:jc w:val="center"/>
              <w:rPr>
                <w:color w:val="000000"/>
                <w:szCs w:val="22"/>
              </w:rPr>
            </w:pPr>
            <w:r w:rsidRPr="00F9385C">
              <w:rPr>
                <w:color w:val="000000"/>
                <w:szCs w:val="22"/>
              </w:rPr>
              <w:t>26000</w:t>
            </w:r>
          </w:p>
        </w:tc>
        <w:tc>
          <w:tcPr>
            <w:tcW w:w="1843" w:type="dxa"/>
            <w:vAlign w:val="bottom"/>
          </w:tcPr>
          <w:p w:rsidR="00C24934" w:rsidRPr="00F9385C" w:rsidRDefault="00C24934" w:rsidP="00C24934">
            <w:pPr>
              <w:jc w:val="center"/>
              <w:rPr>
                <w:color w:val="000000"/>
                <w:szCs w:val="22"/>
              </w:rPr>
            </w:pPr>
            <w:r w:rsidRPr="00F9385C">
              <w:rPr>
                <w:color w:val="000000"/>
                <w:szCs w:val="22"/>
              </w:rPr>
              <w:t>25700</w:t>
            </w:r>
          </w:p>
        </w:tc>
        <w:tc>
          <w:tcPr>
            <w:tcW w:w="1842" w:type="dxa"/>
            <w:vAlign w:val="bottom"/>
          </w:tcPr>
          <w:p w:rsidR="00C24934" w:rsidRPr="00F9385C" w:rsidRDefault="00C24934" w:rsidP="00C24934">
            <w:pPr>
              <w:jc w:val="center"/>
              <w:rPr>
                <w:color w:val="000000"/>
                <w:szCs w:val="22"/>
              </w:rPr>
            </w:pPr>
            <w:r w:rsidRPr="00F9385C">
              <w:rPr>
                <w:color w:val="000000"/>
                <w:szCs w:val="22"/>
              </w:rPr>
              <w:t>82258</w:t>
            </w:r>
          </w:p>
        </w:tc>
        <w:tc>
          <w:tcPr>
            <w:tcW w:w="2127" w:type="dxa"/>
            <w:vAlign w:val="bottom"/>
          </w:tcPr>
          <w:p w:rsidR="00C24934" w:rsidRPr="00F9385C" w:rsidRDefault="00C24934" w:rsidP="00C24934">
            <w:pPr>
              <w:jc w:val="center"/>
              <w:rPr>
                <w:color w:val="000000"/>
                <w:szCs w:val="22"/>
              </w:rPr>
            </w:pPr>
            <w:r w:rsidRPr="00F9385C">
              <w:rPr>
                <w:color w:val="000000"/>
                <w:szCs w:val="22"/>
              </w:rPr>
              <w:t>43000</w:t>
            </w:r>
          </w:p>
        </w:tc>
        <w:tc>
          <w:tcPr>
            <w:tcW w:w="1984" w:type="dxa"/>
            <w:vAlign w:val="bottom"/>
          </w:tcPr>
          <w:p w:rsidR="00C24934" w:rsidRPr="00F9385C" w:rsidRDefault="00C24934" w:rsidP="00C24934">
            <w:pPr>
              <w:jc w:val="center"/>
              <w:rPr>
                <w:color w:val="000000"/>
                <w:szCs w:val="22"/>
              </w:rPr>
            </w:pPr>
            <w:r w:rsidRPr="00F9385C">
              <w:rPr>
                <w:color w:val="000000"/>
                <w:szCs w:val="22"/>
              </w:rPr>
              <w:t>44600</w:t>
            </w:r>
          </w:p>
        </w:tc>
      </w:tr>
      <w:tr w:rsidR="00C24934" w:rsidRPr="000A358F" w:rsidTr="007E1B94">
        <w:trPr>
          <w:trHeight w:val="375"/>
        </w:trPr>
        <w:tc>
          <w:tcPr>
            <w:tcW w:w="4039" w:type="dxa"/>
          </w:tcPr>
          <w:p w:rsidR="00C24934" w:rsidRPr="000A358F" w:rsidRDefault="00C24934" w:rsidP="00111C0C">
            <w:pPr>
              <w:autoSpaceDE w:val="0"/>
              <w:autoSpaceDN w:val="0"/>
              <w:adjustRightInd w:val="0"/>
              <w:rPr>
                <w:rFonts w:eastAsia="Calibri"/>
                <w:b/>
              </w:rPr>
            </w:pPr>
            <w:r w:rsidRPr="000A358F">
              <w:rPr>
                <w:rFonts w:eastAsia="Calibri"/>
                <w:b/>
              </w:rPr>
              <w:t>Планируемые результаты реализации муниципальной программы</w:t>
            </w:r>
            <w:r w:rsidR="00B422DE">
              <w:rPr>
                <w:rFonts w:eastAsia="Calibri"/>
                <w:b/>
              </w:rPr>
              <w:t xml:space="preserve"> (</w:t>
            </w:r>
            <w:r w:rsidR="00B422DE" w:rsidRPr="00B422DE">
              <w:rPr>
                <w:rFonts w:eastAsia="Calibri"/>
              </w:rPr>
              <w:t>в ред. постановления от 14.06.2016 № 1523-ПА</w:t>
            </w:r>
            <w:r w:rsidR="00B422DE">
              <w:rPr>
                <w:rFonts w:eastAsia="Calibri"/>
              </w:rPr>
              <w:t>)</w:t>
            </w:r>
          </w:p>
        </w:tc>
        <w:tc>
          <w:tcPr>
            <w:tcW w:w="1344" w:type="dxa"/>
          </w:tcPr>
          <w:p w:rsidR="00C24934" w:rsidRPr="000A358F" w:rsidRDefault="00C24934" w:rsidP="00111C0C">
            <w:pPr>
              <w:jc w:val="center"/>
              <w:rPr>
                <w:b/>
              </w:rPr>
            </w:pPr>
          </w:p>
        </w:tc>
        <w:tc>
          <w:tcPr>
            <w:tcW w:w="1843" w:type="dxa"/>
            <w:vAlign w:val="center"/>
          </w:tcPr>
          <w:p w:rsidR="00C24934" w:rsidRPr="000A358F" w:rsidRDefault="00C24934" w:rsidP="00111C0C">
            <w:pPr>
              <w:widowControl w:val="0"/>
              <w:autoSpaceDE w:val="0"/>
              <w:autoSpaceDN w:val="0"/>
              <w:adjustRightInd w:val="0"/>
              <w:jc w:val="center"/>
              <w:rPr>
                <w:rFonts w:eastAsia="Calibri"/>
                <w:b/>
              </w:rPr>
            </w:pPr>
            <w:r w:rsidRPr="000A358F">
              <w:rPr>
                <w:rFonts w:eastAsia="Calibri"/>
                <w:b/>
              </w:rPr>
              <w:t>2015 г.</w:t>
            </w:r>
          </w:p>
        </w:tc>
        <w:tc>
          <w:tcPr>
            <w:tcW w:w="1843" w:type="dxa"/>
            <w:vAlign w:val="center"/>
          </w:tcPr>
          <w:p w:rsidR="00C24934" w:rsidRPr="000A358F" w:rsidRDefault="00C24934" w:rsidP="00111C0C">
            <w:pPr>
              <w:widowControl w:val="0"/>
              <w:autoSpaceDE w:val="0"/>
              <w:autoSpaceDN w:val="0"/>
              <w:adjustRightInd w:val="0"/>
              <w:jc w:val="center"/>
              <w:rPr>
                <w:rFonts w:eastAsia="Calibri"/>
                <w:b/>
              </w:rPr>
            </w:pPr>
            <w:r w:rsidRPr="000A358F">
              <w:rPr>
                <w:rFonts w:eastAsia="Calibri"/>
                <w:b/>
              </w:rPr>
              <w:t>2016 г.</w:t>
            </w:r>
          </w:p>
        </w:tc>
        <w:tc>
          <w:tcPr>
            <w:tcW w:w="1842" w:type="dxa"/>
            <w:vAlign w:val="center"/>
          </w:tcPr>
          <w:p w:rsidR="00C24934" w:rsidRPr="000A358F" w:rsidRDefault="00C24934" w:rsidP="00111C0C">
            <w:pPr>
              <w:widowControl w:val="0"/>
              <w:autoSpaceDE w:val="0"/>
              <w:autoSpaceDN w:val="0"/>
              <w:adjustRightInd w:val="0"/>
              <w:jc w:val="center"/>
              <w:rPr>
                <w:rFonts w:eastAsia="Calibri"/>
                <w:b/>
              </w:rPr>
            </w:pPr>
            <w:r w:rsidRPr="000A358F">
              <w:rPr>
                <w:rFonts w:eastAsia="Calibri"/>
                <w:b/>
              </w:rPr>
              <w:t>2017 г.</w:t>
            </w:r>
          </w:p>
        </w:tc>
        <w:tc>
          <w:tcPr>
            <w:tcW w:w="2127" w:type="dxa"/>
            <w:vAlign w:val="center"/>
          </w:tcPr>
          <w:p w:rsidR="00C24934" w:rsidRPr="000A358F" w:rsidRDefault="00C24934" w:rsidP="00111C0C">
            <w:pPr>
              <w:widowControl w:val="0"/>
              <w:autoSpaceDE w:val="0"/>
              <w:autoSpaceDN w:val="0"/>
              <w:adjustRightInd w:val="0"/>
              <w:jc w:val="center"/>
              <w:rPr>
                <w:rFonts w:eastAsia="Calibri"/>
                <w:b/>
              </w:rPr>
            </w:pPr>
            <w:r w:rsidRPr="000A358F">
              <w:rPr>
                <w:rFonts w:eastAsia="Calibri"/>
                <w:b/>
              </w:rPr>
              <w:t>2018 г.</w:t>
            </w:r>
          </w:p>
        </w:tc>
        <w:tc>
          <w:tcPr>
            <w:tcW w:w="1984" w:type="dxa"/>
            <w:vAlign w:val="center"/>
          </w:tcPr>
          <w:p w:rsidR="00C24934" w:rsidRPr="000A358F" w:rsidRDefault="00C24934" w:rsidP="00111C0C">
            <w:pPr>
              <w:widowControl w:val="0"/>
              <w:autoSpaceDE w:val="0"/>
              <w:autoSpaceDN w:val="0"/>
              <w:adjustRightInd w:val="0"/>
              <w:jc w:val="center"/>
              <w:rPr>
                <w:rFonts w:eastAsia="Calibri"/>
                <w:b/>
              </w:rPr>
            </w:pPr>
            <w:r w:rsidRPr="000A358F">
              <w:rPr>
                <w:rFonts w:eastAsia="Calibri"/>
                <w:b/>
              </w:rPr>
              <w:t>2019 г.</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Доля оборота малых и средних предприятий в общем обороте по полному кругу предприятий</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jc w:val="center"/>
            </w:pPr>
            <w:r w:rsidRPr="000A358F">
              <w:t>9,31</w:t>
            </w:r>
          </w:p>
        </w:tc>
        <w:tc>
          <w:tcPr>
            <w:tcW w:w="1843" w:type="dxa"/>
            <w:vAlign w:val="center"/>
          </w:tcPr>
          <w:p w:rsidR="00C24934" w:rsidRPr="000A358F" w:rsidRDefault="00C24934" w:rsidP="00111C0C">
            <w:pPr>
              <w:jc w:val="center"/>
            </w:pPr>
            <w:r w:rsidRPr="000A358F">
              <w:t>10,14</w:t>
            </w:r>
          </w:p>
        </w:tc>
        <w:tc>
          <w:tcPr>
            <w:tcW w:w="1842" w:type="dxa"/>
            <w:vAlign w:val="center"/>
          </w:tcPr>
          <w:p w:rsidR="00C24934" w:rsidRPr="000A358F" w:rsidRDefault="00C24934" w:rsidP="00111C0C">
            <w:pPr>
              <w:jc w:val="center"/>
            </w:pPr>
            <w:r w:rsidRPr="000A358F">
              <w:t>10,87</w:t>
            </w:r>
          </w:p>
        </w:tc>
        <w:tc>
          <w:tcPr>
            <w:tcW w:w="2127" w:type="dxa"/>
            <w:vAlign w:val="center"/>
          </w:tcPr>
          <w:p w:rsidR="00C24934" w:rsidRPr="000A358F" w:rsidRDefault="00C24934" w:rsidP="00111C0C">
            <w:pPr>
              <w:autoSpaceDE w:val="0"/>
              <w:autoSpaceDN w:val="0"/>
              <w:adjustRightInd w:val="0"/>
              <w:jc w:val="center"/>
            </w:pPr>
            <w:r w:rsidRPr="000A358F">
              <w:t>11,24</w:t>
            </w:r>
          </w:p>
        </w:tc>
        <w:tc>
          <w:tcPr>
            <w:tcW w:w="1984" w:type="dxa"/>
            <w:vAlign w:val="center"/>
          </w:tcPr>
          <w:p w:rsidR="00C24934" w:rsidRPr="000A358F" w:rsidRDefault="00C24934" w:rsidP="00111C0C">
            <w:pPr>
              <w:autoSpaceDE w:val="0"/>
              <w:autoSpaceDN w:val="0"/>
              <w:adjustRightInd w:val="0"/>
              <w:jc w:val="center"/>
            </w:pPr>
            <w:r w:rsidRPr="000A358F">
              <w:t>11,32</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Темп роста объема инвестиций в основной капитал малых предприятий</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jc w:val="center"/>
            </w:pPr>
            <w:r w:rsidRPr="000A358F">
              <w:t>101,8</w:t>
            </w:r>
          </w:p>
        </w:tc>
        <w:tc>
          <w:tcPr>
            <w:tcW w:w="1843" w:type="dxa"/>
            <w:vAlign w:val="center"/>
          </w:tcPr>
          <w:p w:rsidR="00C24934" w:rsidRPr="000A358F" w:rsidRDefault="00C24934" w:rsidP="00111C0C">
            <w:pPr>
              <w:autoSpaceDE w:val="0"/>
              <w:autoSpaceDN w:val="0"/>
              <w:adjustRightInd w:val="0"/>
              <w:jc w:val="center"/>
            </w:pPr>
            <w:r w:rsidRPr="000A358F">
              <w:t>108,6</w:t>
            </w:r>
          </w:p>
        </w:tc>
        <w:tc>
          <w:tcPr>
            <w:tcW w:w="1842" w:type="dxa"/>
            <w:vAlign w:val="center"/>
          </w:tcPr>
          <w:p w:rsidR="00C24934" w:rsidRPr="000A358F" w:rsidRDefault="00C24934" w:rsidP="00111C0C">
            <w:pPr>
              <w:autoSpaceDE w:val="0"/>
              <w:autoSpaceDN w:val="0"/>
              <w:adjustRightInd w:val="0"/>
              <w:jc w:val="center"/>
            </w:pPr>
            <w:r w:rsidRPr="000A358F">
              <w:t>108,7</w:t>
            </w:r>
          </w:p>
        </w:tc>
        <w:tc>
          <w:tcPr>
            <w:tcW w:w="2127" w:type="dxa"/>
            <w:vAlign w:val="center"/>
          </w:tcPr>
          <w:p w:rsidR="00C24934" w:rsidRPr="000A358F" w:rsidRDefault="00C24934" w:rsidP="00111C0C">
            <w:pPr>
              <w:autoSpaceDE w:val="0"/>
              <w:autoSpaceDN w:val="0"/>
              <w:adjustRightInd w:val="0"/>
              <w:jc w:val="center"/>
            </w:pPr>
            <w:r w:rsidRPr="000A358F">
              <w:t>100,6</w:t>
            </w:r>
          </w:p>
        </w:tc>
        <w:tc>
          <w:tcPr>
            <w:tcW w:w="1984" w:type="dxa"/>
            <w:vAlign w:val="center"/>
          </w:tcPr>
          <w:p w:rsidR="00C24934" w:rsidRPr="000A358F" w:rsidRDefault="00C24934" w:rsidP="00111C0C">
            <w:pPr>
              <w:autoSpaceDE w:val="0"/>
              <w:autoSpaceDN w:val="0"/>
              <w:adjustRightInd w:val="0"/>
              <w:jc w:val="center"/>
            </w:pPr>
            <w:r w:rsidRPr="000A358F">
              <w:t>100,8</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w:t>
            </w:r>
            <w:r w:rsidRPr="000A358F">
              <w:lastRenderedPageBreak/>
              <w:t>организаций</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jc w:val="center"/>
            </w:pPr>
            <w:r w:rsidRPr="000A358F">
              <w:t>16,8</w:t>
            </w:r>
          </w:p>
        </w:tc>
        <w:tc>
          <w:tcPr>
            <w:tcW w:w="1843" w:type="dxa"/>
            <w:vAlign w:val="center"/>
          </w:tcPr>
          <w:p w:rsidR="00C24934" w:rsidRPr="000A358F" w:rsidRDefault="00C24934" w:rsidP="00111C0C">
            <w:pPr>
              <w:jc w:val="center"/>
            </w:pPr>
            <w:r w:rsidRPr="000A358F">
              <w:t>16,9</w:t>
            </w:r>
          </w:p>
        </w:tc>
        <w:tc>
          <w:tcPr>
            <w:tcW w:w="1842" w:type="dxa"/>
            <w:vAlign w:val="center"/>
          </w:tcPr>
          <w:p w:rsidR="00C24934" w:rsidRPr="000A358F" w:rsidRDefault="00C24934" w:rsidP="00111C0C">
            <w:pPr>
              <w:jc w:val="center"/>
            </w:pPr>
            <w:r w:rsidRPr="000A358F">
              <w:t>16,9</w:t>
            </w:r>
          </w:p>
        </w:tc>
        <w:tc>
          <w:tcPr>
            <w:tcW w:w="2127" w:type="dxa"/>
            <w:vAlign w:val="center"/>
          </w:tcPr>
          <w:p w:rsidR="00C24934" w:rsidRPr="000A358F" w:rsidRDefault="00C24934" w:rsidP="00111C0C">
            <w:pPr>
              <w:autoSpaceDE w:val="0"/>
              <w:autoSpaceDN w:val="0"/>
              <w:adjustRightInd w:val="0"/>
              <w:jc w:val="center"/>
            </w:pPr>
            <w:r w:rsidRPr="000A358F">
              <w:t>17</w:t>
            </w:r>
          </w:p>
        </w:tc>
        <w:tc>
          <w:tcPr>
            <w:tcW w:w="1984" w:type="dxa"/>
            <w:vAlign w:val="center"/>
          </w:tcPr>
          <w:p w:rsidR="00C24934" w:rsidRPr="000A358F" w:rsidRDefault="00C24934" w:rsidP="00111C0C">
            <w:pPr>
              <w:autoSpaceDE w:val="0"/>
              <w:autoSpaceDN w:val="0"/>
              <w:adjustRightInd w:val="0"/>
              <w:jc w:val="center"/>
            </w:pPr>
            <w:r w:rsidRPr="000A358F">
              <w:t>17,1</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lastRenderedPageBreak/>
              <w:t>Число созданных рабочих мест субъектами малого и среднего предпринимательства, получившими поддержку</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jc w:val="center"/>
            </w:pPr>
            <w:r w:rsidRPr="000A358F">
              <w:t>1</w:t>
            </w:r>
          </w:p>
        </w:tc>
        <w:tc>
          <w:tcPr>
            <w:tcW w:w="1843" w:type="dxa"/>
            <w:vAlign w:val="center"/>
          </w:tcPr>
          <w:p w:rsidR="00C24934" w:rsidRPr="000A358F" w:rsidRDefault="00C24934" w:rsidP="00111C0C">
            <w:pPr>
              <w:jc w:val="center"/>
            </w:pPr>
            <w:r w:rsidRPr="000A358F">
              <w:t>2</w:t>
            </w:r>
          </w:p>
        </w:tc>
        <w:tc>
          <w:tcPr>
            <w:tcW w:w="1842" w:type="dxa"/>
            <w:vAlign w:val="center"/>
          </w:tcPr>
          <w:p w:rsidR="00C24934" w:rsidRPr="000A358F" w:rsidRDefault="00C24934" w:rsidP="00111C0C">
            <w:pPr>
              <w:jc w:val="center"/>
            </w:pPr>
            <w:r w:rsidRPr="000A358F">
              <w:t>4</w:t>
            </w:r>
          </w:p>
        </w:tc>
        <w:tc>
          <w:tcPr>
            <w:tcW w:w="2127" w:type="dxa"/>
            <w:vAlign w:val="center"/>
          </w:tcPr>
          <w:p w:rsidR="00C24934" w:rsidRPr="000A358F" w:rsidRDefault="00C24934" w:rsidP="00111C0C">
            <w:pPr>
              <w:autoSpaceDE w:val="0"/>
              <w:autoSpaceDN w:val="0"/>
              <w:adjustRightInd w:val="0"/>
              <w:jc w:val="center"/>
            </w:pPr>
            <w:r w:rsidRPr="000A358F">
              <w:t>5</w:t>
            </w:r>
          </w:p>
        </w:tc>
        <w:tc>
          <w:tcPr>
            <w:tcW w:w="1984" w:type="dxa"/>
            <w:vAlign w:val="center"/>
          </w:tcPr>
          <w:p w:rsidR="00C24934" w:rsidRPr="000A358F" w:rsidRDefault="00C24934" w:rsidP="00111C0C">
            <w:pPr>
              <w:autoSpaceDE w:val="0"/>
              <w:autoSpaceDN w:val="0"/>
              <w:adjustRightInd w:val="0"/>
              <w:jc w:val="center"/>
            </w:pPr>
            <w:r w:rsidRPr="000A358F">
              <w:t>6</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Среднемесячная заработная плата работников малых и средних предприятий</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jc w:val="center"/>
            </w:pPr>
            <w:r w:rsidRPr="000A358F">
              <w:t>35 753,1</w:t>
            </w:r>
          </w:p>
        </w:tc>
        <w:tc>
          <w:tcPr>
            <w:tcW w:w="1843" w:type="dxa"/>
            <w:vAlign w:val="center"/>
          </w:tcPr>
          <w:p w:rsidR="00C24934" w:rsidRPr="000A358F" w:rsidRDefault="00C24934" w:rsidP="00111C0C">
            <w:pPr>
              <w:jc w:val="center"/>
            </w:pPr>
            <w:r w:rsidRPr="000A358F">
              <w:t>37 218,5</w:t>
            </w:r>
          </w:p>
        </w:tc>
        <w:tc>
          <w:tcPr>
            <w:tcW w:w="1842" w:type="dxa"/>
            <w:vAlign w:val="center"/>
          </w:tcPr>
          <w:p w:rsidR="00C24934" w:rsidRPr="000A358F" w:rsidRDefault="00C24934" w:rsidP="00111C0C">
            <w:pPr>
              <w:jc w:val="center"/>
            </w:pPr>
            <w:r w:rsidRPr="000A358F">
              <w:t>39 489,7</w:t>
            </w:r>
          </w:p>
        </w:tc>
        <w:tc>
          <w:tcPr>
            <w:tcW w:w="2127" w:type="dxa"/>
            <w:vAlign w:val="center"/>
          </w:tcPr>
          <w:p w:rsidR="00C24934" w:rsidRPr="000A358F" w:rsidRDefault="00C24934" w:rsidP="00111C0C">
            <w:pPr>
              <w:autoSpaceDE w:val="0"/>
              <w:autoSpaceDN w:val="0"/>
              <w:adjustRightInd w:val="0"/>
              <w:jc w:val="center"/>
            </w:pPr>
            <w:r w:rsidRPr="000A358F">
              <w:t>42 767,7</w:t>
            </w:r>
          </w:p>
        </w:tc>
        <w:tc>
          <w:tcPr>
            <w:tcW w:w="1984" w:type="dxa"/>
            <w:vAlign w:val="center"/>
          </w:tcPr>
          <w:p w:rsidR="00C24934" w:rsidRPr="000A358F" w:rsidRDefault="00C24934" w:rsidP="00111C0C">
            <w:pPr>
              <w:autoSpaceDE w:val="0"/>
              <w:autoSpaceDN w:val="0"/>
              <w:adjustRightInd w:val="0"/>
              <w:jc w:val="center"/>
            </w:pPr>
            <w:r w:rsidRPr="000A358F">
              <w:t>43 800,3</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Количество малых и средних предприятий на 100 000 тыс. жителей</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jc w:val="center"/>
            </w:pPr>
            <w:r w:rsidRPr="000A358F">
              <w:t>5,6</w:t>
            </w:r>
          </w:p>
        </w:tc>
        <w:tc>
          <w:tcPr>
            <w:tcW w:w="1843" w:type="dxa"/>
            <w:vAlign w:val="center"/>
          </w:tcPr>
          <w:p w:rsidR="00C24934" w:rsidRPr="000A358F" w:rsidRDefault="00C24934" w:rsidP="00111C0C">
            <w:pPr>
              <w:jc w:val="center"/>
            </w:pPr>
            <w:r w:rsidRPr="000A358F">
              <w:t>5,6</w:t>
            </w:r>
          </w:p>
        </w:tc>
        <w:tc>
          <w:tcPr>
            <w:tcW w:w="1842" w:type="dxa"/>
            <w:vAlign w:val="center"/>
          </w:tcPr>
          <w:p w:rsidR="00C24934" w:rsidRPr="000A358F" w:rsidRDefault="00C24934" w:rsidP="00111C0C">
            <w:pPr>
              <w:jc w:val="center"/>
            </w:pPr>
            <w:r w:rsidRPr="000A358F">
              <w:t>5,6</w:t>
            </w:r>
          </w:p>
        </w:tc>
        <w:tc>
          <w:tcPr>
            <w:tcW w:w="2127" w:type="dxa"/>
            <w:vAlign w:val="center"/>
          </w:tcPr>
          <w:p w:rsidR="00C24934" w:rsidRPr="000A358F" w:rsidRDefault="00C24934" w:rsidP="00111C0C">
            <w:pPr>
              <w:autoSpaceDE w:val="0"/>
              <w:autoSpaceDN w:val="0"/>
              <w:adjustRightInd w:val="0"/>
              <w:jc w:val="center"/>
            </w:pPr>
            <w:r w:rsidRPr="000A358F">
              <w:t>5,7</w:t>
            </w:r>
          </w:p>
        </w:tc>
        <w:tc>
          <w:tcPr>
            <w:tcW w:w="1984" w:type="dxa"/>
            <w:vAlign w:val="center"/>
          </w:tcPr>
          <w:p w:rsidR="00C24934" w:rsidRPr="000A358F" w:rsidRDefault="00C24934" w:rsidP="00111C0C">
            <w:pPr>
              <w:autoSpaceDE w:val="0"/>
              <w:autoSpaceDN w:val="0"/>
              <w:adjustRightInd w:val="0"/>
              <w:jc w:val="center"/>
            </w:pPr>
            <w:r w:rsidRPr="000A358F">
              <w:t>5,7</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autoSpaceDE w:val="0"/>
              <w:autoSpaceDN w:val="0"/>
              <w:adjustRightInd w:val="0"/>
              <w:jc w:val="center"/>
            </w:pPr>
            <w:r w:rsidRPr="000A358F">
              <w:t>102</w:t>
            </w:r>
          </w:p>
        </w:tc>
        <w:tc>
          <w:tcPr>
            <w:tcW w:w="1843" w:type="dxa"/>
            <w:vAlign w:val="center"/>
          </w:tcPr>
          <w:p w:rsidR="00C24934" w:rsidRPr="000A358F" w:rsidRDefault="00C24934" w:rsidP="00111C0C">
            <w:pPr>
              <w:autoSpaceDE w:val="0"/>
              <w:autoSpaceDN w:val="0"/>
              <w:adjustRightInd w:val="0"/>
              <w:jc w:val="center"/>
            </w:pPr>
            <w:r w:rsidRPr="000A358F">
              <w:t>103</w:t>
            </w:r>
          </w:p>
        </w:tc>
        <w:tc>
          <w:tcPr>
            <w:tcW w:w="1842" w:type="dxa"/>
            <w:vAlign w:val="center"/>
          </w:tcPr>
          <w:p w:rsidR="00C24934" w:rsidRPr="000A358F" w:rsidRDefault="00C24934" w:rsidP="00111C0C">
            <w:pPr>
              <w:autoSpaceDE w:val="0"/>
              <w:autoSpaceDN w:val="0"/>
              <w:adjustRightInd w:val="0"/>
              <w:jc w:val="center"/>
            </w:pPr>
            <w:r w:rsidRPr="000A358F">
              <w:t>102</w:t>
            </w:r>
          </w:p>
        </w:tc>
        <w:tc>
          <w:tcPr>
            <w:tcW w:w="2127" w:type="dxa"/>
            <w:vAlign w:val="center"/>
          </w:tcPr>
          <w:p w:rsidR="00C24934" w:rsidRPr="000A358F" w:rsidRDefault="00C24934" w:rsidP="00111C0C">
            <w:pPr>
              <w:autoSpaceDE w:val="0"/>
              <w:autoSpaceDN w:val="0"/>
              <w:adjustRightInd w:val="0"/>
              <w:jc w:val="center"/>
            </w:pPr>
            <w:r w:rsidRPr="000A358F">
              <w:t>102,7</w:t>
            </w:r>
          </w:p>
        </w:tc>
        <w:tc>
          <w:tcPr>
            <w:tcW w:w="1984" w:type="dxa"/>
            <w:vAlign w:val="center"/>
          </w:tcPr>
          <w:p w:rsidR="00C24934" w:rsidRPr="000A358F" w:rsidRDefault="00C24934" w:rsidP="00111C0C">
            <w:pPr>
              <w:autoSpaceDE w:val="0"/>
              <w:autoSpaceDN w:val="0"/>
              <w:adjustRightInd w:val="0"/>
              <w:jc w:val="center"/>
            </w:pPr>
            <w:r w:rsidRPr="000A358F">
              <w:t>102,9</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rPr>
                <w:rFonts w:eastAsia="Calibri"/>
              </w:rPr>
            </w:pPr>
            <w:r w:rsidRPr="000A358F">
              <w:rPr>
                <w:rFonts w:eastAsia="Calibri"/>
              </w:rP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widowControl w:val="0"/>
              <w:autoSpaceDE w:val="0"/>
              <w:autoSpaceDN w:val="0"/>
              <w:adjustRightInd w:val="0"/>
              <w:jc w:val="center"/>
            </w:pPr>
            <w:r w:rsidRPr="000A358F">
              <w:t>-</w:t>
            </w:r>
          </w:p>
        </w:tc>
        <w:tc>
          <w:tcPr>
            <w:tcW w:w="1843" w:type="dxa"/>
            <w:vAlign w:val="center"/>
          </w:tcPr>
          <w:p w:rsidR="00C24934" w:rsidRPr="000A358F" w:rsidRDefault="00C24934" w:rsidP="00111C0C">
            <w:pPr>
              <w:autoSpaceDE w:val="0"/>
              <w:autoSpaceDN w:val="0"/>
              <w:adjustRightInd w:val="0"/>
              <w:jc w:val="center"/>
            </w:pPr>
            <w:r w:rsidRPr="000A358F">
              <w:t>-</w:t>
            </w:r>
          </w:p>
        </w:tc>
        <w:tc>
          <w:tcPr>
            <w:tcW w:w="1842" w:type="dxa"/>
            <w:vAlign w:val="center"/>
          </w:tcPr>
          <w:p w:rsidR="00C24934" w:rsidRPr="000A358F" w:rsidRDefault="00C24934" w:rsidP="00111C0C">
            <w:pPr>
              <w:autoSpaceDE w:val="0"/>
              <w:autoSpaceDN w:val="0"/>
              <w:adjustRightInd w:val="0"/>
              <w:jc w:val="center"/>
            </w:pPr>
            <w:r w:rsidRPr="000A358F">
              <w:t>-</w:t>
            </w:r>
          </w:p>
        </w:tc>
        <w:tc>
          <w:tcPr>
            <w:tcW w:w="2127" w:type="dxa"/>
            <w:vAlign w:val="center"/>
          </w:tcPr>
          <w:p w:rsidR="00C24934" w:rsidRPr="000A358F" w:rsidRDefault="00C24934" w:rsidP="00111C0C">
            <w:pPr>
              <w:autoSpaceDE w:val="0"/>
              <w:autoSpaceDN w:val="0"/>
              <w:adjustRightInd w:val="0"/>
              <w:jc w:val="center"/>
            </w:pPr>
            <w:r w:rsidRPr="000A358F">
              <w:t>-</w:t>
            </w:r>
          </w:p>
        </w:tc>
        <w:tc>
          <w:tcPr>
            <w:tcW w:w="1984" w:type="dxa"/>
            <w:vAlign w:val="center"/>
          </w:tcPr>
          <w:p w:rsidR="00C24934" w:rsidRPr="000A358F" w:rsidRDefault="00C24934" w:rsidP="00111C0C">
            <w:pPr>
              <w:autoSpaceDE w:val="0"/>
              <w:autoSpaceDN w:val="0"/>
              <w:adjustRightInd w:val="0"/>
              <w:jc w:val="center"/>
            </w:pPr>
            <w:r w:rsidRPr="000A358F">
              <w:t>-</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Количество вновь созданных предприятий малого и среднего бизнеса</w:t>
            </w:r>
          </w:p>
        </w:tc>
        <w:tc>
          <w:tcPr>
            <w:tcW w:w="1344" w:type="dxa"/>
            <w:vAlign w:val="center"/>
          </w:tcPr>
          <w:p w:rsidR="00C24934" w:rsidRPr="000A358F" w:rsidRDefault="00C24934" w:rsidP="00111C0C">
            <w:pPr>
              <w:widowControl w:val="0"/>
              <w:autoSpaceDE w:val="0"/>
              <w:autoSpaceDN w:val="0"/>
              <w:adjustRightInd w:val="0"/>
              <w:jc w:val="center"/>
            </w:pPr>
          </w:p>
        </w:tc>
        <w:tc>
          <w:tcPr>
            <w:tcW w:w="1843" w:type="dxa"/>
            <w:vAlign w:val="center"/>
          </w:tcPr>
          <w:p w:rsidR="00C24934" w:rsidRPr="000A358F" w:rsidRDefault="00C24934" w:rsidP="00111C0C">
            <w:pPr>
              <w:widowControl w:val="0"/>
              <w:autoSpaceDE w:val="0"/>
              <w:autoSpaceDN w:val="0"/>
              <w:adjustRightInd w:val="0"/>
              <w:jc w:val="center"/>
            </w:pPr>
            <w:r w:rsidRPr="000A358F">
              <w:t>3</w:t>
            </w:r>
          </w:p>
        </w:tc>
        <w:tc>
          <w:tcPr>
            <w:tcW w:w="1843" w:type="dxa"/>
            <w:vAlign w:val="center"/>
          </w:tcPr>
          <w:p w:rsidR="00C24934" w:rsidRPr="000A358F" w:rsidRDefault="00C24934" w:rsidP="00111C0C">
            <w:pPr>
              <w:autoSpaceDE w:val="0"/>
              <w:autoSpaceDN w:val="0"/>
              <w:adjustRightInd w:val="0"/>
              <w:jc w:val="center"/>
            </w:pPr>
            <w:r w:rsidRPr="000A358F">
              <w:t>2</w:t>
            </w:r>
          </w:p>
        </w:tc>
        <w:tc>
          <w:tcPr>
            <w:tcW w:w="1842" w:type="dxa"/>
            <w:vAlign w:val="center"/>
          </w:tcPr>
          <w:p w:rsidR="00C24934" w:rsidRPr="000A358F" w:rsidRDefault="00C24934" w:rsidP="00111C0C">
            <w:pPr>
              <w:autoSpaceDE w:val="0"/>
              <w:autoSpaceDN w:val="0"/>
              <w:adjustRightInd w:val="0"/>
              <w:jc w:val="center"/>
            </w:pPr>
            <w:r w:rsidRPr="000A358F">
              <w:t>1</w:t>
            </w:r>
          </w:p>
        </w:tc>
        <w:tc>
          <w:tcPr>
            <w:tcW w:w="2127" w:type="dxa"/>
            <w:vAlign w:val="center"/>
          </w:tcPr>
          <w:p w:rsidR="00C24934" w:rsidRPr="000A358F" w:rsidRDefault="00C24934" w:rsidP="00111C0C">
            <w:pPr>
              <w:autoSpaceDE w:val="0"/>
              <w:autoSpaceDN w:val="0"/>
              <w:adjustRightInd w:val="0"/>
              <w:jc w:val="center"/>
            </w:pPr>
            <w:r w:rsidRPr="000A358F">
              <w:t>2</w:t>
            </w:r>
          </w:p>
        </w:tc>
        <w:tc>
          <w:tcPr>
            <w:tcW w:w="1984" w:type="dxa"/>
            <w:vAlign w:val="center"/>
          </w:tcPr>
          <w:p w:rsidR="00C24934" w:rsidRPr="000A358F" w:rsidRDefault="00C24934" w:rsidP="00111C0C">
            <w:pPr>
              <w:autoSpaceDE w:val="0"/>
              <w:autoSpaceDN w:val="0"/>
              <w:adjustRightInd w:val="0"/>
              <w:jc w:val="center"/>
            </w:pPr>
            <w:r w:rsidRPr="000A358F">
              <w:t>2</w:t>
            </w:r>
          </w:p>
        </w:tc>
      </w:tr>
      <w:tr w:rsidR="00C24934" w:rsidRPr="000A358F" w:rsidTr="007E1B94">
        <w:trPr>
          <w:trHeight w:val="375"/>
        </w:trPr>
        <w:tc>
          <w:tcPr>
            <w:tcW w:w="4039" w:type="dxa"/>
          </w:tcPr>
          <w:p w:rsidR="00C24934" w:rsidRPr="000A358F" w:rsidRDefault="00C24934" w:rsidP="00111C0C">
            <w:pPr>
              <w:autoSpaceDE w:val="0"/>
              <w:autoSpaceDN w:val="0"/>
              <w:adjustRightInd w:val="0"/>
            </w:pPr>
            <w:r w:rsidRPr="000A358F">
              <w:t>Количество введенных объектов сети социально-бытовых комплексов «Дом быта»</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widowControl w:val="0"/>
              <w:autoSpaceDE w:val="0"/>
              <w:autoSpaceDN w:val="0"/>
              <w:adjustRightInd w:val="0"/>
              <w:jc w:val="center"/>
            </w:pPr>
            <w:r w:rsidRPr="000A358F">
              <w:t>0</w:t>
            </w:r>
          </w:p>
        </w:tc>
        <w:tc>
          <w:tcPr>
            <w:tcW w:w="1843" w:type="dxa"/>
            <w:vAlign w:val="center"/>
          </w:tcPr>
          <w:p w:rsidR="00C24934" w:rsidRPr="000A358F" w:rsidRDefault="00C24934" w:rsidP="00111C0C">
            <w:pPr>
              <w:autoSpaceDE w:val="0"/>
              <w:autoSpaceDN w:val="0"/>
              <w:adjustRightInd w:val="0"/>
              <w:jc w:val="center"/>
            </w:pPr>
            <w:r w:rsidRPr="000A358F">
              <w:t>0</w:t>
            </w:r>
          </w:p>
        </w:tc>
        <w:tc>
          <w:tcPr>
            <w:tcW w:w="1842" w:type="dxa"/>
            <w:vAlign w:val="center"/>
          </w:tcPr>
          <w:p w:rsidR="00C24934" w:rsidRPr="000A358F" w:rsidRDefault="00C24934" w:rsidP="00111C0C">
            <w:pPr>
              <w:autoSpaceDE w:val="0"/>
              <w:autoSpaceDN w:val="0"/>
              <w:adjustRightInd w:val="0"/>
              <w:jc w:val="center"/>
            </w:pPr>
            <w:r w:rsidRPr="000A358F">
              <w:t>1</w:t>
            </w:r>
          </w:p>
        </w:tc>
        <w:tc>
          <w:tcPr>
            <w:tcW w:w="2127" w:type="dxa"/>
            <w:vAlign w:val="center"/>
          </w:tcPr>
          <w:p w:rsidR="00C24934" w:rsidRPr="000A358F" w:rsidRDefault="00C24934" w:rsidP="00111C0C">
            <w:pPr>
              <w:autoSpaceDE w:val="0"/>
              <w:autoSpaceDN w:val="0"/>
              <w:adjustRightInd w:val="0"/>
              <w:jc w:val="center"/>
            </w:pPr>
            <w:r w:rsidRPr="000A358F">
              <w:t>0</w:t>
            </w:r>
          </w:p>
        </w:tc>
        <w:tc>
          <w:tcPr>
            <w:tcW w:w="1984" w:type="dxa"/>
            <w:vAlign w:val="center"/>
          </w:tcPr>
          <w:p w:rsidR="00C24934" w:rsidRPr="000A358F" w:rsidRDefault="00C24934" w:rsidP="00111C0C">
            <w:pPr>
              <w:autoSpaceDE w:val="0"/>
              <w:autoSpaceDN w:val="0"/>
              <w:adjustRightInd w:val="0"/>
              <w:jc w:val="center"/>
            </w:pPr>
            <w:r w:rsidRPr="000A358F">
              <w:t>0</w:t>
            </w:r>
          </w:p>
        </w:tc>
      </w:tr>
      <w:tr w:rsidR="00C24934" w:rsidRPr="000A358F" w:rsidTr="007E1B94">
        <w:trPr>
          <w:trHeight w:val="375"/>
        </w:trPr>
        <w:tc>
          <w:tcPr>
            <w:tcW w:w="4039" w:type="dxa"/>
          </w:tcPr>
          <w:p w:rsidR="00C24934" w:rsidRPr="000A358F" w:rsidRDefault="00C24934" w:rsidP="00111C0C">
            <w:r w:rsidRPr="000A358F">
              <w:t>Прирост торговых площадей с использованием внебюджетных инвестиций</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jc w:val="center"/>
            </w:pPr>
            <w:r w:rsidRPr="000A358F">
              <w:t>1</w:t>
            </w:r>
          </w:p>
        </w:tc>
        <w:tc>
          <w:tcPr>
            <w:tcW w:w="1843" w:type="dxa"/>
            <w:vAlign w:val="center"/>
          </w:tcPr>
          <w:p w:rsidR="00C24934" w:rsidRPr="000A358F" w:rsidRDefault="00C24934" w:rsidP="00111C0C">
            <w:pPr>
              <w:jc w:val="center"/>
            </w:pPr>
            <w:r w:rsidRPr="000A358F">
              <w:t>0,8</w:t>
            </w:r>
          </w:p>
        </w:tc>
        <w:tc>
          <w:tcPr>
            <w:tcW w:w="1842" w:type="dxa"/>
            <w:vAlign w:val="center"/>
          </w:tcPr>
          <w:p w:rsidR="00C24934" w:rsidRPr="000A358F" w:rsidRDefault="00C24934" w:rsidP="00111C0C">
            <w:pPr>
              <w:jc w:val="center"/>
            </w:pPr>
            <w:r w:rsidRPr="000A358F">
              <w:t>0,8</w:t>
            </w:r>
          </w:p>
        </w:tc>
        <w:tc>
          <w:tcPr>
            <w:tcW w:w="2127" w:type="dxa"/>
            <w:vAlign w:val="center"/>
          </w:tcPr>
          <w:p w:rsidR="00C24934" w:rsidRPr="000A358F" w:rsidRDefault="00C24934" w:rsidP="00111C0C">
            <w:pPr>
              <w:jc w:val="center"/>
            </w:pPr>
            <w:r w:rsidRPr="000A358F">
              <w:t>0,8</w:t>
            </w:r>
          </w:p>
        </w:tc>
        <w:tc>
          <w:tcPr>
            <w:tcW w:w="1984" w:type="dxa"/>
            <w:vAlign w:val="center"/>
          </w:tcPr>
          <w:p w:rsidR="00C24934" w:rsidRPr="000A358F" w:rsidRDefault="00C24934" w:rsidP="00111C0C">
            <w:pPr>
              <w:jc w:val="center"/>
            </w:pPr>
            <w:r w:rsidRPr="000A358F">
              <w:t>0,8</w:t>
            </w:r>
          </w:p>
        </w:tc>
      </w:tr>
      <w:tr w:rsidR="00C24934" w:rsidRPr="000A358F" w:rsidTr="007E1B94">
        <w:trPr>
          <w:trHeight w:val="375"/>
        </w:trPr>
        <w:tc>
          <w:tcPr>
            <w:tcW w:w="4039" w:type="dxa"/>
          </w:tcPr>
          <w:p w:rsidR="00C24934" w:rsidRPr="000A358F" w:rsidRDefault="00C24934" w:rsidP="00111C0C">
            <w:pPr>
              <w:autoSpaceDE w:val="0"/>
              <w:autoSpaceDN w:val="0"/>
              <w:adjustRightInd w:val="0"/>
            </w:pPr>
            <w:r w:rsidRPr="000A358F">
              <w:t>Количество организованных мест мобильной торговли «Корзинка»</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widowControl w:val="0"/>
              <w:autoSpaceDE w:val="0"/>
              <w:autoSpaceDN w:val="0"/>
              <w:adjustRightInd w:val="0"/>
              <w:jc w:val="center"/>
            </w:pPr>
            <w:r w:rsidRPr="000A358F">
              <w:t>10</w:t>
            </w:r>
          </w:p>
        </w:tc>
        <w:tc>
          <w:tcPr>
            <w:tcW w:w="1843" w:type="dxa"/>
            <w:vAlign w:val="center"/>
          </w:tcPr>
          <w:p w:rsidR="00C24934" w:rsidRPr="000A358F" w:rsidRDefault="00C24934" w:rsidP="00111C0C">
            <w:pPr>
              <w:autoSpaceDE w:val="0"/>
              <w:autoSpaceDN w:val="0"/>
              <w:adjustRightInd w:val="0"/>
              <w:jc w:val="center"/>
            </w:pPr>
            <w:r w:rsidRPr="000A358F">
              <w:t>0</w:t>
            </w:r>
          </w:p>
        </w:tc>
        <w:tc>
          <w:tcPr>
            <w:tcW w:w="1842" w:type="dxa"/>
            <w:vAlign w:val="center"/>
          </w:tcPr>
          <w:p w:rsidR="00C24934" w:rsidRPr="000A358F" w:rsidRDefault="00C24934" w:rsidP="00111C0C">
            <w:pPr>
              <w:autoSpaceDE w:val="0"/>
              <w:autoSpaceDN w:val="0"/>
              <w:adjustRightInd w:val="0"/>
              <w:jc w:val="center"/>
            </w:pPr>
            <w:r w:rsidRPr="000A358F">
              <w:t>0</w:t>
            </w:r>
          </w:p>
        </w:tc>
        <w:tc>
          <w:tcPr>
            <w:tcW w:w="2127" w:type="dxa"/>
            <w:vAlign w:val="center"/>
          </w:tcPr>
          <w:p w:rsidR="00C24934" w:rsidRPr="000A358F" w:rsidRDefault="00C24934" w:rsidP="00111C0C">
            <w:pPr>
              <w:autoSpaceDE w:val="0"/>
              <w:autoSpaceDN w:val="0"/>
              <w:adjustRightInd w:val="0"/>
              <w:jc w:val="center"/>
            </w:pPr>
            <w:r w:rsidRPr="000A358F">
              <w:t>0</w:t>
            </w:r>
          </w:p>
        </w:tc>
        <w:tc>
          <w:tcPr>
            <w:tcW w:w="1984" w:type="dxa"/>
            <w:vAlign w:val="center"/>
          </w:tcPr>
          <w:p w:rsidR="00C24934" w:rsidRPr="000A358F" w:rsidRDefault="00C24934" w:rsidP="00111C0C">
            <w:pPr>
              <w:autoSpaceDE w:val="0"/>
              <w:autoSpaceDN w:val="0"/>
              <w:adjustRightInd w:val="0"/>
              <w:jc w:val="center"/>
            </w:pPr>
            <w:r w:rsidRPr="000A358F">
              <w:t>0</w:t>
            </w:r>
          </w:p>
        </w:tc>
      </w:tr>
      <w:tr w:rsidR="00C24934" w:rsidRPr="000A358F" w:rsidTr="007E1B94">
        <w:trPr>
          <w:trHeight w:val="375"/>
        </w:trPr>
        <w:tc>
          <w:tcPr>
            <w:tcW w:w="4039" w:type="dxa"/>
          </w:tcPr>
          <w:p w:rsidR="00C24934" w:rsidRPr="000A358F" w:rsidRDefault="00C24934" w:rsidP="00111C0C">
            <w:r w:rsidRPr="000A358F">
              <w:lastRenderedPageBreak/>
              <w:t>Обеспеченность населения площадью торговых объектов</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jc w:val="center"/>
            </w:pPr>
            <w:r w:rsidRPr="000A358F">
              <w:t>6 965,2</w:t>
            </w:r>
          </w:p>
        </w:tc>
        <w:tc>
          <w:tcPr>
            <w:tcW w:w="1843" w:type="dxa"/>
            <w:vAlign w:val="center"/>
          </w:tcPr>
          <w:p w:rsidR="00C24934" w:rsidRPr="000A358F" w:rsidRDefault="00C24934" w:rsidP="00111C0C">
            <w:pPr>
              <w:jc w:val="center"/>
            </w:pPr>
            <w:r w:rsidRPr="000A358F">
              <w:t>6 745,2</w:t>
            </w:r>
          </w:p>
        </w:tc>
        <w:tc>
          <w:tcPr>
            <w:tcW w:w="1842" w:type="dxa"/>
            <w:vAlign w:val="center"/>
          </w:tcPr>
          <w:p w:rsidR="00C24934" w:rsidRPr="000A358F" w:rsidRDefault="00C24934" w:rsidP="00111C0C">
            <w:pPr>
              <w:jc w:val="center"/>
            </w:pPr>
            <w:r w:rsidRPr="000A358F">
              <w:t>6 559,2</w:t>
            </w:r>
          </w:p>
        </w:tc>
        <w:tc>
          <w:tcPr>
            <w:tcW w:w="2127" w:type="dxa"/>
            <w:vAlign w:val="center"/>
          </w:tcPr>
          <w:p w:rsidR="00C24934" w:rsidRPr="000A358F" w:rsidRDefault="00C24934" w:rsidP="00111C0C">
            <w:pPr>
              <w:autoSpaceDE w:val="0"/>
              <w:autoSpaceDN w:val="0"/>
              <w:adjustRightInd w:val="0"/>
              <w:jc w:val="center"/>
            </w:pPr>
            <w:r w:rsidRPr="000A358F">
              <w:t>6 332,4</w:t>
            </w:r>
          </w:p>
        </w:tc>
        <w:tc>
          <w:tcPr>
            <w:tcW w:w="1984" w:type="dxa"/>
            <w:vAlign w:val="center"/>
          </w:tcPr>
          <w:p w:rsidR="00C24934" w:rsidRPr="000A358F" w:rsidRDefault="00C24934" w:rsidP="00111C0C">
            <w:pPr>
              <w:autoSpaceDE w:val="0"/>
              <w:autoSpaceDN w:val="0"/>
              <w:adjustRightInd w:val="0"/>
              <w:jc w:val="center"/>
            </w:pPr>
            <w:r w:rsidRPr="000A358F">
              <w:t>6 218,6</w:t>
            </w:r>
          </w:p>
        </w:tc>
      </w:tr>
      <w:tr w:rsidR="00C24934" w:rsidRPr="000A358F" w:rsidTr="007E1B94">
        <w:trPr>
          <w:trHeight w:val="375"/>
        </w:trPr>
        <w:tc>
          <w:tcPr>
            <w:tcW w:w="4039" w:type="dxa"/>
          </w:tcPr>
          <w:p w:rsidR="00C24934" w:rsidRPr="000A358F" w:rsidRDefault="00C24934" w:rsidP="00111C0C">
            <w:r w:rsidRPr="000A358F">
              <w:t>Обеспеченность населения услугами общественного питания</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autoSpaceDE w:val="0"/>
              <w:autoSpaceDN w:val="0"/>
              <w:adjustRightInd w:val="0"/>
              <w:jc w:val="center"/>
            </w:pPr>
            <w:r w:rsidRPr="000A358F">
              <w:t>84,0</w:t>
            </w:r>
          </w:p>
        </w:tc>
        <w:tc>
          <w:tcPr>
            <w:tcW w:w="1843" w:type="dxa"/>
            <w:vAlign w:val="center"/>
          </w:tcPr>
          <w:p w:rsidR="00C24934" w:rsidRPr="000A358F" w:rsidRDefault="00C24934" w:rsidP="00111C0C">
            <w:pPr>
              <w:autoSpaceDE w:val="0"/>
              <w:autoSpaceDN w:val="0"/>
              <w:adjustRightInd w:val="0"/>
              <w:jc w:val="center"/>
            </w:pPr>
            <w:r w:rsidRPr="000A358F">
              <w:t>84,0</w:t>
            </w:r>
          </w:p>
        </w:tc>
        <w:tc>
          <w:tcPr>
            <w:tcW w:w="1842" w:type="dxa"/>
            <w:vAlign w:val="center"/>
          </w:tcPr>
          <w:p w:rsidR="00C24934" w:rsidRPr="000A358F" w:rsidRDefault="00C24934" w:rsidP="00111C0C">
            <w:pPr>
              <w:autoSpaceDE w:val="0"/>
              <w:autoSpaceDN w:val="0"/>
              <w:adjustRightInd w:val="0"/>
              <w:jc w:val="center"/>
            </w:pPr>
            <w:r w:rsidRPr="000A358F">
              <w:t>84,2</w:t>
            </w:r>
          </w:p>
        </w:tc>
        <w:tc>
          <w:tcPr>
            <w:tcW w:w="2127" w:type="dxa"/>
            <w:vAlign w:val="center"/>
          </w:tcPr>
          <w:p w:rsidR="00C24934" w:rsidRPr="000A358F" w:rsidRDefault="00C24934" w:rsidP="00111C0C">
            <w:pPr>
              <w:autoSpaceDE w:val="0"/>
              <w:autoSpaceDN w:val="0"/>
              <w:adjustRightInd w:val="0"/>
              <w:jc w:val="center"/>
            </w:pPr>
            <w:r w:rsidRPr="000A358F">
              <w:t>84,3</w:t>
            </w:r>
          </w:p>
        </w:tc>
        <w:tc>
          <w:tcPr>
            <w:tcW w:w="1984" w:type="dxa"/>
            <w:vAlign w:val="center"/>
          </w:tcPr>
          <w:p w:rsidR="00C24934" w:rsidRPr="000A358F" w:rsidRDefault="00C24934" w:rsidP="00111C0C">
            <w:pPr>
              <w:autoSpaceDE w:val="0"/>
              <w:autoSpaceDN w:val="0"/>
              <w:adjustRightInd w:val="0"/>
              <w:jc w:val="center"/>
            </w:pPr>
            <w:r w:rsidRPr="000A358F">
              <w:t>84,3</w:t>
            </w:r>
          </w:p>
        </w:tc>
      </w:tr>
      <w:tr w:rsidR="00C24934" w:rsidRPr="000A358F" w:rsidTr="007E1B94">
        <w:trPr>
          <w:trHeight w:val="375"/>
        </w:trPr>
        <w:tc>
          <w:tcPr>
            <w:tcW w:w="4039" w:type="dxa"/>
          </w:tcPr>
          <w:p w:rsidR="00C24934" w:rsidRPr="000A358F" w:rsidRDefault="00C24934" w:rsidP="00111C0C">
            <w:r w:rsidRPr="000A358F">
              <w:t>Обеспеченность населения бытовыми услугами</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autoSpaceDE w:val="0"/>
              <w:autoSpaceDN w:val="0"/>
              <w:adjustRightInd w:val="0"/>
              <w:jc w:val="center"/>
            </w:pPr>
            <w:r w:rsidRPr="000A358F">
              <w:t>16,6</w:t>
            </w:r>
          </w:p>
        </w:tc>
        <w:tc>
          <w:tcPr>
            <w:tcW w:w="1843" w:type="dxa"/>
            <w:vAlign w:val="center"/>
          </w:tcPr>
          <w:p w:rsidR="00C24934" w:rsidRPr="000A358F" w:rsidRDefault="00C24934" w:rsidP="00111C0C">
            <w:pPr>
              <w:autoSpaceDE w:val="0"/>
              <w:autoSpaceDN w:val="0"/>
              <w:adjustRightInd w:val="0"/>
              <w:jc w:val="center"/>
            </w:pPr>
            <w:r w:rsidRPr="000A358F">
              <w:t>16,8</w:t>
            </w:r>
          </w:p>
        </w:tc>
        <w:tc>
          <w:tcPr>
            <w:tcW w:w="1842" w:type="dxa"/>
            <w:vAlign w:val="center"/>
          </w:tcPr>
          <w:p w:rsidR="00C24934" w:rsidRPr="000A358F" w:rsidRDefault="00C24934" w:rsidP="00111C0C">
            <w:pPr>
              <w:autoSpaceDE w:val="0"/>
              <w:autoSpaceDN w:val="0"/>
              <w:adjustRightInd w:val="0"/>
              <w:jc w:val="center"/>
            </w:pPr>
            <w:r w:rsidRPr="000A358F">
              <w:t>17,1</w:t>
            </w:r>
          </w:p>
        </w:tc>
        <w:tc>
          <w:tcPr>
            <w:tcW w:w="2127" w:type="dxa"/>
            <w:vAlign w:val="center"/>
          </w:tcPr>
          <w:p w:rsidR="00C24934" w:rsidRPr="000A358F" w:rsidRDefault="00C24934" w:rsidP="00111C0C">
            <w:pPr>
              <w:autoSpaceDE w:val="0"/>
              <w:autoSpaceDN w:val="0"/>
              <w:adjustRightInd w:val="0"/>
              <w:jc w:val="center"/>
            </w:pPr>
            <w:r w:rsidRPr="000A358F">
              <w:t>17,3</w:t>
            </w:r>
          </w:p>
        </w:tc>
        <w:tc>
          <w:tcPr>
            <w:tcW w:w="1984" w:type="dxa"/>
            <w:vAlign w:val="center"/>
          </w:tcPr>
          <w:p w:rsidR="00C24934" w:rsidRPr="000A358F" w:rsidRDefault="00C24934" w:rsidP="00111C0C">
            <w:pPr>
              <w:autoSpaceDE w:val="0"/>
              <w:autoSpaceDN w:val="0"/>
              <w:adjustRightInd w:val="0"/>
              <w:jc w:val="center"/>
            </w:pPr>
            <w:r w:rsidRPr="000A358F">
              <w:t>17,4</w:t>
            </w:r>
          </w:p>
        </w:tc>
      </w:tr>
      <w:tr w:rsidR="00C24934" w:rsidRPr="000A358F" w:rsidTr="007E1B94">
        <w:trPr>
          <w:trHeight w:val="375"/>
        </w:trPr>
        <w:tc>
          <w:tcPr>
            <w:tcW w:w="4039" w:type="dxa"/>
          </w:tcPr>
          <w:p w:rsidR="00C24934" w:rsidRPr="000A358F" w:rsidRDefault="00C24934" w:rsidP="00111C0C">
            <w:r w:rsidRPr="000A358F">
              <w:t>Объем инвестиций в основной капитал в отраслях торговли и бытовых услуг, в том числе в услуги бань по программе «Сто бань Подмосковья»</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autoSpaceDE w:val="0"/>
              <w:autoSpaceDN w:val="0"/>
              <w:adjustRightInd w:val="0"/>
              <w:jc w:val="center"/>
            </w:pPr>
            <w:r w:rsidRPr="000A358F">
              <w:t>33300</w:t>
            </w:r>
          </w:p>
        </w:tc>
        <w:tc>
          <w:tcPr>
            <w:tcW w:w="1843" w:type="dxa"/>
            <w:vAlign w:val="center"/>
          </w:tcPr>
          <w:p w:rsidR="00C24934" w:rsidRPr="000A358F" w:rsidRDefault="00C24934" w:rsidP="00111C0C">
            <w:pPr>
              <w:autoSpaceDE w:val="0"/>
              <w:autoSpaceDN w:val="0"/>
              <w:adjustRightInd w:val="0"/>
              <w:jc w:val="center"/>
            </w:pPr>
            <w:r w:rsidRPr="000A358F">
              <w:t>38000</w:t>
            </w:r>
          </w:p>
        </w:tc>
        <w:tc>
          <w:tcPr>
            <w:tcW w:w="1842" w:type="dxa"/>
            <w:vAlign w:val="center"/>
          </w:tcPr>
          <w:p w:rsidR="00C24934" w:rsidRPr="000A358F" w:rsidRDefault="00C24934" w:rsidP="00111C0C">
            <w:pPr>
              <w:autoSpaceDE w:val="0"/>
              <w:autoSpaceDN w:val="0"/>
              <w:adjustRightInd w:val="0"/>
              <w:jc w:val="center"/>
            </w:pPr>
            <w:r w:rsidRPr="000A358F">
              <w:t>31200</w:t>
            </w:r>
          </w:p>
        </w:tc>
        <w:tc>
          <w:tcPr>
            <w:tcW w:w="2127" w:type="dxa"/>
            <w:vAlign w:val="center"/>
          </w:tcPr>
          <w:p w:rsidR="00C24934" w:rsidRPr="000A358F" w:rsidRDefault="00C24934" w:rsidP="00111C0C">
            <w:pPr>
              <w:autoSpaceDE w:val="0"/>
              <w:autoSpaceDN w:val="0"/>
              <w:adjustRightInd w:val="0"/>
              <w:jc w:val="center"/>
            </w:pPr>
            <w:r w:rsidRPr="000A358F">
              <w:t>52000</w:t>
            </w:r>
          </w:p>
        </w:tc>
        <w:tc>
          <w:tcPr>
            <w:tcW w:w="1984" w:type="dxa"/>
            <w:vAlign w:val="center"/>
          </w:tcPr>
          <w:p w:rsidR="00C24934" w:rsidRPr="000A358F" w:rsidRDefault="00C24934" w:rsidP="00111C0C">
            <w:pPr>
              <w:autoSpaceDE w:val="0"/>
              <w:autoSpaceDN w:val="0"/>
              <w:adjustRightInd w:val="0"/>
              <w:jc w:val="center"/>
            </w:pPr>
            <w:r w:rsidRPr="000A358F">
              <w:t>54000</w:t>
            </w:r>
          </w:p>
        </w:tc>
      </w:tr>
      <w:tr w:rsidR="00C24934" w:rsidRPr="000A358F" w:rsidTr="007E1B94">
        <w:trPr>
          <w:trHeight w:val="375"/>
        </w:trPr>
        <w:tc>
          <w:tcPr>
            <w:tcW w:w="4039" w:type="dxa"/>
          </w:tcPr>
          <w:p w:rsidR="00C24934" w:rsidRPr="000A358F" w:rsidRDefault="00C24934" w:rsidP="00111C0C">
            <w:pPr>
              <w:rPr>
                <w:color w:val="000000"/>
              </w:rPr>
            </w:pPr>
            <w:r w:rsidRPr="000A358F">
              <w:rPr>
                <w:color w:val="000000"/>
              </w:rPr>
              <w:t>Количество введенных объектов по продаже отечественной сельхозпродукции «Подмосковный фермер»</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autoSpaceDE w:val="0"/>
              <w:autoSpaceDN w:val="0"/>
              <w:adjustRightInd w:val="0"/>
              <w:jc w:val="center"/>
            </w:pPr>
            <w:r w:rsidRPr="000A358F">
              <w:t>1</w:t>
            </w:r>
          </w:p>
        </w:tc>
        <w:tc>
          <w:tcPr>
            <w:tcW w:w="1843" w:type="dxa"/>
            <w:vAlign w:val="center"/>
          </w:tcPr>
          <w:p w:rsidR="00C24934" w:rsidRPr="000A358F" w:rsidRDefault="00C24934" w:rsidP="00111C0C">
            <w:pPr>
              <w:autoSpaceDE w:val="0"/>
              <w:autoSpaceDN w:val="0"/>
              <w:adjustRightInd w:val="0"/>
              <w:jc w:val="center"/>
            </w:pPr>
            <w:r w:rsidRPr="000A358F">
              <w:t>0</w:t>
            </w:r>
          </w:p>
        </w:tc>
        <w:tc>
          <w:tcPr>
            <w:tcW w:w="1842" w:type="dxa"/>
            <w:vAlign w:val="center"/>
          </w:tcPr>
          <w:p w:rsidR="00C24934" w:rsidRPr="000A358F" w:rsidRDefault="00C24934" w:rsidP="00111C0C">
            <w:pPr>
              <w:autoSpaceDE w:val="0"/>
              <w:autoSpaceDN w:val="0"/>
              <w:adjustRightInd w:val="0"/>
              <w:jc w:val="center"/>
            </w:pPr>
            <w:r w:rsidRPr="000A358F">
              <w:t>0</w:t>
            </w:r>
          </w:p>
        </w:tc>
        <w:tc>
          <w:tcPr>
            <w:tcW w:w="2127" w:type="dxa"/>
            <w:vAlign w:val="center"/>
          </w:tcPr>
          <w:p w:rsidR="00C24934" w:rsidRPr="000A358F" w:rsidRDefault="00C24934" w:rsidP="00111C0C">
            <w:pPr>
              <w:autoSpaceDE w:val="0"/>
              <w:autoSpaceDN w:val="0"/>
              <w:adjustRightInd w:val="0"/>
              <w:jc w:val="center"/>
            </w:pPr>
            <w:r w:rsidRPr="000A358F">
              <w:t>0</w:t>
            </w:r>
          </w:p>
        </w:tc>
        <w:tc>
          <w:tcPr>
            <w:tcW w:w="1984" w:type="dxa"/>
            <w:vAlign w:val="center"/>
          </w:tcPr>
          <w:p w:rsidR="00C24934" w:rsidRPr="000A358F" w:rsidRDefault="00C24934" w:rsidP="00111C0C">
            <w:pPr>
              <w:autoSpaceDE w:val="0"/>
              <w:autoSpaceDN w:val="0"/>
              <w:adjustRightInd w:val="0"/>
              <w:jc w:val="center"/>
            </w:pPr>
            <w:r w:rsidRPr="000A358F">
              <w:t>0</w:t>
            </w:r>
          </w:p>
        </w:tc>
      </w:tr>
      <w:tr w:rsidR="00C24934" w:rsidRPr="000A358F" w:rsidTr="007E1B94">
        <w:trPr>
          <w:trHeight w:val="375"/>
        </w:trPr>
        <w:tc>
          <w:tcPr>
            <w:tcW w:w="4039" w:type="dxa"/>
          </w:tcPr>
          <w:p w:rsidR="00C24934" w:rsidRPr="000A358F" w:rsidRDefault="00C24934" w:rsidP="00111C0C">
            <w:pPr>
              <w:rPr>
                <w:color w:val="000000"/>
              </w:rPr>
            </w:pPr>
            <w:r w:rsidRPr="000A358F">
              <w:rPr>
                <w:color w:val="000000"/>
              </w:rPr>
              <w:t>Количество введенных банных объектов по программе «100 бань Подмосковья»</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autoSpaceDE w:val="0"/>
              <w:autoSpaceDN w:val="0"/>
              <w:adjustRightInd w:val="0"/>
              <w:jc w:val="center"/>
            </w:pPr>
            <w:r w:rsidRPr="000A358F">
              <w:t>0</w:t>
            </w:r>
          </w:p>
        </w:tc>
        <w:tc>
          <w:tcPr>
            <w:tcW w:w="1843" w:type="dxa"/>
            <w:vAlign w:val="center"/>
          </w:tcPr>
          <w:p w:rsidR="00C24934" w:rsidRPr="000A358F" w:rsidRDefault="00C24934" w:rsidP="00111C0C">
            <w:pPr>
              <w:autoSpaceDE w:val="0"/>
              <w:autoSpaceDN w:val="0"/>
              <w:adjustRightInd w:val="0"/>
              <w:jc w:val="center"/>
            </w:pPr>
            <w:r w:rsidRPr="000A358F">
              <w:t>0</w:t>
            </w:r>
          </w:p>
        </w:tc>
        <w:tc>
          <w:tcPr>
            <w:tcW w:w="1842" w:type="dxa"/>
            <w:vAlign w:val="center"/>
          </w:tcPr>
          <w:p w:rsidR="00C24934" w:rsidRPr="000A358F" w:rsidRDefault="00C24934" w:rsidP="00111C0C">
            <w:pPr>
              <w:autoSpaceDE w:val="0"/>
              <w:autoSpaceDN w:val="0"/>
              <w:adjustRightInd w:val="0"/>
              <w:jc w:val="center"/>
            </w:pPr>
            <w:r w:rsidRPr="000A358F">
              <w:t>0</w:t>
            </w:r>
          </w:p>
        </w:tc>
        <w:tc>
          <w:tcPr>
            <w:tcW w:w="2127" w:type="dxa"/>
            <w:vAlign w:val="center"/>
          </w:tcPr>
          <w:p w:rsidR="00C24934" w:rsidRPr="000A358F" w:rsidRDefault="00C24934" w:rsidP="00111C0C">
            <w:pPr>
              <w:autoSpaceDE w:val="0"/>
              <w:autoSpaceDN w:val="0"/>
              <w:adjustRightInd w:val="0"/>
              <w:jc w:val="center"/>
            </w:pPr>
            <w:r w:rsidRPr="000A358F">
              <w:t>0</w:t>
            </w:r>
          </w:p>
        </w:tc>
        <w:tc>
          <w:tcPr>
            <w:tcW w:w="1984" w:type="dxa"/>
            <w:vAlign w:val="center"/>
          </w:tcPr>
          <w:p w:rsidR="00C24934" w:rsidRPr="000A358F" w:rsidRDefault="00C24934" w:rsidP="00111C0C">
            <w:pPr>
              <w:autoSpaceDE w:val="0"/>
              <w:autoSpaceDN w:val="0"/>
              <w:adjustRightInd w:val="0"/>
              <w:jc w:val="center"/>
            </w:pPr>
            <w:r w:rsidRPr="000A358F">
              <w:t>0</w:t>
            </w:r>
          </w:p>
        </w:tc>
      </w:tr>
      <w:tr w:rsidR="00C24934" w:rsidRPr="000A358F" w:rsidTr="007E1B94">
        <w:trPr>
          <w:trHeight w:val="375"/>
        </w:trPr>
        <w:tc>
          <w:tcPr>
            <w:tcW w:w="4039" w:type="dxa"/>
          </w:tcPr>
          <w:p w:rsidR="00C24934" w:rsidRPr="000A358F" w:rsidRDefault="00C24934" w:rsidP="00111C0C">
            <w:r w:rsidRPr="000A358F">
              <w:t>Динамика сокращения в городском округе Котельники доли кладбищ, земельные участки которых не оформлены в муниципальную собственность в соответствии с законодательством Российской Федерации</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jc w:val="center"/>
            </w:pPr>
            <w:r w:rsidRPr="000A358F">
              <w:t>0</w:t>
            </w:r>
          </w:p>
        </w:tc>
        <w:tc>
          <w:tcPr>
            <w:tcW w:w="1843" w:type="dxa"/>
            <w:vAlign w:val="center"/>
          </w:tcPr>
          <w:p w:rsidR="00C24934" w:rsidRPr="000A358F" w:rsidRDefault="00C24934" w:rsidP="00111C0C">
            <w:pPr>
              <w:jc w:val="center"/>
            </w:pPr>
            <w:r w:rsidRPr="000A358F">
              <w:t>0</w:t>
            </w:r>
          </w:p>
        </w:tc>
        <w:tc>
          <w:tcPr>
            <w:tcW w:w="1842" w:type="dxa"/>
            <w:vAlign w:val="center"/>
          </w:tcPr>
          <w:p w:rsidR="00C24934" w:rsidRPr="000A358F" w:rsidRDefault="00C24934" w:rsidP="00111C0C">
            <w:pPr>
              <w:autoSpaceDE w:val="0"/>
              <w:autoSpaceDN w:val="0"/>
              <w:adjustRightInd w:val="0"/>
              <w:jc w:val="center"/>
            </w:pPr>
            <w:r w:rsidRPr="000A358F">
              <w:t>0</w:t>
            </w:r>
          </w:p>
        </w:tc>
        <w:tc>
          <w:tcPr>
            <w:tcW w:w="2127" w:type="dxa"/>
            <w:vAlign w:val="center"/>
          </w:tcPr>
          <w:p w:rsidR="00C24934" w:rsidRPr="000A358F" w:rsidRDefault="00C24934" w:rsidP="00111C0C">
            <w:pPr>
              <w:autoSpaceDE w:val="0"/>
              <w:autoSpaceDN w:val="0"/>
              <w:adjustRightInd w:val="0"/>
              <w:jc w:val="center"/>
            </w:pPr>
            <w:r w:rsidRPr="000A358F">
              <w:t>0</w:t>
            </w:r>
          </w:p>
        </w:tc>
        <w:tc>
          <w:tcPr>
            <w:tcW w:w="1984" w:type="dxa"/>
            <w:vAlign w:val="center"/>
          </w:tcPr>
          <w:p w:rsidR="00C24934" w:rsidRPr="000A358F" w:rsidRDefault="00C24934" w:rsidP="00111C0C">
            <w:pPr>
              <w:autoSpaceDE w:val="0"/>
              <w:autoSpaceDN w:val="0"/>
              <w:adjustRightInd w:val="0"/>
              <w:jc w:val="center"/>
            </w:pPr>
            <w:r w:rsidRPr="000A358F">
              <w:t>0</w:t>
            </w:r>
          </w:p>
        </w:tc>
      </w:tr>
      <w:tr w:rsidR="00C24934" w:rsidRPr="000A358F" w:rsidTr="007E1B94">
        <w:trPr>
          <w:trHeight w:val="375"/>
        </w:trPr>
        <w:tc>
          <w:tcPr>
            <w:tcW w:w="4039" w:type="dxa"/>
          </w:tcPr>
          <w:p w:rsidR="00C24934" w:rsidRPr="000A358F" w:rsidRDefault="00C24934" w:rsidP="00111C0C">
            <w:r w:rsidRPr="000A358F">
              <w:t>Отклонение от норматива расходов на содержание мест захоронений</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jc w:val="center"/>
            </w:pPr>
            <w:r w:rsidRPr="000A358F">
              <w:t>9</w:t>
            </w:r>
          </w:p>
        </w:tc>
        <w:tc>
          <w:tcPr>
            <w:tcW w:w="1843" w:type="dxa"/>
            <w:vAlign w:val="center"/>
          </w:tcPr>
          <w:p w:rsidR="00C24934" w:rsidRPr="000A358F" w:rsidRDefault="00C24934" w:rsidP="00111C0C">
            <w:pPr>
              <w:jc w:val="center"/>
            </w:pPr>
            <w:r w:rsidRPr="000A358F">
              <w:t>10</w:t>
            </w:r>
          </w:p>
        </w:tc>
        <w:tc>
          <w:tcPr>
            <w:tcW w:w="1842" w:type="dxa"/>
            <w:vAlign w:val="center"/>
          </w:tcPr>
          <w:p w:rsidR="00C24934" w:rsidRPr="000A358F" w:rsidRDefault="00C24934" w:rsidP="00111C0C">
            <w:pPr>
              <w:autoSpaceDE w:val="0"/>
              <w:autoSpaceDN w:val="0"/>
              <w:adjustRightInd w:val="0"/>
              <w:jc w:val="center"/>
            </w:pPr>
            <w:r w:rsidRPr="000A358F">
              <w:t>12</w:t>
            </w:r>
          </w:p>
        </w:tc>
        <w:tc>
          <w:tcPr>
            <w:tcW w:w="2127" w:type="dxa"/>
            <w:vAlign w:val="center"/>
          </w:tcPr>
          <w:p w:rsidR="00C24934" w:rsidRPr="000A358F" w:rsidRDefault="00C24934" w:rsidP="00111C0C">
            <w:pPr>
              <w:autoSpaceDE w:val="0"/>
              <w:autoSpaceDN w:val="0"/>
              <w:adjustRightInd w:val="0"/>
              <w:jc w:val="center"/>
            </w:pPr>
            <w:r w:rsidRPr="000A358F">
              <w:t>10</w:t>
            </w:r>
          </w:p>
        </w:tc>
        <w:tc>
          <w:tcPr>
            <w:tcW w:w="1984" w:type="dxa"/>
            <w:vAlign w:val="center"/>
          </w:tcPr>
          <w:p w:rsidR="00C24934" w:rsidRPr="000A358F" w:rsidRDefault="00C24934" w:rsidP="00111C0C">
            <w:pPr>
              <w:autoSpaceDE w:val="0"/>
              <w:autoSpaceDN w:val="0"/>
              <w:adjustRightInd w:val="0"/>
              <w:jc w:val="center"/>
            </w:pPr>
            <w:r w:rsidRPr="000A358F">
              <w:t>12</w:t>
            </w:r>
          </w:p>
        </w:tc>
      </w:tr>
      <w:tr w:rsidR="00C24934" w:rsidRPr="000A358F" w:rsidTr="007E1B94">
        <w:trPr>
          <w:trHeight w:val="375"/>
        </w:trPr>
        <w:tc>
          <w:tcPr>
            <w:tcW w:w="4039" w:type="dxa"/>
          </w:tcPr>
          <w:p w:rsidR="00C24934" w:rsidRPr="000A358F" w:rsidRDefault="00C24934" w:rsidP="00111C0C">
            <w:pPr>
              <w:rPr>
                <w:color w:val="000000"/>
              </w:rPr>
            </w:pPr>
            <w:r w:rsidRPr="000A358F">
              <w:rPr>
                <w:color w:val="000000"/>
              </w:rPr>
              <w:t>Доля кладбищ, соответствующих требованиям порядка деятельности общественных кладбищ и крематориев на территории Московской области</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jc w:val="center"/>
            </w:pPr>
            <w:r w:rsidRPr="000A358F">
              <w:t>0</w:t>
            </w:r>
          </w:p>
        </w:tc>
        <w:tc>
          <w:tcPr>
            <w:tcW w:w="1843" w:type="dxa"/>
            <w:vAlign w:val="center"/>
          </w:tcPr>
          <w:p w:rsidR="00C24934" w:rsidRPr="000A358F" w:rsidRDefault="00C24934" w:rsidP="00111C0C">
            <w:pPr>
              <w:jc w:val="center"/>
            </w:pPr>
            <w:r w:rsidRPr="000A358F">
              <w:t>0</w:t>
            </w:r>
          </w:p>
        </w:tc>
        <w:tc>
          <w:tcPr>
            <w:tcW w:w="1842" w:type="dxa"/>
            <w:vAlign w:val="center"/>
          </w:tcPr>
          <w:p w:rsidR="00C24934" w:rsidRPr="000A358F" w:rsidRDefault="00C24934" w:rsidP="00111C0C">
            <w:pPr>
              <w:autoSpaceDE w:val="0"/>
              <w:autoSpaceDN w:val="0"/>
              <w:adjustRightInd w:val="0"/>
              <w:jc w:val="center"/>
            </w:pPr>
            <w:r w:rsidRPr="000A358F">
              <w:t>0</w:t>
            </w:r>
          </w:p>
        </w:tc>
        <w:tc>
          <w:tcPr>
            <w:tcW w:w="2127" w:type="dxa"/>
            <w:vAlign w:val="center"/>
          </w:tcPr>
          <w:p w:rsidR="00C24934" w:rsidRPr="000A358F" w:rsidRDefault="00C24934" w:rsidP="00111C0C">
            <w:pPr>
              <w:autoSpaceDE w:val="0"/>
              <w:autoSpaceDN w:val="0"/>
              <w:adjustRightInd w:val="0"/>
              <w:jc w:val="center"/>
            </w:pPr>
            <w:r w:rsidRPr="000A358F">
              <w:t>0</w:t>
            </w:r>
          </w:p>
        </w:tc>
        <w:tc>
          <w:tcPr>
            <w:tcW w:w="1984" w:type="dxa"/>
            <w:vAlign w:val="center"/>
          </w:tcPr>
          <w:p w:rsidR="00C24934" w:rsidRPr="000A358F" w:rsidRDefault="00C24934" w:rsidP="00111C0C">
            <w:pPr>
              <w:autoSpaceDE w:val="0"/>
              <w:autoSpaceDN w:val="0"/>
              <w:adjustRightInd w:val="0"/>
              <w:jc w:val="center"/>
            </w:pPr>
            <w:r w:rsidRPr="000A358F">
              <w:t>0</w:t>
            </w:r>
          </w:p>
        </w:tc>
      </w:tr>
      <w:tr w:rsidR="00C24934" w:rsidRPr="000A358F" w:rsidTr="007E1B94">
        <w:trPr>
          <w:trHeight w:val="375"/>
        </w:trPr>
        <w:tc>
          <w:tcPr>
            <w:tcW w:w="4039" w:type="dxa"/>
          </w:tcPr>
          <w:p w:rsidR="00C24934" w:rsidRPr="000A358F" w:rsidRDefault="00C24934" w:rsidP="00111C0C">
            <w:r w:rsidRPr="000A358F">
              <w:t xml:space="preserve">Периодичность информирования населения через официальный сайт </w:t>
            </w:r>
            <w:r w:rsidRPr="000A358F">
              <w:lastRenderedPageBreak/>
              <w:t>городского округа Котельники о действующем законодательстве по защите прав потребителей</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autoSpaceDE w:val="0"/>
              <w:autoSpaceDN w:val="0"/>
              <w:adjustRightInd w:val="0"/>
              <w:jc w:val="center"/>
            </w:pPr>
            <w:r w:rsidRPr="000A358F">
              <w:t>1</w:t>
            </w:r>
          </w:p>
        </w:tc>
        <w:tc>
          <w:tcPr>
            <w:tcW w:w="1843" w:type="dxa"/>
            <w:vAlign w:val="center"/>
          </w:tcPr>
          <w:p w:rsidR="00C24934" w:rsidRPr="000A358F" w:rsidRDefault="00C24934" w:rsidP="00111C0C">
            <w:pPr>
              <w:autoSpaceDE w:val="0"/>
              <w:autoSpaceDN w:val="0"/>
              <w:adjustRightInd w:val="0"/>
              <w:jc w:val="center"/>
            </w:pPr>
            <w:r w:rsidRPr="000A358F">
              <w:t>1</w:t>
            </w:r>
          </w:p>
        </w:tc>
        <w:tc>
          <w:tcPr>
            <w:tcW w:w="1842" w:type="dxa"/>
            <w:vAlign w:val="center"/>
          </w:tcPr>
          <w:p w:rsidR="00C24934" w:rsidRPr="000A358F" w:rsidRDefault="00C24934" w:rsidP="00111C0C">
            <w:pPr>
              <w:autoSpaceDE w:val="0"/>
              <w:autoSpaceDN w:val="0"/>
              <w:adjustRightInd w:val="0"/>
              <w:jc w:val="center"/>
            </w:pPr>
            <w:r w:rsidRPr="000A358F">
              <w:t>1</w:t>
            </w:r>
          </w:p>
        </w:tc>
        <w:tc>
          <w:tcPr>
            <w:tcW w:w="2127" w:type="dxa"/>
            <w:vAlign w:val="center"/>
          </w:tcPr>
          <w:p w:rsidR="00C24934" w:rsidRPr="000A358F" w:rsidRDefault="00C24934" w:rsidP="00111C0C">
            <w:pPr>
              <w:autoSpaceDE w:val="0"/>
              <w:autoSpaceDN w:val="0"/>
              <w:adjustRightInd w:val="0"/>
              <w:jc w:val="center"/>
            </w:pPr>
            <w:r w:rsidRPr="000A358F">
              <w:t>1</w:t>
            </w:r>
          </w:p>
        </w:tc>
        <w:tc>
          <w:tcPr>
            <w:tcW w:w="1984" w:type="dxa"/>
            <w:vAlign w:val="center"/>
          </w:tcPr>
          <w:p w:rsidR="00C24934" w:rsidRPr="000A358F" w:rsidRDefault="00C24934" w:rsidP="00111C0C">
            <w:pPr>
              <w:autoSpaceDE w:val="0"/>
              <w:autoSpaceDN w:val="0"/>
              <w:adjustRightInd w:val="0"/>
              <w:jc w:val="center"/>
            </w:pPr>
            <w:r w:rsidRPr="000A358F">
              <w:t>1</w:t>
            </w:r>
          </w:p>
        </w:tc>
      </w:tr>
      <w:tr w:rsidR="00C24934" w:rsidRPr="000A358F" w:rsidTr="007E1B94">
        <w:trPr>
          <w:trHeight w:val="375"/>
        </w:trPr>
        <w:tc>
          <w:tcPr>
            <w:tcW w:w="4039" w:type="dxa"/>
          </w:tcPr>
          <w:p w:rsidR="00C24934" w:rsidRPr="000A358F" w:rsidRDefault="00C24934" w:rsidP="00111C0C">
            <w:pPr>
              <w:rPr>
                <w:color w:val="000000"/>
              </w:rPr>
            </w:pPr>
            <w:r w:rsidRPr="000A358F">
              <w:rPr>
                <w:color w:val="000000"/>
              </w:rPr>
              <w:lastRenderedPageBreak/>
              <w:t>Доля ликвидированных розничных рынков, несоответствующих требованиям законодательства, от общего количества выявленных несанкционированных</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autoSpaceDE w:val="0"/>
              <w:autoSpaceDN w:val="0"/>
              <w:adjustRightInd w:val="0"/>
              <w:jc w:val="center"/>
            </w:pPr>
            <w:r w:rsidRPr="000A358F">
              <w:t>33</w:t>
            </w:r>
          </w:p>
        </w:tc>
        <w:tc>
          <w:tcPr>
            <w:tcW w:w="1843" w:type="dxa"/>
            <w:vAlign w:val="center"/>
          </w:tcPr>
          <w:p w:rsidR="00C24934" w:rsidRPr="000A358F" w:rsidRDefault="00C24934" w:rsidP="00111C0C">
            <w:pPr>
              <w:autoSpaceDE w:val="0"/>
              <w:autoSpaceDN w:val="0"/>
              <w:adjustRightInd w:val="0"/>
              <w:jc w:val="center"/>
            </w:pPr>
            <w:r w:rsidRPr="000A358F">
              <w:t>100</w:t>
            </w:r>
          </w:p>
        </w:tc>
        <w:tc>
          <w:tcPr>
            <w:tcW w:w="1842" w:type="dxa"/>
            <w:vAlign w:val="center"/>
          </w:tcPr>
          <w:p w:rsidR="00C24934" w:rsidRPr="000A358F" w:rsidRDefault="00C24934" w:rsidP="00111C0C">
            <w:pPr>
              <w:autoSpaceDE w:val="0"/>
              <w:autoSpaceDN w:val="0"/>
              <w:adjustRightInd w:val="0"/>
              <w:jc w:val="center"/>
            </w:pPr>
            <w:r w:rsidRPr="000A358F">
              <w:t>100</w:t>
            </w:r>
          </w:p>
        </w:tc>
        <w:tc>
          <w:tcPr>
            <w:tcW w:w="2127" w:type="dxa"/>
            <w:vAlign w:val="center"/>
          </w:tcPr>
          <w:p w:rsidR="00C24934" w:rsidRPr="000A358F" w:rsidRDefault="00C24934" w:rsidP="00111C0C">
            <w:pPr>
              <w:autoSpaceDE w:val="0"/>
              <w:autoSpaceDN w:val="0"/>
              <w:adjustRightInd w:val="0"/>
              <w:jc w:val="center"/>
            </w:pPr>
            <w:r w:rsidRPr="000A358F">
              <w:t>100</w:t>
            </w:r>
          </w:p>
        </w:tc>
        <w:tc>
          <w:tcPr>
            <w:tcW w:w="1984" w:type="dxa"/>
            <w:vAlign w:val="center"/>
          </w:tcPr>
          <w:p w:rsidR="00C24934" w:rsidRPr="000A358F" w:rsidRDefault="00C24934" w:rsidP="00111C0C">
            <w:pPr>
              <w:autoSpaceDE w:val="0"/>
              <w:autoSpaceDN w:val="0"/>
              <w:adjustRightInd w:val="0"/>
              <w:jc w:val="center"/>
            </w:pPr>
            <w:r w:rsidRPr="000A358F">
              <w:t>100</w:t>
            </w:r>
          </w:p>
        </w:tc>
      </w:tr>
      <w:tr w:rsidR="00C24934" w:rsidRPr="000A358F" w:rsidTr="007E1B94">
        <w:trPr>
          <w:trHeight w:val="375"/>
        </w:trPr>
        <w:tc>
          <w:tcPr>
            <w:tcW w:w="4039" w:type="dxa"/>
          </w:tcPr>
          <w:p w:rsidR="00C24934" w:rsidRPr="000A358F" w:rsidRDefault="00C24934" w:rsidP="00111C0C">
            <w:r w:rsidRPr="000A358F">
              <w:t>Количество торговых объектов, расположенных на территории городского округа Котельники, не имеющих паспорта антитеррористической защищенности</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widowControl w:val="0"/>
              <w:autoSpaceDE w:val="0"/>
              <w:autoSpaceDN w:val="0"/>
              <w:adjustRightInd w:val="0"/>
              <w:jc w:val="center"/>
            </w:pPr>
            <w:r w:rsidRPr="000A358F">
              <w:t>0</w:t>
            </w:r>
          </w:p>
        </w:tc>
        <w:tc>
          <w:tcPr>
            <w:tcW w:w="1843" w:type="dxa"/>
            <w:vAlign w:val="center"/>
          </w:tcPr>
          <w:p w:rsidR="00C24934" w:rsidRPr="000A358F" w:rsidRDefault="00C24934" w:rsidP="00111C0C">
            <w:pPr>
              <w:autoSpaceDE w:val="0"/>
              <w:autoSpaceDN w:val="0"/>
              <w:adjustRightInd w:val="0"/>
              <w:jc w:val="center"/>
            </w:pPr>
            <w:r w:rsidRPr="000A358F">
              <w:t>1</w:t>
            </w:r>
          </w:p>
        </w:tc>
        <w:tc>
          <w:tcPr>
            <w:tcW w:w="1842" w:type="dxa"/>
            <w:vAlign w:val="center"/>
          </w:tcPr>
          <w:p w:rsidR="00C24934" w:rsidRPr="000A358F" w:rsidRDefault="00C24934" w:rsidP="00111C0C">
            <w:pPr>
              <w:autoSpaceDE w:val="0"/>
              <w:autoSpaceDN w:val="0"/>
              <w:adjustRightInd w:val="0"/>
              <w:jc w:val="center"/>
            </w:pPr>
            <w:r w:rsidRPr="000A358F">
              <w:t>0</w:t>
            </w:r>
          </w:p>
        </w:tc>
        <w:tc>
          <w:tcPr>
            <w:tcW w:w="2127" w:type="dxa"/>
            <w:vAlign w:val="center"/>
          </w:tcPr>
          <w:p w:rsidR="00C24934" w:rsidRPr="000A358F" w:rsidRDefault="00C24934" w:rsidP="00111C0C">
            <w:pPr>
              <w:autoSpaceDE w:val="0"/>
              <w:autoSpaceDN w:val="0"/>
              <w:adjustRightInd w:val="0"/>
              <w:jc w:val="center"/>
            </w:pPr>
            <w:r w:rsidRPr="000A358F">
              <w:t>0</w:t>
            </w:r>
          </w:p>
        </w:tc>
        <w:tc>
          <w:tcPr>
            <w:tcW w:w="1984" w:type="dxa"/>
            <w:vAlign w:val="center"/>
          </w:tcPr>
          <w:p w:rsidR="00C24934" w:rsidRPr="000A358F" w:rsidRDefault="00C24934" w:rsidP="00111C0C">
            <w:pPr>
              <w:autoSpaceDE w:val="0"/>
              <w:autoSpaceDN w:val="0"/>
              <w:adjustRightInd w:val="0"/>
              <w:jc w:val="center"/>
            </w:pPr>
            <w:r w:rsidRPr="000A358F">
              <w:t>0</w:t>
            </w:r>
          </w:p>
        </w:tc>
      </w:tr>
      <w:tr w:rsidR="00C24934" w:rsidRPr="000A358F" w:rsidTr="007E1B94">
        <w:trPr>
          <w:trHeight w:val="375"/>
        </w:trPr>
        <w:tc>
          <w:tcPr>
            <w:tcW w:w="4039" w:type="dxa"/>
          </w:tcPr>
          <w:p w:rsidR="00C24934" w:rsidRPr="000A358F" w:rsidRDefault="00C24934" w:rsidP="00111C0C">
            <w:pPr>
              <w:rPr>
                <w:color w:val="000000"/>
              </w:rPr>
            </w:pPr>
            <w:r w:rsidRPr="000A358F">
              <w:rPr>
                <w:color w:val="000000"/>
              </w:rPr>
              <w:t>Доля ликвидированных нестационарных объектов, несоответствующих требованиям законодательства, от общего количества выявленных несанкционированных</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widowControl w:val="0"/>
              <w:autoSpaceDE w:val="0"/>
              <w:autoSpaceDN w:val="0"/>
              <w:adjustRightInd w:val="0"/>
              <w:jc w:val="center"/>
            </w:pPr>
            <w:r w:rsidRPr="000A358F">
              <w:t>100</w:t>
            </w:r>
          </w:p>
        </w:tc>
        <w:tc>
          <w:tcPr>
            <w:tcW w:w="1843" w:type="dxa"/>
            <w:vAlign w:val="center"/>
          </w:tcPr>
          <w:p w:rsidR="00C24934" w:rsidRPr="000A358F" w:rsidRDefault="00C24934" w:rsidP="00111C0C">
            <w:pPr>
              <w:autoSpaceDE w:val="0"/>
              <w:autoSpaceDN w:val="0"/>
              <w:adjustRightInd w:val="0"/>
              <w:jc w:val="center"/>
            </w:pPr>
            <w:r w:rsidRPr="000A358F">
              <w:t>100</w:t>
            </w:r>
          </w:p>
        </w:tc>
        <w:tc>
          <w:tcPr>
            <w:tcW w:w="1842" w:type="dxa"/>
            <w:vAlign w:val="center"/>
          </w:tcPr>
          <w:p w:rsidR="00C24934" w:rsidRPr="000A358F" w:rsidRDefault="00C24934" w:rsidP="00111C0C">
            <w:pPr>
              <w:autoSpaceDE w:val="0"/>
              <w:autoSpaceDN w:val="0"/>
              <w:adjustRightInd w:val="0"/>
              <w:jc w:val="center"/>
            </w:pPr>
            <w:r w:rsidRPr="000A358F">
              <w:t>100</w:t>
            </w:r>
          </w:p>
        </w:tc>
        <w:tc>
          <w:tcPr>
            <w:tcW w:w="2127" w:type="dxa"/>
            <w:vAlign w:val="center"/>
          </w:tcPr>
          <w:p w:rsidR="00C24934" w:rsidRPr="000A358F" w:rsidRDefault="00C24934" w:rsidP="00111C0C">
            <w:pPr>
              <w:autoSpaceDE w:val="0"/>
              <w:autoSpaceDN w:val="0"/>
              <w:adjustRightInd w:val="0"/>
              <w:jc w:val="center"/>
            </w:pPr>
            <w:r w:rsidRPr="000A358F">
              <w:t>100</w:t>
            </w:r>
          </w:p>
        </w:tc>
        <w:tc>
          <w:tcPr>
            <w:tcW w:w="1984" w:type="dxa"/>
            <w:vAlign w:val="center"/>
          </w:tcPr>
          <w:p w:rsidR="00C24934" w:rsidRPr="000A358F" w:rsidRDefault="00C24934" w:rsidP="00111C0C">
            <w:pPr>
              <w:autoSpaceDE w:val="0"/>
              <w:autoSpaceDN w:val="0"/>
              <w:adjustRightInd w:val="0"/>
              <w:jc w:val="center"/>
            </w:pPr>
            <w:r w:rsidRPr="000A358F">
              <w:t>100</w:t>
            </w:r>
          </w:p>
        </w:tc>
      </w:tr>
      <w:tr w:rsidR="00C24934" w:rsidRPr="000A358F" w:rsidTr="007E1B94">
        <w:trPr>
          <w:trHeight w:val="375"/>
        </w:trPr>
        <w:tc>
          <w:tcPr>
            <w:tcW w:w="4039" w:type="dxa"/>
          </w:tcPr>
          <w:p w:rsidR="00C24934" w:rsidRPr="000A358F" w:rsidRDefault="00C24934" w:rsidP="00111C0C">
            <w:pPr>
              <w:rPr>
                <w:color w:val="000000"/>
              </w:rPr>
            </w:pPr>
            <w:r w:rsidRPr="000A358F">
              <w:rPr>
                <w:color w:val="000000"/>
              </w:rPr>
              <w:t>Количество проведенных ярмарок на одно место, включенное в свободный перечень мест для проведения ярмарок</w:t>
            </w:r>
          </w:p>
        </w:tc>
        <w:tc>
          <w:tcPr>
            <w:tcW w:w="1344" w:type="dxa"/>
          </w:tcPr>
          <w:p w:rsidR="00C24934" w:rsidRPr="000A358F" w:rsidRDefault="00C24934" w:rsidP="00111C0C">
            <w:pPr>
              <w:widowControl w:val="0"/>
              <w:autoSpaceDE w:val="0"/>
              <w:autoSpaceDN w:val="0"/>
              <w:adjustRightInd w:val="0"/>
              <w:jc w:val="center"/>
              <w:rPr>
                <w:rFonts w:eastAsia="Calibri"/>
              </w:rPr>
            </w:pPr>
          </w:p>
        </w:tc>
        <w:tc>
          <w:tcPr>
            <w:tcW w:w="1843" w:type="dxa"/>
            <w:vAlign w:val="center"/>
          </w:tcPr>
          <w:p w:rsidR="00C24934" w:rsidRPr="000A358F" w:rsidRDefault="00C24934" w:rsidP="00111C0C">
            <w:pPr>
              <w:widowControl w:val="0"/>
              <w:autoSpaceDE w:val="0"/>
              <w:autoSpaceDN w:val="0"/>
              <w:adjustRightInd w:val="0"/>
              <w:jc w:val="center"/>
            </w:pPr>
            <w:r w:rsidRPr="000A358F">
              <w:t>32</w:t>
            </w:r>
          </w:p>
        </w:tc>
        <w:tc>
          <w:tcPr>
            <w:tcW w:w="1843" w:type="dxa"/>
            <w:vAlign w:val="center"/>
          </w:tcPr>
          <w:p w:rsidR="00C24934" w:rsidRPr="000A358F" w:rsidRDefault="00C24934" w:rsidP="00111C0C">
            <w:pPr>
              <w:autoSpaceDE w:val="0"/>
              <w:autoSpaceDN w:val="0"/>
              <w:adjustRightInd w:val="0"/>
              <w:jc w:val="center"/>
            </w:pPr>
            <w:r w:rsidRPr="000A358F">
              <w:t>53</w:t>
            </w:r>
          </w:p>
        </w:tc>
        <w:tc>
          <w:tcPr>
            <w:tcW w:w="1842" w:type="dxa"/>
            <w:vAlign w:val="center"/>
          </w:tcPr>
          <w:p w:rsidR="00C24934" w:rsidRPr="000A358F" w:rsidRDefault="00C24934" w:rsidP="00111C0C">
            <w:pPr>
              <w:autoSpaceDE w:val="0"/>
              <w:autoSpaceDN w:val="0"/>
              <w:adjustRightInd w:val="0"/>
              <w:jc w:val="center"/>
            </w:pPr>
            <w:r w:rsidRPr="000A358F">
              <w:t>53</w:t>
            </w:r>
          </w:p>
        </w:tc>
        <w:tc>
          <w:tcPr>
            <w:tcW w:w="2127" w:type="dxa"/>
            <w:vAlign w:val="center"/>
          </w:tcPr>
          <w:p w:rsidR="00C24934" w:rsidRPr="000A358F" w:rsidRDefault="00C24934" w:rsidP="00111C0C">
            <w:pPr>
              <w:autoSpaceDE w:val="0"/>
              <w:autoSpaceDN w:val="0"/>
              <w:adjustRightInd w:val="0"/>
              <w:jc w:val="center"/>
            </w:pPr>
            <w:r w:rsidRPr="000A358F">
              <w:t>53</w:t>
            </w:r>
          </w:p>
        </w:tc>
        <w:tc>
          <w:tcPr>
            <w:tcW w:w="1984" w:type="dxa"/>
            <w:vAlign w:val="center"/>
          </w:tcPr>
          <w:p w:rsidR="00C24934" w:rsidRPr="000A358F" w:rsidRDefault="00C24934" w:rsidP="00111C0C">
            <w:pPr>
              <w:autoSpaceDE w:val="0"/>
              <w:autoSpaceDN w:val="0"/>
              <w:adjustRightInd w:val="0"/>
              <w:jc w:val="center"/>
            </w:pPr>
            <w:r w:rsidRPr="000A358F">
              <w:t>53</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 xml:space="preserve"> 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344" w:type="dxa"/>
          </w:tcPr>
          <w:p w:rsidR="00C24934" w:rsidRPr="000A358F" w:rsidRDefault="00C24934" w:rsidP="00111C0C">
            <w:pPr>
              <w:jc w:val="center"/>
            </w:pPr>
          </w:p>
        </w:tc>
        <w:tc>
          <w:tcPr>
            <w:tcW w:w="1843" w:type="dxa"/>
          </w:tcPr>
          <w:p w:rsidR="00C24934" w:rsidRPr="000A358F" w:rsidRDefault="00C24934" w:rsidP="00111C0C">
            <w:pPr>
              <w:widowControl w:val="0"/>
              <w:autoSpaceDE w:val="0"/>
              <w:autoSpaceDN w:val="0"/>
              <w:adjustRightInd w:val="0"/>
              <w:jc w:val="center"/>
            </w:pPr>
            <w:r w:rsidRPr="000A358F">
              <w:t>1,3</w:t>
            </w:r>
          </w:p>
        </w:tc>
        <w:tc>
          <w:tcPr>
            <w:tcW w:w="1843" w:type="dxa"/>
          </w:tcPr>
          <w:p w:rsidR="00C24934" w:rsidRPr="000A358F" w:rsidRDefault="00C24934" w:rsidP="00111C0C">
            <w:pPr>
              <w:widowControl w:val="0"/>
              <w:autoSpaceDE w:val="0"/>
              <w:autoSpaceDN w:val="0"/>
              <w:adjustRightInd w:val="0"/>
              <w:jc w:val="center"/>
            </w:pPr>
            <w:r w:rsidRPr="000A358F">
              <w:t>1,2</w:t>
            </w:r>
          </w:p>
        </w:tc>
        <w:tc>
          <w:tcPr>
            <w:tcW w:w="1842" w:type="dxa"/>
          </w:tcPr>
          <w:p w:rsidR="00C24934" w:rsidRPr="000A358F" w:rsidRDefault="00C24934" w:rsidP="00111C0C">
            <w:pPr>
              <w:widowControl w:val="0"/>
              <w:autoSpaceDE w:val="0"/>
              <w:autoSpaceDN w:val="0"/>
              <w:adjustRightInd w:val="0"/>
              <w:jc w:val="center"/>
            </w:pPr>
            <w:r w:rsidRPr="000A358F">
              <w:t>1,2</w:t>
            </w:r>
          </w:p>
        </w:tc>
        <w:tc>
          <w:tcPr>
            <w:tcW w:w="2127" w:type="dxa"/>
          </w:tcPr>
          <w:p w:rsidR="00C24934" w:rsidRPr="000A358F" w:rsidRDefault="00C24934" w:rsidP="00111C0C">
            <w:pPr>
              <w:widowControl w:val="0"/>
              <w:autoSpaceDE w:val="0"/>
              <w:autoSpaceDN w:val="0"/>
              <w:adjustRightInd w:val="0"/>
              <w:jc w:val="center"/>
            </w:pPr>
            <w:r w:rsidRPr="000A358F">
              <w:t>1,2</w:t>
            </w:r>
          </w:p>
        </w:tc>
        <w:tc>
          <w:tcPr>
            <w:tcW w:w="1984" w:type="dxa"/>
          </w:tcPr>
          <w:p w:rsidR="00C24934" w:rsidRPr="000A358F" w:rsidRDefault="00C24934" w:rsidP="00111C0C">
            <w:pPr>
              <w:widowControl w:val="0"/>
              <w:autoSpaceDE w:val="0"/>
              <w:autoSpaceDN w:val="0"/>
              <w:adjustRightInd w:val="0"/>
              <w:jc w:val="center"/>
            </w:pPr>
            <w:r w:rsidRPr="000A358F">
              <w:t>1,2</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Доля несостоявшихся торгов от общего количества объявленных торгов</w:t>
            </w:r>
          </w:p>
        </w:tc>
        <w:tc>
          <w:tcPr>
            <w:tcW w:w="1344" w:type="dxa"/>
          </w:tcPr>
          <w:p w:rsidR="00C24934" w:rsidRPr="000A358F" w:rsidRDefault="00C24934" w:rsidP="00111C0C">
            <w:pPr>
              <w:jc w:val="center"/>
            </w:pPr>
          </w:p>
        </w:tc>
        <w:tc>
          <w:tcPr>
            <w:tcW w:w="1843" w:type="dxa"/>
          </w:tcPr>
          <w:p w:rsidR="00C24934" w:rsidRPr="000A358F" w:rsidRDefault="00C24934" w:rsidP="00111C0C">
            <w:pPr>
              <w:widowControl w:val="0"/>
              <w:autoSpaceDE w:val="0"/>
              <w:autoSpaceDN w:val="0"/>
              <w:adjustRightInd w:val="0"/>
              <w:jc w:val="center"/>
            </w:pPr>
            <w:r w:rsidRPr="000A358F">
              <w:t>22</w:t>
            </w:r>
          </w:p>
        </w:tc>
        <w:tc>
          <w:tcPr>
            <w:tcW w:w="1843" w:type="dxa"/>
          </w:tcPr>
          <w:p w:rsidR="00C24934" w:rsidRPr="000A358F" w:rsidRDefault="00C24934" w:rsidP="00111C0C">
            <w:pPr>
              <w:widowControl w:val="0"/>
              <w:autoSpaceDE w:val="0"/>
              <w:autoSpaceDN w:val="0"/>
              <w:adjustRightInd w:val="0"/>
              <w:jc w:val="center"/>
            </w:pPr>
            <w:r w:rsidRPr="000A358F">
              <w:t>20</w:t>
            </w:r>
          </w:p>
        </w:tc>
        <w:tc>
          <w:tcPr>
            <w:tcW w:w="1842" w:type="dxa"/>
          </w:tcPr>
          <w:p w:rsidR="00C24934" w:rsidRPr="000A358F" w:rsidRDefault="00C24934" w:rsidP="00111C0C">
            <w:pPr>
              <w:widowControl w:val="0"/>
              <w:autoSpaceDE w:val="0"/>
              <w:autoSpaceDN w:val="0"/>
              <w:adjustRightInd w:val="0"/>
              <w:jc w:val="center"/>
            </w:pPr>
            <w:r w:rsidRPr="000A358F">
              <w:t>18</w:t>
            </w:r>
          </w:p>
        </w:tc>
        <w:tc>
          <w:tcPr>
            <w:tcW w:w="2127" w:type="dxa"/>
          </w:tcPr>
          <w:p w:rsidR="00C24934" w:rsidRPr="000A358F" w:rsidRDefault="00C24934" w:rsidP="00111C0C">
            <w:pPr>
              <w:widowControl w:val="0"/>
              <w:autoSpaceDE w:val="0"/>
              <w:autoSpaceDN w:val="0"/>
              <w:adjustRightInd w:val="0"/>
              <w:jc w:val="center"/>
            </w:pPr>
            <w:r w:rsidRPr="000A358F">
              <w:t>16</w:t>
            </w:r>
          </w:p>
        </w:tc>
        <w:tc>
          <w:tcPr>
            <w:tcW w:w="1984" w:type="dxa"/>
          </w:tcPr>
          <w:p w:rsidR="00C24934" w:rsidRPr="000A358F" w:rsidRDefault="00C24934" w:rsidP="00111C0C">
            <w:pPr>
              <w:widowControl w:val="0"/>
              <w:autoSpaceDE w:val="0"/>
              <w:autoSpaceDN w:val="0"/>
              <w:adjustRightInd w:val="0"/>
              <w:jc w:val="center"/>
            </w:pPr>
            <w:r w:rsidRPr="000A358F">
              <w:t>16</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Среднее количество участников на торгах</w:t>
            </w:r>
          </w:p>
        </w:tc>
        <w:tc>
          <w:tcPr>
            <w:tcW w:w="1344" w:type="dxa"/>
          </w:tcPr>
          <w:p w:rsidR="00C24934" w:rsidRPr="000A358F" w:rsidRDefault="00C24934" w:rsidP="00111C0C">
            <w:pPr>
              <w:jc w:val="center"/>
            </w:pPr>
          </w:p>
        </w:tc>
        <w:tc>
          <w:tcPr>
            <w:tcW w:w="1843" w:type="dxa"/>
          </w:tcPr>
          <w:p w:rsidR="00C24934" w:rsidRPr="000A358F" w:rsidRDefault="00C24934" w:rsidP="00111C0C">
            <w:pPr>
              <w:widowControl w:val="0"/>
              <w:autoSpaceDE w:val="0"/>
              <w:autoSpaceDN w:val="0"/>
              <w:adjustRightInd w:val="0"/>
              <w:jc w:val="center"/>
            </w:pPr>
            <w:r w:rsidRPr="000A358F">
              <w:t>4,1</w:t>
            </w:r>
          </w:p>
        </w:tc>
        <w:tc>
          <w:tcPr>
            <w:tcW w:w="1843" w:type="dxa"/>
          </w:tcPr>
          <w:p w:rsidR="00C24934" w:rsidRPr="000A358F" w:rsidRDefault="00C24934" w:rsidP="00111C0C">
            <w:pPr>
              <w:widowControl w:val="0"/>
              <w:autoSpaceDE w:val="0"/>
              <w:autoSpaceDN w:val="0"/>
              <w:adjustRightInd w:val="0"/>
              <w:jc w:val="center"/>
            </w:pPr>
            <w:r w:rsidRPr="000A358F">
              <w:t>4,5</w:t>
            </w:r>
          </w:p>
        </w:tc>
        <w:tc>
          <w:tcPr>
            <w:tcW w:w="1842" w:type="dxa"/>
          </w:tcPr>
          <w:p w:rsidR="00C24934" w:rsidRPr="000A358F" w:rsidRDefault="00C24934" w:rsidP="00111C0C">
            <w:pPr>
              <w:widowControl w:val="0"/>
              <w:autoSpaceDE w:val="0"/>
              <w:autoSpaceDN w:val="0"/>
              <w:adjustRightInd w:val="0"/>
              <w:jc w:val="center"/>
            </w:pPr>
            <w:r w:rsidRPr="000A358F">
              <w:t>4,7</w:t>
            </w:r>
          </w:p>
        </w:tc>
        <w:tc>
          <w:tcPr>
            <w:tcW w:w="2127" w:type="dxa"/>
          </w:tcPr>
          <w:p w:rsidR="00C24934" w:rsidRPr="000A358F" w:rsidRDefault="00C24934" w:rsidP="00111C0C">
            <w:pPr>
              <w:widowControl w:val="0"/>
              <w:autoSpaceDE w:val="0"/>
              <w:autoSpaceDN w:val="0"/>
              <w:adjustRightInd w:val="0"/>
              <w:jc w:val="center"/>
            </w:pPr>
            <w:r w:rsidRPr="000A358F">
              <w:t>5</w:t>
            </w:r>
          </w:p>
        </w:tc>
        <w:tc>
          <w:tcPr>
            <w:tcW w:w="1984" w:type="dxa"/>
          </w:tcPr>
          <w:p w:rsidR="00C24934" w:rsidRPr="000A358F" w:rsidRDefault="00C24934" w:rsidP="00111C0C">
            <w:pPr>
              <w:widowControl w:val="0"/>
              <w:autoSpaceDE w:val="0"/>
              <w:autoSpaceDN w:val="0"/>
              <w:adjustRightInd w:val="0"/>
              <w:jc w:val="center"/>
            </w:pPr>
            <w:r w:rsidRPr="000A358F">
              <w:t>5</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lastRenderedPageBreak/>
              <w:t>Количество реализованных требований Стандарта развития конкуренции в Московской области</w:t>
            </w:r>
          </w:p>
        </w:tc>
        <w:tc>
          <w:tcPr>
            <w:tcW w:w="1344" w:type="dxa"/>
          </w:tcPr>
          <w:p w:rsidR="00C24934" w:rsidRPr="000A358F" w:rsidRDefault="00C24934" w:rsidP="00111C0C">
            <w:pPr>
              <w:jc w:val="center"/>
            </w:pPr>
          </w:p>
        </w:tc>
        <w:tc>
          <w:tcPr>
            <w:tcW w:w="1843" w:type="dxa"/>
          </w:tcPr>
          <w:p w:rsidR="00C24934" w:rsidRPr="000A358F" w:rsidRDefault="00C24934" w:rsidP="00111C0C">
            <w:pPr>
              <w:widowControl w:val="0"/>
              <w:autoSpaceDE w:val="0"/>
              <w:autoSpaceDN w:val="0"/>
              <w:adjustRightInd w:val="0"/>
              <w:jc w:val="center"/>
            </w:pPr>
          </w:p>
        </w:tc>
        <w:tc>
          <w:tcPr>
            <w:tcW w:w="1843" w:type="dxa"/>
          </w:tcPr>
          <w:p w:rsidR="00C24934" w:rsidRPr="000A358F" w:rsidRDefault="00C24934" w:rsidP="00111C0C">
            <w:pPr>
              <w:widowControl w:val="0"/>
              <w:autoSpaceDE w:val="0"/>
              <w:autoSpaceDN w:val="0"/>
              <w:adjustRightInd w:val="0"/>
              <w:jc w:val="center"/>
            </w:pPr>
            <w:r w:rsidRPr="000A358F">
              <w:t>5</w:t>
            </w:r>
          </w:p>
        </w:tc>
        <w:tc>
          <w:tcPr>
            <w:tcW w:w="1842" w:type="dxa"/>
          </w:tcPr>
          <w:p w:rsidR="00C24934" w:rsidRPr="000A358F" w:rsidRDefault="00C24934" w:rsidP="00111C0C">
            <w:pPr>
              <w:widowControl w:val="0"/>
              <w:autoSpaceDE w:val="0"/>
              <w:autoSpaceDN w:val="0"/>
              <w:adjustRightInd w:val="0"/>
              <w:jc w:val="center"/>
            </w:pPr>
            <w:r w:rsidRPr="000A358F">
              <w:t>6</w:t>
            </w:r>
          </w:p>
        </w:tc>
        <w:tc>
          <w:tcPr>
            <w:tcW w:w="2127" w:type="dxa"/>
          </w:tcPr>
          <w:p w:rsidR="00C24934" w:rsidRPr="000A358F" w:rsidRDefault="00C24934" w:rsidP="00111C0C">
            <w:pPr>
              <w:widowControl w:val="0"/>
              <w:autoSpaceDE w:val="0"/>
              <w:autoSpaceDN w:val="0"/>
              <w:adjustRightInd w:val="0"/>
              <w:jc w:val="center"/>
            </w:pPr>
            <w:r w:rsidRPr="000A358F">
              <w:t>7</w:t>
            </w:r>
          </w:p>
        </w:tc>
        <w:tc>
          <w:tcPr>
            <w:tcW w:w="1984" w:type="dxa"/>
          </w:tcPr>
          <w:p w:rsidR="00C24934" w:rsidRPr="000A358F" w:rsidRDefault="00C24934" w:rsidP="00111C0C">
            <w:pPr>
              <w:widowControl w:val="0"/>
              <w:autoSpaceDE w:val="0"/>
              <w:autoSpaceDN w:val="0"/>
              <w:adjustRightInd w:val="0"/>
              <w:jc w:val="center"/>
            </w:pPr>
            <w:r w:rsidRPr="000A358F">
              <w:t>7</w:t>
            </w:r>
          </w:p>
        </w:tc>
      </w:tr>
      <w:tr w:rsidR="00C24934" w:rsidRPr="000A358F" w:rsidTr="007E1B94">
        <w:trPr>
          <w:trHeight w:val="375"/>
        </w:trPr>
        <w:tc>
          <w:tcPr>
            <w:tcW w:w="4039" w:type="dxa"/>
          </w:tcPr>
          <w:p w:rsidR="00C24934" w:rsidRPr="000A358F" w:rsidRDefault="00C24934" w:rsidP="00111C0C">
            <w:pPr>
              <w:widowControl w:val="0"/>
              <w:autoSpaceDE w:val="0"/>
              <w:autoSpaceDN w:val="0"/>
              <w:adjustRightInd w:val="0"/>
            </w:pPr>
            <w:r w:rsidRPr="000A358F">
              <w:t xml:space="preserve"> Доля экономии бюджетных денежных средств в результате проведения торгов от общей суммы объявленных торгов </w:t>
            </w:r>
          </w:p>
        </w:tc>
        <w:tc>
          <w:tcPr>
            <w:tcW w:w="1344" w:type="dxa"/>
          </w:tcPr>
          <w:p w:rsidR="00C24934" w:rsidRPr="000A358F" w:rsidRDefault="00C24934" w:rsidP="00111C0C">
            <w:pPr>
              <w:jc w:val="center"/>
            </w:pPr>
          </w:p>
        </w:tc>
        <w:tc>
          <w:tcPr>
            <w:tcW w:w="1843" w:type="dxa"/>
          </w:tcPr>
          <w:p w:rsidR="00C24934" w:rsidRPr="000A358F" w:rsidRDefault="00C24934" w:rsidP="00111C0C">
            <w:pPr>
              <w:widowControl w:val="0"/>
              <w:autoSpaceDE w:val="0"/>
              <w:autoSpaceDN w:val="0"/>
              <w:adjustRightInd w:val="0"/>
              <w:jc w:val="center"/>
            </w:pPr>
            <w:r w:rsidRPr="000A358F">
              <w:t>8</w:t>
            </w:r>
          </w:p>
        </w:tc>
        <w:tc>
          <w:tcPr>
            <w:tcW w:w="1843" w:type="dxa"/>
          </w:tcPr>
          <w:p w:rsidR="00C24934" w:rsidRPr="000A358F" w:rsidRDefault="00C24934" w:rsidP="00111C0C">
            <w:pPr>
              <w:widowControl w:val="0"/>
              <w:autoSpaceDE w:val="0"/>
              <w:autoSpaceDN w:val="0"/>
              <w:adjustRightInd w:val="0"/>
              <w:jc w:val="center"/>
            </w:pPr>
            <w:r w:rsidRPr="000A358F">
              <w:t>9</w:t>
            </w:r>
          </w:p>
        </w:tc>
        <w:tc>
          <w:tcPr>
            <w:tcW w:w="1842" w:type="dxa"/>
          </w:tcPr>
          <w:p w:rsidR="00C24934" w:rsidRPr="000A358F" w:rsidRDefault="00C24934" w:rsidP="00111C0C">
            <w:pPr>
              <w:widowControl w:val="0"/>
              <w:autoSpaceDE w:val="0"/>
              <w:autoSpaceDN w:val="0"/>
              <w:adjustRightInd w:val="0"/>
              <w:jc w:val="center"/>
            </w:pPr>
            <w:r w:rsidRPr="000A358F">
              <w:t>10</w:t>
            </w:r>
          </w:p>
        </w:tc>
        <w:tc>
          <w:tcPr>
            <w:tcW w:w="2127" w:type="dxa"/>
          </w:tcPr>
          <w:p w:rsidR="00C24934" w:rsidRPr="000A358F" w:rsidRDefault="00C24934" w:rsidP="00111C0C">
            <w:pPr>
              <w:widowControl w:val="0"/>
              <w:autoSpaceDE w:val="0"/>
              <w:autoSpaceDN w:val="0"/>
              <w:adjustRightInd w:val="0"/>
              <w:jc w:val="center"/>
            </w:pPr>
            <w:r w:rsidRPr="000A358F">
              <w:t>11</w:t>
            </w:r>
          </w:p>
        </w:tc>
        <w:tc>
          <w:tcPr>
            <w:tcW w:w="1984" w:type="dxa"/>
          </w:tcPr>
          <w:p w:rsidR="00C24934" w:rsidRPr="000A358F" w:rsidRDefault="00C24934" w:rsidP="00111C0C">
            <w:pPr>
              <w:widowControl w:val="0"/>
              <w:autoSpaceDE w:val="0"/>
              <w:autoSpaceDN w:val="0"/>
              <w:adjustRightInd w:val="0"/>
              <w:jc w:val="center"/>
            </w:pPr>
            <w:r w:rsidRPr="000A358F">
              <w:t>11</w:t>
            </w:r>
          </w:p>
        </w:tc>
      </w:tr>
      <w:tr w:rsidR="00C24934" w:rsidRPr="000A358F" w:rsidTr="007E1B94">
        <w:trPr>
          <w:trHeight w:val="375"/>
        </w:trPr>
        <w:tc>
          <w:tcPr>
            <w:tcW w:w="4039" w:type="dxa"/>
          </w:tcPr>
          <w:p w:rsidR="00C24934" w:rsidRPr="000A358F" w:rsidRDefault="00C24934" w:rsidP="00111C0C">
            <w:r w:rsidRPr="000A358F">
              <w:t>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работников которых превышает 15 человек</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46 009,8</w:t>
            </w:r>
          </w:p>
        </w:tc>
        <w:tc>
          <w:tcPr>
            <w:tcW w:w="1843" w:type="dxa"/>
          </w:tcPr>
          <w:p w:rsidR="00C24934" w:rsidRPr="000A358F" w:rsidRDefault="00C24934" w:rsidP="00111C0C">
            <w:r w:rsidRPr="000A358F">
              <w:t>48 080,3</w:t>
            </w:r>
          </w:p>
        </w:tc>
        <w:tc>
          <w:tcPr>
            <w:tcW w:w="1842" w:type="dxa"/>
          </w:tcPr>
          <w:p w:rsidR="00C24934" w:rsidRPr="000A358F" w:rsidRDefault="00C24934" w:rsidP="00111C0C">
            <w:r w:rsidRPr="000A358F">
              <w:t>58 015,0</w:t>
            </w:r>
          </w:p>
        </w:tc>
        <w:tc>
          <w:tcPr>
            <w:tcW w:w="2127" w:type="dxa"/>
          </w:tcPr>
          <w:p w:rsidR="00C24934" w:rsidRPr="000A358F" w:rsidRDefault="00C24934" w:rsidP="00111C0C">
            <w:r w:rsidRPr="000A358F">
              <w:t>60 226,2</w:t>
            </w:r>
          </w:p>
        </w:tc>
        <w:tc>
          <w:tcPr>
            <w:tcW w:w="1984" w:type="dxa"/>
          </w:tcPr>
          <w:p w:rsidR="00C24934" w:rsidRPr="000A358F" w:rsidRDefault="00C24934" w:rsidP="00111C0C">
            <w:r w:rsidRPr="000A358F">
              <w:t>62 089,4</w:t>
            </w:r>
          </w:p>
        </w:tc>
      </w:tr>
      <w:tr w:rsidR="00C24934" w:rsidRPr="000A358F" w:rsidTr="007E1B94">
        <w:trPr>
          <w:trHeight w:val="375"/>
        </w:trPr>
        <w:tc>
          <w:tcPr>
            <w:tcW w:w="4039" w:type="dxa"/>
          </w:tcPr>
          <w:p w:rsidR="00C24934" w:rsidRPr="000A358F" w:rsidRDefault="00C24934" w:rsidP="00111C0C">
            <w:r w:rsidRPr="000A358F">
              <w:t>Инвестиции в основной капитал за счет всех источников финансирования в ценах соответствующих лет, в том числе:</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11 020,4</w:t>
            </w:r>
          </w:p>
        </w:tc>
        <w:tc>
          <w:tcPr>
            <w:tcW w:w="1843" w:type="dxa"/>
          </w:tcPr>
          <w:p w:rsidR="00C24934" w:rsidRPr="000A358F" w:rsidRDefault="00C24934" w:rsidP="00111C0C">
            <w:r w:rsidRPr="000A358F">
              <w:t>5 604,9</w:t>
            </w:r>
          </w:p>
        </w:tc>
        <w:tc>
          <w:tcPr>
            <w:tcW w:w="1842" w:type="dxa"/>
          </w:tcPr>
          <w:p w:rsidR="00C24934" w:rsidRPr="000A358F" w:rsidRDefault="00C24934" w:rsidP="00111C0C">
            <w:r w:rsidRPr="000A358F">
              <w:t>5 342,5</w:t>
            </w:r>
          </w:p>
        </w:tc>
        <w:tc>
          <w:tcPr>
            <w:tcW w:w="2127" w:type="dxa"/>
          </w:tcPr>
          <w:p w:rsidR="00C24934" w:rsidRPr="000A358F" w:rsidRDefault="00C24934" w:rsidP="00111C0C">
            <w:r w:rsidRPr="000A358F">
              <w:t>5 042,1</w:t>
            </w:r>
          </w:p>
        </w:tc>
        <w:tc>
          <w:tcPr>
            <w:tcW w:w="1984" w:type="dxa"/>
          </w:tcPr>
          <w:p w:rsidR="00C24934" w:rsidRPr="000A358F" w:rsidRDefault="00C24934" w:rsidP="00111C0C">
            <w:r w:rsidRPr="000A358F">
              <w:t>6 810,0</w:t>
            </w:r>
          </w:p>
        </w:tc>
      </w:tr>
      <w:tr w:rsidR="00C24934" w:rsidRPr="000A358F" w:rsidTr="007E1B94">
        <w:trPr>
          <w:trHeight w:val="375"/>
        </w:trPr>
        <w:tc>
          <w:tcPr>
            <w:tcW w:w="4039" w:type="dxa"/>
          </w:tcPr>
          <w:p w:rsidR="00C24934" w:rsidRPr="000A358F" w:rsidRDefault="00C24934" w:rsidP="00111C0C">
            <w:r w:rsidRPr="000A358F">
              <w:t>Инвестиции в основной капитал (за исключением бюджетных средств) без инвестиций на строительство жилья</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769,5</w:t>
            </w:r>
          </w:p>
        </w:tc>
        <w:tc>
          <w:tcPr>
            <w:tcW w:w="1843" w:type="dxa"/>
          </w:tcPr>
          <w:p w:rsidR="00C24934" w:rsidRPr="000A358F" w:rsidRDefault="00C24934" w:rsidP="00111C0C">
            <w:r w:rsidRPr="000A358F">
              <w:t>1 776,0</w:t>
            </w:r>
          </w:p>
        </w:tc>
        <w:tc>
          <w:tcPr>
            <w:tcW w:w="1842" w:type="dxa"/>
          </w:tcPr>
          <w:p w:rsidR="00C24934" w:rsidRPr="000A358F" w:rsidRDefault="00C24934" w:rsidP="00111C0C">
            <w:r w:rsidRPr="000A358F">
              <w:t>2 821,1</w:t>
            </w:r>
          </w:p>
        </w:tc>
        <w:tc>
          <w:tcPr>
            <w:tcW w:w="2127" w:type="dxa"/>
          </w:tcPr>
          <w:p w:rsidR="00C24934" w:rsidRPr="000A358F" w:rsidRDefault="00C24934" w:rsidP="00111C0C">
            <w:r w:rsidRPr="000A358F">
              <w:t>4 323,1</w:t>
            </w:r>
          </w:p>
        </w:tc>
        <w:tc>
          <w:tcPr>
            <w:tcW w:w="1984" w:type="dxa"/>
          </w:tcPr>
          <w:p w:rsidR="00C24934" w:rsidRPr="000A358F" w:rsidRDefault="00C24934" w:rsidP="00111C0C">
            <w:r w:rsidRPr="000A358F">
              <w:t>4 730,1</w:t>
            </w:r>
          </w:p>
        </w:tc>
      </w:tr>
      <w:tr w:rsidR="00C24934" w:rsidRPr="000A358F" w:rsidTr="007E1B94">
        <w:trPr>
          <w:trHeight w:val="375"/>
        </w:trPr>
        <w:tc>
          <w:tcPr>
            <w:tcW w:w="4039" w:type="dxa"/>
          </w:tcPr>
          <w:p w:rsidR="00C24934" w:rsidRPr="000A358F" w:rsidRDefault="00C24934" w:rsidP="00111C0C">
            <w:r w:rsidRPr="000A358F">
              <w:t>Инвестиции в основной капитал за счет бюджетных средств</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280,4</w:t>
            </w:r>
          </w:p>
        </w:tc>
        <w:tc>
          <w:tcPr>
            <w:tcW w:w="1843" w:type="dxa"/>
          </w:tcPr>
          <w:p w:rsidR="00C24934" w:rsidRPr="000A358F" w:rsidRDefault="00C24934" w:rsidP="00111C0C">
            <w:r w:rsidRPr="000A358F">
              <w:t>450,0</w:t>
            </w:r>
          </w:p>
        </w:tc>
        <w:tc>
          <w:tcPr>
            <w:tcW w:w="1842" w:type="dxa"/>
          </w:tcPr>
          <w:p w:rsidR="00C24934" w:rsidRPr="000A358F" w:rsidRDefault="00C24934" w:rsidP="00111C0C">
            <w:r w:rsidRPr="000A358F">
              <w:t>205,0</w:t>
            </w:r>
          </w:p>
        </w:tc>
        <w:tc>
          <w:tcPr>
            <w:tcW w:w="2127" w:type="dxa"/>
          </w:tcPr>
          <w:p w:rsidR="00C24934" w:rsidRPr="000A358F" w:rsidRDefault="00C24934" w:rsidP="00111C0C">
            <w:r w:rsidRPr="000A358F">
              <w:t>208,0</w:t>
            </w:r>
          </w:p>
        </w:tc>
        <w:tc>
          <w:tcPr>
            <w:tcW w:w="1984" w:type="dxa"/>
          </w:tcPr>
          <w:p w:rsidR="00C24934" w:rsidRPr="000A358F" w:rsidRDefault="00C24934" w:rsidP="00111C0C">
            <w:r w:rsidRPr="000A358F">
              <w:t>209,6</w:t>
            </w:r>
          </w:p>
        </w:tc>
      </w:tr>
      <w:tr w:rsidR="00C24934" w:rsidRPr="000A358F" w:rsidTr="007E1B94">
        <w:trPr>
          <w:trHeight w:val="375"/>
        </w:trPr>
        <w:tc>
          <w:tcPr>
            <w:tcW w:w="4039" w:type="dxa"/>
          </w:tcPr>
          <w:p w:rsidR="00C24934" w:rsidRPr="000A358F" w:rsidRDefault="00C24934" w:rsidP="00111C0C">
            <w:r w:rsidRPr="000A358F">
              <w:t>Инвестиции в основной капитал, направленные на строительство жилья</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12 252,1</w:t>
            </w:r>
          </w:p>
        </w:tc>
        <w:tc>
          <w:tcPr>
            <w:tcW w:w="1843" w:type="dxa"/>
          </w:tcPr>
          <w:p w:rsidR="00C24934" w:rsidRPr="000A358F" w:rsidRDefault="00C24934" w:rsidP="00111C0C">
            <w:r w:rsidRPr="000A358F">
              <w:t>2 100,0</w:t>
            </w:r>
          </w:p>
        </w:tc>
        <w:tc>
          <w:tcPr>
            <w:tcW w:w="1842" w:type="dxa"/>
          </w:tcPr>
          <w:p w:rsidR="00C24934" w:rsidRPr="000A358F" w:rsidRDefault="00C24934" w:rsidP="00111C0C">
            <w:r w:rsidRPr="000A358F">
              <w:t>1 900,0</w:t>
            </w:r>
          </w:p>
        </w:tc>
        <w:tc>
          <w:tcPr>
            <w:tcW w:w="2127" w:type="dxa"/>
          </w:tcPr>
          <w:p w:rsidR="00C24934" w:rsidRPr="000A358F" w:rsidRDefault="00C24934" w:rsidP="00111C0C">
            <w:r w:rsidRPr="000A358F">
              <w:t>1 700,0</w:t>
            </w:r>
          </w:p>
        </w:tc>
        <w:tc>
          <w:tcPr>
            <w:tcW w:w="1984" w:type="dxa"/>
          </w:tcPr>
          <w:p w:rsidR="00C24934" w:rsidRPr="000A358F" w:rsidRDefault="00C24934" w:rsidP="00111C0C">
            <w:r w:rsidRPr="000A358F">
              <w:t>1 711,4</w:t>
            </w:r>
          </w:p>
        </w:tc>
      </w:tr>
      <w:tr w:rsidR="00C24934" w:rsidRPr="000A358F" w:rsidTr="007E1B94">
        <w:trPr>
          <w:trHeight w:val="375"/>
        </w:trPr>
        <w:tc>
          <w:tcPr>
            <w:tcW w:w="4039" w:type="dxa"/>
          </w:tcPr>
          <w:p w:rsidR="00C24934" w:rsidRPr="000A358F" w:rsidRDefault="00C24934" w:rsidP="00111C0C">
            <w:r w:rsidRPr="000A358F">
              <w:t>Количество созданных рабочих мест, всего</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150</w:t>
            </w:r>
          </w:p>
        </w:tc>
        <w:tc>
          <w:tcPr>
            <w:tcW w:w="1843" w:type="dxa"/>
          </w:tcPr>
          <w:p w:rsidR="00C24934" w:rsidRPr="000A358F" w:rsidRDefault="00C24934" w:rsidP="00111C0C">
            <w:r w:rsidRPr="000A358F">
              <w:t>179</w:t>
            </w:r>
          </w:p>
        </w:tc>
        <w:tc>
          <w:tcPr>
            <w:tcW w:w="1842" w:type="dxa"/>
          </w:tcPr>
          <w:p w:rsidR="00C24934" w:rsidRPr="000A358F" w:rsidRDefault="00C24934" w:rsidP="00111C0C">
            <w:r w:rsidRPr="000A358F">
              <w:t>179</w:t>
            </w:r>
          </w:p>
        </w:tc>
        <w:tc>
          <w:tcPr>
            <w:tcW w:w="2127" w:type="dxa"/>
          </w:tcPr>
          <w:p w:rsidR="00C24934" w:rsidRPr="000A358F" w:rsidRDefault="00C24934" w:rsidP="00111C0C">
            <w:r w:rsidRPr="000A358F">
              <w:t>180</w:t>
            </w:r>
          </w:p>
        </w:tc>
        <w:tc>
          <w:tcPr>
            <w:tcW w:w="1984" w:type="dxa"/>
          </w:tcPr>
          <w:p w:rsidR="00C24934" w:rsidRPr="000A358F" w:rsidRDefault="00C24934" w:rsidP="00111C0C">
            <w:r w:rsidRPr="000A358F">
              <w:t>180</w:t>
            </w:r>
          </w:p>
        </w:tc>
      </w:tr>
      <w:tr w:rsidR="00C24934" w:rsidRPr="000A358F" w:rsidTr="007E1B94">
        <w:trPr>
          <w:trHeight w:val="375"/>
        </w:trPr>
        <w:tc>
          <w:tcPr>
            <w:tcW w:w="4039" w:type="dxa"/>
          </w:tcPr>
          <w:p w:rsidR="00C24934" w:rsidRPr="000A358F" w:rsidRDefault="00C24934" w:rsidP="00111C0C">
            <w:r w:rsidRPr="000A358F">
              <w:t>Темп роста отгруженных товаров собственного производства, выполненных работ и услуг собственными силами по промышленным видам деятельности</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104,6</w:t>
            </w:r>
          </w:p>
        </w:tc>
        <w:tc>
          <w:tcPr>
            <w:tcW w:w="1843" w:type="dxa"/>
          </w:tcPr>
          <w:p w:rsidR="00C24934" w:rsidRPr="000A358F" w:rsidRDefault="00C24934" w:rsidP="00111C0C">
            <w:r w:rsidRPr="000A358F">
              <w:t>107,8</w:t>
            </w:r>
          </w:p>
        </w:tc>
        <w:tc>
          <w:tcPr>
            <w:tcW w:w="1842" w:type="dxa"/>
          </w:tcPr>
          <w:p w:rsidR="00C24934" w:rsidRPr="000A358F" w:rsidRDefault="00C24934" w:rsidP="00111C0C">
            <w:r w:rsidRPr="000A358F">
              <w:t>106,6</w:t>
            </w:r>
          </w:p>
        </w:tc>
        <w:tc>
          <w:tcPr>
            <w:tcW w:w="2127" w:type="dxa"/>
          </w:tcPr>
          <w:p w:rsidR="00C24934" w:rsidRPr="000A358F" w:rsidRDefault="00C24934" w:rsidP="00111C0C">
            <w:r w:rsidRPr="000A358F">
              <w:t>107,1</w:t>
            </w:r>
          </w:p>
        </w:tc>
        <w:tc>
          <w:tcPr>
            <w:tcW w:w="1984" w:type="dxa"/>
          </w:tcPr>
          <w:p w:rsidR="00C24934" w:rsidRPr="000A358F" w:rsidRDefault="00C24934" w:rsidP="00111C0C">
            <w:r w:rsidRPr="000A358F">
              <w:t>107,9</w:t>
            </w:r>
          </w:p>
        </w:tc>
      </w:tr>
      <w:tr w:rsidR="00C24934" w:rsidRPr="000A358F" w:rsidTr="007E1B94">
        <w:trPr>
          <w:trHeight w:val="375"/>
        </w:trPr>
        <w:tc>
          <w:tcPr>
            <w:tcW w:w="4039" w:type="dxa"/>
          </w:tcPr>
          <w:p w:rsidR="00C24934" w:rsidRPr="000A358F" w:rsidRDefault="00C24934" w:rsidP="00111C0C">
            <w:r w:rsidRPr="000A358F">
              <w:lastRenderedPageBreak/>
              <w:t>Объем отгруженной продукции высокотехнологичных и наукоемких видов экономической деятельности по крупным и средним организациям</w:t>
            </w:r>
          </w:p>
        </w:tc>
        <w:tc>
          <w:tcPr>
            <w:tcW w:w="1344" w:type="dxa"/>
          </w:tcPr>
          <w:p w:rsidR="00C24934" w:rsidRPr="000A358F" w:rsidRDefault="00C24934" w:rsidP="00111C0C">
            <w:pPr>
              <w:widowControl w:val="0"/>
              <w:autoSpaceDE w:val="0"/>
              <w:autoSpaceDN w:val="0"/>
              <w:adjustRightInd w:val="0"/>
            </w:pPr>
          </w:p>
        </w:tc>
        <w:tc>
          <w:tcPr>
            <w:tcW w:w="1843" w:type="dxa"/>
          </w:tcPr>
          <w:p w:rsidR="00C24934" w:rsidRPr="000A358F" w:rsidRDefault="00C24934" w:rsidP="00111C0C">
            <w:r w:rsidRPr="000A358F">
              <w:t>1 170,0</w:t>
            </w:r>
          </w:p>
        </w:tc>
        <w:tc>
          <w:tcPr>
            <w:tcW w:w="1843" w:type="dxa"/>
          </w:tcPr>
          <w:p w:rsidR="00C24934" w:rsidRPr="000A358F" w:rsidRDefault="00C24934" w:rsidP="00111C0C">
            <w:r w:rsidRPr="000A358F">
              <w:t>1 302,0</w:t>
            </w:r>
          </w:p>
        </w:tc>
        <w:tc>
          <w:tcPr>
            <w:tcW w:w="1842" w:type="dxa"/>
          </w:tcPr>
          <w:p w:rsidR="00C24934" w:rsidRPr="000A358F" w:rsidRDefault="00C24934" w:rsidP="00111C0C">
            <w:r w:rsidRPr="000A358F">
              <w:t>1 241,35</w:t>
            </w:r>
          </w:p>
        </w:tc>
        <w:tc>
          <w:tcPr>
            <w:tcW w:w="2127" w:type="dxa"/>
          </w:tcPr>
          <w:p w:rsidR="00C24934" w:rsidRPr="000A358F" w:rsidRDefault="00C24934" w:rsidP="00111C0C">
            <w:r w:rsidRPr="000A358F">
              <w:t>1 278,59</w:t>
            </w:r>
          </w:p>
        </w:tc>
        <w:tc>
          <w:tcPr>
            <w:tcW w:w="1984" w:type="dxa"/>
          </w:tcPr>
          <w:p w:rsidR="00C24934" w:rsidRPr="000A358F" w:rsidRDefault="00C24934" w:rsidP="00111C0C">
            <w:r w:rsidRPr="000A358F">
              <w:t>1 316,95</w:t>
            </w:r>
          </w:p>
        </w:tc>
      </w:tr>
      <w:tr w:rsidR="00B422DE" w:rsidRPr="000A358F" w:rsidTr="007E1B94">
        <w:trPr>
          <w:trHeight w:val="375"/>
        </w:trPr>
        <w:tc>
          <w:tcPr>
            <w:tcW w:w="4039" w:type="dxa"/>
          </w:tcPr>
          <w:p w:rsidR="00B422DE" w:rsidRPr="00624E3E" w:rsidRDefault="00B422DE" w:rsidP="002B734B">
            <w:pPr>
              <w:rPr>
                <w:b/>
                <w:szCs w:val="28"/>
              </w:rPr>
            </w:pPr>
            <w:r w:rsidRPr="00624E3E">
              <w:rPr>
                <w:szCs w:val="28"/>
              </w:rPr>
              <w:t>Количество привлеченных резидентов в индустриальные парки, технопарки и промзоны, единиц</w:t>
            </w:r>
          </w:p>
        </w:tc>
        <w:tc>
          <w:tcPr>
            <w:tcW w:w="1344" w:type="dxa"/>
          </w:tcPr>
          <w:p w:rsidR="00B422DE" w:rsidRPr="000A358F" w:rsidRDefault="00B422DE" w:rsidP="00111C0C">
            <w:pPr>
              <w:widowControl w:val="0"/>
              <w:autoSpaceDE w:val="0"/>
              <w:autoSpaceDN w:val="0"/>
              <w:adjustRightInd w:val="0"/>
            </w:pPr>
          </w:p>
        </w:tc>
        <w:tc>
          <w:tcPr>
            <w:tcW w:w="1843" w:type="dxa"/>
          </w:tcPr>
          <w:p w:rsidR="00B422DE" w:rsidRPr="000A358F" w:rsidRDefault="00B422DE" w:rsidP="00111C0C"/>
        </w:tc>
        <w:tc>
          <w:tcPr>
            <w:tcW w:w="1843" w:type="dxa"/>
          </w:tcPr>
          <w:p w:rsidR="00B422DE" w:rsidRPr="000A358F" w:rsidRDefault="00B422DE" w:rsidP="00111C0C"/>
        </w:tc>
        <w:tc>
          <w:tcPr>
            <w:tcW w:w="1842" w:type="dxa"/>
          </w:tcPr>
          <w:p w:rsidR="00B422DE" w:rsidRPr="00624E3E" w:rsidRDefault="00B422DE" w:rsidP="002B734B">
            <w:pPr>
              <w:widowControl w:val="0"/>
              <w:suppressAutoHyphens/>
              <w:autoSpaceDE w:val="0"/>
              <w:jc w:val="center"/>
              <w:rPr>
                <w:szCs w:val="28"/>
                <w:lang w:eastAsia="ar-SA"/>
              </w:rPr>
            </w:pPr>
            <w:r w:rsidRPr="00624E3E">
              <w:rPr>
                <w:szCs w:val="28"/>
                <w:lang w:eastAsia="ar-SA"/>
              </w:rPr>
              <w:t>1</w:t>
            </w:r>
          </w:p>
        </w:tc>
        <w:tc>
          <w:tcPr>
            <w:tcW w:w="2127" w:type="dxa"/>
          </w:tcPr>
          <w:p w:rsidR="00B422DE" w:rsidRPr="00624E3E" w:rsidRDefault="00B422DE" w:rsidP="002B734B">
            <w:pPr>
              <w:widowControl w:val="0"/>
              <w:suppressAutoHyphens/>
              <w:autoSpaceDE w:val="0"/>
              <w:jc w:val="center"/>
              <w:rPr>
                <w:szCs w:val="28"/>
                <w:lang w:eastAsia="ar-SA"/>
              </w:rPr>
            </w:pPr>
            <w:r w:rsidRPr="00624E3E">
              <w:rPr>
                <w:szCs w:val="28"/>
                <w:lang w:eastAsia="ar-SA"/>
              </w:rPr>
              <w:t>2</w:t>
            </w:r>
          </w:p>
        </w:tc>
        <w:tc>
          <w:tcPr>
            <w:tcW w:w="1984" w:type="dxa"/>
          </w:tcPr>
          <w:p w:rsidR="00B422DE" w:rsidRPr="00624E3E" w:rsidRDefault="00B422DE" w:rsidP="002B734B">
            <w:pPr>
              <w:widowControl w:val="0"/>
              <w:suppressAutoHyphens/>
              <w:autoSpaceDE w:val="0"/>
              <w:jc w:val="center"/>
              <w:rPr>
                <w:szCs w:val="28"/>
                <w:lang w:eastAsia="ar-SA"/>
              </w:rPr>
            </w:pPr>
            <w:r w:rsidRPr="00624E3E">
              <w:rPr>
                <w:szCs w:val="28"/>
                <w:lang w:eastAsia="ar-SA"/>
              </w:rPr>
              <w:t>2</w:t>
            </w:r>
          </w:p>
        </w:tc>
      </w:tr>
    </w:tbl>
    <w:p w:rsidR="00111C0C" w:rsidRPr="000A358F" w:rsidRDefault="00111C0C" w:rsidP="00111C0C">
      <w:pPr>
        <w:numPr>
          <w:ilvl w:val="0"/>
          <w:numId w:val="22"/>
        </w:numPr>
        <w:spacing w:after="200" w:line="276" w:lineRule="auto"/>
        <w:jc w:val="center"/>
        <w:rPr>
          <w:b/>
          <w:lang w:eastAsia="en-US"/>
        </w:rPr>
      </w:pPr>
      <w:r w:rsidRPr="000A358F">
        <w:rPr>
          <w:b/>
          <w:lang w:eastAsia="en-US"/>
        </w:rPr>
        <w:t>Характеристика сферы реализации муниципальной программы</w:t>
      </w:r>
    </w:p>
    <w:p w:rsidR="00111C0C" w:rsidRPr="000A358F" w:rsidRDefault="00111C0C" w:rsidP="00111C0C">
      <w:pPr>
        <w:ind w:left="-142" w:right="5" w:firstLine="709"/>
        <w:jc w:val="both"/>
      </w:pPr>
      <w:r w:rsidRPr="000A358F">
        <w:t>Потребительский рынок является одной из важнейших отраслей экономики городского округа Котельники Московской области (далее городской округ Котельники), которая позволяет удовлетворять потребности населения в разнообразных товарах и услугах предприятий общественного питания и бытового обслуживания.</w:t>
      </w:r>
    </w:p>
    <w:p w:rsidR="00111C0C" w:rsidRPr="000A358F" w:rsidRDefault="00111C0C" w:rsidP="00111C0C">
      <w:pPr>
        <w:ind w:left="-142" w:right="5" w:firstLine="709"/>
        <w:jc w:val="both"/>
      </w:pPr>
      <w:r w:rsidRPr="000A358F">
        <w:t>Потребительский рынок городского округа Котельники характеризуется как стабильный и устойчивый, имеющий достаточно высокую степень товарного насыщения и положительную динамику развития.</w:t>
      </w:r>
    </w:p>
    <w:p w:rsidR="00111C0C" w:rsidRPr="000A358F" w:rsidRDefault="00111C0C" w:rsidP="00111C0C">
      <w:pPr>
        <w:ind w:firstLine="567"/>
        <w:jc w:val="both"/>
      </w:pPr>
      <w:r w:rsidRPr="000A358F">
        <w:t>Администрация городского округа Котельники уделяет серьезное внимание вопросам поддержки и развития малого и среднего предпринимательства. На территории городского округа Котельники действуют:</w:t>
      </w:r>
    </w:p>
    <w:p w:rsidR="00111C0C" w:rsidRPr="000A358F" w:rsidRDefault="00111C0C" w:rsidP="00111C0C">
      <w:pPr>
        <w:ind w:firstLine="567"/>
        <w:jc w:val="both"/>
      </w:pPr>
      <w:r w:rsidRPr="000A358F">
        <w:t>- Координационный совет по развитию малого и среднего предпринимательства при главе городского округа Котельники Московской области, основной задачей которого является организация поддержки и содействие развитию малого и среднего предпринимательства и его консолидация для решения социально-экономических проблем города, изучение, обсуждение и обобщение проблем развития малого и среднего предпринимательства.</w:t>
      </w:r>
    </w:p>
    <w:p w:rsidR="00111C0C" w:rsidRPr="000A358F" w:rsidRDefault="00111C0C" w:rsidP="00111C0C">
      <w:pPr>
        <w:ind w:firstLine="567"/>
        <w:jc w:val="both"/>
      </w:pPr>
      <w:r w:rsidRPr="000A358F">
        <w:t>- Некоммерческое партнерство «Совет предпринимателей – город Котельники» основной задачей которого является содействие в оказании правовой, консультативной и информационной помощи в предпринимательской деятельности, защита интересов и прав предпринимателей, обеспечение взаимодействия и координации субъектов предпринимательской деятельности, дальнейшее развитие малого и среднего предпринимательства.</w:t>
      </w:r>
    </w:p>
    <w:p w:rsidR="00111C0C" w:rsidRPr="000A358F" w:rsidRDefault="00111C0C" w:rsidP="00111C0C">
      <w:pPr>
        <w:ind w:firstLine="567"/>
        <w:jc w:val="both"/>
      </w:pPr>
      <w:r w:rsidRPr="000A358F">
        <w:t>- ООО «Группа Компаний помощи населению», целью которого является обеспечение малого предпринимательства доступными и качественными информационно - консультативными услугами, расширение их спектра и сокращение сроков предоставления, формирование благоприятного общественного климата, пропаганда опыта развития малого предпринимательства, активное вовлечение населения в предпринимательскую деятельность.</w:t>
      </w:r>
    </w:p>
    <w:p w:rsidR="00111C0C" w:rsidRPr="000A358F" w:rsidRDefault="00111C0C" w:rsidP="00111C0C">
      <w:pPr>
        <w:ind w:firstLine="567"/>
        <w:jc w:val="both"/>
      </w:pPr>
      <w:r w:rsidRPr="000A358F">
        <w:t>Несмотря на динамичное развитие торговой деятельности на территории городского округа Котельники, в городе сохраняется ряд проблем, которые необходимо решать программными методами. К ним относятся:</w:t>
      </w:r>
    </w:p>
    <w:p w:rsidR="00111C0C" w:rsidRPr="000A358F" w:rsidRDefault="00111C0C" w:rsidP="00111C0C">
      <w:pPr>
        <w:ind w:left="-142" w:right="5" w:firstLine="709"/>
        <w:jc w:val="both"/>
      </w:pPr>
      <w:r w:rsidRPr="000A358F">
        <w:t>- недостаточное развитие сельскохозяйственных розничных рынков на территории городского округа Котельники, предоставляющих торговые места гражданам и фермерам, реализующим собственную продукцию по доступным ценам;</w:t>
      </w:r>
    </w:p>
    <w:p w:rsidR="00111C0C" w:rsidRPr="000A358F" w:rsidRDefault="00111C0C" w:rsidP="00111C0C">
      <w:pPr>
        <w:ind w:left="-142" w:right="5" w:firstLine="709"/>
        <w:jc w:val="both"/>
      </w:pPr>
      <w:r w:rsidRPr="000A358F">
        <w:t>- 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Московской области и иных субъектов Российской Федерации;</w:t>
      </w:r>
    </w:p>
    <w:p w:rsidR="00111C0C" w:rsidRPr="000A358F" w:rsidRDefault="00111C0C" w:rsidP="00111C0C">
      <w:pPr>
        <w:ind w:left="-142" w:right="5" w:firstLine="709"/>
        <w:jc w:val="both"/>
      </w:pPr>
      <w:r w:rsidRPr="000A358F">
        <w:lastRenderedPageBreak/>
        <w:t>-жесткая конкуренция между сетевыми предприятиями и субъектами малого бизнеса, осуществляющими торговую деятельность в городском округе Котельники;</w:t>
      </w:r>
    </w:p>
    <w:p w:rsidR="00111C0C" w:rsidRPr="000A358F" w:rsidRDefault="00111C0C" w:rsidP="00111C0C">
      <w:pPr>
        <w:ind w:left="-142" w:right="5" w:firstLine="709"/>
        <w:jc w:val="both"/>
      </w:pPr>
      <w:r w:rsidRPr="000A358F">
        <w:t>-отсутствие ярмарочной торговли, отсутствие площадок, соответствующих требованиям законодательства и приспособленных для ярмарочной торговли;</w:t>
      </w:r>
    </w:p>
    <w:p w:rsidR="00111C0C" w:rsidRPr="000A358F" w:rsidRDefault="00111C0C" w:rsidP="00111C0C">
      <w:pPr>
        <w:ind w:left="-142" w:right="5" w:firstLine="709"/>
        <w:jc w:val="both"/>
      </w:pPr>
      <w:r w:rsidRPr="000A358F">
        <w:t>- наличие зон несанкционированной торговли, в том числе продуктами питания.</w:t>
      </w:r>
    </w:p>
    <w:p w:rsidR="00111C0C" w:rsidRPr="000A358F" w:rsidRDefault="00111C0C" w:rsidP="00111C0C">
      <w:pPr>
        <w:ind w:left="-142" w:right="5" w:firstLine="709"/>
        <w:jc w:val="both"/>
      </w:pPr>
      <w:r w:rsidRPr="000A358F">
        <w:t>В настоящее время в городском округе Котельники еще слабо развита сеть социально ориентированных предприятий розничной торговли, оказывающих поддержку малоимущим гражданам, в том числе магазины и отделы в магазинах для ветеранов, сетевые магазины эконом-класса, магазины с отделами, торгующими социально значимыми продуктами питания с минимальной наценкой – 5-10% или со скидкой 5-15%.</w:t>
      </w:r>
    </w:p>
    <w:p w:rsidR="00111C0C" w:rsidRPr="000A358F" w:rsidRDefault="00111C0C" w:rsidP="00111C0C">
      <w:pPr>
        <w:ind w:left="-142" w:right="5" w:firstLine="709"/>
        <w:jc w:val="both"/>
      </w:pPr>
      <w:r w:rsidRPr="000A358F">
        <w:t>Малый бизнес играет существенную роль в развитии торговли в городском округе Котельники. Более 20 % малых и средних предприятий работает в розничной торговле.</w:t>
      </w:r>
    </w:p>
    <w:p w:rsidR="00111C0C" w:rsidRPr="000A358F" w:rsidRDefault="00111C0C" w:rsidP="00111C0C">
      <w:pPr>
        <w:ind w:left="-142" w:right="5" w:firstLine="709"/>
        <w:jc w:val="both"/>
      </w:pPr>
      <w:r w:rsidRPr="000A358F">
        <w:t>С деятельностью представителей малого предпринимательства связано развитие и функционирование небольших социально значимых магазинов шаговой доступности, которым крайне трудно конкурировать с крупной, в том числе, сетевой торговлей. Необходимые им маленькие партии товара существенно увеличивают закупочные и транспортные расходы. Практически отсутствуют рыночные рычаги, которые сделали бы конкурентоспособными небольшие магазины.</w:t>
      </w:r>
    </w:p>
    <w:p w:rsidR="00111C0C" w:rsidRPr="000A358F" w:rsidRDefault="00111C0C" w:rsidP="00111C0C">
      <w:pPr>
        <w:ind w:left="-142" w:right="5" w:firstLine="709"/>
        <w:jc w:val="both"/>
      </w:pPr>
      <w:r w:rsidRPr="000A358F">
        <w:t>В сложившейся на потребительском рынке и в сфере услуг города ситуации необходимо сформировать целостную систему торгового и бытового обслуживания населения, обеспечивающую территориальную и ценовую доступность потребительских товаров и услуг для всех социальных групп населения. При этом обеспечение доступности товаров и услуг для всех социальных групп населения должно стать одним из главных приоритетов развития потребительского рынка городского округа Котельники.</w:t>
      </w:r>
    </w:p>
    <w:p w:rsidR="00111C0C" w:rsidRPr="000A358F" w:rsidRDefault="00111C0C" w:rsidP="00111C0C">
      <w:pPr>
        <w:ind w:left="-142" w:right="6" w:firstLine="709"/>
        <w:jc w:val="both"/>
      </w:pPr>
      <w:r w:rsidRPr="000A358F">
        <w:t>Малое и среднее предпринимательство в городском округе Котельники оказывает большое влияние на темпы экономического развития, состояние занятости населения и структуру выпускаемой продукции (работ, услуг). Предприятия малого и среднего предпринимательства обладают гибкостью и высокой приспособляемостью к изменениям рыночной конъюнктуры, способствуют стабилизации экономического развития городского округа Котельники. Однако для малого бизнеса характерны относительно низкая доходность, высокая интенсивность труда, ограниченность собственных ресурсов, повышенный риск в острой конкурентной борьбе и сложности с внедрением новых технологий.</w:t>
      </w:r>
    </w:p>
    <w:p w:rsidR="00111C0C" w:rsidRPr="000A358F" w:rsidRDefault="00111C0C" w:rsidP="00111C0C">
      <w:pPr>
        <w:ind w:left="-142" w:right="6" w:firstLine="709"/>
        <w:jc w:val="both"/>
      </w:pPr>
      <w:r w:rsidRPr="000A358F">
        <w:t>Проблемой развития малого и среднего предпринимательства потребительского рынка городского округа Котельники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 срокам возврата кредита и т.п. В связи с этим, предпринимателям просто необходима информация о возможностях получения различного рода финансовой поддержки.</w:t>
      </w:r>
    </w:p>
    <w:p w:rsidR="00111C0C" w:rsidRPr="000A358F" w:rsidRDefault="00111C0C" w:rsidP="00111C0C">
      <w:pPr>
        <w:ind w:left="-142" w:right="6" w:firstLine="709"/>
        <w:jc w:val="both"/>
      </w:pPr>
      <w:r w:rsidRPr="000A358F">
        <w:t>Малое и среднее предпринимательство заняло прочное место в структуре экономики городского округа Котельники и играет существенную роль в социальной жизни её населения.</w:t>
      </w:r>
    </w:p>
    <w:p w:rsidR="00111C0C" w:rsidRPr="000A358F" w:rsidRDefault="00111C0C" w:rsidP="00111C0C">
      <w:pPr>
        <w:ind w:left="-142" w:right="6" w:firstLine="709"/>
        <w:jc w:val="both"/>
      </w:pPr>
      <w:r w:rsidRPr="000A358F">
        <w:t>Однако деятельность малых и средних предприятий еще остается недостаточно эффективной. Если в строительстве, торговле, отдельных отраслях обрабатывающей промышленности, операций с недвижимым имуществом малое и среднее предпринимательство развивается динамично, то в сфере коммунального хозяйства, жилищной сфере, сфере инноваций развитие незначительное.</w:t>
      </w:r>
    </w:p>
    <w:p w:rsidR="00111C0C" w:rsidRPr="000A358F" w:rsidRDefault="00111C0C" w:rsidP="00111C0C">
      <w:pPr>
        <w:ind w:left="-142" w:right="6" w:firstLine="709"/>
        <w:jc w:val="both"/>
      </w:pPr>
      <w:r w:rsidRPr="000A358F">
        <w:lastRenderedPageBreak/>
        <w:t>На становление и развитие малого и среднего предпринимательства в городском округе Котельники серьезное влияние оказывают существующая в стране экономическая ситуация и связанные с ней общие проблемы:</w:t>
      </w:r>
    </w:p>
    <w:p w:rsidR="00111C0C" w:rsidRPr="000A358F" w:rsidRDefault="00111C0C" w:rsidP="00111C0C">
      <w:pPr>
        <w:ind w:firstLine="708"/>
        <w:jc w:val="both"/>
      </w:pPr>
      <w:r w:rsidRPr="000A358F">
        <w:t>- отсутствие стартового капитала для организации предпринимательской деятельности;</w:t>
      </w:r>
    </w:p>
    <w:p w:rsidR="00111C0C" w:rsidRPr="000A358F" w:rsidRDefault="00111C0C" w:rsidP="00111C0C">
      <w:pPr>
        <w:ind w:firstLine="708"/>
        <w:jc w:val="both"/>
      </w:pPr>
      <w:r w:rsidRPr="000A358F">
        <w:t>- отсутствие свободных денежных средств на приобретение основных и оборотных средств для успешного развития предпринимательской деятельности;</w:t>
      </w:r>
    </w:p>
    <w:p w:rsidR="00111C0C" w:rsidRPr="000A358F" w:rsidRDefault="00111C0C" w:rsidP="00111C0C">
      <w:pPr>
        <w:ind w:firstLine="708"/>
        <w:jc w:val="both"/>
      </w:pPr>
      <w:r w:rsidRPr="000A358F">
        <w:t>- недостаточное количество организованных бизнес-встреч, конференций, обучающих семинаров для обмена бизнес-опытом;</w:t>
      </w:r>
    </w:p>
    <w:p w:rsidR="00111C0C" w:rsidRPr="000A358F" w:rsidRDefault="00111C0C" w:rsidP="00111C0C">
      <w:pPr>
        <w:ind w:firstLine="708"/>
        <w:jc w:val="both"/>
      </w:pPr>
      <w:r w:rsidRPr="000A358F">
        <w:t>- большая стоимость выполнения работ по внедрению энергосберегающих технологий;</w:t>
      </w:r>
    </w:p>
    <w:p w:rsidR="00111C0C" w:rsidRPr="000A358F" w:rsidRDefault="00111C0C" w:rsidP="00111C0C">
      <w:pPr>
        <w:ind w:firstLine="708"/>
        <w:jc w:val="both"/>
      </w:pPr>
      <w:r w:rsidRPr="000A358F">
        <w:t>- высокие процентные ставки по кредитам, недостаточное применение системы микрофинансирования.</w:t>
      </w:r>
    </w:p>
    <w:p w:rsidR="00111C0C" w:rsidRPr="000A358F" w:rsidRDefault="00111C0C" w:rsidP="00111C0C">
      <w:pPr>
        <w:ind w:firstLine="567"/>
        <w:jc w:val="both"/>
      </w:pPr>
      <w:r w:rsidRPr="000A358F">
        <w:t>Решающим фактором устойчивого экономического развития и успешной реализации рыночных реформ является развитие малого и среднего предпринимательства, поэтому создание благоприятного экономического и правового климата, постоянного совершенствования создаваемой в городском округе Котельники целостной системы его поддержки – ключевые условия для его развития.</w:t>
      </w:r>
    </w:p>
    <w:p w:rsidR="00111C0C" w:rsidRPr="000A358F" w:rsidRDefault="00111C0C" w:rsidP="00111C0C">
      <w:pPr>
        <w:widowControl w:val="0"/>
        <w:autoSpaceDE w:val="0"/>
        <w:autoSpaceDN w:val="0"/>
        <w:adjustRightInd w:val="0"/>
        <w:ind w:firstLine="540"/>
        <w:jc w:val="both"/>
      </w:pPr>
      <w:r w:rsidRPr="000A358F">
        <w:t>Существующие проблемы можно решить объединенными усилиями, согласованными действиями органов государственной власти Московской области, органов местного самоуправления городского округа Котельники, организаций, образующих инфраструктуру поддержки субъектов малого и среднего предпринимательства, и самих субъектов малого и среднего предпринимательства.</w:t>
      </w:r>
    </w:p>
    <w:p w:rsidR="00111C0C" w:rsidRPr="000A358F" w:rsidRDefault="00111C0C" w:rsidP="00111C0C">
      <w:pPr>
        <w:widowControl w:val="0"/>
        <w:numPr>
          <w:ilvl w:val="0"/>
          <w:numId w:val="22"/>
        </w:numPr>
        <w:autoSpaceDE w:val="0"/>
        <w:autoSpaceDN w:val="0"/>
        <w:adjustRightInd w:val="0"/>
        <w:jc w:val="center"/>
        <w:rPr>
          <w:b/>
        </w:rPr>
      </w:pPr>
      <w:r w:rsidRPr="000A358F">
        <w:rPr>
          <w:b/>
        </w:rPr>
        <w:t>Прогноз развития ситуации с учетом реализации программы</w:t>
      </w:r>
    </w:p>
    <w:p w:rsidR="00111C0C" w:rsidRPr="000A358F" w:rsidRDefault="00111C0C" w:rsidP="00111C0C">
      <w:pPr>
        <w:autoSpaceDE w:val="0"/>
        <w:autoSpaceDN w:val="0"/>
        <w:adjustRightInd w:val="0"/>
        <w:ind w:firstLine="567"/>
        <w:jc w:val="both"/>
      </w:pPr>
      <w:r w:rsidRPr="000A358F">
        <w:t>Реализация муниципальной Программы к 2019 году позволит достигнуть устойчивых высоких темпов экономического роста, обеспечивающих повышение уровня жизни жителей городского округа Котельники. Повышение ценовой доступности товаров и услуг для социально незащищённых категорий граждан будет достигнуто за счет прироста количества социально ориентированных предприятий торговли, общественного питания, увеличения количества сетевых магазинов эконом-класса, сохранения и развития рыночной торговли, в том числе, торговли на сельскохозяйственных рынках, расширения ярмарочной торговли. На территории городского округа Котельники планируется организация тематической ярмарочной торговли, которая будет приурочена к определенным временам года и праздникам.</w:t>
      </w:r>
    </w:p>
    <w:p w:rsidR="00111C0C" w:rsidRPr="000A358F" w:rsidRDefault="00111C0C" w:rsidP="00111C0C">
      <w:pPr>
        <w:ind w:firstLine="567"/>
        <w:jc w:val="both"/>
      </w:pPr>
      <w:r w:rsidRPr="000A358F">
        <w:t>Для стимулирования притока инвестиций в развитие торговли, общественного питания, бытовых услуг и похоронного дела необходимо:</w:t>
      </w:r>
    </w:p>
    <w:p w:rsidR="00111C0C" w:rsidRPr="000A358F" w:rsidRDefault="00111C0C" w:rsidP="00111C0C">
      <w:pPr>
        <w:ind w:firstLine="567"/>
        <w:jc w:val="both"/>
      </w:pPr>
      <w:r w:rsidRPr="000A358F">
        <w:t>поддерживать благоприятный инвестиционный климат на территории городского округа Котельники, способствующий привлечению инвестиций в строительство новых объектов;</w:t>
      </w:r>
    </w:p>
    <w:p w:rsidR="00111C0C" w:rsidRPr="000A358F" w:rsidRDefault="00111C0C" w:rsidP="00111C0C">
      <w:pPr>
        <w:ind w:firstLine="567"/>
        <w:jc w:val="both"/>
      </w:pPr>
      <w:r w:rsidRPr="000A358F">
        <w:t>создавать благоприятные условия для развития предприятий малого и среднего бизнеса в городском округе Котельники.</w:t>
      </w:r>
    </w:p>
    <w:p w:rsidR="00111C0C" w:rsidRPr="000A358F" w:rsidRDefault="00111C0C" w:rsidP="00111C0C">
      <w:pPr>
        <w:widowControl w:val="0"/>
        <w:tabs>
          <w:tab w:val="center" w:pos="4677"/>
          <w:tab w:val="right" w:pos="9355"/>
        </w:tabs>
        <w:autoSpaceDE w:val="0"/>
        <w:autoSpaceDN w:val="0"/>
        <w:adjustRightInd w:val="0"/>
        <w:ind w:firstLine="567"/>
        <w:jc w:val="both"/>
      </w:pPr>
      <w:r w:rsidRPr="000A358F">
        <w:t xml:space="preserve">Скоординированная работа органов государственной власти, городского округа Котельники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w:t>
      </w:r>
    </w:p>
    <w:p w:rsidR="00111C0C" w:rsidRPr="000A358F" w:rsidRDefault="00111C0C" w:rsidP="00111C0C">
      <w:pPr>
        <w:widowControl w:val="0"/>
        <w:tabs>
          <w:tab w:val="center" w:pos="4677"/>
          <w:tab w:val="right" w:pos="9355"/>
        </w:tabs>
        <w:autoSpaceDE w:val="0"/>
        <w:autoSpaceDN w:val="0"/>
        <w:adjustRightInd w:val="0"/>
        <w:jc w:val="both"/>
      </w:pPr>
      <w:r w:rsidRPr="000A358F">
        <w:t>предпринимателей городского округа Котельники.</w:t>
      </w:r>
    </w:p>
    <w:p w:rsidR="00111C0C" w:rsidRPr="000A358F" w:rsidRDefault="00111C0C" w:rsidP="00111C0C">
      <w:pPr>
        <w:widowControl w:val="0"/>
        <w:autoSpaceDE w:val="0"/>
        <w:autoSpaceDN w:val="0"/>
        <w:adjustRightInd w:val="0"/>
        <w:jc w:val="center"/>
        <w:rPr>
          <w:b/>
        </w:rPr>
      </w:pPr>
      <w:r w:rsidRPr="000A358F">
        <w:rPr>
          <w:b/>
        </w:rPr>
        <w:t>3. Цели и задачи программы</w:t>
      </w:r>
    </w:p>
    <w:p w:rsidR="00111C0C" w:rsidRPr="000A358F" w:rsidRDefault="00111C0C" w:rsidP="00111C0C">
      <w:pPr>
        <w:tabs>
          <w:tab w:val="left" w:pos="709"/>
        </w:tabs>
        <w:autoSpaceDE w:val="0"/>
        <w:autoSpaceDN w:val="0"/>
        <w:adjustRightInd w:val="0"/>
        <w:jc w:val="both"/>
      </w:pPr>
      <w:r w:rsidRPr="000A358F">
        <w:tab/>
        <w:t>Целью Программы является достижение устойчиво высоких темпов экономического роста, обеспечивающих повышение уровня жизни жителей городского округа Котельники Московской области.</w:t>
      </w:r>
    </w:p>
    <w:p w:rsidR="00111C0C" w:rsidRPr="000A358F" w:rsidRDefault="00111C0C" w:rsidP="00111C0C">
      <w:pPr>
        <w:autoSpaceDE w:val="0"/>
        <w:autoSpaceDN w:val="0"/>
        <w:adjustRightInd w:val="0"/>
        <w:ind w:firstLine="709"/>
        <w:jc w:val="both"/>
      </w:pPr>
      <w:r w:rsidRPr="000A358F">
        <w:t>Для достижения указанной цели необходимо решение следующих задач:</w:t>
      </w:r>
    </w:p>
    <w:p w:rsidR="00111C0C" w:rsidRPr="000A358F" w:rsidRDefault="00111C0C" w:rsidP="00111C0C">
      <w:pPr>
        <w:autoSpaceDE w:val="0"/>
        <w:autoSpaceDN w:val="0"/>
        <w:adjustRightInd w:val="0"/>
        <w:jc w:val="both"/>
      </w:pPr>
      <w:r w:rsidRPr="000A358F">
        <w:t>- создание условий для устойчивого экономического развития;</w:t>
      </w:r>
    </w:p>
    <w:p w:rsidR="00111C0C" w:rsidRPr="000A358F" w:rsidRDefault="00111C0C" w:rsidP="00111C0C">
      <w:pPr>
        <w:widowControl w:val="0"/>
        <w:autoSpaceDE w:val="0"/>
        <w:autoSpaceDN w:val="0"/>
        <w:adjustRightInd w:val="0"/>
        <w:jc w:val="both"/>
      </w:pPr>
      <w:r w:rsidRPr="000A358F">
        <w:lastRenderedPageBreak/>
        <w:t>- развитие современных форматов торговли, общественного питания и бытовых услуг;</w:t>
      </w:r>
    </w:p>
    <w:p w:rsidR="00111C0C" w:rsidRPr="000A358F" w:rsidRDefault="00111C0C" w:rsidP="00111C0C">
      <w:pPr>
        <w:autoSpaceDE w:val="0"/>
        <w:autoSpaceDN w:val="0"/>
        <w:adjustRightInd w:val="0"/>
        <w:jc w:val="both"/>
      </w:pPr>
      <w:r w:rsidRPr="000A358F">
        <w:t>- создание условий для свободы предпринимательства и конкуренции.</w:t>
      </w:r>
    </w:p>
    <w:p w:rsidR="00111C0C" w:rsidRPr="000A358F" w:rsidRDefault="00111C0C" w:rsidP="00111C0C">
      <w:pPr>
        <w:widowControl w:val="0"/>
        <w:autoSpaceDE w:val="0"/>
        <w:autoSpaceDN w:val="0"/>
        <w:adjustRightInd w:val="0"/>
        <w:spacing w:before="120" w:after="120"/>
        <w:ind w:firstLine="709"/>
        <w:jc w:val="center"/>
        <w:rPr>
          <w:b/>
        </w:rPr>
      </w:pPr>
      <w:r w:rsidRPr="000A358F">
        <w:rPr>
          <w:b/>
        </w:rPr>
        <w:t>4. Перечень и краткое описание подпрограмм, входящих в состав Программы</w:t>
      </w:r>
    </w:p>
    <w:p w:rsidR="00111C0C" w:rsidRPr="000A358F" w:rsidRDefault="00111C0C" w:rsidP="00111C0C">
      <w:pPr>
        <w:ind w:firstLine="709"/>
        <w:jc w:val="both"/>
      </w:pPr>
      <w:r w:rsidRPr="000A358F">
        <w:t>Муниципальная программа городского округа Котельники Московской области «Предпринимательство городского округа Котельники Московской области», на 2015-2019 годы включает в себя четыре подпрограммы:</w:t>
      </w:r>
    </w:p>
    <w:p w:rsidR="00111C0C" w:rsidRPr="000A358F" w:rsidRDefault="00111C0C" w:rsidP="00111C0C">
      <w:pPr>
        <w:autoSpaceDE w:val="0"/>
        <w:autoSpaceDN w:val="0"/>
        <w:adjustRightInd w:val="0"/>
        <w:ind w:firstLine="709"/>
        <w:jc w:val="both"/>
      </w:pPr>
      <w:r w:rsidRPr="000A358F">
        <w:t xml:space="preserve">Подпрограмма </w:t>
      </w:r>
      <w:r w:rsidRPr="000A358F">
        <w:rPr>
          <w:lang w:val="en-US"/>
        </w:rPr>
        <w:t>I</w:t>
      </w:r>
      <w:r w:rsidRPr="000A358F">
        <w:t xml:space="preserve"> «Развитие малого и среднего предпринимательства в городском округе Котельники Московской области на 2015-2019 годы» (Приложение № 1 к Программе).</w:t>
      </w:r>
    </w:p>
    <w:p w:rsidR="00111C0C" w:rsidRPr="000A358F" w:rsidRDefault="00111C0C" w:rsidP="00111C0C">
      <w:pPr>
        <w:autoSpaceDE w:val="0"/>
        <w:autoSpaceDN w:val="0"/>
        <w:adjustRightInd w:val="0"/>
        <w:ind w:firstLine="709"/>
        <w:jc w:val="both"/>
      </w:pPr>
      <w:r w:rsidRPr="000A358F">
        <w:t>Цель Подпрограммы – Повышение конкурентоспособности малого и среднего предпринимательства в приоритетных отраслях экономики городского округа Котельники Московской области за счет создания благоприятных условий для развития предпринимательской деятельности.</w:t>
      </w:r>
    </w:p>
    <w:p w:rsidR="00111C0C" w:rsidRPr="000A358F" w:rsidRDefault="00111C0C" w:rsidP="00111C0C">
      <w:pPr>
        <w:autoSpaceDE w:val="0"/>
        <w:autoSpaceDN w:val="0"/>
        <w:adjustRightInd w:val="0"/>
        <w:ind w:firstLine="709"/>
        <w:jc w:val="both"/>
      </w:pPr>
      <w:r w:rsidRPr="000A358F">
        <w:t>Для достижения указанной цели необходимо решение следующих задач:</w:t>
      </w:r>
    </w:p>
    <w:p w:rsidR="00111C0C" w:rsidRPr="000A358F" w:rsidRDefault="00111C0C" w:rsidP="00111C0C">
      <w:pPr>
        <w:autoSpaceDE w:val="0"/>
        <w:autoSpaceDN w:val="0"/>
        <w:adjustRightInd w:val="0"/>
        <w:ind w:firstLine="709"/>
        <w:jc w:val="both"/>
      </w:pPr>
      <w:r w:rsidRPr="000A358F">
        <w:t>- создание благоприятной среды для предпринимательства;</w:t>
      </w:r>
    </w:p>
    <w:p w:rsidR="00111C0C" w:rsidRPr="000A358F" w:rsidRDefault="00111C0C" w:rsidP="00111C0C">
      <w:pPr>
        <w:autoSpaceDE w:val="0"/>
        <w:autoSpaceDN w:val="0"/>
        <w:adjustRightInd w:val="0"/>
        <w:ind w:firstLine="709"/>
        <w:jc w:val="both"/>
      </w:pPr>
      <w:r w:rsidRPr="000A358F">
        <w:t>- обеспечение доступности производственной и высокотехнологической инфраструктуры для субъектов малого и среднего предпринимательства городского округа Котельники;</w:t>
      </w:r>
    </w:p>
    <w:p w:rsidR="00111C0C" w:rsidRPr="000A358F" w:rsidRDefault="00111C0C" w:rsidP="00111C0C">
      <w:pPr>
        <w:autoSpaceDE w:val="0"/>
        <w:autoSpaceDN w:val="0"/>
        <w:adjustRightInd w:val="0"/>
        <w:ind w:firstLine="709"/>
        <w:jc w:val="both"/>
      </w:pPr>
      <w:r w:rsidRPr="000A358F">
        <w:t>- 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p w:rsidR="00111C0C" w:rsidRPr="000A358F" w:rsidRDefault="00111C0C" w:rsidP="00111C0C">
      <w:pPr>
        <w:autoSpaceDE w:val="0"/>
        <w:autoSpaceDN w:val="0"/>
        <w:adjustRightInd w:val="0"/>
        <w:ind w:firstLine="709"/>
        <w:jc w:val="both"/>
      </w:pPr>
      <w:r w:rsidRPr="000A358F">
        <w:t xml:space="preserve">Подпрограмма </w:t>
      </w:r>
      <w:r w:rsidRPr="000A358F">
        <w:rPr>
          <w:lang w:val="en-US"/>
        </w:rPr>
        <w:t>II</w:t>
      </w:r>
      <w:r w:rsidRPr="000A358F">
        <w:t xml:space="preserve"> «Развитие потребительского рынка и услуг на территории городского округа Котельники Московской области на 2015-2019 годы» (Приложение № 2 к Программе).</w:t>
      </w:r>
    </w:p>
    <w:p w:rsidR="00111C0C" w:rsidRPr="000A358F" w:rsidRDefault="00111C0C" w:rsidP="00111C0C">
      <w:pPr>
        <w:autoSpaceDE w:val="0"/>
        <w:autoSpaceDN w:val="0"/>
        <w:adjustRightInd w:val="0"/>
        <w:ind w:firstLine="709"/>
        <w:jc w:val="both"/>
      </w:pPr>
      <w:r w:rsidRPr="000A358F">
        <w:t>Цель Подпрограммы – Повышение социально-экономической эффективности потребительского рынка городского округа Котельники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111C0C" w:rsidRPr="000A358F" w:rsidRDefault="00111C0C" w:rsidP="00111C0C">
      <w:pPr>
        <w:autoSpaceDE w:val="0"/>
        <w:autoSpaceDN w:val="0"/>
        <w:adjustRightInd w:val="0"/>
        <w:ind w:firstLine="709"/>
        <w:jc w:val="both"/>
      </w:pPr>
      <w:r w:rsidRPr="000A358F">
        <w:t>Для достижения указанной цели необходимо решение следующих задач:</w:t>
      </w:r>
    </w:p>
    <w:p w:rsidR="00111C0C" w:rsidRPr="000A358F" w:rsidRDefault="00111C0C" w:rsidP="00111C0C">
      <w:pPr>
        <w:autoSpaceDE w:val="0"/>
        <w:autoSpaceDN w:val="0"/>
        <w:adjustRightInd w:val="0"/>
        <w:ind w:firstLine="709"/>
        <w:jc w:val="both"/>
      </w:pPr>
      <w:r w:rsidRPr="000A358F">
        <w:t>- развитие инфраструктуры потребительского рынка и услуг;</w:t>
      </w:r>
    </w:p>
    <w:p w:rsidR="00111C0C" w:rsidRPr="000A358F" w:rsidRDefault="00111C0C" w:rsidP="00111C0C">
      <w:pPr>
        <w:autoSpaceDE w:val="0"/>
        <w:autoSpaceDN w:val="0"/>
        <w:adjustRightInd w:val="0"/>
        <w:ind w:firstLine="709"/>
        <w:jc w:val="both"/>
      </w:pPr>
      <w:r w:rsidRPr="000A358F">
        <w:t>- развитие похоронного дела в городском округе Котельники;</w:t>
      </w:r>
    </w:p>
    <w:p w:rsidR="00111C0C" w:rsidRPr="000A358F" w:rsidRDefault="00111C0C" w:rsidP="00111C0C">
      <w:pPr>
        <w:autoSpaceDE w:val="0"/>
        <w:autoSpaceDN w:val="0"/>
        <w:adjustRightInd w:val="0"/>
        <w:ind w:firstLine="709"/>
        <w:jc w:val="both"/>
      </w:pPr>
      <w:r w:rsidRPr="000A358F">
        <w:t>- реализация некоторых мер по защите прав потребителей в сфере торговли, общественного питания и бытовых услуг.</w:t>
      </w:r>
    </w:p>
    <w:p w:rsidR="00111C0C" w:rsidRPr="000A358F" w:rsidRDefault="00111C0C" w:rsidP="00111C0C">
      <w:pPr>
        <w:autoSpaceDE w:val="0"/>
        <w:autoSpaceDN w:val="0"/>
        <w:adjustRightInd w:val="0"/>
        <w:ind w:firstLine="709"/>
        <w:jc w:val="both"/>
      </w:pPr>
      <w:r w:rsidRPr="000A358F">
        <w:t xml:space="preserve">Подпрограмма </w:t>
      </w:r>
      <w:r w:rsidRPr="000A358F">
        <w:rPr>
          <w:lang w:val="en-US"/>
        </w:rPr>
        <w:t>III</w:t>
      </w:r>
      <w:r w:rsidRPr="000A358F">
        <w:t xml:space="preserve"> «Развитие конкуренции на территории городского округа Котельники на 2015-2019 годы» (Приложение № 3 к Программе).</w:t>
      </w:r>
    </w:p>
    <w:p w:rsidR="00111C0C" w:rsidRPr="000A358F" w:rsidRDefault="00111C0C" w:rsidP="00111C0C">
      <w:pPr>
        <w:autoSpaceDE w:val="0"/>
        <w:autoSpaceDN w:val="0"/>
        <w:adjustRightInd w:val="0"/>
        <w:ind w:firstLine="709"/>
        <w:jc w:val="both"/>
      </w:pPr>
      <w:r w:rsidRPr="000A358F">
        <w:t>Цель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Котельники юридических и физических лиц.</w:t>
      </w:r>
    </w:p>
    <w:p w:rsidR="00111C0C" w:rsidRPr="000A358F" w:rsidRDefault="00111C0C" w:rsidP="00111C0C">
      <w:pPr>
        <w:autoSpaceDE w:val="0"/>
        <w:autoSpaceDN w:val="0"/>
        <w:adjustRightInd w:val="0"/>
        <w:ind w:firstLine="709"/>
        <w:jc w:val="both"/>
      </w:pPr>
      <w:r w:rsidRPr="000A358F">
        <w:t>Для достижения указанной цели необходимо решить следующие задачи:</w:t>
      </w:r>
    </w:p>
    <w:p w:rsidR="00111C0C" w:rsidRPr="000A358F" w:rsidRDefault="00111C0C" w:rsidP="00111C0C">
      <w:pPr>
        <w:autoSpaceDE w:val="0"/>
        <w:autoSpaceDN w:val="0"/>
        <w:adjustRightInd w:val="0"/>
        <w:ind w:firstLine="709"/>
        <w:jc w:val="both"/>
      </w:pPr>
      <w:r w:rsidRPr="000A358F">
        <w:t>- развитие сферы муниципальных закупок на территории городского округа Котельники;</w:t>
      </w:r>
    </w:p>
    <w:p w:rsidR="00111C0C" w:rsidRPr="000A358F" w:rsidRDefault="00111C0C" w:rsidP="00111C0C">
      <w:pPr>
        <w:autoSpaceDE w:val="0"/>
        <w:autoSpaceDN w:val="0"/>
        <w:adjustRightInd w:val="0"/>
        <w:ind w:firstLine="709"/>
        <w:jc w:val="both"/>
      </w:pPr>
      <w:r w:rsidRPr="000A358F">
        <w:t>- внедрение Стандарта развития конкуренции на территории городского округа Котельники.</w:t>
      </w:r>
    </w:p>
    <w:p w:rsidR="00111C0C" w:rsidRPr="000A358F" w:rsidRDefault="00111C0C" w:rsidP="00111C0C">
      <w:pPr>
        <w:autoSpaceDE w:val="0"/>
        <w:autoSpaceDN w:val="0"/>
        <w:adjustRightInd w:val="0"/>
        <w:ind w:firstLine="709"/>
        <w:jc w:val="both"/>
      </w:pPr>
      <w:r w:rsidRPr="000A358F">
        <w:lastRenderedPageBreak/>
        <w:t xml:space="preserve">Подпрограмма </w:t>
      </w:r>
      <w:r w:rsidRPr="000A358F">
        <w:rPr>
          <w:lang w:val="en-US"/>
        </w:rPr>
        <w:t>IV</w:t>
      </w:r>
      <w:r w:rsidRPr="000A358F">
        <w:t xml:space="preserve"> «Создание условий для устойчивого экономического развития городского округа Котельники Московской области на 2015-2019 годы» (Приложение № 4 к Программе).</w:t>
      </w:r>
    </w:p>
    <w:p w:rsidR="00111C0C" w:rsidRPr="000A358F" w:rsidRDefault="00111C0C" w:rsidP="00111C0C">
      <w:pPr>
        <w:autoSpaceDE w:val="0"/>
        <w:autoSpaceDN w:val="0"/>
        <w:adjustRightInd w:val="0"/>
        <w:ind w:firstLine="709"/>
        <w:jc w:val="both"/>
      </w:pPr>
      <w:r w:rsidRPr="000A358F">
        <w:t>Цель Подпрограммы – Обеспечение роста экономического потенциала городского округа Котельники.</w:t>
      </w:r>
    </w:p>
    <w:p w:rsidR="00111C0C" w:rsidRPr="000A358F" w:rsidRDefault="00111C0C" w:rsidP="00111C0C">
      <w:pPr>
        <w:autoSpaceDE w:val="0"/>
        <w:autoSpaceDN w:val="0"/>
        <w:adjustRightInd w:val="0"/>
        <w:ind w:firstLine="709"/>
        <w:jc w:val="both"/>
      </w:pPr>
      <w:r w:rsidRPr="000A358F">
        <w:t>Для достижения указанной цели необходимо решить следующие задачи:</w:t>
      </w:r>
    </w:p>
    <w:p w:rsidR="00111C0C" w:rsidRPr="000A358F" w:rsidRDefault="00111C0C" w:rsidP="00111C0C">
      <w:pPr>
        <w:autoSpaceDE w:val="0"/>
        <w:autoSpaceDN w:val="0"/>
        <w:adjustRightInd w:val="0"/>
        <w:ind w:firstLine="709"/>
        <w:jc w:val="both"/>
        <w:rPr>
          <w:lang w:eastAsia="en-US"/>
        </w:rPr>
      </w:pPr>
      <w:r w:rsidRPr="000A358F">
        <w:t xml:space="preserve">- содействие привлечению инвестиций в развитие </w:t>
      </w:r>
      <w:r w:rsidRPr="000A358F">
        <w:rPr>
          <w:lang w:eastAsia="en-US"/>
        </w:rPr>
        <w:t>городского округа Котельники;</w:t>
      </w:r>
    </w:p>
    <w:p w:rsidR="00111C0C" w:rsidRPr="000A358F" w:rsidRDefault="00111C0C" w:rsidP="00111C0C">
      <w:pPr>
        <w:autoSpaceDE w:val="0"/>
        <w:autoSpaceDN w:val="0"/>
        <w:adjustRightInd w:val="0"/>
        <w:ind w:firstLine="709"/>
        <w:jc w:val="both"/>
      </w:pPr>
      <w:r w:rsidRPr="000A358F">
        <w:rPr>
          <w:lang w:eastAsia="en-US"/>
        </w:rPr>
        <w:t>- с</w:t>
      </w:r>
      <w:r w:rsidRPr="000A358F">
        <w:t>тимулирование трудовой активности;</w:t>
      </w:r>
    </w:p>
    <w:p w:rsidR="00111C0C" w:rsidRPr="000A358F" w:rsidRDefault="00111C0C" w:rsidP="00111C0C">
      <w:pPr>
        <w:autoSpaceDE w:val="0"/>
        <w:autoSpaceDN w:val="0"/>
        <w:adjustRightInd w:val="0"/>
        <w:ind w:firstLine="709"/>
        <w:jc w:val="both"/>
      </w:pPr>
      <w:r w:rsidRPr="000A358F">
        <w:t>- создание условий для сохранения и развития производственного потенциала.</w:t>
      </w:r>
    </w:p>
    <w:p w:rsidR="00111C0C" w:rsidRPr="000A358F" w:rsidRDefault="00111C0C" w:rsidP="00111C0C">
      <w:pPr>
        <w:jc w:val="center"/>
        <w:rPr>
          <w:b/>
          <w:bCs/>
        </w:rPr>
      </w:pPr>
      <w:r w:rsidRPr="000A358F">
        <w:rPr>
          <w:b/>
          <w:bCs/>
        </w:rPr>
        <w:t xml:space="preserve">5. Порядок взаимодействия ответственного за выполнение </w:t>
      </w:r>
      <w:r w:rsidRPr="000A358F">
        <w:rPr>
          <w:b/>
        </w:rPr>
        <w:t xml:space="preserve">мероприятий Подпрограмм с координатором </w:t>
      </w:r>
      <w:r w:rsidRPr="000A358F">
        <w:rPr>
          <w:b/>
          <w:bCs/>
        </w:rPr>
        <w:t>Программы</w:t>
      </w:r>
    </w:p>
    <w:p w:rsidR="00111C0C" w:rsidRPr="000A358F" w:rsidRDefault="00111C0C" w:rsidP="00111C0C">
      <w:pPr>
        <w:widowControl w:val="0"/>
        <w:autoSpaceDE w:val="0"/>
        <w:autoSpaceDN w:val="0"/>
        <w:adjustRightInd w:val="0"/>
        <w:ind w:firstLine="709"/>
        <w:jc w:val="both"/>
      </w:pPr>
      <w:r w:rsidRPr="000A358F">
        <w:t>Муниципальным заказчиком Программы является Администрация городского округа Котельники Московской области.</w:t>
      </w:r>
    </w:p>
    <w:p w:rsidR="00111C0C" w:rsidRPr="000A358F" w:rsidRDefault="00111C0C" w:rsidP="00111C0C">
      <w:pPr>
        <w:autoSpaceDE w:val="0"/>
        <w:autoSpaceDN w:val="0"/>
        <w:adjustRightInd w:val="0"/>
        <w:ind w:firstLine="709"/>
        <w:jc w:val="both"/>
      </w:pPr>
      <w:r w:rsidRPr="000A358F">
        <w:t>Контроль за реализацией Подпрограмм осуществляется муниципальным заказчиком Подпрограмм.</w:t>
      </w:r>
    </w:p>
    <w:p w:rsidR="00111C0C" w:rsidRPr="000A358F" w:rsidRDefault="00111C0C" w:rsidP="00111C0C">
      <w:pPr>
        <w:ind w:firstLine="709"/>
        <w:contextualSpacing/>
        <w:jc w:val="both"/>
        <w:rPr>
          <w:iCs/>
        </w:rPr>
      </w:pPr>
      <w:r w:rsidRPr="000A358F">
        <w:rPr>
          <w:iCs/>
        </w:rPr>
        <w:t>Управление реализацией Программы осуществляется Координатором муниципальной Программы.</w:t>
      </w:r>
    </w:p>
    <w:p w:rsidR="00111C0C" w:rsidRPr="000A358F" w:rsidRDefault="00111C0C" w:rsidP="00111C0C">
      <w:pPr>
        <w:ind w:firstLine="709"/>
        <w:contextualSpacing/>
        <w:jc w:val="both"/>
        <w:rPr>
          <w:iCs/>
        </w:rPr>
      </w:pPr>
      <w:r w:rsidRPr="000A358F">
        <w:rPr>
          <w:iCs/>
        </w:rPr>
        <w:t>Ответственность за реализацию Программы и достижение планируемых значений показателей ее эффективности несут исполнители Программы.</w:t>
      </w:r>
      <w:r w:rsidR="00D8477A" w:rsidRPr="000A358F">
        <w:rPr>
          <w:iCs/>
        </w:rPr>
        <w:t xml:space="preserve"> </w:t>
      </w:r>
      <w:r w:rsidR="00D8477A" w:rsidRPr="000A358F">
        <w:t>(</w:t>
      </w:r>
      <w:r w:rsidR="00D8477A" w:rsidRPr="000A358F">
        <w:rPr>
          <w:rFonts w:eastAsia="Courier New"/>
          <w:color w:val="000000"/>
        </w:rPr>
        <w:t>в ред. постановления администрации городского округа Котельники Московской области от 16.11.2015 г. № 862-ПА)</w:t>
      </w:r>
    </w:p>
    <w:p w:rsidR="00111C0C" w:rsidRPr="000A358F" w:rsidRDefault="00111C0C" w:rsidP="00111C0C">
      <w:pPr>
        <w:ind w:firstLine="709"/>
        <w:contextualSpacing/>
        <w:jc w:val="both"/>
        <w:rPr>
          <w:iCs/>
        </w:rPr>
      </w:pPr>
      <w:r w:rsidRPr="000A358F">
        <w:rPr>
          <w:iCs/>
        </w:rPr>
        <w:t>Ответственные за выполнение мероприятия муниципальной Программы:</w:t>
      </w:r>
    </w:p>
    <w:p w:rsidR="00111C0C" w:rsidRPr="000A358F" w:rsidRDefault="00111C0C" w:rsidP="00111C0C">
      <w:pPr>
        <w:ind w:firstLine="709"/>
        <w:contextualSpacing/>
        <w:jc w:val="both"/>
        <w:rPr>
          <w:iCs/>
        </w:rPr>
      </w:pPr>
      <w:r w:rsidRPr="000A358F">
        <w:rPr>
          <w:iCs/>
        </w:rPr>
        <w:t>1) формируют прогноз расходов на реализацию мероприятия муниципальной Программы и направляют его Координатору муниципальной Подпрограммы;</w:t>
      </w:r>
    </w:p>
    <w:p w:rsidR="00111C0C" w:rsidRPr="000A358F" w:rsidRDefault="00111C0C" w:rsidP="00111C0C">
      <w:pPr>
        <w:ind w:firstLine="709"/>
        <w:contextualSpacing/>
        <w:jc w:val="both"/>
        <w:rPr>
          <w:iCs/>
        </w:rPr>
      </w:pPr>
      <w:r w:rsidRPr="000A358F">
        <w:rPr>
          <w:iCs/>
        </w:rPr>
        <w:t>2) определяют исполнителей мероприятия, в том числе путем проведения торгов, в форме конкурса или аукциона;</w:t>
      </w:r>
    </w:p>
    <w:p w:rsidR="00111C0C" w:rsidRPr="000A358F" w:rsidRDefault="00111C0C" w:rsidP="00111C0C">
      <w:pPr>
        <w:ind w:firstLine="709"/>
        <w:contextualSpacing/>
        <w:jc w:val="both"/>
        <w:rPr>
          <w:iCs/>
        </w:rPr>
      </w:pPr>
      <w:r w:rsidRPr="000A358F">
        <w:rPr>
          <w:iCs/>
        </w:rPr>
        <w:t>3) участвуют в обсуждении вопросов, связанных с реализацией и финансированием муниципальной Подпрограммы в части соответствующего мероприятия;</w:t>
      </w:r>
    </w:p>
    <w:p w:rsidR="00111C0C" w:rsidRPr="000A358F" w:rsidRDefault="00111C0C" w:rsidP="00111C0C">
      <w:pPr>
        <w:ind w:firstLine="709"/>
        <w:contextualSpacing/>
        <w:jc w:val="both"/>
        <w:rPr>
          <w:iCs/>
        </w:rPr>
      </w:pPr>
      <w:r w:rsidRPr="000A358F">
        <w:rPr>
          <w:iCs/>
        </w:rPr>
        <w:t>4) готовят и представляют Координатору муниципальной Программы отчет о реализации мероприятия.</w:t>
      </w:r>
    </w:p>
    <w:p w:rsidR="00111C0C" w:rsidRPr="000A358F" w:rsidRDefault="00111C0C" w:rsidP="00111C0C">
      <w:pPr>
        <w:ind w:left="710"/>
        <w:jc w:val="center"/>
        <w:rPr>
          <w:b/>
          <w:bCs/>
        </w:rPr>
      </w:pPr>
      <w:r w:rsidRPr="000A358F">
        <w:rPr>
          <w:b/>
          <w:bCs/>
        </w:rPr>
        <w:t>6. Состав, форма и сроки предоставления отчета о ходе реализации муниципальной Программы</w:t>
      </w:r>
    </w:p>
    <w:p w:rsidR="00111C0C" w:rsidRPr="000A358F" w:rsidRDefault="00111C0C" w:rsidP="00111C0C">
      <w:pPr>
        <w:ind w:firstLine="709"/>
        <w:jc w:val="both"/>
      </w:pPr>
      <w:r w:rsidRPr="000A358F">
        <w:t>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02.07.2014г. № 606 - ПГ «Об утверждении положения о порядке разработки, реализации и оценки эффективности муниципальных программ городского округа Котельники Московской области».</w:t>
      </w:r>
    </w:p>
    <w:p w:rsidR="00111C0C" w:rsidRPr="000A358F" w:rsidRDefault="00111C0C" w:rsidP="00111C0C">
      <w:pPr>
        <w:jc w:val="both"/>
      </w:pPr>
    </w:p>
    <w:p w:rsidR="00111C0C" w:rsidRPr="000A358F" w:rsidRDefault="00111C0C" w:rsidP="00111C0C">
      <w:pPr>
        <w:widowControl w:val="0"/>
        <w:tabs>
          <w:tab w:val="left" w:pos="2268"/>
        </w:tabs>
        <w:autoSpaceDE w:val="0"/>
        <w:autoSpaceDN w:val="0"/>
        <w:adjustRightInd w:val="0"/>
        <w:contextualSpacing/>
        <w:jc w:val="both"/>
      </w:pPr>
      <w:r w:rsidRPr="000A358F">
        <w:t>Координатор программы –</w:t>
      </w:r>
      <w:r w:rsidRPr="000A358F">
        <w:fldChar w:fldCharType="begin"/>
      </w:r>
      <w:r w:rsidRPr="000A358F">
        <w:instrText xml:space="preserve"> LINK Excel.Sheet.12 "C:\\Users\\User_Ekonomik4\\Desktop\\Программа Информац и внутр политика\\Данные.xlsx" Лист1!R8C2:R8C7 \a \f 4 \h  \* MERGEFORMAT </w:instrText>
      </w:r>
      <w:r w:rsidRPr="000A358F">
        <w:fldChar w:fldCharType="separate"/>
      </w:r>
    </w:p>
    <w:p w:rsidR="00111C0C" w:rsidRPr="000A358F" w:rsidRDefault="00111C0C" w:rsidP="00111C0C">
      <w:pPr>
        <w:contextualSpacing/>
        <w:jc w:val="both"/>
      </w:pPr>
      <w:r w:rsidRPr="000A358F">
        <w:t xml:space="preserve">Заместитель руководителя администрации </w:t>
      </w:r>
      <w:r w:rsidRPr="000A358F">
        <w:tab/>
        <w:t xml:space="preserve">                                        </w:t>
      </w:r>
      <w:r w:rsidRPr="000A358F">
        <w:tab/>
      </w:r>
      <w:r w:rsidRPr="000A358F">
        <w:tab/>
      </w:r>
      <w:r w:rsidRPr="000A358F">
        <w:tab/>
      </w:r>
      <w:r w:rsidRPr="000A358F">
        <w:tab/>
        <w:t xml:space="preserve">                               Г.А. Дюкарева </w:t>
      </w:r>
    </w:p>
    <w:p w:rsidR="00111C0C" w:rsidRPr="000A358F" w:rsidRDefault="00111C0C" w:rsidP="00111C0C">
      <w:pPr>
        <w:tabs>
          <w:tab w:val="left" w:pos="1695"/>
        </w:tabs>
        <w:autoSpaceDE w:val="0"/>
        <w:autoSpaceDN w:val="0"/>
        <w:adjustRightInd w:val="0"/>
        <w:ind w:firstLine="540"/>
        <w:jc w:val="both"/>
      </w:pPr>
      <w:r w:rsidRPr="000A358F">
        <w:fldChar w:fldCharType="end"/>
      </w:r>
      <w:r w:rsidRPr="000A358F">
        <w:tab/>
      </w:r>
    </w:p>
    <w:p w:rsidR="00111C0C" w:rsidRPr="000A358F" w:rsidRDefault="00111C0C" w:rsidP="00111C0C">
      <w:pPr>
        <w:tabs>
          <w:tab w:val="left" w:pos="720"/>
        </w:tabs>
      </w:pPr>
      <w:r w:rsidRPr="000A358F">
        <w:t>Начальник  отдела</w:t>
      </w:r>
      <w:r w:rsidR="002D1EED">
        <w:t xml:space="preserve"> </w:t>
      </w:r>
      <w:r w:rsidRPr="000A358F">
        <w:t>потребительского рынка</w:t>
      </w:r>
      <w:r w:rsidRPr="000A358F">
        <w:tab/>
      </w:r>
      <w:r w:rsidRPr="000A358F">
        <w:tab/>
      </w:r>
      <w:r w:rsidRPr="000A358F">
        <w:tab/>
      </w:r>
      <w:r w:rsidRPr="000A358F">
        <w:tab/>
      </w:r>
      <w:r w:rsidRPr="000A358F">
        <w:tab/>
      </w:r>
      <w:r w:rsidRPr="000A358F">
        <w:tab/>
      </w:r>
      <w:r w:rsidRPr="000A358F">
        <w:tab/>
      </w:r>
      <w:r w:rsidRPr="000A358F">
        <w:tab/>
      </w:r>
      <w:r w:rsidRPr="000A358F">
        <w:tab/>
        <w:t xml:space="preserve">                         Н.В. Бощеван</w:t>
      </w:r>
    </w:p>
    <w:p w:rsidR="00111C0C" w:rsidRPr="000A358F" w:rsidRDefault="00111C0C" w:rsidP="00111C0C">
      <w:pPr>
        <w:tabs>
          <w:tab w:val="left" w:pos="720"/>
        </w:tabs>
        <w:jc w:val="both"/>
      </w:pPr>
    </w:p>
    <w:p w:rsidR="00111C0C" w:rsidRPr="000A358F" w:rsidRDefault="00111C0C" w:rsidP="00111C0C">
      <w:pPr>
        <w:tabs>
          <w:tab w:val="left" w:pos="720"/>
        </w:tabs>
      </w:pPr>
      <w:r w:rsidRPr="000A358F">
        <w:t>Исполнитель:</w:t>
      </w:r>
    </w:p>
    <w:p w:rsidR="00111C0C" w:rsidRPr="000A358F" w:rsidRDefault="00111C0C" w:rsidP="00111C0C">
      <w:pPr>
        <w:tabs>
          <w:tab w:val="left" w:pos="720"/>
        </w:tabs>
      </w:pPr>
      <w:r w:rsidRPr="000A358F">
        <w:t>Начальник сектора бизнеса и промышленности</w:t>
      </w:r>
    </w:p>
    <w:p w:rsidR="00111C0C" w:rsidRPr="000A358F" w:rsidRDefault="00111C0C" w:rsidP="00111C0C">
      <w:pPr>
        <w:tabs>
          <w:tab w:val="left" w:pos="720"/>
        </w:tabs>
      </w:pPr>
      <w:r w:rsidRPr="000A358F">
        <w:t>отдела потребительского рынка                                                                                                                                 Е.А. Меховская</w:t>
      </w:r>
    </w:p>
    <w:p w:rsidR="00111C0C" w:rsidRPr="000A358F" w:rsidRDefault="00111C0C" w:rsidP="00111C0C">
      <w:pPr>
        <w:spacing w:after="200" w:line="276" w:lineRule="auto"/>
        <w:rPr>
          <w:b/>
          <w:lang w:eastAsia="en-US"/>
        </w:rPr>
      </w:pPr>
      <w:r w:rsidRPr="000A358F">
        <w:t>Тел.: 8 (495) 559–84–33</w:t>
      </w:r>
    </w:p>
    <w:p w:rsidR="00111C0C" w:rsidRPr="000A358F" w:rsidRDefault="00111C0C" w:rsidP="00111C0C">
      <w:pPr>
        <w:tabs>
          <w:tab w:val="left" w:pos="7755"/>
        </w:tabs>
        <w:ind w:left="4536"/>
        <w:jc w:val="right"/>
        <w:sectPr w:rsidR="00111C0C" w:rsidRPr="000A358F" w:rsidSect="007E1B94">
          <w:headerReference w:type="default" r:id="rId10"/>
          <w:headerReference w:type="first" r:id="rId11"/>
          <w:pgSz w:w="16838" w:h="11906" w:orient="landscape"/>
          <w:pgMar w:top="1134" w:right="567" w:bottom="1134" w:left="1134" w:header="709" w:footer="709" w:gutter="0"/>
          <w:pgNumType w:start="1"/>
          <w:cols w:space="708"/>
          <w:docGrid w:linePitch="360"/>
        </w:sectPr>
      </w:pPr>
    </w:p>
    <w:p w:rsidR="00111C0C" w:rsidRPr="000A358F" w:rsidRDefault="00111C0C" w:rsidP="00111C0C">
      <w:pPr>
        <w:tabs>
          <w:tab w:val="left" w:pos="7755"/>
        </w:tabs>
        <w:ind w:left="7513"/>
        <w:jc w:val="center"/>
      </w:pPr>
      <w:r w:rsidRPr="000A358F">
        <w:lastRenderedPageBreak/>
        <w:t>Приложение №1</w:t>
      </w:r>
    </w:p>
    <w:p w:rsidR="00111C0C" w:rsidRPr="000A358F" w:rsidRDefault="00111C0C" w:rsidP="00111C0C">
      <w:pPr>
        <w:tabs>
          <w:tab w:val="left" w:pos="7755"/>
        </w:tabs>
        <w:ind w:left="7513"/>
        <w:jc w:val="center"/>
      </w:pPr>
      <w:r w:rsidRPr="000A358F">
        <w:t>к муниципальной программе «Предпринимательство городского округа Котельники Московской области»</w:t>
      </w:r>
    </w:p>
    <w:p w:rsidR="00111C0C" w:rsidRPr="000A358F" w:rsidRDefault="00111C0C" w:rsidP="00111C0C">
      <w:pPr>
        <w:jc w:val="center"/>
      </w:pPr>
    </w:p>
    <w:p w:rsidR="00111C0C" w:rsidRPr="000A358F" w:rsidRDefault="00111C0C" w:rsidP="00111C0C">
      <w:pPr>
        <w:jc w:val="center"/>
      </w:pPr>
      <w:r w:rsidRPr="000A358F">
        <w:t xml:space="preserve">Паспорт муниципальной подпрограммы «Развитие малого и среднего предпринимательства </w:t>
      </w:r>
      <w:r w:rsidRPr="000A358F">
        <w:rPr>
          <w:lang w:eastAsia="en-US"/>
        </w:rPr>
        <w:t>в городском округе Котельники Московской области на 2015-2019 годы</w:t>
      </w:r>
      <w:r w:rsidRPr="000A358F">
        <w:t>»</w:t>
      </w:r>
    </w:p>
    <w:p w:rsidR="00111C0C" w:rsidRPr="000A358F" w:rsidRDefault="00111C0C" w:rsidP="00111C0C">
      <w:pPr>
        <w:autoSpaceDE w:val="0"/>
        <w:autoSpaceDN w:val="0"/>
        <w:adjustRightInd w:val="0"/>
        <w:jc w:val="both"/>
      </w:pPr>
    </w:p>
    <w:tbl>
      <w:tblPr>
        <w:tblW w:w="14669" w:type="dxa"/>
        <w:tblInd w:w="70" w:type="dxa"/>
        <w:tblLayout w:type="fixed"/>
        <w:tblCellMar>
          <w:left w:w="70" w:type="dxa"/>
          <w:right w:w="70" w:type="dxa"/>
        </w:tblCellMar>
        <w:tblLook w:val="0000" w:firstRow="0" w:lastRow="0" w:firstColumn="0" w:lastColumn="0" w:noHBand="0" w:noVBand="0"/>
      </w:tblPr>
      <w:tblGrid>
        <w:gridCol w:w="3969"/>
        <w:gridCol w:w="919"/>
        <w:gridCol w:w="1843"/>
        <w:gridCol w:w="1984"/>
        <w:gridCol w:w="1985"/>
        <w:gridCol w:w="1984"/>
        <w:gridCol w:w="1985"/>
      </w:tblGrid>
      <w:tr w:rsidR="00111C0C" w:rsidRPr="000A358F" w:rsidTr="007E1B94">
        <w:trPr>
          <w:trHeight w:val="360"/>
        </w:trPr>
        <w:tc>
          <w:tcPr>
            <w:tcW w:w="3969" w:type="dxa"/>
            <w:tcBorders>
              <w:top w:val="single" w:sz="6" w:space="0" w:color="auto"/>
              <w:left w:val="single" w:sz="6" w:space="0" w:color="auto"/>
              <w:bottom w:val="single" w:sz="6" w:space="0" w:color="auto"/>
              <w:right w:val="single" w:sz="6" w:space="0" w:color="auto"/>
            </w:tcBorders>
          </w:tcPr>
          <w:p w:rsidR="00111C0C" w:rsidRPr="000A358F" w:rsidRDefault="00111C0C" w:rsidP="00111C0C">
            <w:pPr>
              <w:autoSpaceDE w:val="0"/>
              <w:autoSpaceDN w:val="0"/>
              <w:adjustRightInd w:val="0"/>
              <w:rPr>
                <w:rFonts w:eastAsia="Calibri"/>
              </w:rPr>
            </w:pPr>
            <w:r w:rsidRPr="000A358F">
              <w:rPr>
                <w:rFonts w:eastAsia="Calibri"/>
              </w:rPr>
              <w:t>Координатор муниципальной подпрограммы</w:t>
            </w:r>
          </w:p>
        </w:tc>
        <w:tc>
          <w:tcPr>
            <w:tcW w:w="10700" w:type="dxa"/>
            <w:gridSpan w:val="6"/>
            <w:tcBorders>
              <w:top w:val="single" w:sz="6" w:space="0" w:color="auto"/>
              <w:left w:val="single" w:sz="6" w:space="0" w:color="auto"/>
              <w:bottom w:val="single" w:sz="6" w:space="0" w:color="auto"/>
              <w:right w:val="single" w:sz="6" w:space="0" w:color="auto"/>
            </w:tcBorders>
          </w:tcPr>
          <w:p w:rsidR="00111C0C" w:rsidRPr="000A358F" w:rsidRDefault="00111C0C" w:rsidP="00111C0C">
            <w:pPr>
              <w:widowControl w:val="0"/>
              <w:autoSpaceDE w:val="0"/>
              <w:autoSpaceDN w:val="0"/>
              <w:adjustRightInd w:val="0"/>
              <w:rPr>
                <w:rFonts w:eastAsia="Calibri"/>
              </w:rPr>
            </w:pPr>
            <w:r w:rsidRPr="000A358F">
              <w:rPr>
                <w:rFonts w:eastAsia="Calibri"/>
              </w:rPr>
              <w:t>Заместитель руководителя  администрации городского округа Котельники Дюкарева Г.А.</w:t>
            </w:r>
          </w:p>
        </w:tc>
      </w:tr>
      <w:tr w:rsidR="004A2CB1" w:rsidRPr="000A358F" w:rsidTr="007E1B94">
        <w:trPr>
          <w:trHeight w:val="524"/>
        </w:trPr>
        <w:tc>
          <w:tcPr>
            <w:tcW w:w="3969" w:type="dxa"/>
            <w:tcBorders>
              <w:top w:val="single" w:sz="6" w:space="0" w:color="auto"/>
              <w:left w:val="single" w:sz="6" w:space="0" w:color="auto"/>
              <w:bottom w:val="single" w:sz="6" w:space="0" w:color="auto"/>
              <w:right w:val="single" w:sz="6" w:space="0" w:color="auto"/>
            </w:tcBorders>
          </w:tcPr>
          <w:p w:rsidR="004A2CB1" w:rsidRPr="000A358F" w:rsidRDefault="004A2CB1" w:rsidP="004A2CB1">
            <w:pPr>
              <w:contextualSpacing/>
              <w:jc w:val="both"/>
              <w:rPr>
                <w:rFonts w:eastAsia="Calibri"/>
              </w:rPr>
            </w:pPr>
            <w:r w:rsidRPr="000A358F">
              <w:rPr>
                <w:rFonts w:eastAsia="Calibri"/>
              </w:rPr>
              <w:t xml:space="preserve">Разработчик муниципальной подпрограммы </w:t>
            </w:r>
            <w:r w:rsidRPr="000A358F">
              <w:t>(</w:t>
            </w:r>
            <w:r w:rsidRPr="000A358F">
              <w:rPr>
                <w:rFonts w:eastAsia="Courier New"/>
                <w:color w:val="000000"/>
              </w:rPr>
              <w:t>в ред. постановления администрации городского округа Котельники Московской области от 28.12.2015 № 1034-ПА</w:t>
            </w:r>
            <w:r>
              <w:rPr>
                <w:rFonts w:eastAsia="Courier New"/>
                <w:color w:val="000000"/>
              </w:rPr>
              <w:t xml:space="preserve">, </w:t>
            </w:r>
            <w:r w:rsidRPr="004A2CB1">
              <w:rPr>
                <w:rFonts w:eastAsia="Courier New"/>
                <w:color w:val="000000"/>
              </w:rPr>
              <w:t>от 14.06.2016 № 1523-ПА)</w:t>
            </w:r>
          </w:p>
        </w:tc>
        <w:tc>
          <w:tcPr>
            <w:tcW w:w="10700" w:type="dxa"/>
            <w:gridSpan w:val="6"/>
            <w:tcBorders>
              <w:top w:val="single" w:sz="6" w:space="0" w:color="auto"/>
              <w:left w:val="single" w:sz="6" w:space="0" w:color="auto"/>
              <w:bottom w:val="single" w:sz="6" w:space="0" w:color="auto"/>
              <w:right w:val="single" w:sz="6" w:space="0" w:color="auto"/>
            </w:tcBorders>
          </w:tcPr>
          <w:p w:rsidR="004A2CB1" w:rsidRPr="00624E3E" w:rsidRDefault="004A2CB1" w:rsidP="002B734B">
            <w:pPr>
              <w:jc w:val="both"/>
              <w:rPr>
                <w:rFonts w:eastAsia="Calibri"/>
                <w:szCs w:val="28"/>
              </w:rPr>
            </w:pPr>
            <w:r w:rsidRPr="00624E3E">
              <w:rPr>
                <w:bCs/>
                <w:szCs w:val="28"/>
              </w:rPr>
              <w:t>Отдел развития предпринимательства и потребительского рынка</w:t>
            </w:r>
          </w:p>
        </w:tc>
      </w:tr>
      <w:tr w:rsidR="004A2CB1" w:rsidRPr="000A358F" w:rsidTr="007E1B94">
        <w:trPr>
          <w:trHeight w:val="360"/>
        </w:trPr>
        <w:tc>
          <w:tcPr>
            <w:tcW w:w="3969" w:type="dxa"/>
            <w:tcBorders>
              <w:top w:val="single" w:sz="6" w:space="0" w:color="auto"/>
              <w:left w:val="single" w:sz="6" w:space="0" w:color="auto"/>
              <w:bottom w:val="single" w:sz="6" w:space="0" w:color="auto"/>
              <w:right w:val="single" w:sz="6" w:space="0" w:color="auto"/>
            </w:tcBorders>
          </w:tcPr>
          <w:p w:rsidR="004A2CB1" w:rsidRPr="000A358F" w:rsidRDefault="004A2CB1" w:rsidP="00111C0C">
            <w:pPr>
              <w:autoSpaceDE w:val="0"/>
              <w:autoSpaceDN w:val="0"/>
              <w:adjustRightInd w:val="0"/>
              <w:rPr>
                <w:rFonts w:eastAsia="Calibri"/>
              </w:rPr>
            </w:pPr>
            <w:r w:rsidRPr="000A358F">
              <w:rPr>
                <w:rFonts w:eastAsia="Calibri"/>
              </w:rPr>
              <w:t>Задача 1</w:t>
            </w:r>
          </w:p>
        </w:tc>
        <w:tc>
          <w:tcPr>
            <w:tcW w:w="10700" w:type="dxa"/>
            <w:gridSpan w:val="6"/>
            <w:tcBorders>
              <w:top w:val="single" w:sz="6" w:space="0" w:color="auto"/>
              <w:left w:val="single" w:sz="6" w:space="0" w:color="auto"/>
              <w:bottom w:val="single" w:sz="6" w:space="0" w:color="auto"/>
              <w:right w:val="single" w:sz="6" w:space="0" w:color="auto"/>
            </w:tcBorders>
          </w:tcPr>
          <w:p w:rsidR="004A2CB1" w:rsidRPr="000A358F" w:rsidRDefault="004A2CB1" w:rsidP="00111C0C">
            <w:pPr>
              <w:autoSpaceDE w:val="0"/>
              <w:autoSpaceDN w:val="0"/>
              <w:adjustRightInd w:val="0"/>
              <w:jc w:val="both"/>
            </w:pPr>
            <w:r w:rsidRPr="000A358F">
              <w:t>Создание благоприятной среды для предпринимательства.</w:t>
            </w:r>
          </w:p>
        </w:tc>
      </w:tr>
      <w:tr w:rsidR="004A2CB1" w:rsidRPr="000A358F" w:rsidTr="007E1B94">
        <w:trPr>
          <w:trHeight w:val="360"/>
        </w:trPr>
        <w:tc>
          <w:tcPr>
            <w:tcW w:w="3969" w:type="dxa"/>
            <w:tcBorders>
              <w:top w:val="single" w:sz="6" w:space="0" w:color="auto"/>
              <w:left w:val="single" w:sz="6" w:space="0" w:color="auto"/>
              <w:bottom w:val="single" w:sz="6" w:space="0" w:color="auto"/>
              <w:right w:val="single" w:sz="6" w:space="0" w:color="auto"/>
            </w:tcBorders>
          </w:tcPr>
          <w:p w:rsidR="004A2CB1" w:rsidRPr="000A358F" w:rsidRDefault="004A2CB1" w:rsidP="00111C0C">
            <w:r w:rsidRPr="000A358F">
              <w:t>Задача 2</w:t>
            </w:r>
          </w:p>
        </w:tc>
        <w:tc>
          <w:tcPr>
            <w:tcW w:w="10700" w:type="dxa"/>
            <w:gridSpan w:val="6"/>
            <w:tcBorders>
              <w:top w:val="single" w:sz="6"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jc w:val="both"/>
              <w:rPr>
                <w:rFonts w:eastAsia="Calibri"/>
              </w:rPr>
            </w:pPr>
            <w:r w:rsidRPr="000A358F">
              <w:rPr>
                <w:rFonts w:eastAsia="Calibri"/>
              </w:rPr>
              <w:t>Обеспечение доступности производственной и высокотехнологической инфраструктуры для субъектов малого и среднего предпринимательства городского округа Котельники.</w:t>
            </w:r>
          </w:p>
        </w:tc>
      </w:tr>
      <w:tr w:rsidR="004A2CB1" w:rsidRPr="000A358F" w:rsidTr="007E1B94">
        <w:trPr>
          <w:trHeight w:val="360"/>
        </w:trPr>
        <w:tc>
          <w:tcPr>
            <w:tcW w:w="3969" w:type="dxa"/>
            <w:tcBorders>
              <w:top w:val="single" w:sz="6" w:space="0" w:color="auto"/>
              <w:left w:val="single" w:sz="6" w:space="0" w:color="auto"/>
              <w:bottom w:val="single" w:sz="6" w:space="0" w:color="auto"/>
              <w:right w:val="single" w:sz="6" w:space="0" w:color="auto"/>
            </w:tcBorders>
          </w:tcPr>
          <w:p w:rsidR="004A2CB1" w:rsidRPr="000A358F" w:rsidRDefault="004A2CB1" w:rsidP="00111C0C">
            <w:r w:rsidRPr="000A358F">
              <w:t>Задача 3</w:t>
            </w:r>
          </w:p>
        </w:tc>
        <w:tc>
          <w:tcPr>
            <w:tcW w:w="10700" w:type="dxa"/>
            <w:gridSpan w:val="6"/>
            <w:tcBorders>
              <w:top w:val="single" w:sz="6"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jc w:val="both"/>
              <w:rPr>
                <w:rFonts w:eastAsia="Calibri"/>
              </w:rPr>
            </w:pPr>
            <w:r w:rsidRPr="000A358F">
              <w:rPr>
                <w:rFonts w:eastAsia="Calibri"/>
              </w:rPr>
              <w:t>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tc>
      </w:tr>
      <w:tr w:rsidR="004A2CB1" w:rsidRPr="000A358F" w:rsidTr="007E1B94">
        <w:trPr>
          <w:trHeight w:val="154"/>
        </w:trPr>
        <w:tc>
          <w:tcPr>
            <w:tcW w:w="3969" w:type="dxa"/>
            <w:vMerge w:val="restart"/>
            <w:tcBorders>
              <w:top w:val="single" w:sz="6" w:space="0" w:color="auto"/>
              <w:left w:val="single" w:sz="6" w:space="0" w:color="auto"/>
              <w:right w:val="single" w:sz="6" w:space="0" w:color="auto"/>
            </w:tcBorders>
          </w:tcPr>
          <w:p w:rsidR="004A2CB1" w:rsidRPr="000A358F" w:rsidRDefault="004A2CB1" w:rsidP="008A74B2">
            <w:pPr>
              <w:autoSpaceDE w:val="0"/>
              <w:autoSpaceDN w:val="0"/>
              <w:adjustRightInd w:val="0"/>
              <w:rPr>
                <w:rFonts w:eastAsia="Calibri"/>
              </w:rPr>
            </w:pPr>
            <w:r w:rsidRPr="000A358F">
              <w:rPr>
                <w:rFonts w:eastAsia="Courier New"/>
                <w:bCs/>
                <w:color w:val="000000"/>
                <w:lang w:bidi="ru-RU"/>
              </w:rPr>
              <w:t xml:space="preserve">Источники </w:t>
            </w:r>
            <w:r w:rsidRPr="000A358F">
              <w:rPr>
                <w:rFonts w:eastAsia="Calibri"/>
              </w:rPr>
              <w:t>финансирования подпрограммы, в том числе по годам реализации и источникам финансирования:</w:t>
            </w:r>
            <w:r w:rsidRPr="000A358F">
              <w:t xml:space="preserve"> </w:t>
            </w:r>
            <w:r w:rsidRPr="000A358F">
              <w:rPr>
                <w:rFonts w:eastAsia="Calibri"/>
              </w:rPr>
              <w:t>(в ред. постановления от 28.12.2015 № 1034-ПА</w:t>
            </w:r>
            <w:r>
              <w:rPr>
                <w:rFonts w:eastAsia="Calibri"/>
              </w:rPr>
              <w:t>,</w:t>
            </w:r>
            <w:r>
              <w:t xml:space="preserve"> </w:t>
            </w:r>
            <w:r w:rsidRPr="004A2CB1">
              <w:rPr>
                <w:rFonts w:eastAsia="Calibri"/>
              </w:rPr>
              <w:t>от 14.06.2016 № 1523-ПА</w:t>
            </w:r>
            <w:r w:rsidRPr="000A358F">
              <w:rPr>
                <w:rFonts w:eastAsia="Calibri"/>
              </w:rPr>
              <w:t>)</w:t>
            </w:r>
          </w:p>
        </w:tc>
        <w:tc>
          <w:tcPr>
            <w:tcW w:w="10700" w:type="dxa"/>
            <w:gridSpan w:val="6"/>
            <w:tcBorders>
              <w:top w:val="single" w:sz="6" w:space="0" w:color="auto"/>
              <w:left w:val="single" w:sz="6" w:space="0" w:color="auto"/>
              <w:bottom w:val="single" w:sz="4" w:space="0" w:color="auto"/>
              <w:right w:val="single" w:sz="6" w:space="0" w:color="auto"/>
            </w:tcBorders>
          </w:tcPr>
          <w:p w:rsidR="004A2CB1" w:rsidRPr="000A358F" w:rsidRDefault="004A2CB1" w:rsidP="00111C0C">
            <w:pPr>
              <w:autoSpaceDE w:val="0"/>
              <w:autoSpaceDN w:val="0"/>
              <w:adjustRightInd w:val="0"/>
              <w:jc w:val="center"/>
              <w:rPr>
                <w:rFonts w:eastAsia="Calibri"/>
              </w:rPr>
            </w:pPr>
            <w:r w:rsidRPr="000A358F">
              <w:rPr>
                <w:rFonts w:eastAsia="Calibri"/>
              </w:rPr>
              <w:t>Расходы (тыс. рублей)</w:t>
            </w:r>
          </w:p>
        </w:tc>
      </w:tr>
      <w:tr w:rsidR="004A2CB1" w:rsidRPr="000A358F" w:rsidTr="007E1B94">
        <w:trPr>
          <w:trHeight w:val="810"/>
        </w:trPr>
        <w:tc>
          <w:tcPr>
            <w:tcW w:w="3969" w:type="dxa"/>
            <w:vMerge/>
            <w:tcBorders>
              <w:top w:val="single" w:sz="6" w:space="0" w:color="auto"/>
              <w:left w:val="single" w:sz="6" w:space="0" w:color="auto"/>
              <w:right w:val="single" w:sz="6" w:space="0" w:color="auto"/>
            </w:tcBorders>
          </w:tcPr>
          <w:p w:rsidR="004A2CB1" w:rsidRPr="000A358F" w:rsidRDefault="004A2CB1" w:rsidP="00111C0C">
            <w:pPr>
              <w:autoSpaceDE w:val="0"/>
              <w:autoSpaceDN w:val="0"/>
              <w:adjustRightInd w:val="0"/>
              <w:jc w:val="center"/>
              <w:rPr>
                <w:rFonts w:eastAsia="Calibri"/>
              </w:rPr>
            </w:pPr>
          </w:p>
        </w:tc>
        <w:tc>
          <w:tcPr>
            <w:tcW w:w="919" w:type="dxa"/>
            <w:tcBorders>
              <w:top w:val="single" w:sz="4" w:space="0" w:color="auto"/>
              <w:left w:val="single" w:sz="6" w:space="0" w:color="auto"/>
              <w:right w:val="single" w:sz="4" w:space="0" w:color="auto"/>
            </w:tcBorders>
          </w:tcPr>
          <w:p w:rsidR="004A2CB1" w:rsidRPr="000A358F" w:rsidRDefault="004A2CB1" w:rsidP="00111C0C">
            <w:pPr>
              <w:widowControl w:val="0"/>
              <w:autoSpaceDE w:val="0"/>
              <w:autoSpaceDN w:val="0"/>
              <w:adjustRightInd w:val="0"/>
              <w:jc w:val="center"/>
              <w:rPr>
                <w:rFonts w:eastAsia="Calibri"/>
              </w:rPr>
            </w:pPr>
            <w:r w:rsidRPr="000A358F">
              <w:rPr>
                <w:rFonts w:eastAsia="Calibri"/>
              </w:rPr>
              <w:t>Всего</w:t>
            </w:r>
          </w:p>
        </w:tc>
        <w:tc>
          <w:tcPr>
            <w:tcW w:w="1843" w:type="dxa"/>
            <w:tcBorders>
              <w:top w:val="single" w:sz="4" w:space="0" w:color="auto"/>
              <w:left w:val="single" w:sz="4" w:space="0" w:color="auto"/>
              <w:right w:val="single" w:sz="4" w:space="0" w:color="auto"/>
            </w:tcBorders>
          </w:tcPr>
          <w:p w:rsidR="004A2CB1" w:rsidRPr="000A358F" w:rsidRDefault="004A2CB1" w:rsidP="00111C0C">
            <w:pPr>
              <w:widowControl w:val="0"/>
              <w:autoSpaceDE w:val="0"/>
              <w:autoSpaceDN w:val="0"/>
              <w:adjustRightInd w:val="0"/>
              <w:jc w:val="center"/>
              <w:rPr>
                <w:rFonts w:eastAsia="Calibri"/>
              </w:rPr>
            </w:pPr>
            <w:r w:rsidRPr="000A358F">
              <w:rPr>
                <w:rFonts w:eastAsia="Calibri"/>
              </w:rPr>
              <w:t>2015 г.</w:t>
            </w:r>
          </w:p>
        </w:tc>
        <w:tc>
          <w:tcPr>
            <w:tcW w:w="1984" w:type="dxa"/>
            <w:tcBorders>
              <w:top w:val="single" w:sz="4" w:space="0" w:color="auto"/>
              <w:left w:val="single" w:sz="4" w:space="0" w:color="auto"/>
              <w:right w:val="single" w:sz="4" w:space="0" w:color="auto"/>
            </w:tcBorders>
          </w:tcPr>
          <w:p w:rsidR="004A2CB1" w:rsidRPr="000A358F" w:rsidRDefault="004A2CB1" w:rsidP="00111C0C">
            <w:pPr>
              <w:widowControl w:val="0"/>
              <w:autoSpaceDE w:val="0"/>
              <w:autoSpaceDN w:val="0"/>
              <w:adjustRightInd w:val="0"/>
              <w:jc w:val="center"/>
              <w:rPr>
                <w:rFonts w:eastAsia="Calibri"/>
              </w:rPr>
            </w:pPr>
            <w:r w:rsidRPr="000A358F">
              <w:rPr>
                <w:rFonts w:eastAsia="Calibri"/>
              </w:rPr>
              <w:t>2016 г.</w:t>
            </w:r>
          </w:p>
        </w:tc>
        <w:tc>
          <w:tcPr>
            <w:tcW w:w="1985" w:type="dxa"/>
            <w:tcBorders>
              <w:top w:val="single" w:sz="4" w:space="0" w:color="auto"/>
              <w:left w:val="single" w:sz="4" w:space="0" w:color="auto"/>
              <w:right w:val="single" w:sz="4" w:space="0" w:color="auto"/>
            </w:tcBorders>
          </w:tcPr>
          <w:p w:rsidR="004A2CB1" w:rsidRPr="000A358F" w:rsidRDefault="004A2CB1" w:rsidP="00111C0C">
            <w:pPr>
              <w:widowControl w:val="0"/>
              <w:autoSpaceDE w:val="0"/>
              <w:autoSpaceDN w:val="0"/>
              <w:adjustRightInd w:val="0"/>
              <w:jc w:val="center"/>
              <w:rPr>
                <w:rFonts w:eastAsia="Calibri"/>
              </w:rPr>
            </w:pPr>
            <w:r w:rsidRPr="000A358F">
              <w:rPr>
                <w:rFonts w:eastAsia="Calibri"/>
              </w:rPr>
              <w:t>2017 г.</w:t>
            </w:r>
          </w:p>
        </w:tc>
        <w:tc>
          <w:tcPr>
            <w:tcW w:w="1984" w:type="dxa"/>
            <w:tcBorders>
              <w:top w:val="single" w:sz="4" w:space="0" w:color="auto"/>
              <w:left w:val="single" w:sz="4" w:space="0" w:color="auto"/>
              <w:right w:val="single" w:sz="4" w:space="0" w:color="auto"/>
            </w:tcBorders>
          </w:tcPr>
          <w:p w:rsidR="004A2CB1" w:rsidRPr="000A358F" w:rsidRDefault="004A2CB1" w:rsidP="00111C0C">
            <w:pPr>
              <w:widowControl w:val="0"/>
              <w:autoSpaceDE w:val="0"/>
              <w:autoSpaceDN w:val="0"/>
              <w:adjustRightInd w:val="0"/>
              <w:jc w:val="center"/>
              <w:rPr>
                <w:rFonts w:eastAsia="Calibri"/>
              </w:rPr>
            </w:pPr>
            <w:r w:rsidRPr="000A358F">
              <w:rPr>
                <w:rFonts w:eastAsia="Calibri"/>
              </w:rPr>
              <w:t>2018 г.</w:t>
            </w:r>
          </w:p>
        </w:tc>
        <w:tc>
          <w:tcPr>
            <w:tcW w:w="1985" w:type="dxa"/>
            <w:tcBorders>
              <w:top w:val="single" w:sz="4" w:space="0" w:color="auto"/>
              <w:left w:val="single" w:sz="4" w:space="0" w:color="auto"/>
              <w:right w:val="single" w:sz="6" w:space="0" w:color="auto"/>
            </w:tcBorders>
          </w:tcPr>
          <w:p w:rsidR="004A2CB1" w:rsidRPr="000A358F" w:rsidRDefault="004A2CB1" w:rsidP="00111C0C">
            <w:pPr>
              <w:widowControl w:val="0"/>
              <w:autoSpaceDE w:val="0"/>
              <w:autoSpaceDN w:val="0"/>
              <w:adjustRightInd w:val="0"/>
              <w:jc w:val="center"/>
              <w:rPr>
                <w:rFonts w:eastAsia="Calibri"/>
              </w:rPr>
            </w:pPr>
            <w:r w:rsidRPr="000A358F">
              <w:rPr>
                <w:rFonts w:eastAsia="Calibri"/>
              </w:rPr>
              <w:t>2019 г.</w:t>
            </w:r>
          </w:p>
        </w:tc>
      </w:tr>
      <w:tr w:rsidR="004A2CB1" w:rsidRPr="000A358F" w:rsidTr="004359F6">
        <w:trPr>
          <w:trHeight w:val="315"/>
        </w:trPr>
        <w:tc>
          <w:tcPr>
            <w:tcW w:w="3969" w:type="dxa"/>
            <w:tcBorders>
              <w:top w:val="single" w:sz="4" w:space="0" w:color="auto"/>
              <w:left w:val="single" w:sz="6" w:space="0" w:color="auto"/>
              <w:bottom w:val="single" w:sz="4" w:space="0" w:color="auto"/>
              <w:right w:val="single" w:sz="6" w:space="0" w:color="auto"/>
            </w:tcBorders>
          </w:tcPr>
          <w:p w:rsidR="004A2CB1" w:rsidRPr="000A358F" w:rsidRDefault="004A2CB1" w:rsidP="00111C0C">
            <w:pPr>
              <w:widowControl w:val="0"/>
              <w:autoSpaceDE w:val="0"/>
              <w:autoSpaceDN w:val="0"/>
              <w:adjustRightInd w:val="0"/>
              <w:rPr>
                <w:rFonts w:eastAsia="Calibri"/>
              </w:rPr>
            </w:pPr>
            <w:r w:rsidRPr="000A358F">
              <w:rPr>
                <w:rFonts w:eastAsia="Calibri"/>
              </w:rPr>
              <w:t>Всего</w:t>
            </w:r>
          </w:p>
        </w:tc>
        <w:tc>
          <w:tcPr>
            <w:tcW w:w="919" w:type="dxa"/>
            <w:tcBorders>
              <w:top w:val="single" w:sz="4" w:space="0" w:color="auto"/>
              <w:left w:val="single" w:sz="6"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5354</w:t>
            </w:r>
          </w:p>
        </w:tc>
        <w:tc>
          <w:tcPr>
            <w:tcW w:w="1843"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1000</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5"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1422</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1455</w:t>
            </w:r>
          </w:p>
        </w:tc>
        <w:tc>
          <w:tcPr>
            <w:tcW w:w="1985" w:type="dxa"/>
            <w:tcBorders>
              <w:top w:val="single" w:sz="4" w:space="0" w:color="auto"/>
              <w:left w:val="single" w:sz="4" w:space="0" w:color="auto"/>
              <w:bottom w:val="single" w:sz="4" w:space="0" w:color="auto"/>
              <w:right w:val="single" w:sz="6" w:space="0" w:color="auto"/>
            </w:tcBorders>
            <w:vAlign w:val="bottom"/>
          </w:tcPr>
          <w:p w:rsidR="004A2CB1" w:rsidRPr="00624E3E" w:rsidRDefault="004A2CB1" w:rsidP="002B734B">
            <w:pPr>
              <w:jc w:val="right"/>
              <w:rPr>
                <w:color w:val="000000"/>
                <w:szCs w:val="22"/>
              </w:rPr>
            </w:pPr>
            <w:r w:rsidRPr="00624E3E">
              <w:rPr>
                <w:color w:val="000000"/>
                <w:szCs w:val="22"/>
              </w:rPr>
              <w:t>1477</w:t>
            </w:r>
          </w:p>
        </w:tc>
      </w:tr>
      <w:tr w:rsidR="004A2CB1" w:rsidRPr="000A358F" w:rsidTr="004359F6">
        <w:trPr>
          <w:trHeight w:val="345"/>
        </w:trPr>
        <w:tc>
          <w:tcPr>
            <w:tcW w:w="3969" w:type="dxa"/>
            <w:tcBorders>
              <w:top w:val="single" w:sz="4" w:space="0" w:color="auto"/>
              <w:left w:val="single" w:sz="6" w:space="0" w:color="auto"/>
              <w:bottom w:val="single" w:sz="4" w:space="0" w:color="auto"/>
              <w:right w:val="single" w:sz="6" w:space="0" w:color="auto"/>
            </w:tcBorders>
          </w:tcPr>
          <w:p w:rsidR="004A2CB1" w:rsidRPr="000A358F" w:rsidRDefault="004A2CB1" w:rsidP="00111C0C">
            <w:pPr>
              <w:widowControl w:val="0"/>
              <w:autoSpaceDE w:val="0"/>
              <w:autoSpaceDN w:val="0"/>
              <w:adjustRightInd w:val="0"/>
              <w:rPr>
                <w:rFonts w:eastAsia="Calibri"/>
              </w:rPr>
            </w:pPr>
            <w:r w:rsidRPr="000A358F">
              <w:rPr>
                <w:rFonts w:eastAsia="Calibri"/>
              </w:rPr>
              <w:t>Средства бюджета городского округа Котельники</w:t>
            </w:r>
          </w:p>
        </w:tc>
        <w:tc>
          <w:tcPr>
            <w:tcW w:w="919" w:type="dxa"/>
            <w:tcBorders>
              <w:top w:val="single" w:sz="4" w:space="0" w:color="auto"/>
              <w:left w:val="single" w:sz="6"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1354</w:t>
            </w:r>
          </w:p>
        </w:tc>
        <w:tc>
          <w:tcPr>
            <w:tcW w:w="1843"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5"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422</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455</w:t>
            </w:r>
          </w:p>
        </w:tc>
        <w:tc>
          <w:tcPr>
            <w:tcW w:w="1985" w:type="dxa"/>
            <w:tcBorders>
              <w:top w:val="single" w:sz="4" w:space="0" w:color="auto"/>
              <w:left w:val="single" w:sz="4" w:space="0" w:color="auto"/>
              <w:bottom w:val="single" w:sz="4" w:space="0" w:color="auto"/>
              <w:right w:val="single" w:sz="6" w:space="0" w:color="auto"/>
            </w:tcBorders>
            <w:vAlign w:val="bottom"/>
          </w:tcPr>
          <w:p w:rsidR="004A2CB1" w:rsidRPr="00624E3E" w:rsidRDefault="004A2CB1" w:rsidP="002B734B">
            <w:pPr>
              <w:jc w:val="right"/>
              <w:rPr>
                <w:color w:val="000000"/>
                <w:szCs w:val="22"/>
              </w:rPr>
            </w:pPr>
            <w:r w:rsidRPr="00624E3E">
              <w:rPr>
                <w:color w:val="000000"/>
                <w:szCs w:val="22"/>
              </w:rPr>
              <w:t>477</w:t>
            </w:r>
          </w:p>
        </w:tc>
      </w:tr>
      <w:tr w:rsidR="004A2CB1" w:rsidRPr="000A358F" w:rsidTr="004359F6">
        <w:trPr>
          <w:trHeight w:val="345"/>
        </w:trPr>
        <w:tc>
          <w:tcPr>
            <w:tcW w:w="3969" w:type="dxa"/>
            <w:tcBorders>
              <w:top w:val="single" w:sz="4" w:space="0" w:color="auto"/>
              <w:left w:val="single" w:sz="6" w:space="0" w:color="auto"/>
              <w:bottom w:val="single" w:sz="4" w:space="0" w:color="auto"/>
              <w:right w:val="single" w:sz="6" w:space="0" w:color="auto"/>
            </w:tcBorders>
          </w:tcPr>
          <w:p w:rsidR="004A2CB1" w:rsidRPr="000A358F" w:rsidRDefault="004A2CB1" w:rsidP="00111C0C">
            <w:pPr>
              <w:widowControl w:val="0"/>
              <w:autoSpaceDE w:val="0"/>
              <w:autoSpaceDN w:val="0"/>
              <w:adjustRightInd w:val="0"/>
              <w:rPr>
                <w:rFonts w:eastAsia="Calibri"/>
              </w:rPr>
            </w:pPr>
            <w:r w:rsidRPr="000A358F">
              <w:rPr>
                <w:rFonts w:eastAsia="Calibri"/>
              </w:rPr>
              <w:t>Средства бюджета Московской области</w:t>
            </w:r>
          </w:p>
        </w:tc>
        <w:tc>
          <w:tcPr>
            <w:tcW w:w="919" w:type="dxa"/>
            <w:tcBorders>
              <w:top w:val="single" w:sz="4" w:space="0" w:color="auto"/>
              <w:left w:val="single" w:sz="6"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4000</w:t>
            </w:r>
          </w:p>
        </w:tc>
        <w:tc>
          <w:tcPr>
            <w:tcW w:w="1843"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1000</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5"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1000</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1000</w:t>
            </w:r>
          </w:p>
        </w:tc>
        <w:tc>
          <w:tcPr>
            <w:tcW w:w="1985" w:type="dxa"/>
            <w:tcBorders>
              <w:top w:val="single" w:sz="4" w:space="0" w:color="auto"/>
              <w:left w:val="single" w:sz="4" w:space="0" w:color="auto"/>
              <w:bottom w:val="single" w:sz="4" w:space="0" w:color="auto"/>
              <w:right w:val="single" w:sz="6" w:space="0" w:color="auto"/>
            </w:tcBorders>
            <w:vAlign w:val="bottom"/>
          </w:tcPr>
          <w:p w:rsidR="004A2CB1" w:rsidRPr="00624E3E" w:rsidRDefault="004A2CB1" w:rsidP="002B734B">
            <w:pPr>
              <w:jc w:val="right"/>
              <w:rPr>
                <w:color w:val="000000"/>
                <w:szCs w:val="22"/>
              </w:rPr>
            </w:pPr>
            <w:r w:rsidRPr="00624E3E">
              <w:rPr>
                <w:color w:val="000000"/>
                <w:szCs w:val="22"/>
              </w:rPr>
              <w:t>1000</w:t>
            </w:r>
          </w:p>
        </w:tc>
      </w:tr>
      <w:tr w:rsidR="004A2CB1" w:rsidRPr="000A358F" w:rsidTr="004359F6">
        <w:trPr>
          <w:trHeight w:val="345"/>
        </w:trPr>
        <w:tc>
          <w:tcPr>
            <w:tcW w:w="3969" w:type="dxa"/>
            <w:tcBorders>
              <w:top w:val="single" w:sz="4" w:space="0" w:color="auto"/>
              <w:left w:val="single" w:sz="6" w:space="0" w:color="auto"/>
              <w:bottom w:val="single" w:sz="4" w:space="0" w:color="auto"/>
              <w:right w:val="single" w:sz="6" w:space="0" w:color="auto"/>
            </w:tcBorders>
            <w:vAlign w:val="center"/>
          </w:tcPr>
          <w:p w:rsidR="004A2CB1" w:rsidRPr="000A358F" w:rsidRDefault="004A2CB1" w:rsidP="00111C0C">
            <w:pPr>
              <w:widowControl w:val="0"/>
              <w:rPr>
                <w:rFonts w:eastAsia="Calibri"/>
              </w:rPr>
            </w:pPr>
            <w:r w:rsidRPr="000A358F">
              <w:rPr>
                <w:rFonts w:eastAsia="Calibri"/>
                <w:color w:val="000000"/>
              </w:rPr>
              <w:t>Средства федерального бюджета</w:t>
            </w:r>
          </w:p>
        </w:tc>
        <w:tc>
          <w:tcPr>
            <w:tcW w:w="919" w:type="dxa"/>
            <w:tcBorders>
              <w:top w:val="single" w:sz="4" w:space="0" w:color="auto"/>
              <w:left w:val="single" w:sz="6"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843"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5"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4" w:type="dxa"/>
            <w:tcBorders>
              <w:top w:val="single" w:sz="4" w:space="0" w:color="auto"/>
              <w:left w:val="single" w:sz="4" w:space="0" w:color="auto"/>
              <w:bottom w:val="single" w:sz="4"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5" w:type="dxa"/>
            <w:tcBorders>
              <w:top w:val="single" w:sz="4" w:space="0" w:color="auto"/>
              <w:left w:val="single" w:sz="4" w:space="0" w:color="auto"/>
              <w:bottom w:val="single" w:sz="4" w:space="0" w:color="auto"/>
              <w:right w:val="single" w:sz="6" w:space="0" w:color="auto"/>
            </w:tcBorders>
            <w:vAlign w:val="bottom"/>
          </w:tcPr>
          <w:p w:rsidR="004A2CB1" w:rsidRPr="00624E3E" w:rsidRDefault="004A2CB1" w:rsidP="002B734B">
            <w:pPr>
              <w:jc w:val="right"/>
              <w:rPr>
                <w:color w:val="000000"/>
                <w:szCs w:val="22"/>
              </w:rPr>
            </w:pPr>
            <w:r w:rsidRPr="00624E3E">
              <w:rPr>
                <w:color w:val="000000"/>
                <w:szCs w:val="22"/>
              </w:rPr>
              <w:t>0</w:t>
            </w:r>
          </w:p>
        </w:tc>
      </w:tr>
      <w:tr w:rsidR="004A2CB1" w:rsidRPr="000A358F" w:rsidTr="004359F6">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rPr>
                <w:rFonts w:eastAsia="Calibri"/>
              </w:rPr>
            </w:pPr>
            <w:r w:rsidRPr="000A358F">
              <w:rPr>
                <w:rFonts w:eastAsia="Calibri"/>
              </w:rPr>
              <w:lastRenderedPageBreak/>
              <w:t>Внебюджетные источники</w:t>
            </w:r>
          </w:p>
        </w:tc>
        <w:tc>
          <w:tcPr>
            <w:tcW w:w="919" w:type="dxa"/>
            <w:tcBorders>
              <w:top w:val="single" w:sz="4" w:space="0" w:color="auto"/>
              <w:left w:val="single" w:sz="6" w:space="0" w:color="auto"/>
              <w:bottom w:val="single" w:sz="6"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843" w:type="dxa"/>
            <w:tcBorders>
              <w:top w:val="single" w:sz="4" w:space="0" w:color="auto"/>
              <w:left w:val="single" w:sz="4" w:space="0" w:color="auto"/>
              <w:bottom w:val="single" w:sz="6"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4" w:type="dxa"/>
            <w:tcBorders>
              <w:top w:val="single" w:sz="4" w:space="0" w:color="auto"/>
              <w:left w:val="single" w:sz="4" w:space="0" w:color="auto"/>
              <w:bottom w:val="single" w:sz="6"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5" w:type="dxa"/>
            <w:tcBorders>
              <w:top w:val="single" w:sz="4" w:space="0" w:color="auto"/>
              <w:left w:val="single" w:sz="4" w:space="0" w:color="auto"/>
              <w:bottom w:val="single" w:sz="6"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4" w:type="dxa"/>
            <w:tcBorders>
              <w:top w:val="single" w:sz="4" w:space="0" w:color="auto"/>
              <w:left w:val="single" w:sz="4" w:space="0" w:color="auto"/>
              <w:bottom w:val="single" w:sz="6" w:space="0" w:color="auto"/>
              <w:right w:val="single" w:sz="4" w:space="0" w:color="auto"/>
            </w:tcBorders>
            <w:vAlign w:val="bottom"/>
          </w:tcPr>
          <w:p w:rsidR="004A2CB1" w:rsidRPr="00624E3E" w:rsidRDefault="004A2CB1" w:rsidP="002B734B">
            <w:pPr>
              <w:jc w:val="right"/>
              <w:rPr>
                <w:color w:val="000000"/>
                <w:szCs w:val="22"/>
              </w:rPr>
            </w:pPr>
            <w:r w:rsidRPr="00624E3E">
              <w:rPr>
                <w:color w:val="000000"/>
                <w:szCs w:val="22"/>
              </w:rPr>
              <w:t>0</w:t>
            </w:r>
          </w:p>
        </w:tc>
        <w:tc>
          <w:tcPr>
            <w:tcW w:w="1985" w:type="dxa"/>
            <w:tcBorders>
              <w:top w:val="single" w:sz="4" w:space="0" w:color="auto"/>
              <w:left w:val="single" w:sz="4" w:space="0" w:color="auto"/>
              <w:bottom w:val="single" w:sz="6" w:space="0" w:color="auto"/>
              <w:right w:val="single" w:sz="6" w:space="0" w:color="auto"/>
            </w:tcBorders>
            <w:vAlign w:val="bottom"/>
          </w:tcPr>
          <w:p w:rsidR="004A2CB1" w:rsidRPr="00624E3E" w:rsidRDefault="004A2CB1" w:rsidP="002B734B">
            <w:pPr>
              <w:jc w:val="right"/>
              <w:rPr>
                <w:color w:val="000000"/>
                <w:szCs w:val="22"/>
              </w:rPr>
            </w:pPr>
            <w:r w:rsidRPr="00624E3E">
              <w:rPr>
                <w:color w:val="000000"/>
                <w:szCs w:val="22"/>
              </w:rPr>
              <w:t>0</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autoSpaceDE w:val="0"/>
              <w:autoSpaceDN w:val="0"/>
              <w:adjustRightInd w:val="0"/>
              <w:rPr>
                <w:rFonts w:eastAsia="Calibri"/>
              </w:rPr>
            </w:pPr>
            <w:r w:rsidRPr="000A358F">
              <w:rPr>
                <w:rFonts w:eastAsia="Calibri"/>
              </w:rPr>
              <w:t>Планируемые результаты реализации подпрограммы</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r w:rsidRPr="000A358F">
              <w:rPr>
                <w:rFonts w:eastAsia="Calibri"/>
              </w:rPr>
              <w:t>2015 г.</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r w:rsidRPr="000A358F">
              <w:rPr>
                <w:rFonts w:eastAsia="Calibri"/>
              </w:rPr>
              <w:t>2016 г.</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r w:rsidRPr="000A358F">
              <w:rPr>
                <w:rFonts w:eastAsia="Calibri"/>
              </w:rPr>
              <w:t>2017 г.</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r w:rsidRPr="000A358F">
              <w:rPr>
                <w:rFonts w:eastAsia="Calibri"/>
              </w:rPr>
              <w:t>2018 г.</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widowControl w:val="0"/>
              <w:autoSpaceDE w:val="0"/>
              <w:autoSpaceDN w:val="0"/>
              <w:adjustRightInd w:val="0"/>
              <w:jc w:val="center"/>
              <w:rPr>
                <w:rFonts w:eastAsia="Calibri"/>
              </w:rPr>
            </w:pPr>
            <w:r w:rsidRPr="000A358F">
              <w:rPr>
                <w:rFonts w:eastAsia="Calibri"/>
              </w:rPr>
              <w:t>2019 г.</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Доля оборота малых и средних предприятий в общем обороте по полному кругу предприятий</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9,31</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10,14</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10,87</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11,24</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11,32</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Темп роста объема инвестиций в основной капитал малых предприятий</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101,8</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108,6</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108,7</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100,6</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100,8</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16,8</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16,9</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16,9</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17</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17,1</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Число созданных рабочих мест субъектами малого и среднего предпринимательства, получившими поддержку</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1</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2</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4</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5</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6</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Среднемесячная заработная плата работников малых и средних предприятий</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35 753,1</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37 218,5</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39 489,7</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42 767,7</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43 800,3</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Количество малых и средних предприятий на 100 000 тыс. жителей</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5,6</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5,6</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jc w:val="center"/>
            </w:pPr>
            <w:r w:rsidRPr="000A358F">
              <w:t>5,6</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5,7</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5,7</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102</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103</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102</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102,7</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102,9</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rPr>
                <w:rFonts w:eastAsia="Calibri"/>
              </w:rPr>
            </w:pPr>
            <w:r w:rsidRPr="000A358F">
              <w:rPr>
                <w:rFonts w:eastAsia="Calibri"/>
              </w:rPr>
              <w:lastRenderedPageBreak/>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pPr>
            <w:r w:rsidRPr="000A358F">
              <w:t>-</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w:t>
            </w:r>
          </w:p>
        </w:tc>
      </w:tr>
      <w:tr w:rsidR="004A2CB1" w:rsidRPr="000A358F" w:rsidTr="007E1B94">
        <w:trPr>
          <w:trHeight w:val="375"/>
        </w:trPr>
        <w:tc>
          <w:tcPr>
            <w:tcW w:w="3969" w:type="dxa"/>
            <w:tcBorders>
              <w:top w:val="single" w:sz="4" w:space="0" w:color="auto"/>
              <w:left w:val="single" w:sz="6" w:space="0" w:color="auto"/>
              <w:bottom w:val="single" w:sz="4" w:space="0" w:color="auto"/>
              <w:right w:val="single" w:sz="6" w:space="0" w:color="auto"/>
            </w:tcBorders>
          </w:tcPr>
          <w:p w:rsidR="004A2CB1" w:rsidRPr="000A358F" w:rsidRDefault="004A2CB1" w:rsidP="00111C0C">
            <w:pPr>
              <w:widowControl w:val="0"/>
              <w:autoSpaceDE w:val="0"/>
              <w:autoSpaceDN w:val="0"/>
              <w:adjustRightInd w:val="0"/>
            </w:pPr>
            <w:r w:rsidRPr="000A358F">
              <w:t>Количество вновь созданных предприятий малого и среднего бизнеса</w:t>
            </w:r>
          </w:p>
        </w:tc>
        <w:tc>
          <w:tcPr>
            <w:tcW w:w="919" w:type="dxa"/>
            <w:tcBorders>
              <w:top w:val="single" w:sz="4" w:space="0" w:color="auto"/>
              <w:left w:val="single" w:sz="6" w:space="0" w:color="auto"/>
              <w:bottom w:val="single" w:sz="4"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widowControl w:val="0"/>
              <w:autoSpaceDE w:val="0"/>
              <w:autoSpaceDN w:val="0"/>
              <w:adjustRightInd w:val="0"/>
              <w:jc w:val="center"/>
            </w:pPr>
            <w:r w:rsidRPr="000A358F">
              <w:t>3</w:t>
            </w:r>
          </w:p>
        </w:tc>
        <w:tc>
          <w:tcPr>
            <w:tcW w:w="1984"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autoSpaceDE w:val="0"/>
              <w:autoSpaceDN w:val="0"/>
              <w:adjustRightInd w:val="0"/>
              <w:jc w:val="center"/>
            </w:pPr>
            <w:r w:rsidRPr="000A358F">
              <w:t>2</w:t>
            </w:r>
          </w:p>
        </w:tc>
        <w:tc>
          <w:tcPr>
            <w:tcW w:w="1985"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autoSpaceDE w:val="0"/>
              <w:autoSpaceDN w:val="0"/>
              <w:adjustRightInd w:val="0"/>
              <w:jc w:val="center"/>
            </w:pPr>
            <w:r w:rsidRPr="000A358F">
              <w:t>1</w:t>
            </w:r>
          </w:p>
        </w:tc>
        <w:tc>
          <w:tcPr>
            <w:tcW w:w="1984"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autoSpaceDE w:val="0"/>
              <w:autoSpaceDN w:val="0"/>
              <w:adjustRightInd w:val="0"/>
              <w:jc w:val="center"/>
            </w:pPr>
            <w:r w:rsidRPr="000A358F">
              <w:t>2</w:t>
            </w:r>
          </w:p>
        </w:tc>
        <w:tc>
          <w:tcPr>
            <w:tcW w:w="1985" w:type="dxa"/>
            <w:tcBorders>
              <w:top w:val="single" w:sz="4" w:space="0" w:color="auto"/>
              <w:left w:val="single" w:sz="4" w:space="0" w:color="auto"/>
              <w:bottom w:val="single" w:sz="4" w:space="0" w:color="auto"/>
              <w:right w:val="single" w:sz="6" w:space="0" w:color="auto"/>
            </w:tcBorders>
            <w:vAlign w:val="center"/>
          </w:tcPr>
          <w:p w:rsidR="004A2CB1" w:rsidRPr="000A358F" w:rsidRDefault="004A2CB1" w:rsidP="00111C0C">
            <w:pPr>
              <w:autoSpaceDE w:val="0"/>
              <w:autoSpaceDN w:val="0"/>
              <w:adjustRightInd w:val="0"/>
              <w:jc w:val="center"/>
            </w:pPr>
            <w:r w:rsidRPr="000A358F">
              <w:t>2</w:t>
            </w:r>
          </w:p>
        </w:tc>
      </w:tr>
      <w:tr w:rsidR="004A2CB1" w:rsidRPr="000A358F" w:rsidTr="007E1B94">
        <w:trPr>
          <w:trHeight w:val="375"/>
        </w:trPr>
        <w:tc>
          <w:tcPr>
            <w:tcW w:w="3969" w:type="dxa"/>
            <w:tcBorders>
              <w:top w:val="single" w:sz="4" w:space="0" w:color="auto"/>
              <w:left w:val="single" w:sz="6" w:space="0" w:color="auto"/>
              <w:bottom w:val="single" w:sz="4" w:space="0" w:color="auto"/>
              <w:right w:val="single" w:sz="6" w:space="0" w:color="auto"/>
            </w:tcBorders>
          </w:tcPr>
          <w:p w:rsidR="004A2CB1" w:rsidRPr="000A358F" w:rsidRDefault="004A2CB1" w:rsidP="00111C0C">
            <w:pPr>
              <w:widowControl w:val="0"/>
              <w:autoSpaceDE w:val="0"/>
              <w:autoSpaceDN w:val="0"/>
              <w:adjustRightInd w:val="0"/>
            </w:pPr>
            <w:r w:rsidRPr="000A358F">
              <w:t xml:space="preserve">Прирост малых и средних предприятий </w:t>
            </w:r>
          </w:p>
        </w:tc>
        <w:tc>
          <w:tcPr>
            <w:tcW w:w="919" w:type="dxa"/>
            <w:tcBorders>
              <w:top w:val="single" w:sz="4" w:space="0" w:color="auto"/>
              <w:left w:val="single" w:sz="6" w:space="0" w:color="auto"/>
              <w:bottom w:val="single" w:sz="4"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widowControl w:val="0"/>
              <w:autoSpaceDE w:val="0"/>
              <w:autoSpaceDN w:val="0"/>
              <w:adjustRightInd w:val="0"/>
              <w:jc w:val="center"/>
            </w:pPr>
            <w:r w:rsidRPr="000A358F">
              <w:t>3,3</w:t>
            </w:r>
          </w:p>
        </w:tc>
        <w:tc>
          <w:tcPr>
            <w:tcW w:w="1984"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autoSpaceDE w:val="0"/>
              <w:autoSpaceDN w:val="0"/>
              <w:adjustRightInd w:val="0"/>
              <w:jc w:val="center"/>
            </w:pPr>
            <w:r w:rsidRPr="000A358F">
              <w:t>2,1</w:t>
            </w:r>
          </w:p>
        </w:tc>
        <w:tc>
          <w:tcPr>
            <w:tcW w:w="1985"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autoSpaceDE w:val="0"/>
              <w:autoSpaceDN w:val="0"/>
              <w:adjustRightInd w:val="0"/>
              <w:jc w:val="center"/>
            </w:pPr>
            <w:r w:rsidRPr="000A358F">
              <w:t>3,2</w:t>
            </w:r>
          </w:p>
        </w:tc>
        <w:tc>
          <w:tcPr>
            <w:tcW w:w="1984" w:type="dxa"/>
            <w:tcBorders>
              <w:top w:val="single" w:sz="4" w:space="0" w:color="auto"/>
              <w:left w:val="single" w:sz="4" w:space="0" w:color="auto"/>
              <w:bottom w:val="single" w:sz="4" w:space="0" w:color="auto"/>
              <w:right w:val="single" w:sz="4" w:space="0" w:color="auto"/>
            </w:tcBorders>
            <w:vAlign w:val="center"/>
          </w:tcPr>
          <w:p w:rsidR="004A2CB1" w:rsidRPr="000A358F" w:rsidRDefault="004A2CB1" w:rsidP="00111C0C">
            <w:pPr>
              <w:autoSpaceDE w:val="0"/>
              <w:autoSpaceDN w:val="0"/>
              <w:adjustRightInd w:val="0"/>
              <w:jc w:val="center"/>
            </w:pPr>
            <w:r w:rsidRPr="000A358F">
              <w:t>3,9</w:t>
            </w:r>
          </w:p>
        </w:tc>
        <w:tc>
          <w:tcPr>
            <w:tcW w:w="1985" w:type="dxa"/>
            <w:tcBorders>
              <w:top w:val="single" w:sz="4" w:space="0" w:color="auto"/>
              <w:left w:val="single" w:sz="4" w:space="0" w:color="auto"/>
              <w:bottom w:val="single" w:sz="4" w:space="0" w:color="auto"/>
              <w:right w:val="single" w:sz="6" w:space="0" w:color="auto"/>
            </w:tcBorders>
            <w:vAlign w:val="center"/>
          </w:tcPr>
          <w:p w:rsidR="004A2CB1" w:rsidRPr="000A358F" w:rsidRDefault="004A2CB1" w:rsidP="00111C0C">
            <w:pPr>
              <w:autoSpaceDE w:val="0"/>
              <w:autoSpaceDN w:val="0"/>
              <w:adjustRightInd w:val="0"/>
              <w:jc w:val="center"/>
            </w:pPr>
            <w:r w:rsidRPr="000A358F">
              <w:t>4,2</w:t>
            </w:r>
          </w:p>
        </w:tc>
      </w:tr>
      <w:tr w:rsidR="004A2CB1" w:rsidRPr="000A358F" w:rsidTr="007E1B94">
        <w:trPr>
          <w:trHeight w:val="375"/>
        </w:trPr>
        <w:tc>
          <w:tcPr>
            <w:tcW w:w="3969" w:type="dxa"/>
            <w:tcBorders>
              <w:top w:val="single" w:sz="4" w:space="0" w:color="auto"/>
              <w:left w:val="single" w:sz="6" w:space="0" w:color="auto"/>
              <w:bottom w:val="single" w:sz="6" w:space="0" w:color="auto"/>
              <w:right w:val="single" w:sz="6" w:space="0" w:color="auto"/>
            </w:tcBorders>
          </w:tcPr>
          <w:p w:rsidR="004A2CB1" w:rsidRPr="000A358F" w:rsidRDefault="004A2CB1" w:rsidP="00111C0C">
            <w:pPr>
              <w:widowControl w:val="0"/>
              <w:autoSpaceDE w:val="0"/>
              <w:autoSpaceDN w:val="0"/>
              <w:adjustRightInd w:val="0"/>
            </w:pPr>
            <w:r w:rsidRPr="000A358F">
              <w:t>Количество субъектов малого и среднего предпринимательства, получивших поддержку</w:t>
            </w:r>
          </w:p>
        </w:tc>
        <w:tc>
          <w:tcPr>
            <w:tcW w:w="919" w:type="dxa"/>
            <w:tcBorders>
              <w:top w:val="single" w:sz="4" w:space="0" w:color="auto"/>
              <w:left w:val="single" w:sz="6"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widowControl w:val="0"/>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1</w:t>
            </w:r>
          </w:p>
        </w:tc>
        <w:tc>
          <w:tcPr>
            <w:tcW w:w="1985"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2</w:t>
            </w:r>
          </w:p>
        </w:tc>
        <w:tc>
          <w:tcPr>
            <w:tcW w:w="1984" w:type="dxa"/>
            <w:tcBorders>
              <w:top w:val="single" w:sz="4" w:space="0" w:color="auto"/>
              <w:left w:val="single" w:sz="4" w:space="0" w:color="auto"/>
              <w:bottom w:val="single" w:sz="6" w:space="0" w:color="auto"/>
              <w:right w:val="single" w:sz="4" w:space="0" w:color="auto"/>
            </w:tcBorders>
            <w:vAlign w:val="center"/>
          </w:tcPr>
          <w:p w:rsidR="004A2CB1" w:rsidRPr="000A358F" w:rsidRDefault="004A2CB1" w:rsidP="00111C0C">
            <w:pPr>
              <w:autoSpaceDE w:val="0"/>
              <w:autoSpaceDN w:val="0"/>
              <w:adjustRightInd w:val="0"/>
              <w:jc w:val="center"/>
            </w:pPr>
            <w:r w:rsidRPr="000A358F">
              <w:t>3</w:t>
            </w:r>
          </w:p>
        </w:tc>
        <w:tc>
          <w:tcPr>
            <w:tcW w:w="1985" w:type="dxa"/>
            <w:tcBorders>
              <w:top w:val="single" w:sz="4" w:space="0" w:color="auto"/>
              <w:left w:val="single" w:sz="4" w:space="0" w:color="auto"/>
              <w:bottom w:val="single" w:sz="6" w:space="0" w:color="auto"/>
              <w:right w:val="single" w:sz="6" w:space="0" w:color="auto"/>
            </w:tcBorders>
            <w:vAlign w:val="center"/>
          </w:tcPr>
          <w:p w:rsidR="004A2CB1" w:rsidRPr="000A358F" w:rsidRDefault="004A2CB1" w:rsidP="00111C0C">
            <w:pPr>
              <w:autoSpaceDE w:val="0"/>
              <w:autoSpaceDN w:val="0"/>
              <w:adjustRightInd w:val="0"/>
              <w:jc w:val="center"/>
            </w:pPr>
            <w:r w:rsidRPr="000A358F">
              <w:t>4</w:t>
            </w:r>
          </w:p>
        </w:tc>
      </w:tr>
    </w:tbl>
    <w:p w:rsidR="00111C0C" w:rsidRPr="000A358F" w:rsidRDefault="00111C0C" w:rsidP="00111C0C">
      <w:pPr>
        <w:numPr>
          <w:ilvl w:val="0"/>
          <w:numId w:val="19"/>
        </w:numPr>
        <w:spacing w:after="200" w:line="276" w:lineRule="auto"/>
        <w:jc w:val="center"/>
        <w:rPr>
          <w:b/>
          <w:lang w:eastAsia="en-US"/>
        </w:rPr>
      </w:pPr>
      <w:r w:rsidRPr="000A358F">
        <w:rPr>
          <w:b/>
          <w:lang w:eastAsia="en-US"/>
        </w:rPr>
        <w:t>Характеристика сферы реализации Подпрограммы</w:t>
      </w:r>
    </w:p>
    <w:p w:rsidR="00111C0C" w:rsidRPr="000A358F" w:rsidRDefault="00111C0C" w:rsidP="00111C0C">
      <w:pPr>
        <w:widowControl w:val="0"/>
        <w:autoSpaceDE w:val="0"/>
        <w:autoSpaceDN w:val="0"/>
        <w:adjustRightInd w:val="0"/>
        <w:ind w:firstLine="709"/>
        <w:jc w:val="both"/>
      </w:pPr>
      <w:r w:rsidRPr="000A358F">
        <w:t xml:space="preserve">Малый и средний бизнес играет важную роль в экономике городского округа Котельники. Присущие малым предприятиям гибкость и высокая приспособляемость к изменчивости рыночной конъюнктуры способствуют стабилизации экономических процессов в муниципальном районе. </w:t>
      </w:r>
    </w:p>
    <w:p w:rsidR="00111C0C" w:rsidRPr="000A358F" w:rsidRDefault="00111C0C" w:rsidP="00111C0C">
      <w:pPr>
        <w:ind w:firstLine="709"/>
        <w:jc w:val="both"/>
      </w:pPr>
      <w:r w:rsidRPr="000A358F">
        <w:t xml:space="preserve">Количество субъектов малого и среднего предпринимательства ежегодно увеличивается. По состоянию на 01.01.2014 года  в городе осуществляли свою деятельность 239 организаций, по сравнению с 2012 годом их численность увеличилась на 5 организации. Но число субъектов малого и среднего предпринимательства в расчете на 10 тысяч населения снизилось с 64,83 в 2012 году до 62,44 единицы в 2013 году. Снижение обусловлено тем, что темп роста численности населения города опережает темпы роста количества субъектов малого и среднего предпринимательства. </w:t>
      </w:r>
    </w:p>
    <w:p w:rsidR="00111C0C" w:rsidRPr="000A358F" w:rsidRDefault="00111C0C" w:rsidP="00111C0C">
      <w:pPr>
        <w:ind w:firstLine="709"/>
        <w:jc w:val="both"/>
      </w:pPr>
      <w:r w:rsidRPr="000A358F">
        <w:t>На малых и средних предприятиях города в 2013 году осуществляли деятельность 3,6 тыс. человек, доля среднесписочной численности которых, в общей численности, работающих на предприятиях города - 22,4 %. Этот показатель по сравнению с 2012 годом снизился на 3,9 %, в связи с тем, что пять малых предприятий в 2013 году перешли в разряд крупных, а также в связи с тем, что на многих предприятиях, в целях оптимизации расходов, снижена численность работающих.</w:t>
      </w:r>
    </w:p>
    <w:p w:rsidR="00111C0C" w:rsidRPr="000A358F" w:rsidRDefault="00111C0C" w:rsidP="00111C0C">
      <w:pPr>
        <w:widowControl w:val="0"/>
        <w:autoSpaceDE w:val="0"/>
        <w:autoSpaceDN w:val="0"/>
        <w:adjustRightInd w:val="0"/>
        <w:ind w:firstLine="709"/>
        <w:jc w:val="both"/>
      </w:pPr>
      <w:r w:rsidRPr="000A358F">
        <w:t>На становление и развитие малого и среднего предпринимательства в городе серьезное влияние оказывают существующая в стране экономическая ситуация и связанные с ней проблемы, а именно:</w:t>
      </w:r>
    </w:p>
    <w:p w:rsidR="00111C0C" w:rsidRPr="000A358F" w:rsidRDefault="00111C0C" w:rsidP="00111C0C">
      <w:pPr>
        <w:widowControl w:val="0"/>
        <w:autoSpaceDE w:val="0"/>
        <w:autoSpaceDN w:val="0"/>
        <w:adjustRightInd w:val="0"/>
        <w:ind w:firstLine="709"/>
        <w:jc w:val="both"/>
      </w:pPr>
      <w:r w:rsidRPr="000A358F">
        <w:t>- отсутствие стартового капитала для организации предпринимательской деятельности;</w:t>
      </w:r>
    </w:p>
    <w:p w:rsidR="00111C0C" w:rsidRPr="000A358F" w:rsidRDefault="00111C0C" w:rsidP="00111C0C">
      <w:pPr>
        <w:widowControl w:val="0"/>
        <w:autoSpaceDE w:val="0"/>
        <w:autoSpaceDN w:val="0"/>
        <w:adjustRightInd w:val="0"/>
        <w:ind w:firstLine="709"/>
        <w:jc w:val="both"/>
      </w:pPr>
      <w:r w:rsidRPr="000A358F">
        <w:t>- 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111C0C" w:rsidRPr="000A358F" w:rsidRDefault="00111C0C" w:rsidP="00111C0C">
      <w:pPr>
        <w:widowControl w:val="0"/>
        <w:autoSpaceDE w:val="0"/>
        <w:autoSpaceDN w:val="0"/>
        <w:adjustRightInd w:val="0"/>
        <w:ind w:firstLine="709"/>
        <w:jc w:val="both"/>
      </w:pPr>
      <w:r w:rsidRPr="000A358F">
        <w:t>- низкая доступность площадей (производственных, торговых, офисных) в связи с постоянно возрастающей стоимостью аренды;</w:t>
      </w:r>
    </w:p>
    <w:p w:rsidR="00111C0C" w:rsidRPr="000A358F" w:rsidRDefault="00111C0C" w:rsidP="00111C0C">
      <w:pPr>
        <w:widowControl w:val="0"/>
        <w:autoSpaceDE w:val="0"/>
        <w:autoSpaceDN w:val="0"/>
        <w:adjustRightInd w:val="0"/>
        <w:ind w:firstLine="709"/>
        <w:jc w:val="both"/>
      </w:pPr>
      <w:r w:rsidRPr="000A358F">
        <w:lastRenderedPageBreak/>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111C0C" w:rsidRPr="000A358F" w:rsidRDefault="00111C0C" w:rsidP="00111C0C">
      <w:pPr>
        <w:widowControl w:val="0"/>
        <w:autoSpaceDE w:val="0"/>
        <w:autoSpaceDN w:val="0"/>
        <w:adjustRightInd w:val="0"/>
        <w:ind w:firstLine="709"/>
        <w:jc w:val="both"/>
      </w:pPr>
      <w:r w:rsidRPr="000A358F">
        <w:t>- недостаточно высокий уровень развития механизмов комплексной поддержки начинающих предпринимателей.</w:t>
      </w:r>
    </w:p>
    <w:p w:rsidR="00111C0C" w:rsidRPr="000A358F" w:rsidRDefault="00111C0C" w:rsidP="00111C0C">
      <w:pPr>
        <w:widowControl w:val="0"/>
        <w:autoSpaceDE w:val="0"/>
        <w:autoSpaceDN w:val="0"/>
        <w:adjustRightInd w:val="0"/>
        <w:ind w:firstLine="709"/>
        <w:jc w:val="both"/>
      </w:pPr>
      <w:r w:rsidRPr="000A358F">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малого и среднего предпринимательства, их общественных объединений, структур его поддержки, органов местного самоуправления городского округа Котельники.</w:t>
      </w:r>
    </w:p>
    <w:p w:rsidR="00111C0C" w:rsidRPr="000A358F" w:rsidRDefault="00111C0C" w:rsidP="00111C0C">
      <w:pPr>
        <w:widowControl w:val="0"/>
        <w:autoSpaceDE w:val="0"/>
        <w:autoSpaceDN w:val="0"/>
        <w:adjustRightInd w:val="0"/>
        <w:ind w:firstLine="709"/>
        <w:jc w:val="both"/>
      </w:pPr>
      <w:r w:rsidRPr="000A358F">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реализацию мероприятий муниципальной Программы.</w:t>
      </w:r>
    </w:p>
    <w:p w:rsidR="00111C0C" w:rsidRPr="000A358F" w:rsidRDefault="00111C0C" w:rsidP="00111C0C">
      <w:pPr>
        <w:widowControl w:val="0"/>
        <w:tabs>
          <w:tab w:val="num" w:pos="1440"/>
        </w:tabs>
        <w:ind w:firstLine="709"/>
        <w:jc w:val="both"/>
      </w:pPr>
      <w:r w:rsidRPr="000A358F">
        <w:t>В рамках реализации задачи по увеличению вклада субъектов малого и среднего предпринимательства в экономику городского округа Котельники предусмотрена реализация мероприятий по направлениям:</w:t>
      </w:r>
    </w:p>
    <w:p w:rsidR="00111C0C" w:rsidRPr="000A358F" w:rsidRDefault="00111C0C" w:rsidP="00111C0C">
      <w:pPr>
        <w:widowControl w:val="0"/>
        <w:tabs>
          <w:tab w:val="num" w:pos="1440"/>
        </w:tabs>
        <w:ind w:firstLine="709"/>
        <w:jc w:val="both"/>
      </w:pPr>
      <w:r w:rsidRPr="000A358F">
        <w:t>- 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p w:rsidR="00111C0C" w:rsidRPr="000A358F" w:rsidRDefault="00111C0C" w:rsidP="00111C0C">
      <w:pPr>
        <w:widowControl w:val="0"/>
        <w:tabs>
          <w:tab w:val="num" w:pos="1440"/>
        </w:tabs>
        <w:ind w:firstLine="709"/>
        <w:jc w:val="both"/>
      </w:pPr>
      <w:r w:rsidRPr="000A358F">
        <w:t>- создание благоприятной среды для предпринимательства.</w:t>
      </w:r>
    </w:p>
    <w:p w:rsidR="00111C0C" w:rsidRPr="000A358F" w:rsidRDefault="00111C0C" w:rsidP="00111C0C">
      <w:pPr>
        <w:widowControl w:val="0"/>
        <w:tabs>
          <w:tab w:val="num" w:pos="1440"/>
        </w:tabs>
        <w:ind w:firstLine="709"/>
        <w:jc w:val="both"/>
      </w:pPr>
      <w:r w:rsidRPr="000A358F">
        <w:t>Создание благоприятной среды для предпринимательства реализуется в результате проведения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p w:rsidR="00111C0C" w:rsidRPr="000A358F" w:rsidRDefault="00111C0C" w:rsidP="00111C0C">
      <w:pPr>
        <w:ind w:firstLine="708"/>
        <w:jc w:val="both"/>
      </w:pPr>
      <w:r w:rsidRPr="000A358F">
        <w:t>Планируемые количественные показатели эффективности реализации Подпрограммы представлены в Приложении № 1 к Подпрограмме. Достижение цели и реализация задач Подпрограммы осуществляется путем выполнения мероприятий, предусмотренных в Приложении №2 к Подпрограмме.</w:t>
      </w:r>
    </w:p>
    <w:p w:rsidR="00111C0C" w:rsidRPr="000A358F" w:rsidRDefault="00111C0C" w:rsidP="00111C0C">
      <w:pPr>
        <w:jc w:val="center"/>
        <w:rPr>
          <w:b/>
        </w:rPr>
      </w:pPr>
      <w:r w:rsidRPr="000A358F">
        <w:rPr>
          <w:b/>
        </w:rPr>
        <w:t>2. Методика расчета значений показателей эффективности реализации Подпрограммы</w:t>
      </w:r>
    </w:p>
    <w:p w:rsidR="00111C0C" w:rsidRPr="000A358F" w:rsidRDefault="00111C0C" w:rsidP="00111C0C">
      <w:pPr>
        <w:ind w:firstLine="567"/>
        <w:jc w:val="both"/>
      </w:pPr>
      <w:r w:rsidRPr="000A358F">
        <w:t>Показатель 1. Доля оборота малых и средних предприятий в общем обороте по полному кругу предприятий.</w:t>
      </w:r>
    </w:p>
    <w:p w:rsidR="00111C0C" w:rsidRPr="000A358F" w:rsidRDefault="00111C0C" w:rsidP="00111C0C">
      <w:pPr>
        <w:ind w:firstLine="567"/>
        <w:jc w:val="both"/>
      </w:pPr>
      <w:r w:rsidRPr="000A358F">
        <w:t>Рассчитывается как отношение оборота малых и средних предприятий в общем обороте по полному кругу предприятий городского округа Котельники за отчетный период к общему обороту всех предприятий и организаций в городском округе Котельники, выраженное в процентах.</w:t>
      </w:r>
    </w:p>
    <w:p w:rsidR="00111C0C" w:rsidRPr="000A358F" w:rsidRDefault="00111C0C" w:rsidP="00111C0C">
      <w:pPr>
        <w:ind w:firstLine="567"/>
        <w:jc w:val="both"/>
      </w:pPr>
      <w:r w:rsidRPr="000A358F">
        <w:t>Показатель 2. Темп роста объема инвестиций в основной капитал малых предприятий.</w:t>
      </w:r>
    </w:p>
    <w:p w:rsidR="00111C0C" w:rsidRPr="000A358F" w:rsidRDefault="00111C0C" w:rsidP="00111C0C">
      <w:pPr>
        <w:widowControl w:val="0"/>
        <w:autoSpaceDE w:val="0"/>
        <w:autoSpaceDN w:val="0"/>
        <w:adjustRightInd w:val="0"/>
        <w:ind w:firstLine="540"/>
        <w:jc w:val="both"/>
      </w:pPr>
      <w:r w:rsidRPr="000A358F">
        <w:t>Значение показателя рассчитывается как отношение объема инвестиций в основной капитал малых предприятий городского округа Котельники в текущем году к объему инвестиций в основной капитал малых предприятий к предшествующему году. Единица измерения: проценты.</w:t>
      </w:r>
    </w:p>
    <w:p w:rsidR="00111C0C" w:rsidRPr="000A358F" w:rsidRDefault="00111C0C" w:rsidP="00111C0C">
      <w:pPr>
        <w:ind w:firstLine="567"/>
        <w:jc w:val="both"/>
      </w:pPr>
      <w:r w:rsidRPr="000A358F">
        <w:t xml:space="preserve">Показатель 3. Число созданных рабочих мест субъектами малого и среднего предпринимательства, получившими поддержку. </w:t>
      </w:r>
    </w:p>
    <w:p w:rsidR="00111C0C" w:rsidRPr="000A358F" w:rsidRDefault="00111C0C" w:rsidP="00111C0C">
      <w:pPr>
        <w:ind w:firstLine="567"/>
        <w:jc w:val="both"/>
      </w:pPr>
      <w:r w:rsidRPr="000A358F">
        <w:t>Показатель 4.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111C0C" w:rsidRPr="000A358F" w:rsidRDefault="00111C0C" w:rsidP="00111C0C">
      <w:pPr>
        <w:ind w:firstLine="567"/>
        <w:jc w:val="both"/>
      </w:pPr>
      <w:r w:rsidRPr="000A358F">
        <w:t>Рассчитывается как отношение среднесписочной численности работников (без внешних совместителей) субъектов малого и среднего предпринимательства к среднесписочной численности работников (без внешних совместителей) всех предприятий и организаций. Единица измерения: проценты.</w:t>
      </w:r>
    </w:p>
    <w:p w:rsidR="00111C0C" w:rsidRPr="000A358F" w:rsidRDefault="00111C0C" w:rsidP="00111C0C">
      <w:pPr>
        <w:ind w:firstLine="567"/>
        <w:jc w:val="both"/>
      </w:pPr>
      <w:r w:rsidRPr="000A358F">
        <w:t>Показатель 5. Среднемесячная заработная плата на малых и средних предприятиях.</w:t>
      </w:r>
    </w:p>
    <w:p w:rsidR="00111C0C" w:rsidRPr="000A358F" w:rsidRDefault="00111C0C" w:rsidP="00111C0C">
      <w:pPr>
        <w:ind w:firstLine="567"/>
        <w:jc w:val="both"/>
      </w:pPr>
      <w:r w:rsidRPr="000A358F">
        <w:lastRenderedPageBreak/>
        <w:t>Рассчитывается как отношение фонда заработной платы работников малых и средних предприятий к среднесписочной численности работников (без внешних совместителей) малых и средних предприятий.</w:t>
      </w:r>
    </w:p>
    <w:p w:rsidR="00111C0C" w:rsidRPr="000A358F" w:rsidRDefault="00111C0C" w:rsidP="00111C0C">
      <w:pPr>
        <w:ind w:firstLine="567"/>
        <w:jc w:val="both"/>
      </w:pPr>
      <w:r w:rsidRPr="000A358F">
        <w:t>Единица измерения: тыс. рублей.</w:t>
      </w:r>
    </w:p>
    <w:p w:rsidR="00111C0C" w:rsidRPr="000A358F" w:rsidRDefault="00111C0C" w:rsidP="00111C0C">
      <w:pPr>
        <w:ind w:firstLine="567"/>
        <w:jc w:val="both"/>
      </w:pPr>
      <w:r w:rsidRPr="000A358F">
        <w:t>Показатель 6. Количество малых и средних предприятий на 1тыс. жителей.</w:t>
      </w:r>
    </w:p>
    <w:p w:rsidR="00111C0C" w:rsidRPr="000A358F" w:rsidRDefault="00111C0C" w:rsidP="00111C0C">
      <w:pPr>
        <w:ind w:firstLine="567"/>
        <w:jc w:val="both"/>
      </w:pPr>
      <w:r w:rsidRPr="000A358F">
        <w:t xml:space="preserve">Рассчитывается как отношение количества малых и средних предприятий в городском округе Котельники к численности постоянного населения городского округа Котельники в расчете на 1 000 человек. Единица измерения: единица. </w:t>
      </w:r>
    </w:p>
    <w:p w:rsidR="00111C0C" w:rsidRPr="000A358F" w:rsidRDefault="00111C0C" w:rsidP="00111C0C">
      <w:pPr>
        <w:ind w:firstLine="567"/>
        <w:jc w:val="both"/>
      </w:pPr>
      <w:r w:rsidRPr="000A358F">
        <w:t>Показатель 7. 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p w:rsidR="00111C0C" w:rsidRPr="000A358F" w:rsidRDefault="00111C0C" w:rsidP="00111C0C">
      <w:pPr>
        <w:widowControl w:val="0"/>
        <w:autoSpaceDE w:val="0"/>
        <w:autoSpaceDN w:val="0"/>
        <w:adjustRightInd w:val="0"/>
        <w:ind w:firstLine="540"/>
        <w:jc w:val="both"/>
      </w:pPr>
      <w:r w:rsidRPr="000A358F">
        <w:t>Значение показателя рассчитывается как отношение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текущем году к количеству субъектов малого и среднего предпринимательства, осуществляющих деятельность в сфере обрабатывающих производств и технологических инноваций предшествующего года. Единица измерения: проценты.</w:t>
      </w:r>
    </w:p>
    <w:p w:rsidR="00111C0C" w:rsidRPr="000A358F" w:rsidRDefault="00111C0C" w:rsidP="00111C0C">
      <w:pPr>
        <w:ind w:firstLine="567"/>
        <w:jc w:val="both"/>
      </w:pPr>
      <w:r w:rsidRPr="000A358F">
        <w:t>Показатель 8. 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p w:rsidR="00111C0C" w:rsidRPr="000A358F" w:rsidRDefault="00111C0C" w:rsidP="00111C0C">
      <w:pPr>
        <w:ind w:firstLine="567"/>
        <w:jc w:val="both"/>
      </w:pPr>
      <w:r w:rsidRPr="000A358F">
        <w:t>Рассчитывается согласно отчету объектов инфраструктуры поддержки малого и среднего предпринимательства в области инноваций и производства (нарастающим итогом) по факту реализации мероприятий Программы. Учет ведется по каждому году реализации Программы. Единица измерения: единица.</w:t>
      </w:r>
    </w:p>
    <w:p w:rsidR="00111C0C" w:rsidRPr="000A358F" w:rsidRDefault="00111C0C" w:rsidP="00111C0C">
      <w:pPr>
        <w:ind w:firstLine="567"/>
        <w:jc w:val="both"/>
      </w:pPr>
    </w:p>
    <w:p w:rsidR="00111C0C" w:rsidRPr="000A358F" w:rsidRDefault="00111C0C" w:rsidP="00111C0C">
      <w:pPr>
        <w:ind w:firstLine="567"/>
        <w:jc w:val="both"/>
      </w:pPr>
      <w:r w:rsidRPr="000A358F">
        <w:t>Координатор подпрограммы –</w:t>
      </w:r>
    </w:p>
    <w:p w:rsidR="00111C0C" w:rsidRPr="000A358F" w:rsidRDefault="00111C0C" w:rsidP="00111C0C">
      <w:pPr>
        <w:ind w:firstLine="567"/>
        <w:jc w:val="both"/>
      </w:pPr>
      <w:r w:rsidRPr="000A358F">
        <w:fldChar w:fldCharType="begin"/>
      </w:r>
      <w:r w:rsidRPr="000A358F">
        <w:instrText xml:space="preserve"> LINK Excel.Sheet.12 "C:\\Users\\User_Ekonomik4\\Desktop\\Программа Информац и внутр политика\\Данные.xlsx" Лист1!R8C2:R8C7 \a \f 4 \h  \* MERGEFORMAT </w:instrText>
      </w:r>
      <w:r w:rsidRPr="000A358F">
        <w:fldChar w:fldCharType="separate"/>
      </w:r>
    </w:p>
    <w:p w:rsidR="00111C0C" w:rsidRPr="000A358F" w:rsidRDefault="00111C0C" w:rsidP="00111C0C">
      <w:pPr>
        <w:contextualSpacing/>
        <w:jc w:val="both"/>
      </w:pPr>
      <w:r w:rsidRPr="000A358F">
        <w:t xml:space="preserve">Заместитель руководителя администрации </w:t>
      </w:r>
      <w:r w:rsidRPr="000A358F">
        <w:tab/>
      </w:r>
      <w:r w:rsidRPr="000A358F">
        <w:tab/>
      </w:r>
      <w:r w:rsidRPr="000A358F">
        <w:tab/>
      </w:r>
      <w:r w:rsidRPr="000A358F">
        <w:tab/>
      </w:r>
      <w:r w:rsidRPr="000A358F">
        <w:tab/>
      </w:r>
      <w:r w:rsidRPr="000A358F">
        <w:tab/>
      </w:r>
      <w:r w:rsidRPr="000A358F">
        <w:tab/>
      </w:r>
      <w:r w:rsidRPr="000A358F">
        <w:tab/>
      </w:r>
      <w:r w:rsidRPr="000A358F">
        <w:tab/>
        <w:t xml:space="preserve">                       Г.А. Дюкарева</w:t>
      </w:r>
    </w:p>
    <w:p w:rsidR="00111C0C" w:rsidRPr="000A358F" w:rsidRDefault="00111C0C" w:rsidP="00111C0C">
      <w:pPr>
        <w:autoSpaceDE w:val="0"/>
        <w:autoSpaceDN w:val="0"/>
        <w:adjustRightInd w:val="0"/>
        <w:ind w:firstLine="540"/>
        <w:jc w:val="both"/>
      </w:pPr>
      <w:r w:rsidRPr="000A358F">
        <w:fldChar w:fldCharType="end"/>
      </w:r>
    </w:p>
    <w:p w:rsidR="00111C0C" w:rsidRPr="000A358F" w:rsidRDefault="00111C0C" w:rsidP="00111C0C">
      <w:pPr>
        <w:tabs>
          <w:tab w:val="left" w:pos="720"/>
        </w:tabs>
      </w:pPr>
      <w:r w:rsidRPr="000A358F">
        <w:t>Начальник отдела потребительского рынка</w:t>
      </w:r>
      <w:r w:rsidRPr="000A358F">
        <w:tab/>
      </w:r>
      <w:r w:rsidRPr="000A358F">
        <w:tab/>
      </w:r>
      <w:r w:rsidRPr="000A358F">
        <w:tab/>
      </w:r>
      <w:r w:rsidRPr="000A358F">
        <w:tab/>
      </w:r>
      <w:r w:rsidRPr="000A358F">
        <w:tab/>
      </w:r>
      <w:r w:rsidRPr="000A358F">
        <w:tab/>
      </w:r>
      <w:r w:rsidRPr="000A358F">
        <w:tab/>
      </w:r>
      <w:r w:rsidRPr="000A358F">
        <w:tab/>
        <w:t xml:space="preserve">                                   Н.В. Бощеван</w:t>
      </w:r>
    </w:p>
    <w:p w:rsidR="00111C0C" w:rsidRPr="000A358F" w:rsidRDefault="00111C0C" w:rsidP="00111C0C">
      <w:pPr>
        <w:tabs>
          <w:tab w:val="left" w:pos="720"/>
        </w:tabs>
      </w:pPr>
    </w:p>
    <w:p w:rsidR="00111C0C" w:rsidRPr="000A358F" w:rsidRDefault="00111C0C" w:rsidP="00111C0C">
      <w:pPr>
        <w:tabs>
          <w:tab w:val="left" w:pos="720"/>
        </w:tabs>
      </w:pPr>
      <w:r w:rsidRPr="000A358F">
        <w:t>Исполнитель:</w:t>
      </w:r>
    </w:p>
    <w:p w:rsidR="00111C0C" w:rsidRPr="000A358F" w:rsidRDefault="00111C0C" w:rsidP="00111C0C">
      <w:pPr>
        <w:tabs>
          <w:tab w:val="left" w:pos="720"/>
        </w:tabs>
        <w:rPr>
          <w:lang w:eastAsia="en-US"/>
        </w:rPr>
      </w:pPr>
      <w:r w:rsidRPr="000A358F">
        <w:t>Начальник сектора бизнеса и промышленности отдела потребительского рынка                                               Е.А. Меховская</w:t>
      </w:r>
    </w:p>
    <w:p w:rsidR="00111C0C" w:rsidRPr="000A358F" w:rsidRDefault="00111C0C" w:rsidP="00111C0C">
      <w:pPr>
        <w:autoSpaceDE w:val="0"/>
        <w:autoSpaceDN w:val="0"/>
        <w:adjustRightInd w:val="0"/>
        <w:spacing w:after="200"/>
        <w:ind w:left="10620" w:firstLine="708"/>
        <w:jc w:val="right"/>
        <w:rPr>
          <w:lang w:eastAsia="en-US"/>
        </w:rPr>
        <w:sectPr w:rsidR="00111C0C" w:rsidRPr="000A358F" w:rsidSect="00330642">
          <w:headerReference w:type="first" r:id="rId12"/>
          <w:pgSz w:w="16838" w:h="11906" w:orient="landscape"/>
          <w:pgMar w:top="1134" w:right="567" w:bottom="1134" w:left="1134" w:header="709" w:footer="709" w:gutter="0"/>
          <w:pgNumType w:start="1"/>
          <w:cols w:space="708"/>
          <w:docGrid w:linePitch="360"/>
        </w:sectPr>
      </w:pPr>
    </w:p>
    <w:p w:rsidR="00111C0C" w:rsidRPr="000A358F" w:rsidRDefault="00111C0C" w:rsidP="00111C0C">
      <w:pPr>
        <w:spacing w:after="200"/>
        <w:ind w:left="7655"/>
        <w:jc w:val="center"/>
        <w:rPr>
          <w:lang w:eastAsia="en-US"/>
        </w:rPr>
      </w:pPr>
      <w:r w:rsidRPr="000A358F">
        <w:lastRenderedPageBreak/>
        <w:t xml:space="preserve">Приложение № 1 к подпрограмме </w:t>
      </w:r>
      <w:r w:rsidRPr="000A358F">
        <w:rPr>
          <w:lang w:eastAsia="en-US"/>
        </w:rPr>
        <w:t xml:space="preserve"> «Развитие малого и среднего предпринимательства в городском округе Котельники Московской области на 2015-2019 годы»</w:t>
      </w:r>
      <w:r w:rsidR="00136A11" w:rsidRPr="000A358F">
        <w:t xml:space="preserve"> </w:t>
      </w:r>
      <w:r w:rsidR="00136A11" w:rsidRPr="000A358F">
        <w:rPr>
          <w:lang w:eastAsia="en-US"/>
        </w:rPr>
        <w:t>(в ред. постановления администрации городского округа Котельники Московской области от 28.12.2015 № 1034-ПА</w:t>
      </w:r>
      <w:r w:rsidR="008A74B2">
        <w:rPr>
          <w:lang w:eastAsia="en-US"/>
        </w:rPr>
        <w:t xml:space="preserve">, </w:t>
      </w:r>
      <w:r w:rsidR="008A74B2" w:rsidRPr="008A74B2">
        <w:rPr>
          <w:lang w:eastAsia="en-US"/>
        </w:rPr>
        <w:t>от 14.06.2016 № 1523-ПА</w:t>
      </w:r>
      <w:r w:rsidR="00136A11" w:rsidRPr="000A358F">
        <w:rPr>
          <w:lang w:eastAsia="en-US"/>
        </w:rPr>
        <w:t>)</w:t>
      </w:r>
    </w:p>
    <w:p w:rsidR="00111C0C" w:rsidRPr="000A358F" w:rsidRDefault="00111C0C" w:rsidP="00111C0C">
      <w:pPr>
        <w:jc w:val="center"/>
        <w:rPr>
          <w:lang w:eastAsia="en-US"/>
        </w:rPr>
      </w:pPr>
    </w:p>
    <w:p w:rsidR="004258BD" w:rsidRPr="004258BD" w:rsidRDefault="004258BD" w:rsidP="004258BD">
      <w:pPr>
        <w:jc w:val="center"/>
        <w:rPr>
          <w:lang w:eastAsia="en-US"/>
        </w:rPr>
      </w:pPr>
      <w:r w:rsidRPr="004258BD">
        <w:rPr>
          <w:lang w:eastAsia="en-US"/>
        </w:rPr>
        <w:t>Планируемые результаты реализации муниципальной подпрограммы  «Развитие малого и среднего предпринимательства в городском округе Котельники Московской области на 2015-2019 годы»</w:t>
      </w:r>
    </w:p>
    <w:p w:rsidR="004258BD" w:rsidRDefault="004258BD" w:rsidP="004258BD"/>
    <w:tbl>
      <w:tblPr>
        <w:tblW w:w="15093" w:type="dxa"/>
        <w:tblInd w:w="70" w:type="dxa"/>
        <w:tblLayout w:type="fixed"/>
        <w:tblCellMar>
          <w:left w:w="70" w:type="dxa"/>
          <w:right w:w="70" w:type="dxa"/>
        </w:tblCellMar>
        <w:tblLook w:val="0000" w:firstRow="0" w:lastRow="0" w:firstColumn="0" w:lastColumn="0" w:noHBand="0" w:noVBand="0"/>
      </w:tblPr>
      <w:tblGrid>
        <w:gridCol w:w="416"/>
        <w:gridCol w:w="2061"/>
        <w:gridCol w:w="1701"/>
        <w:gridCol w:w="709"/>
        <w:gridCol w:w="709"/>
        <w:gridCol w:w="3260"/>
        <w:gridCol w:w="709"/>
        <w:gridCol w:w="992"/>
        <w:gridCol w:w="851"/>
        <w:gridCol w:w="992"/>
        <w:gridCol w:w="992"/>
        <w:gridCol w:w="851"/>
        <w:gridCol w:w="850"/>
      </w:tblGrid>
      <w:tr w:rsidR="007C2E1F" w:rsidRPr="007C2E1F" w:rsidTr="006F55F4">
        <w:trPr>
          <w:trHeight w:val="360"/>
        </w:trPr>
        <w:tc>
          <w:tcPr>
            <w:tcW w:w="416" w:type="dxa"/>
            <w:vMerge w:val="restart"/>
            <w:tcBorders>
              <w:top w:val="single" w:sz="6" w:space="0" w:color="auto"/>
              <w:left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 xml:space="preserve">№ </w:t>
            </w:r>
            <w:r w:rsidRPr="007C2E1F">
              <w:br/>
              <w:t>п/п</w:t>
            </w:r>
          </w:p>
        </w:tc>
        <w:tc>
          <w:tcPr>
            <w:tcW w:w="2061" w:type="dxa"/>
            <w:vMerge w:val="restart"/>
            <w:tcBorders>
              <w:top w:val="single" w:sz="6" w:space="0" w:color="auto"/>
              <w:left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Задачи, направленные на достижение цели</w:t>
            </w:r>
          </w:p>
        </w:tc>
        <w:tc>
          <w:tcPr>
            <w:tcW w:w="3119" w:type="dxa"/>
            <w:gridSpan w:val="3"/>
            <w:vMerge w:val="restart"/>
            <w:tcBorders>
              <w:top w:val="single" w:sz="6" w:space="0" w:color="auto"/>
              <w:left w:val="single" w:sz="4" w:space="0" w:color="auto"/>
              <w:right w:val="single" w:sz="4" w:space="0" w:color="auto"/>
            </w:tcBorders>
            <w:vAlign w:val="center"/>
          </w:tcPr>
          <w:p w:rsidR="007C2E1F" w:rsidRPr="007C2E1F" w:rsidRDefault="007C2E1F" w:rsidP="007C2E1F">
            <w:pPr>
              <w:spacing w:after="200" w:line="276" w:lineRule="auto"/>
              <w:jc w:val="center"/>
            </w:pPr>
            <w:r w:rsidRPr="007C2E1F">
              <w:rPr>
                <w:lang w:eastAsia="en-US"/>
              </w:rPr>
              <w:t>Планируемый объем финансирования на решение данной задачи (тыс. руб.)</w:t>
            </w:r>
          </w:p>
        </w:tc>
        <w:tc>
          <w:tcPr>
            <w:tcW w:w="3260" w:type="dxa"/>
            <w:vMerge w:val="restart"/>
            <w:tcBorders>
              <w:top w:val="single" w:sz="6" w:space="0" w:color="auto"/>
              <w:left w:val="single" w:sz="4" w:space="0" w:color="auto"/>
              <w:right w:val="single" w:sz="4" w:space="0" w:color="auto"/>
            </w:tcBorders>
            <w:vAlign w:val="center"/>
          </w:tcPr>
          <w:p w:rsidR="007C2E1F" w:rsidRPr="007C2E1F" w:rsidRDefault="007C2E1F" w:rsidP="007C2E1F">
            <w:pPr>
              <w:spacing w:after="200" w:line="276" w:lineRule="auto"/>
              <w:jc w:val="center"/>
              <w:rPr>
                <w:lang w:eastAsia="en-US"/>
              </w:rPr>
            </w:pPr>
            <w:r w:rsidRPr="007C2E1F">
              <w:rPr>
                <w:lang w:eastAsia="en-US"/>
              </w:rPr>
              <w:t xml:space="preserve">Показатель реализации мероприятий муниципальной программы </w:t>
            </w:r>
          </w:p>
        </w:tc>
        <w:tc>
          <w:tcPr>
            <w:tcW w:w="709" w:type="dxa"/>
            <w:vMerge w:val="restart"/>
            <w:tcBorders>
              <w:top w:val="single" w:sz="6" w:space="0" w:color="auto"/>
              <w:left w:val="single" w:sz="4" w:space="0" w:color="auto"/>
              <w:right w:val="single" w:sz="4" w:space="0" w:color="auto"/>
            </w:tcBorders>
            <w:vAlign w:val="center"/>
          </w:tcPr>
          <w:p w:rsidR="007C2E1F" w:rsidRPr="007C2E1F" w:rsidRDefault="007C2E1F" w:rsidP="007C2E1F">
            <w:pPr>
              <w:spacing w:after="200" w:line="276" w:lineRule="auto"/>
              <w:jc w:val="center"/>
            </w:pPr>
            <w:r w:rsidRPr="007C2E1F">
              <w:rPr>
                <w:lang w:eastAsia="en-US"/>
              </w:rPr>
              <w:t>Единица измерения</w:t>
            </w:r>
          </w:p>
        </w:tc>
        <w:tc>
          <w:tcPr>
            <w:tcW w:w="992" w:type="dxa"/>
            <w:vMerge w:val="restart"/>
            <w:tcBorders>
              <w:top w:val="single" w:sz="6" w:space="0" w:color="auto"/>
              <w:left w:val="single" w:sz="4" w:space="0" w:color="auto"/>
              <w:right w:val="single" w:sz="4" w:space="0" w:color="auto"/>
            </w:tcBorders>
            <w:vAlign w:val="center"/>
          </w:tcPr>
          <w:p w:rsidR="007C2E1F" w:rsidRPr="007C2E1F" w:rsidRDefault="007C2E1F" w:rsidP="007C2E1F">
            <w:pPr>
              <w:widowControl w:val="0"/>
              <w:autoSpaceDE w:val="0"/>
              <w:autoSpaceDN w:val="0"/>
              <w:adjustRightInd w:val="0"/>
              <w:jc w:val="center"/>
            </w:pPr>
            <w:r w:rsidRPr="007C2E1F">
              <w:t>Базовое значение показателя (на начало реализации программы)</w:t>
            </w:r>
          </w:p>
        </w:tc>
        <w:tc>
          <w:tcPr>
            <w:tcW w:w="4536" w:type="dxa"/>
            <w:gridSpan w:val="5"/>
            <w:tcBorders>
              <w:top w:val="single" w:sz="4" w:space="0" w:color="auto"/>
              <w:right w:val="single" w:sz="4" w:space="0" w:color="auto"/>
            </w:tcBorders>
          </w:tcPr>
          <w:p w:rsidR="007C2E1F" w:rsidRPr="007C2E1F" w:rsidRDefault="007C2E1F" w:rsidP="007C2E1F">
            <w:pPr>
              <w:spacing w:after="200" w:line="276" w:lineRule="auto"/>
              <w:jc w:val="center"/>
              <w:rPr>
                <w:lang w:eastAsia="en-US"/>
              </w:rPr>
            </w:pPr>
            <w:r w:rsidRPr="007C2E1F">
              <w:rPr>
                <w:lang w:eastAsia="en-US"/>
              </w:rPr>
              <w:t>Планируемое значение показателя по годам</w:t>
            </w:r>
          </w:p>
        </w:tc>
      </w:tr>
      <w:tr w:rsidR="007C2E1F" w:rsidRPr="007C2E1F" w:rsidTr="006F55F4">
        <w:trPr>
          <w:trHeight w:val="298"/>
        </w:trPr>
        <w:tc>
          <w:tcPr>
            <w:tcW w:w="416" w:type="dxa"/>
            <w:vMerge/>
            <w:tcBorders>
              <w:left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2061"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119" w:type="dxa"/>
            <w:gridSpan w:val="3"/>
            <w:vMerge/>
            <w:tcBorders>
              <w:left w:val="single" w:sz="4" w:space="0" w:color="auto"/>
              <w:bottom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260" w:type="dxa"/>
            <w:vMerge/>
            <w:tcBorders>
              <w:left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992" w:type="dxa"/>
            <w:vMerge/>
            <w:tcBorders>
              <w:left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851" w:type="dxa"/>
            <w:vMerge w:val="restart"/>
            <w:tcBorders>
              <w:top w:val="single" w:sz="6" w:space="0" w:color="auto"/>
              <w:left w:val="single" w:sz="4" w:space="0" w:color="auto"/>
              <w:right w:val="single" w:sz="6" w:space="0" w:color="auto"/>
            </w:tcBorders>
          </w:tcPr>
          <w:p w:rsidR="007C2E1F" w:rsidRPr="007C2E1F" w:rsidRDefault="007C2E1F" w:rsidP="007C2E1F">
            <w:pPr>
              <w:autoSpaceDE w:val="0"/>
              <w:autoSpaceDN w:val="0"/>
              <w:adjustRightInd w:val="0"/>
              <w:jc w:val="center"/>
            </w:pPr>
            <w:r w:rsidRPr="007C2E1F">
              <w:t>2015 год</w:t>
            </w:r>
          </w:p>
        </w:tc>
        <w:tc>
          <w:tcPr>
            <w:tcW w:w="992" w:type="dxa"/>
            <w:vMerge w:val="restart"/>
            <w:tcBorders>
              <w:top w:val="single" w:sz="6" w:space="0" w:color="auto"/>
              <w:left w:val="single" w:sz="6" w:space="0" w:color="auto"/>
              <w:right w:val="single" w:sz="6" w:space="0" w:color="auto"/>
            </w:tcBorders>
          </w:tcPr>
          <w:p w:rsidR="007C2E1F" w:rsidRPr="007C2E1F" w:rsidRDefault="007C2E1F" w:rsidP="007C2E1F">
            <w:pPr>
              <w:autoSpaceDE w:val="0"/>
              <w:autoSpaceDN w:val="0"/>
              <w:adjustRightInd w:val="0"/>
              <w:jc w:val="center"/>
            </w:pPr>
            <w:r w:rsidRPr="007C2E1F">
              <w:t>2016 год</w:t>
            </w:r>
          </w:p>
        </w:tc>
        <w:tc>
          <w:tcPr>
            <w:tcW w:w="992" w:type="dxa"/>
            <w:tcBorders>
              <w:top w:val="single" w:sz="6" w:space="0" w:color="auto"/>
              <w:left w:val="single" w:sz="6" w:space="0" w:color="auto"/>
              <w:right w:val="single" w:sz="6" w:space="0" w:color="auto"/>
            </w:tcBorders>
          </w:tcPr>
          <w:p w:rsidR="007C2E1F" w:rsidRPr="007C2E1F" w:rsidRDefault="007C2E1F" w:rsidP="007C2E1F">
            <w:pPr>
              <w:autoSpaceDE w:val="0"/>
              <w:autoSpaceDN w:val="0"/>
              <w:adjustRightInd w:val="0"/>
              <w:jc w:val="center"/>
            </w:pPr>
            <w:r w:rsidRPr="007C2E1F">
              <w:t>2017 год</w:t>
            </w:r>
          </w:p>
        </w:tc>
        <w:tc>
          <w:tcPr>
            <w:tcW w:w="851" w:type="dxa"/>
            <w:vMerge w:val="restart"/>
            <w:tcBorders>
              <w:top w:val="single" w:sz="6" w:space="0" w:color="auto"/>
              <w:left w:val="single" w:sz="6" w:space="0" w:color="auto"/>
              <w:right w:val="single" w:sz="6" w:space="0" w:color="auto"/>
            </w:tcBorders>
          </w:tcPr>
          <w:p w:rsidR="007C2E1F" w:rsidRPr="007C2E1F" w:rsidRDefault="007C2E1F" w:rsidP="007C2E1F">
            <w:pPr>
              <w:autoSpaceDE w:val="0"/>
              <w:autoSpaceDN w:val="0"/>
              <w:adjustRightInd w:val="0"/>
              <w:jc w:val="center"/>
            </w:pPr>
            <w:r w:rsidRPr="007C2E1F">
              <w:t>2018 год</w:t>
            </w:r>
          </w:p>
        </w:tc>
        <w:tc>
          <w:tcPr>
            <w:tcW w:w="850" w:type="dxa"/>
            <w:vMerge w:val="restart"/>
            <w:tcBorders>
              <w:top w:val="single" w:sz="6" w:space="0" w:color="auto"/>
              <w:left w:val="single" w:sz="6" w:space="0" w:color="auto"/>
              <w:right w:val="single" w:sz="6" w:space="0" w:color="auto"/>
            </w:tcBorders>
          </w:tcPr>
          <w:p w:rsidR="007C2E1F" w:rsidRPr="007C2E1F" w:rsidRDefault="007C2E1F" w:rsidP="007C2E1F">
            <w:pPr>
              <w:autoSpaceDE w:val="0"/>
              <w:autoSpaceDN w:val="0"/>
              <w:adjustRightInd w:val="0"/>
              <w:jc w:val="center"/>
            </w:pPr>
            <w:r w:rsidRPr="007C2E1F">
              <w:t>2019 год</w:t>
            </w:r>
          </w:p>
        </w:tc>
      </w:tr>
      <w:tr w:rsidR="007C2E1F" w:rsidRPr="007C2E1F" w:rsidTr="006F55F4">
        <w:trPr>
          <w:trHeight w:val="1451"/>
        </w:trPr>
        <w:tc>
          <w:tcPr>
            <w:tcW w:w="416" w:type="dxa"/>
            <w:vMerge/>
            <w:tcBorders>
              <w:left w:val="single" w:sz="6"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p>
        </w:tc>
        <w:tc>
          <w:tcPr>
            <w:tcW w:w="2061" w:type="dxa"/>
            <w:vMerge/>
            <w:tcBorders>
              <w:left w:val="single" w:sz="6" w:space="0" w:color="auto"/>
              <w:bottom w:val="single" w:sz="6" w:space="0" w:color="auto"/>
              <w:right w:val="single" w:sz="4" w:space="0" w:color="auto"/>
            </w:tcBorders>
          </w:tcPr>
          <w:p w:rsidR="007C2E1F" w:rsidRPr="007C2E1F" w:rsidRDefault="007C2E1F" w:rsidP="007C2E1F">
            <w:pPr>
              <w:autoSpaceDE w:val="0"/>
              <w:autoSpaceDN w:val="0"/>
              <w:adjustRightInd w:val="0"/>
              <w:jc w:val="center"/>
            </w:pPr>
          </w:p>
        </w:tc>
        <w:tc>
          <w:tcPr>
            <w:tcW w:w="1701" w:type="dxa"/>
            <w:tcBorders>
              <w:top w:val="single" w:sz="4" w:space="0" w:color="auto"/>
              <w:left w:val="single" w:sz="4"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r w:rsidRPr="007C2E1F">
              <w:t>Бюджет городского округа Котельники</w:t>
            </w:r>
          </w:p>
        </w:tc>
        <w:tc>
          <w:tcPr>
            <w:tcW w:w="709" w:type="dxa"/>
            <w:tcBorders>
              <w:top w:val="single" w:sz="4" w:space="0" w:color="auto"/>
              <w:left w:val="single" w:sz="6"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t>Бюджет Московской области</w:t>
            </w:r>
          </w:p>
        </w:tc>
        <w:tc>
          <w:tcPr>
            <w:tcW w:w="709" w:type="dxa"/>
            <w:tcBorders>
              <w:top w:val="single" w:sz="4"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t>Другие источники</w:t>
            </w:r>
          </w:p>
        </w:tc>
        <w:tc>
          <w:tcPr>
            <w:tcW w:w="3260" w:type="dxa"/>
            <w:vMerge/>
            <w:tcBorders>
              <w:left w:val="single" w:sz="4" w:space="0" w:color="auto"/>
              <w:bottom w:val="single" w:sz="6" w:space="0" w:color="auto"/>
              <w:right w:val="single" w:sz="4" w:space="0" w:color="auto"/>
            </w:tcBorders>
          </w:tcPr>
          <w:p w:rsidR="007C2E1F" w:rsidRPr="007C2E1F" w:rsidRDefault="007C2E1F" w:rsidP="007C2E1F">
            <w:pPr>
              <w:autoSpaceDE w:val="0"/>
              <w:autoSpaceDN w:val="0"/>
              <w:adjustRightInd w:val="0"/>
              <w:jc w:val="center"/>
            </w:pPr>
          </w:p>
        </w:tc>
        <w:tc>
          <w:tcPr>
            <w:tcW w:w="709" w:type="dxa"/>
            <w:vMerge/>
            <w:tcBorders>
              <w:left w:val="single" w:sz="4" w:space="0" w:color="auto"/>
              <w:bottom w:val="single" w:sz="6" w:space="0" w:color="auto"/>
              <w:right w:val="single" w:sz="4" w:space="0" w:color="auto"/>
            </w:tcBorders>
          </w:tcPr>
          <w:p w:rsidR="007C2E1F" w:rsidRPr="007C2E1F" w:rsidRDefault="007C2E1F" w:rsidP="007C2E1F">
            <w:pPr>
              <w:autoSpaceDE w:val="0"/>
              <w:autoSpaceDN w:val="0"/>
              <w:adjustRightInd w:val="0"/>
              <w:jc w:val="center"/>
            </w:pPr>
          </w:p>
        </w:tc>
        <w:tc>
          <w:tcPr>
            <w:tcW w:w="992" w:type="dxa"/>
            <w:vMerge/>
            <w:tcBorders>
              <w:left w:val="single" w:sz="4" w:space="0" w:color="auto"/>
              <w:bottom w:val="single" w:sz="6" w:space="0" w:color="auto"/>
              <w:right w:val="single" w:sz="4" w:space="0" w:color="auto"/>
            </w:tcBorders>
          </w:tcPr>
          <w:p w:rsidR="007C2E1F" w:rsidRPr="007C2E1F" w:rsidRDefault="007C2E1F" w:rsidP="007C2E1F">
            <w:pPr>
              <w:autoSpaceDE w:val="0"/>
              <w:autoSpaceDN w:val="0"/>
              <w:adjustRightInd w:val="0"/>
              <w:jc w:val="center"/>
            </w:pPr>
          </w:p>
        </w:tc>
        <w:tc>
          <w:tcPr>
            <w:tcW w:w="851" w:type="dxa"/>
            <w:vMerge/>
            <w:tcBorders>
              <w:left w:val="single" w:sz="4"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p>
        </w:tc>
        <w:tc>
          <w:tcPr>
            <w:tcW w:w="992" w:type="dxa"/>
            <w:vMerge/>
            <w:tcBorders>
              <w:left w:val="single" w:sz="6"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p>
        </w:tc>
        <w:tc>
          <w:tcPr>
            <w:tcW w:w="992" w:type="dxa"/>
            <w:tcBorders>
              <w:left w:val="single" w:sz="6" w:space="0" w:color="auto"/>
              <w:bottom w:val="single" w:sz="6" w:space="0" w:color="auto"/>
              <w:right w:val="single" w:sz="6" w:space="0" w:color="auto"/>
            </w:tcBorders>
          </w:tcPr>
          <w:p w:rsidR="007C2E1F" w:rsidRPr="007C2E1F" w:rsidRDefault="007C2E1F" w:rsidP="007C2E1F">
            <w:pPr>
              <w:autoSpaceDE w:val="0"/>
              <w:autoSpaceDN w:val="0"/>
              <w:adjustRightInd w:val="0"/>
            </w:pPr>
          </w:p>
        </w:tc>
        <w:tc>
          <w:tcPr>
            <w:tcW w:w="851" w:type="dxa"/>
            <w:vMerge/>
            <w:tcBorders>
              <w:left w:val="single" w:sz="6"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p>
        </w:tc>
        <w:tc>
          <w:tcPr>
            <w:tcW w:w="850" w:type="dxa"/>
            <w:vMerge/>
            <w:tcBorders>
              <w:left w:val="single" w:sz="6"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p>
        </w:tc>
      </w:tr>
      <w:tr w:rsidR="007C2E1F" w:rsidRPr="007C2E1F" w:rsidTr="006F55F4">
        <w:trPr>
          <w:trHeight w:val="240"/>
        </w:trPr>
        <w:tc>
          <w:tcPr>
            <w:tcW w:w="416"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w:t>
            </w:r>
          </w:p>
        </w:tc>
        <w:tc>
          <w:tcPr>
            <w:tcW w:w="2061" w:type="dxa"/>
            <w:tcBorders>
              <w:top w:val="single" w:sz="6" w:space="0" w:color="auto"/>
              <w:left w:val="single" w:sz="6"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2</w:t>
            </w:r>
          </w:p>
        </w:tc>
        <w:tc>
          <w:tcPr>
            <w:tcW w:w="170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4</w:t>
            </w:r>
          </w:p>
        </w:tc>
        <w:tc>
          <w:tcPr>
            <w:tcW w:w="709" w:type="dxa"/>
            <w:tcBorders>
              <w:top w:val="single" w:sz="6" w:space="0" w:color="auto"/>
              <w:left w:val="single" w:sz="6"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5</w:t>
            </w:r>
          </w:p>
        </w:tc>
        <w:tc>
          <w:tcPr>
            <w:tcW w:w="709"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6</w:t>
            </w:r>
          </w:p>
        </w:tc>
        <w:tc>
          <w:tcPr>
            <w:tcW w:w="3260"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7</w:t>
            </w:r>
          </w:p>
        </w:tc>
        <w:tc>
          <w:tcPr>
            <w:tcW w:w="709"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8</w:t>
            </w:r>
          </w:p>
        </w:tc>
        <w:tc>
          <w:tcPr>
            <w:tcW w:w="992"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9</w:t>
            </w:r>
          </w:p>
        </w:tc>
        <w:tc>
          <w:tcPr>
            <w:tcW w:w="85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widowControl w:val="0"/>
              <w:autoSpaceDE w:val="0"/>
              <w:autoSpaceDN w:val="0"/>
              <w:adjustRightInd w:val="0"/>
              <w:jc w:val="center"/>
            </w:pPr>
            <w:r w:rsidRPr="007C2E1F">
              <w:t>10</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11</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12</w:t>
            </w:r>
          </w:p>
        </w:tc>
        <w:tc>
          <w:tcPr>
            <w:tcW w:w="851"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13</w:t>
            </w:r>
          </w:p>
        </w:tc>
        <w:tc>
          <w:tcPr>
            <w:tcW w:w="850"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14</w:t>
            </w:r>
          </w:p>
        </w:tc>
      </w:tr>
      <w:tr w:rsidR="007C2E1F" w:rsidRPr="007C2E1F" w:rsidTr="006F55F4">
        <w:trPr>
          <w:trHeight w:val="240"/>
        </w:trPr>
        <w:tc>
          <w:tcPr>
            <w:tcW w:w="416" w:type="dxa"/>
            <w:vMerge w:val="restart"/>
            <w:tcBorders>
              <w:top w:val="single" w:sz="6" w:space="0" w:color="auto"/>
              <w:left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w:t>
            </w:r>
          </w:p>
        </w:tc>
        <w:tc>
          <w:tcPr>
            <w:tcW w:w="2061" w:type="dxa"/>
            <w:vMerge w:val="restart"/>
            <w:tcBorders>
              <w:top w:val="single" w:sz="6" w:space="0" w:color="auto"/>
              <w:left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rPr>
                <w:b/>
              </w:rPr>
              <w:t xml:space="preserve">Задача 1. </w:t>
            </w:r>
            <w:r w:rsidRPr="007C2E1F">
              <w:t>Создание благоприятной среды для предпринимательства</w:t>
            </w:r>
          </w:p>
        </w:tc>
        <w:tc>
          <w:tcPr>
            <w:tcW w:w="1701" w:type="dxa"/>
            <w:vMerge w:val="restart"/>
            <w:tcBorders>
              <w:top w:val="single" w:sz="6" w:space="0" w:color="auto"/>
              <w:left w:val="single" w:sz="4" w:space="0" w:color="auto"/>
              <w:right w:val="single" w:sz="6" w:space="0" w:color="auto"/>
            </w:tcBorders>
            <w:vAlign w:val="center"/>
          </w:tcPr>
          <w:p w:rsidR="007C2E1F" w:rsidRPr="007C2E1F" w:rsidRDefault="007C2E1F" w:rsidP="007C2E1F">
            <w:pPr>
              <w:autoSpaceDE w:val="0"/>
              <w:autoSpaceDN w:val="0"/>
              <w:adjustRightInd w:val="0"/>
            </w:pPr>
            <w:r w:rsidRPr="007C2E1F">
              <w:t>Всего 995, в т.ч. по годам:</w:t>
            </w:r>
          </w:p>
          <w:p w:rsidR="007C2E1F" w:rsidRPr="007C2E1F" w:rsidRDefault="007C2E1F" w:rsidP="007C2E1F">
            <w:pPr>
              <w:autoSpaceDE w:val="0"/>
              <w:autoSpaceDN w:val="0"/>
              <w:adjustRightInd w:val="0"/>
            </w:pPr>
            <w:r w:rsidRPr="007C2E1F">
              <w:t>2015 – 0,</w:t>
            </w:r>
          </w:p>
          <w:p w:rsidR="007C2E1F" w:rsidRPr="007C2E1F" w:rsidRDefault="007C2E1F" w:rsidP="007C2E1F">
            <w:pPr>
              <w:autoSpaceDE w:val="0"/>
              <w:autoSpaceDN w:val="0"/>
              <w:adjustRightInd w:val="0"/>
            </w:pPr>
            <w:r w:rsidRPr="007C2E1F">
              <w:t>2016 – 0, 2017 -310, 2018 – 335, 2019 - 350</w:t>
            </w:r>
          </w:p>
        </w:tc>
        <w:tc>
          <w:tcPr>
            <w:tcW w:w="709" w:type="dxa"/>
            <w:vMerge w:val="restart"/>
            <w:tcBorders>
              <w:top w:val="single" w:sz="6" w:space="0" w:color="auto"/>
              <w:left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0</w:t>
            </w:r>
          </w:p>
        </w:tc>
        <w:tc>
          <w:tcPr>
            <w:tcW w:w="709" w:type="dxa"/>
            <w:vMerge w:val="restart"/>
            <w:tcBorders>
              <w:top w:val="single" w:sz="6" w:space="0" w:color="auto"/>
              <w:left w:val="single" w:sz="4" w:space="0" w:color="auto"/>
              <w:right w:val="single" w:sz="4" w:space="0" w:color="auto"/>
            </w:tcBorders>
            <w:vAlign w:val="center"/>
          </w:tcPr>
          <w:p w:rsidR="007C2E1F" w:rsidRPr="007C2E1F" w:rsidRDefault="007C2E1F" w:rsidP="007C2E1F">
            <w:pPr>
              <w:autoSpaceDE w:val="0"/>
              <w:autoSpaceDN w:val="0"/>
              <w:adjustRightInd w:val="0"/>
              <w:jc w:val="center"/>
            </w:pPr>
            <w:r w:rsidRPr="007C2E1F">
              <w:t>0</w:t>
            </w:r>
          </w:p>
        </w:tc>
        <w:tc>
          <w:tcPr>
            <w:tcW w:w="3260"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Показатель 1.</w:t>
            </w:r>
          </w:p>
          <w:p w:rsidR="007C2E1F" w:rsidRPr="007C2E1F" w:rsidRDefault="007C2E1F" w:rsidP="007C2E1F">
            <w:pPr>
              <w:widowControl w:val="0"/>
              <w:autoSpaceDE w:val="0"/>
              <w:autoSpaceDN w:val="0"/>
              <w:adjustRightInd w:val="0"/>
              <w:jc w:val="center"/>
            </w:pPr>
            <w:r w:rsidRPr="007C2E1F">
              <w:t xml:space="preserve"> Доля оборота малых и средних предприятий в общем обороте по полному кругу предприятий</w:t>
            </w:r>
          </w:p>
        </w:tc>
        <w:tc>
          <w:tcPr>
            <w:tcW w:w="709"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jc w:val="center"/>
            </w:pPr>
            <w:r w:rsidRPr="007C2E1F">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jc w:val="center"/>
            </w:pPr>
            <w:r w:rsidRPr="007C2E1F">
              <w:t>7,19</w:t>
            </w:r>
          </w:p>
        </w:tc>
        <w:tc>
          <w:tcPr>
            <w:tcW w:w="85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jc w:val="center"/>
            </w:pPr>
            <w:r w:rsidRPr="007C2E1F">
              <w:t>9,31</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jc w:val="center"/>
            </w:pPr>
            <w:r w:rsidRPr="007C2E1F">
              <w:t>10,14</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jc w:val="center"/>
            </w:pPr>
            <w:r w:rsidRPr="007C2E1F">
              <w:t>10,87</w:t>
            </w:r>
          </w:p>
        </w:tc>
        <w:tc>
          <w:tcPr>
            <w:tcW w:w="851"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11,24</w:t>
            </w:r>
          </w:p>
        </w:tc>
        <w:tc>
          <w:tcPr>
            <w:tcW w:w="850"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11,32</w:t>
            </w:r>
          </w:p>
        </w:tc>
      </w:tr>
      <w:tr w:rsidR="007C2E1F" w:rsidRPr="007C2E1F" w:rsidTr="006F55F4">
        <w:trPr>
          <w:trHeight w:val="240"/>
        </w:trPr>
        <w:tc>
          <w:tcPr>
            <w:tcW w:w="416" w:type="dxa"/>
            <w:vMerge/>
            <w:tcBorders>
              <w:left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2061"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1701" w:type="dxa"/>
            <w:vMerge/>
            <w:tcBorders>
              <w:left w:val="single" w:sz="4" w:space="0" w:color="auto"/>
              <w:right w:val="single" w:sz="6"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 xml:space="preserve">Показатель 2.                 </w:t>
            </w:r>
            <w:r w:rsidRPr="007C2E1F">
              <w:t xml:space="preserve"> Темп роста объема инвестиций в основной капитал малых предприятий</w:t>
            </w:r>
          </w:p>
        </w:tc>
        <w:tc>
          <w:tcPr>
            <w:tcW w:w="709"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jc w:val="center"/>
            </w:pPr>
            <w:r w:rsidRPr="007C2E1F">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jc w:val="center"/>
            </w:pPr>
            <w:r w:rsidRPr="007C2E1F">
              <w:t>207</w:t>
            </w:r>
          </w:p>
        </w:tc>
        <w:tc>
          <w:tcPr>
            <w:tcW w:w="85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jc w:val="center"/>
            </w:pPr>
            <w:r w:rsidRPr="007C2E1F">
              <w:t>101,8</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108,6</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108,7</w:t>
            </w:r>
          </w:p>
        </w:tc>
        <w:tc>
          <w:tcPr>
            <w:tcW w:w="851"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100,6</w:t>
            </w:r>
          </w:p>
        </w:tc>
        <w:tc>
          <w:tcPr>
            <w:tcW w:w="850"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100,8</w:t>
            </w:r>
          </w:p>
        </w:tc>
      </w:tr>
      <w:tr w:rsidR="007C2E1F" w:rsidRPr="007C2E1F" w:rsidTr="006F55F4">
        <w:trPr>
          <w:trHeight w:val="240"/>
        </w:trPr>
        <w:tc>
          <w:tcPr>
            <w:tcW w:w="416" w:type="dxa"/>
            <w:vMerge/>
            <w:tcBorders>
              <w:left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2061"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1701" w:type="dxa"/>
            <w:vMerge/>
            <w:tcBorders>
              <w:left w:val="single" w:sz="4" w:space="0" w:color="auto"/>
              <w:right w:val="single" w:sz="6"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Показатель 3.</w:t>
            </w:r>
            <w:r w:rsidRPr="007C2E1F">
              <w:t xml:space="preserve">                   Доля среднесписочной </w:t>
            </w:r>
            <w:r w:rsidRPr="007C2E1F">
              <w:lastRenderedPageBreak/>
              <w:t>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709"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lastRenderedPageBreak/>
              <w:t>проценты</w:t>
            </w:r>
          </w:p>
        </w:tc>
        <w:tc>
          <w:tcPr>
            <w:tcW w:w="992"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jc w:val="center"/>
            </w:pPr>
            <w:r w:rsidRPr="007C2E1F">
              <w:t>16,2</w:t>
            </w:r>
          </w:p>
        </w:tc>
        <w:tc>
          <w:tcPr>
            <w:tcW w:w="851" w:type="dxa"/>
            <w:tcBorders>
              <w:top w:val="single" w:sz="6" w:space="0" w:color="auto"/>
              <w:left w:val="single" w:sz="4" w:space="0" w:color="auto"/>
              <w:bottom w:val="single" w:sz="6" w:space="0" w:color="auto"/>
              <w:right w:val="single" w:sz="6" w:space="0" w:color="auto"/>
            </w:tcBorders>
          </w:tcPr>
          <w:p w:rsidR="007C2E1F" w:rsidRPr="007C2E1F" w:rsidRDefault="007C2E1F" w:rsidP="007C2E1F">
            <w:pPr>
              <w:jc w:val="center"/>
            </w:pPr>
            <w:r w:rsidRPr="007C2E1F">
              <w:t>16,8</w:t>
            </w:r>
          </w:p>
        </w:tc>
        <w:tc>
          <w:tcPr>
            <w:tcW w:w="992" w:type="dxa"/>
            <w:tcBorders>
              <w:top w:val="single" w:sz="6" w:space="0" w:color="auto"/>
              <w:left w:val="single" w:sz="6" w:space="0" w:color="auto"/>
              <w:bottom w:val="single" w:sz="6" w:space="0" w:color="auto"/>
              <w:right w:val="single" w:sz="6" w:space="0" w:color="auto"/>
            </w:tcBorders>
          </w:tcPr>
          <w:p w:rsidR="007C2E1F" w:rsidRPr="007C2E1F" w:rsidRDefault="007C2E1F" w:rsidP="007C2E1F">
            <w:pPr>
              <w:jc w:val="center"/>
            </w:pPr>
            <w:r w:rsidRPr="007C2E1F">
              <w:t>16,9</w:t>
            </w:r>
          </w:p>
        </w:tc>
        <w:tc>
          <w:tcPr>
            <w:tcW w:w="992" w:type="dxa"/>
            <w:tcBorders>
              <w:top w:val="single" w:sz="6" w:space="0" w:color="auto"/>
              <w:left w:val="single" w:sz="6" w:space="0" w:color="auto"/>
              <w:bottom w:val="single" w:sz="6" w:space="0" w:color="auto"/>
              <w:right w:val="single" w:sz="6" w:space="0" w:color="auto"/>
            </w:tcBorders>
          </w:tcPr>
          <w:p w:rsidR="007C2E1F" w:rsidRPr="007C2E1F" w:rsidRDefault="007C2E1F" w:rsidP="007C2E1F">
            <w:pPr>
              <w:jc w:val="center"/>
            </w:pPr>
            <w:r w:rsidRPr="007C2E1F">
              <w:t>16,9</w:t>
            </w:r>
          </w:p>
        </w:tc>
        <w:tc>
          <w:tcPr>
            <w:tcW w:w="851" w:type="dxa"/>
            <w:tcBorders>
              <w:top w:val="single" w:sz="6" w:space="0" w:color="auto"/>
              <w:left w:val="single" w:sz="6"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r w:rsidRPr="007C2E1F">
              <w:t>17</w:t>
            </w:r>
          </w:p>
        </w:tc>
        <w:tc>
          <w:tcPr>
            <w:tcW w:w="850" w:type="dxa"/>
            <w:tcBorders>
              <w:top w:val="single" w:sz="6" w:space="0" w:color="auto"/>
              <w:left w:val="single" w:sz="6" w:space="0" w:color="auto"/>
              <w:bottom w:val="single" w:sz="6" w:space="0" w:color="auto"/>
              <w:right w:val="single" w:sz="6" w:space="0" w:color="auto"/>
            </w:tcBorders>
          </w:tcPr>
          <w:p w:rsidR="007C2E1F" w:rsidRPr="007C2E1F" w:rsidRDefault="007C2E1F" w:rsidP="007C2E1F">
            <w:pPr>
              <w:autoSpaceDE w:val="0"/>
              <w:autoSpaceDN w:val="0"/>
              <w:adjustRightInd w:val="0"/>
              <w:jc w:val="center"/>
            </w:pPr>
            <w:r w:rsidRPr="007C2E1F">
              <w:t>17,1</w:t>
            </w:r>
          </w:p>
        </w:tc>
      </w:tr>
      <w:tr w:rsidR="007C2E1F" w:rsidRPr="007C2E1F" w:rsidTr="006F55F4">
        <w:trPr>
          <w:trHeight w:val="240"/>
        </w:trPr>
        <w:tc>
          <w:tcPr>
            <w:tcW w:w="416" w:type="dxa"/>
            <w:vMerge w:val="restart"/>
            <w:tcBorders>
              <w:top w:val="single" w:sz="6" w:space="0" w:color="auto"/>
              <w:left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lastRenderedPageBreak/>
              <w:t>2</w:t>
            </w:r>
          </w:p>
        </w:tc>
        <w:tc>
          <w:tcPr>
            <w:tcW w:w="2061" w:type="dxa"/>
            <w:vMerge w:val="restart"/>
            <w:tcBorders>
              <w:top w:val="single" w:sz="6" w:space="0" w:color="auto"/>
              <w:left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rPr>
                <w:b/>
              </w:rPr>
              <w:t>Задача 2.</w:t>
            </w:r>
            <w:r w:rsidRPr="007C2E1F">
              <w:t xml:space="preserve"> 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tc>
        <w:tc>
          <w:tcPr>
            <w:tcW w:w="1701" w:type="dxa"/>
            <w:vMerge w:val="restart"/>
            <w:tcBorders>
              <w:top w:val="single" w:sz="6" w:space="0" w:color="auto"/>
              <w:left w:val="single" w:sz="4" w:space="0" w:color="auto"/>
              <w:right w:val="single" w:sz="6" w:space="0" w:color="auto"/>
            </w:tcBorders>
            <w:vAlign w:val="center"/>
          </w:tcPr>
          <w:p w:rsidR="007C2E1F" w:rsidRPr="007C2E1F" w:rsidRDefault="007C2E1F" w:rsidP="007C2E1F">
            <w:pPr>
              <w:autoSpaceDE w:val="0"/>
              <w:autoSpaceDN w:val="0"/>
              <w:adjustRightInd w:val="0"/>
            </w:pPr>
          </w:p>
          <w:p w:rsidR="007C2E1F" w:rsidRPr="007C2E1F" w:rsidRDefault="007C2E1F" w:rsidP="007C2E1F">
            <w:pPr>
              <w:autoSpaceDE w:val="0"/>
              <w:autoSpaceDN w:val="0"/>
              <w:adjustRightInd w:val="0"/>
            </w:pPr>
            <w:r w:rsidRPr="007C2E1F">
              <w:t>Всего359, в т.ч. по годам:</w:t>
            </w:r>
          </w:p>
          <w:p w:rsidR="007C2E1F" w:rsidRPr="007C2E1F" w:rsidRDefault="007C2E1F" w:rsidP="007C2E1F">
            <w:pPr>
              <w:autoSpaceDE w:val="0"/>
              <w:autoSpaceDN w:val="0"/>
              <w:adjustRightInd w:val="0"/>
            </w:pPr>
            <w:r w:rsidRPr="007C2E1F">
              <w:t>2015-0,</w:t>
            </w:r>
          </w:p>
          <w:p w:rsidR="007C2E1F" w:rsidRPr="007C2E1F" w:rsidRDefault="007C2E1F" w:rsidP="007C2E1F">
            <w:pPr>
              <w:autoSpaceDE w:val="0"/>
              <w:autoSpaceDN w:val="0"/>
              <w:adjustRightInd w:val="0"/>
            </w:pPr>
            <w:r w:rsidRPr="007C2E1F">
              <w:t>2016-0,</w:t>
            </w:r>
          </w:p>
          <w:p w:rsidR="007C2E1F" w:rsidRPr="007C2E1F" w:rsidRDefault="007C2E1F" w:rsidP="007C2E1F">
            <w:pPr>
              <w:autoSpaceDE w:val="0"/>
              <w:autoSpaceDN w:val="0"/>
              <w:adjustRightInd w:val="0"/>
            </w:pPr>
            <w:r w:rsidRPr="007C2E1F">
              <w:t>2017-112,</w:t>
            </w:r>
          </w:p>
          <w:p w:rsidR="007C2E1F" w:rsidRPr="007C2E1F" w:rsidRDefault="007C2E1F" w:rsidP="007C2E1F">
            <w:pPr>
              <w:autoSpaceDE w:val="0"/>
              <w:autoSpaceDN w:val="0"/>
              <w:adjustRightInd w:val="0"/>
            </w:pPr>
            <w:r w:rsidRPr="007C2E1F">
              <w:t>2018-120,</w:t>
            </w:r>
          </w:p>
          <w:p w:rsidR="007C2E1F" w:rsidRPr="007C2E1F" w:rsidRDefault="007C2E1F" w:rsidP="007C2E1F">
            <w:pPr>
              <w:autoSpaceDE w:val="0"/>
              <w:autoSpaceDN w:val="0"/>
              <w:adjustRightInd w:val="0"/>
            </w:pPr>
            <w:r w:rsidRPr="007C2E1F">
              <w:t>2019-127.</w:t>
            </w:r>
          </w:p>
        </w:tc>
        <w:tc>
          <w:tcPr>
            <w:tcW w:w="709" w:type="dxa"/>
            <w:vMerge w:val="restart"/>
            <w:tcBorders>
              <w:top w:val="single" w:sz="6" w:space="0" w:color="auto"/>
              <w:left w:val="single" w:sz="6" w:space="0" w:color="auto"/>
              <w:right w:val="single" w:sz="4" w:space="0" w:color="auto"/>
            </w:tcBorders>
            <w:vAlign w:val="center"/>
          </w:tcPr>
          <w:p w:rsidR="007C2E1F" w:rsidRPr="007C2E1F" w:rsidRDefault="007C2E1F" w:rsidP="007C2E1F">
            <w:pPr>
              <w:autoSpaceDE w:val="0"/>
              <w:autoSpaceDN w:val="0"/>
              <w:adjustRightInd w:val="0"/>
            </w:pPr>
            <w:r w:rsidRPr="007C2E1F">
              <w:t>Всего 4 000, в т.ч. по годам: 2015-1 000, 2016-</w:t>
            </w:r>
          </w:p>
          <w:p w:rsidR="007C2E1F" w:rsidRPr="007C2E1F" w:rsidRDefault="007C2E1F" w:rsidP="007C2E1F">
            <w:pPr>
              <w:autoSpaceDE w:val="0"/>
              <w:autoSpaceDN w:val="0"/>
              <w:adjustRightInd w:val="0"/>
              <w:jc w:val="center"/>
            </w:pPr>
            <w:r w:rsidRPr="007C2E1F">
              <w:t>0, 2017-</w:t>
            </w:r>
          </w:p>
          <w:p w:rsidR="007C2E1F" w:rsidRPr="007C2E1F" w:rsidRDefault="007C2E1F" w:rsidP="007C2E1F">
            <w:pPr>
              <w:autoSpaceDE w:val="0"/>
              <w:autoSpaceDN w:val="0"/>
              <w:adjustRightInd w:val="0"/>
              <w:jc w:val="center"/>
            </w:pPr>
            <w:r w:rsidRPr="007C2E1F">
              <w:t>1 000,</w:t>
            </w:r>
          </w:p>
          <w:p w:rsidR="007C2E1F" w:rsidRPr="007C2E1F" w:rsidRDefault="007C2E1F" w:rsidP="007C2E1F">
            <w:pPr>
              <w:autoSpaceDE w:val="0"/>
              <w:autoSpaceDN w:val="0"/>
              <w:adjustRightInd w:val="0"/>
              <w:jc w:val="center"/>
            </w:pPr>
            <w:r w:rsidRPr="007C2E1F">
              <w:t>2018-1 000, 2019-1 000.</w:t>
            </w:r>
          </w:p>
        </w:tc>
        <w:tc>
          <w:tcPr>
            <w:tcW w:w="709" w:type="dxa"/>
            <w:vMerge w:val="restart"/>
            <w:tcBorders>
              <w:top w:val="single" w:sz="6" w:space="0" w:color="auto"/>
              <w:left w:val="single" w:sz="4" w:space="0" w:color="auto"/>
              <w:right w:val="single" w:sz="4" w:space="0" w:color="auto"/>
            </w:tcBorders>
            <w:vAlign w:val="center"/>
          </w:tcPr>
          <w:p w:rsidR="007C2E1F" w:rsidRPr="007C2E1F" w:rsidRDefault="007C2E1F" w:rsidP="007C2E1F">
            <w:pPr>
              <w:autoSpaceDE w:val="0"/>
              <w:autoSpaceDN w:val="0"/>
              <w:adjustRightInd w:val="0"/>
              <w:jc w:val="center"/>
            </w:pPr>
            <w:r w:rsidRPr="007C2E1F">
              <w:t>0</w:t>
            </w:r>
          </w:p>
        </w:tc>
        <w:tc>
          <w:tcPr>
            <w:tcW w:w="3260"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Показатель 1.</w:t>
            </w:r>
            <w:r w:rsidRPr="007C2E1F">
              <w:t xml:space="preserve">                            Число созданных рабочих мест субъектами малого и среднего предпринимательства, получившими поддержку</w:t>
            </w:r>
          </w:p>
        </w:tc>
        <w:tc>
          <w:tcPr>
            <w:tcW w:w="709"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t>ед.</w:t>
            </w:r>
          </w:p>
        </w:tc>
        <w:tc>
          <w:tcPr>
            <w:tcW w:w="992"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jc w:val="center"/>
            </w:pPr>
            <w:r w:rsidRPr="007C2E1F">
              <w:t>0</w:t>
            </w:r>
          </w:p>
        </w:tc>
        <w:tc>
          <w:tcPr>
            <w:tcW w:w="85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jc w:val="center"/>
            </w:pPr>
            <w:r w:rsidRPr="007C2E1F">
              <w:t>1</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jc w:val="center"/>
            </w:pPr>
            <w:r w:rsidRPr="007C2E1F">
              <w:t>2</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jc w:val="center"/>
            </w:pPr>
            <w:r w:rsidRPr="007C2E1F">
              <w:t>4</w:t>
            </w:r>
          </w:p>
        </w:tc>
        <w:tc>
          <w:tcPr>
            <w:tcW w:w="851"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5</w:t>
            </w:r>
          </w:p>
        </w:tc>
        <w:tc>
          <w:tcPr>
            <w:tcW w:w="850"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6</w:t>
            </w:r>
          </w:p>
        </w:tc>
      </w:tr>
      <w:tr w:rsidR="007C2E1F" w:rsidRPr="007C2E1F" w:rsidTr="006F55F4">
        <w:trPr>
          <w:trHeight w:val="240"/>
        </w:trPr>
        <w:tc>
          <w:tcPr>
            <w:tcW w:w="416" w:type="dxa"/>
            <w:vMerge/>
            <w:tcBorders>
              <w:left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2061"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1701" w:type="dxa"/>
            <w:vMerge/>
            <w:tcBorders>
              <w:left w:val="single" w:sz="4" w:space="0" w:color="auto"/>
              <w:right w:val="single" w:sz="6"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Показатель 2.</w:t>
            </w:r>
            <w:r w:rsidRPr="007C2E1F">
              <w:t xml:space="preserve"> Среднемесячная заработная плата работников малых и средних предприятий</w:t>
            </w:r>
          </w:p>
        </w:tc>
        <w:tc>
          <w:tcPr>
            <w:tcW w:w="709"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t>тыс. руб.</w:t>
            </w:r>
          </w:p>
        </w:tc>
        <w:tc>
          <w:tcPr>
            <w:tcW w:w="992"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jc w:val="center"/>
            </w:pPr>
            <w:r w:rsidRPr="007C2E1F">
              <w:t>34 547,3</w:t>
            </w:r>
          </w:p>
        </w:tc>
        <w:tc>
          <w:tcPr>
            <w:tcW w:w="85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jc w:val="center"/>
            </w:pPr>
            <w:r w:rsidRPr="007C2E1F">
              <w:t>35 753,1</w:t>
            </w:r>
          </w:p>
        </w:tc>
        <w:tc>
          <w:tcPr>
            <w:tcW w:w="992" w:type="dxa"/>
            <w:tcBorders>
              <w:top w:val="single" w:sz="6" w:space="0" w:color="auto"/>
              <w:left w:val="single" w:sz="6" w:space="0" w:color="auto"/>
              <w:bottom w:val="single" w:sz="6" w:space="0" w:color="auto"/>
              <w:right w:val="single" w:sz="6" w:space="0" w:color="auto"/>
            </w:tcBorders>
          </w:tcPr>
          <w:p w:rsidR="007C2E1F" w:rsidRPr="007C2E1F" w:rsidRDefault="007C2E1F" w:rsidP="007C2E1F">
            <w:pPr>
              <w:jc w:val="center"/>
            </w:pPr>
            <w:r w:rsidRPr="007C2E1F">
              <w:t>37 218,5</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jc w:val="center"/>
            </w:pPr>
            <w:r w:rsidRPr="007C2E1F">
              <w:t>39 489,7</w:t>
            </w:r>
          </w:p>
        </w:tc>
        <w:tc>
          <w:tcPr>
            <w:tcW w:w="851"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42 767,7</w:t>
            </w:r>
          </w:p>
        </w:tc>
        <w:tc>
          <w:tcPr>
            <w:tcW w:w="850"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43 800,3</w:t>
            </w:r>
          </w:p>
        </w:tc>
      </w:tr>
      <w:tr w:rsidR="007C2E1F" w:rsidRPr="007C2E1F" w:rsidTr="006F55F4">
        <w:trPr>
          <w:trHeight w:val="240"/>
        </w:trPr>
        <w:tc>
          <w:tcPr>
            <w:tcW w:w="416" w:type="dxa"/>
            <w:vMerge/>
            <w:tcBorders>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2061" w:type="dxa"/>
            <w:vMerge/>
            <w:tcBorders>
              <w:left w:val="single" w:sz="6"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1701" w:type="dxa"/>
            <w:vMerge/>
            <w:tcBorders>
              <w:left w:val="single" w:sz="4"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4"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Показатель 3.</w:t>
            </w:r>
            <w:r w:rsidRPr="007C2E1F">
              <w:t xml:space="preserve">                   Количество малых и средних предприятий на 1 000 тыс. жителей</w:t>
            </w:r>
          </w:p>
        </w:tc>
        <w:tc>
          <w:tcPr>
            <w:tcW w:w="709"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t>ед.</w:t>
            </w:r>
          </w:p>
        </w:tc>
        <w:tc>
          <w:tcPr>
            <w:tcW w:w="992"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jc w:val="center"/>
            </w:pPr>
            <w:r w:rsidRPr="007C2E1F">
              <w:t>5,7</w:t>
            </w:r>
          </w:p>
        </w:tc>
        <w:tc>
          <w:tcPr>
            <w:tcW w:w="85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jc w:val="center"/>
            </w:pPr>
            <w:r w:rsidRPr="007C2E1F">
              <w:t>5,6</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jc w:val="center"/>
            </w:pPr>
            <w:r w:rsidRPr="007C2E1F">
              <w:t>5,6</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jc w:val="center"/>
            </w:pPr>
            <w:r w:rsidRPr="007C2E1F">
              <w:t>5,6</w:t>
            </w:r>
          </w:p>
        </w:tc>
        <w:tc>
          <w:tcPr>
            <w:tcW w:w="851"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5,7</w:t>
            </w:r>
          </w:p>
        </w:tc>
        <w:tc>
          <w:tcPr>
            <w:tcW w:w="850"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5,7</w:t>
            </w:r>
          </w:p>
        </w:tc>
      </w:tr>
      <w:tr w:rsidR="007C2E1F" w:rsidRPr="007C2E1F" w:rsidTr="006F55F4">
        <w:trPr>
          <w:trHeight w:val="2348"/>
        </w:trPr>
        <w:tc>
          <w:tcPr>
            <w:tcW w:w="416" w:type="dxa"/>
            <w:vMerge w:val="restart"/>
            <w:tcBorders>
              <w:top w:val="single" w:sz="6" w:space="0" w:color="auto"/>
              <w:left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lastRenderedPageBreak/>
              <w:t>3</w:t>
            </w:r>
          </w:p>
        </w:tc>
        <w:tc>
          <w:tcPr>
            <w:tcW w:w="2061" w:type="dxa"/>
            <w:vMerge w:val="restart"/>
            <w:tcBorders>
              <w:top w:val="single" w:sz="6" w:space="0" w:color="auto"/>
              <w:left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rPr>
                <w:b/>
              </w:rPr>
              <w:t>Задача 3.</w:t>
            </w:r>
            <w:r w:rsidRPr="007C2E1F">
              <w:t xml:space="preserve"> Обеспечение доступности производственной и высокотехнологической инфраструктуры для субъектов малого и среднего предпринимательства городского округа Котельники</w:t>
            </w:r>
          </w:p>
        </w:tc>
        <w:tc>
          <w:tcPr>
            <w:tcW w:w="1701" w:type="dxa"/>
            <w:vMerge w:val="restart"/>
            <w:tcBorders>
              <w:top w:val="single" w:sz="6" w:space="0" w:color="auto"/>
              <w:left w:val="single" w:sz="4" w:space="0" w:color="auto"/>
              <w:right w:val="single" w:sz="6" w:space="0" w:color="auto"/>
            </w:tcBorders>
            <w:vAlign w:val="center"/>
          </w:tcPr>
          <w:p w:rsidR="007C2E1F" w:rsidRPr="007C2E1F" w:rsidRDefault="007C2E1F" w:rsidP="007C2E1F">
            <w:pPr>
              <w:autoSpaceDE w:val="0"/>
              <w:autoSpaceDN w:val="0"/>
              <w:adjustRightInd w:val="0"/>
              <w:jc w:val="center"/>
            </w:pPr>
            <w:r w:rsidRPr="007C2E1F">
              <w:t>0</w:t>
            </w:r>
          </w:p>
        </w:tc>
        <w:tc>
          <w:tcPr>
            <w:tcW w:w="709" w:type="dxa"/>
            <w:vMerge w:val="restart"/>
            <w:tcBorders>
              <w:top w:val="single" w:sz="6" w:space="0" w:color="auto"/>
              <w:left w:val="single" w:sz="6" w:space="0" w:color="auto"/>
              <w:right w:val="single" w:sz="4" w:space="0" w:color="auto"/>
            </w:tcBorders>
            <w:vAlign w:val="center"/>
          </w:tcPr>
          <w:p w:rsidR="007C2E1F" w:rsidRPr="007C2E1F" w:rsidRDefault="007C2E1F" w:rsidP="007C2E1F">
            <w:pPr>
              <w:autoSpaceDE w:val="0"/>
              <w:autoSpaceDN w:val="0"/>
              <w:adjustRightInd w:val="0"/>
              <w:jc w:val="center"/>
            </w:pPr>
            <w:r w:rsidRPr="007C2E1F">
              <w:t>0</w:t>
            </w:r>
          </w:p>
        </w:tc>
        <w:tc>
          <w:tcPr>
            <w:tcW w:w="709" w:type="dxa"/>
            <w:vMerge w:val="restart"/>
            <w:tcBorders>
              <w:top w:val="single" w:sz="6" w:space="0" w:color="auto"/>
              <w:left w:val="single" w:sz="4" w:space="0" w:color="auto"/>
              <w:right w:val="single" w:sz="4" w:space="0" w:color="auto"/>
            </w:tcBorders>
            <w:vAlign w:val="center"/>
          </w:tcPr>
          <w:p w:rsidR="007C2E1F" w:rsidRPr="007C2E1F" w:rsidRDefault="007C2E1F" w:rsidP="007C2E1F">
            <w:pPr>
              <w:autoSpaceDE w:val="0"/>
              <w:autoSpaceDN w:val="0"/>
              <w:adjustRightInd w:val="0"/>
              <w:jc w:val="center"/>
            </w:pPr>
            <w:r w:rsidRPr="007C2E1F">
              <w:t>0</w:t>
            </w:r>
          </w:p>
        </w:tc>
        <w:tc>
          <w:tcPr>
            <w:tcW w:w="3260"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Показатель 1.</w:t>
            </w:r>
            <w:r w:rsidRPr="007C2E1F">
              <w:t xml:space="preserve">                     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709" w:type="dxa"/>
            <w:tcBorders>
              <w:top w:val="single" w:sz="6"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7C2E1F" w:rsidRPr="007C2E1F" w:rsidRDefault="007C2E1F" w:rsidP="007C2E1F">
            <w:pPr>
              <w:widowControl w:val="0"/>
              <w:autoSpaceDE w:val="0"/>
              <w:autoSpaceDN w:val="0"/>
              <w:adjustRightInd w:val="0"/>
              <w:jc w:val="center"/>
            </w:pPr>
            <w:r w:rsidRPr="007C2E1F">
              <w:t>106,1</w:t>
            </w:r>
          </w:p>
        </w:tc>
        <w:tc>
          <w:tcPr>
            <w:tcW w:w="851" w:type="dxa"/>
            <w:tcBorders>
              <w:top w:val="single" w:sz="6" w:space="0" w:color="auto"/>
              <w:left w:val="single" w:sz="4"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102</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103</w:t>
            </w:r>
          </w:p>
        </w:tc>
        <w:tc>
          <w:tcPr>
            <w:tcW w:w="992"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102</w:t>
            </w:r>
          </w:p>
        </w:tc>
        <w:tc>
          <w:tcPr>
            <w:tcW w:w="851"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102,7</w:t>
            </w:r>
          </w:p>
        </w:tc>
        <w:tc>
          <w:tcPr>
            <w:tcW w:w="850" w:type="dxa"/>
            <w:tcBorders>
              <w:top w:val="single" w:sz="6"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102,9</w:t>
            </w:r>
          </w:p>
        </w:tc>
      </w:tr>
      <w:tr w:rsidR="007C2E1F" w:rsidRPr="007C2E1F" w:rsidTr="006F55F4">
        <w:trPr>
          <w:trHeight w:val="2010"/>
        </w:trPr>
        <w:tc>
          <w:tcPr>
            <w:tcW w:w="416" w:type="dxa"/>
            <w:vMerge/>
            <w:tcBorders>
              <w:left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2061"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1701" w:type="dxa"/>
            <w:vMerge/>
            <w:tcBorders>
              <w:left w:val="single" w:sz="4" w:space="0" w:color="auto"/>
              <w:right w:val="single" w:sz="6"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4"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260" w:type="dxa"/>
            <w:tcBorders>
              <w:top w:val="single" w:sz="6" w:space="0" w:color="auto"/>
              <w:left w:val="single" w:sz="4" w:space="0" w:color="auto"/>
              <w:bottom w:val="single" w:sz="4" w:space="0" w:color="auto"/>
              <w:right w:val="single" w:sz="4" w:space="0" w:color="auto"/>
            </w:tcBorders>
          </w:tcPr>
          <w:p w:rsidR="007C2E1F" w:rsidRPr="007C2E1F" w:rsidRDefault="007C2E1F" w:rsidP="007C2E1F">
            <w:pPr>
              <w:widowControl w:val="0"/>
              <w:autoSpaceDE w:val="0"/>
              <w:autoSpaceDN w:val="0"/>
              <w:adjustRightInd w:val="0"/>
              <w:jc w:val="center"/>
              <w:rPr>
                <w:rFonts w:eastAsia="Calibri"/>
              </w:rPr>
            </w:pPr>
            <w:r w:rsidRPr="007C2E1F">
              <w:rPr>
                <w:rFonts w:eastAsia="Calibri"/>
                <w:b/>
              </w:rPr>
              <w:t>Показатель 2.</w:t>
            </w:r>
            <w:r w:rsidRPr="007C2E1F">
              <w:rPr>
                <w:rFonts w:eastAsia="Calibri"/>
              </w:rPr>
              <w:t xml:space="preserve">         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709" w:type="dxa"/>
            <w:tcBorders>
              <w:top w:val="single" w:sz="6" w:space="0" w:color="auto"/>
              <w:left w:val="single" w:sz="4" w:space="0" w:color="auto"/>
              <w:bottom w:val="single" w:sz="4" w:space="0" w:color="auto"/>
              <w:right w:val="single" w:sz="4" w:space="0" w:color="auto"/>
            </w:tcBorders>
          </w:tcPr>
          <w:p w:rsidR="007C2E1F" w:rsidRPr="007C2E1F" w:rsidRDefault="007C2E1F" w:rsidP="007C2E1F">
            <w:pPr>
              <w:spacing w:after="200" w:line="276" w:lineRule="auto"/>
              <w:jc w:val="center"/>
              <w:rPr>
                <w:lang w:eastAsia="en-US"/>
              </w:rPr>
            </w:pPr>
            <w:r w:rsidRPr="007C2E1F">
              <w:rPr>
                <w:lang w:eastAsia="en-US"/>
              </w:rPr>
              <w:t>единиц</w:t>
            </w:r>
          </w:p>
        </w:tc>
        <w:tc>
          <w:tcPr>
            <w:tcW w:w="992" w:type="dxa"/>
            <w:tcBorders>
              <w:top w:val="single" w:sz="6" w:space="0" w:color="auto"/>
              <w:left w:val="single" w:sz="4" w:space="0" w:color="auto"/>
              <w:bottom w:val="single" w:sz="4" w:space="0" w:color="auto"/>
              <w:right w:val="single" w:sz="4" w:space="0" w:color="auto"/>
            </w:tcBorders>
            <w:vAlign w:val="center"/>
          </w:tcPr>
          <w:p w:rsidR="007C2E1F" w:rsidRPr="007C2E1F" w:rsidRDefault="007C2E1F" w:rsidP="007C2E1F">
            <w:pPr>
              <w:autoSpaceDE w:val="0"/>
              <w:autoSpaceDN w:val="0"/>
              <w:adjustRightInd w:val="0"/>
              <w:jc w:val="center"/>
            </w:pPr>
            <w:r w:rsidRPr="007C2E1F">
              <w:t>-</w:t>
            </w:r>
          </w:p>
        </w:tc>
        <w:tc>
          <w:tcPr>
            <w:tcW w:w="851" w:type="dxa"/>
            <w:tcBorders>
              <w:top w:val="single" w:sz="6" w:space="0" w:color="auto"/>
              <w:left w:val="single" w:sz="4" w:space="0" w:color="auto"/>
              <w:bottom w:val="single" w:sz="4" w:space="0" w:color="auto"/>
              <w:right w:val="single" w:sz="6" w:space="0" w:color="auto"/>
            </w:tcBorders>
            <w:vAlign w:val="center"/>
          </w:tcPr>
          <w:p w:rsidR="007C2E1F" w:rsidRPr="007C2E1F" w:rsidRDefault="007C2E1F" w:rsidP="007C2E1F">
            <w:pPr>
              <w:widowControl w:val="0"/>
              <w:autoSpaceDE w:val="0"/>
              <w:autoSpaceDN w:val="0"/>
              <w:adjustRightInd w:val="0"/>
              <w:jc w:val="center"/>
            </w:pPr>
            <w:r w:rsidRPr="007C2E1F">
              <w:t>-</w:t>
            </w:r>
          </w:p>
        </w:tc>
        <w:tc>
          <w:tcPr>
            <w:tcW w:w="992" w:type="dxa"/>
            <w:tcBorders>
              <w:top w:val="single" w:sz="6" w:space="0" w:color="auto"/>
              <w:left w:val="single" w:sz="6" w:space="0" w:color="auto"/>
              <w:bottom w:val="single" w:sz="4" w:space="0" w:color="auto"/>
              <w:right w:val="single" w:sz="6" w:space="0" w:color="auto"/>
            </w:tcBorders>
            <w:vAlign w:val="center"/>
          </w:tcPr>
          <w:p w:rsidR="007C2E1F" w:rsidRPr="007C2E1F" w:rsidRDefault="007C2E1F" w:rsidP="007C2E1F">
            <w:pPr>
              <w:autoSpaceDE w:val="0"/>
              <w:autoSpaceDN w:val="0"/>
              <w:adjustRightInd w:val="0"/>
              <w:jc w:val="center"/>
            </w:pPr>
            <w:r w:rsidRPr="007C2E1F">
              <w:t>-</w:t>
            </w:r>
          </w:p>
        </w:tc>
        <w:tc>
          <w:tcPr>
            <w:tcW w:w="992" w:type="dxa"/>
            <w:tcBorders>
              <w:top w:val="single" w:sz="6" w:space="0" w:color="auto"/>
              <w:left w:val="single" w:sz="6" w:space="0" w:color="auto"/>
              <w:bottom w:val="single" w:sz="4" w:space="0" w:color="auto"/>
              <w:right w:val="single" w:sz="6" w:space="0" w:color="auto"/>
            </w:tcBorders>
            <w:vAlign w:val="center"/>
          </w:tcPr>
          <w:p w:rsidR="007C2E1F" w:rsidRPr="007C2E1F" w:rsidRDefault="007C2E1F" w:rsidP="007C2E1F">
            <w:pPr>
              <w:autoSpaceDE w:val="0"/>
              <w:autoSpaceDN w:val="0"/>
              <w:adjustRightInd w:val="0"/>
              <w:jc w:val="center"/>
            </w:pPr>
            <w:r w:rsidRPr="007C2E1F">
              <w:t>-</w:t>
            </w:r>
          </w:p>
        </w:tc>
        <w:tc>
          <w:tcPr>
            <w:tcW w:w="851" w:type="dxa"/>
            <w:tcBorders>
              <w:top w:val="single" w:sz="6" w:space="0" w:color="auto"/>
              <w:left w:val="single" w:sz="6" w:space="0" w:color="auto"/>
              <w:bottom w:val="single" w:sz="4" w:space="0" w:color="auto"/>
              <w:right w:val="single" w:sz="6" w:space="0" w:color="auto"/>
            </w:tcBorders>
            <w:vAlign w:val="center"/>
          </w:tcPr>
          <w:p w:rsidR="007C2E1F" w:rsidRPr="007C2E1F" w:rsidRDefault="007C2E1F" w:rsidP="007C2E1F">
            <w:pPr>
              <w:autoSpaceDE w:val="0"/>
              <w:autoSpaceDN w:val="0"/>
              <w:adjustRightInd w:val="0"/>
              <w:jc w:val="center"/>
            </w:pPr>
            <w:r w:rsidRPr="007C2E1F">
              <w:t>-</w:t>
            </w:r>
          </w:p>
        </w:tc>
        <w:tc>
          <w:tcPr>
            <w:tcW w:w="850" w:type="dxa"/>
            <w:tcBorders>
              <w:top w:val="single" w:sz="6" w:space="0" w:color="auto"/>
              <w:left w:val="single" w:sz="6" w:space="0" w:color="auto"/>
              <w:bottom w:val="single" w:sz="4" w:space="0" w:color="auto"/>
              <w:right w:val="single" w:sz="6" w:space="0" w:color="auto"/>
            </w:tcBorders>
            <w:vAlign w:val="center"/>
          </w:tcPr>
          <w:p w:rsidR="007C2E1F" w:rsidRPr="007C2E1F" w:rsidRDefault="007C2E1F" w:rsidP="007C2E1F">
            <w:pPr>
              <w:autoSpaceDE w:val="0"/>
              <w:autoSpaceDN w:val="0"/>
              <w:adjustRightInd w:val="0"/>
              <w:jc w:val="center"/>
            </w:pPr>
            <w:r w:rsidRPr="007C2E1F">
              <w:t>-</w:t>
            </w:r>
          </w:p>
        </w:tc>
      </w:tr>
      <w:tr w:rsidR="007C2E1F" w:rsidRPr="007C2E1F" w:rsidTr="006F55F4">
        <w:trPr>
          <w:trHeight w:val="744"/>
        </w:trPr>
        <w:tc>
          <w:tcPr>
            <w:tcW w:w="416" w:type="dxa"/>
            <w:vMerge/>
            <w:tcBorders>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2061" w:type="dxa"/>
            <w:vMerge/>
            <w:tcBorders>
              <w:left w:val="single" w:sz="6"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1701" w:type="dxa"/>
            <w:vMerge/>
            <w:tcBorders>
              <w:left w:val="single" w:sz="4"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709" w:type="dxa"/>
            <w:vMerge/>
            <w:tcBorders>
              <w:left w:val="single" w:sz="4"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3260" w:type="dxa"/>
            <w:tcBorders>
              <w:top w:val="single" w:sz="4" w:space="0" w:color="auto"/>
              <w:left w:val="single" w:sz="4" w:space="0" w:color="auto"/>
              <w:bottom w:val="single" w:sz="6" w:space="0" w:color="auto"/>
              <w:right w:val="single" w:sz="4" w:space="0" w:color="auto"/>
            </w:tcBorders>
          </w:tcPr>
          <w:p w:rsidR="007C2E1F" w:rsidRPr="007C2E1F" w:rsidRDefault="007C2E1F" w:rsidP="007C2E1F">
            <w:pPr>
              <w:widowControl w:val="0"/>
              <w:autoSpaceDE w:val="0"/>
              <w:autoSpaceDN w:val="0"/>
              <w:adjustRightInd w:val="0"/>
              <w:jc w:val="center"/>
            </w:pPr>
            <w:r w:rsidRPr="007C2E1F">
              <w:rPr>
                <w:b/>
              </w:rPr>
              <w:t>Показатель 3.</w:t>
            </w:r>
            <w:r w:rsidRPr="007C2E1F">
              <w:t xml:space="preserve">          Количество вновь созданных предприятий малого и среднего бизнеса</w:t>
            </w:r>
          </w:p>
        </w:tc>
        <w:tc>
          <w:tcPr>
            <w:tcW w:w="709" w:type="dxa"/>
            <w:tcBorders>
              <w:top w:val="single" w:sz="4" w:space="0" w:color="auto"/>
              <w:left w:val="single" w:sz="4" w:space="0" w:color="auto"/>
              <w:bottom w:val="single" w:sz="6" w:space="0" w:color="auto"/>
              <w:right w:val="single" w:sz="4" w:space="0" w:color="auto"/>
            </w:tcBorders>
          </w:tcPr>
          <w:p w:rsidR="007C2E1F" w:rsidRPr="007C2E1F" w:rsidRDefault="007C2E1F" w:rsidP="007C2E1F">
            <w:pPr>
              <w:spacing w:after="200" w:line="276" w:lineRule="auto"/>
              <w:jc w:val="center"/>
              <w:rPr>
                <w:lang w:eastAsia="en-US"/>
              </w:rPr>
            </w:pPr>
            <w:r w:rsidRPr="007C2E1F">
              <w:rPr>
                <w:lang w:eastAsia="en-US"/>
              </w:rPr>
              <w:t>ед.</w:t>
            </w:r>
          </w:p>
        </w:tc>
        <w:tc>
          <w:tcPr>
            <w:tcW w:w="992" w:type="dxa"/>
            <w:tcBorders>
              <w:top w:val="single" w:sz="4" w:space="0" w:color="auto"/>
              <w:left w:val="single" w:sz="4" w:space="0" w:color="auto"/>
              <w:bottom w:val="single" w:sz="6" w:space="0" w:color="auto"/>
              <w:right w:val="single" w:sz="4" w:space="0" w:color="auto"/>
            </w:tcBorders>
            <w:vAlign w:val="center"/>
          </w:tcPr>
          <w:p w:rsidR="007C2E1F" w:rsidRPr="007C2E1F" w:rsidRDefault="007C2E1F" w:rsidP="007C2E1F">
            <w:pPr>
              <w:autoSpaceDE w:val="0"/>
              <w:autoSpaceDN w:val="0"/>
              <w:adjustRightInd w:val="0"/>
              <w:jc w:val="center"/>
            </w:pPr>
          </w:p>
        </w:tc>
        <w:tc>
          <w:tcPr>
            <w:tcW w:w="851" w:type="dxa"/>
            <w:tcBorders>
              <w:top w:val="single" w:sz="4" w:space="0" w:color="auto"/>
              <w:left w:val="single" w:sz="4" w:space="0" w:color="auto"/>
              <w:bottom w:val="single" w:sz="6" w:space="0" w:color="auto"/>
              <w:right w:val="single" w:sz="6" w:space="0" w:color="auto"/>
            </w:tcBorders>
            <w:vAlign w:val="center"/>
          </w:tcPr>
          <w:p w:rsidR="007C2E1F" w:rsidRPr="007C2E1F" w:rsidRDefault="007C2E1F" w:rsidP="007C2E1F">
            <w:pPr>
              <w:widowControl w:val="0"/>
              <w:autoSpaceDE w:val="0"/>
              <w:autoSpaceDN w:val="0"/>
              <w:adjustRightInd w:val="0"/>
              <w:jc w:val="center"/>
            </w:pPr>
            <w:r w:rsidRPr="007C2E1F">
              <w:t>3</w:t>
            </w:r>
          </w:p>
        </w:tc>
        <w:tc>
          <w:tcPr>
            <w:tcW w:w="992" w:type="dxa"/>
            <w:tcBorders>
              <w:top w:val="single" w:sz="4"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2</w:t>
            </w:r>
          </w:p>
        </w:tc>
        <w:tc>
          <w:tcPr>
            <w:tcW w:w="992" w:type="dxa"/>
            <w:tcBorders>
              <w:top w:val="single" w:sz="4"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1</w:t>
            </w:r>
          </w:p>
        </w:tc>
        <w:tc>
          <w:tcPr>
            <w:tcW w:w="851" w:type="dxa"/>
            <w:tcBorders>
              <w:top w:val="single" w:sz="4"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jc w:val="center"/>
            </w:pPr>
            <w:r w:rsidRPr="007C2E1F">
              <w:t>2</w:t>
            </w:r>
          </w:p>
        </w:tc>
        <w:tc>
          <w:tcPr>
            <w:tcW w:w="850" w:type="dxa"/>
            <w:tcBorders>
              <w:top w:val="single" w:sz="4" w:space="0" w:color="auto"/>
              <w:left w:val="single" w:sz="6" w:space="0" w:color="auto"/>
              <w:bottom w:val="single" w:sz="6" w:space="0" w:color="auto"/>
              <w:right w:val="single" w:sz="6" w:space="0" w:color="auto"/>
            </w:tcBorders>
            <w:vAlign w:val="center"/>
          </w:tcPr>
          <w:p w:rsidR="007C2E1F" w:rsidRPr="007C2E1F" w:rsidRDefault="007C2E1F" w:rsidP="007C2E1F">
            <w:pPr>
              <w:autoSpaceDE w:val="0"/>
              <w:autoSpaceDN w:val="0"/>
              <w:adjustRightInd w:val="0"/>
            </w:pPr>
            <w:r w:rsidRPr="007C2E1F">
              <w:t>2</w:t>
            </w:r>
          </w:p>
        </w:tc>
      </w:tr>
    </w:tbl>
    <w:p w:rsidR="007C2E1F" w:rsidRDefault="007C2E1F" w:rsidP="004258BD"/>
    <w:p w:rsidR="007C2E1F" w:rsidRPr="004258BD" w:rsidRDefault="007C2E1F" w:rsidP="004258BD"/>
    <w:tbl>
      <w:tblPr>
        <w:tblW w:w="15093" w:type="dxa"/>
        <w:tblInd w:w="70" w:type="dxa"/>
        <w:tblLayout w:type="fixed"/>
        <w:tblCellMar>
          <w:left w:w="70" w:type="dxa"/>
          <w:right w:w="70" w:type="dxa"/>
        </w:tblCellMar>
        <w:tblLook w:val="0000" w:firstRow="0" w:lastRow="0" w:firstColumn="0" w:lastColumn="0" w:noHBand="0" w:noVBand="0"/>
      </w:tblPr>
      <w:tblGrid>
        <w:gridCol w:w="416"/>
        <w:gridCol w:w="2061"/>
        <w:gridCol w:w="1701"/>
        <w:gridCol w:w="709"/>
        <w:gridCol w:w="709"/>
        <w:gridCol w:w="3260"/>
        <w:gridCol w:w="709"/>
        <w:gridCol w:w="992"/>
        <w:gridCol w:w="851"/>
        <w:gridCol w:w="992"/>
        <w:gridCol w:w="992"/>
        <w:gridCol w:w="851"/>
        <w:gridCol w:w="850"/>
      </w:tblGrid>
      <w:tr w:rsidR="004258BD" w:rsidRPr="004258BD" w:rsidTr="006F55F4">
        <w:trPr>
          <w:trHeight w:val="360"/>
        </w:trPr>
        <w:tc>
          <w:tcPr>
            <w:tcW w:w="416" w:type="dxa"/>
            <w:vMerge w:val="restart"/>
            <w:tcBorders>
              <w:top w:val="single" w:sz="6" w:space="0" w:color="auto"/>
              <w:left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 xml:space="preserve">№ </w:t>
            </w:r>
            <w:r w:rsidRPr="004258BD">
              <w:br/>
              <w:t>п/п</w:t>
            </w:r>
          </w:p>
        </w:tc>
        <w:tc>
          <w:tcPr>
            <w:tcW w:w="2061" w:type="dxa"/>
            <w:vMerge w:val="restart"/>
            <w:tcBorders>
              <w:top w:val="single" w:sz="6" w:space="0" w:color="auto"/>
              <w:left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Задачи, направленные на достижение цели</w:t>
            </w:r>
          </w:p>
        </w:tc>
        <w:tc>
          <w:tcPr>
            <w:tcW w:w="3119" w:type="dxa"/>
            <w:gridSpan w:val="3"/>
            <w:vMerge w:val="restart"/>
            <w:tcBorders>
              <w:top w:val="single" w:sz="6" w:space="0" w:color="auto"/>
              <w:left w:val="single" w:sz="4" w:space="0" w:color="auto"/>
              <w:right w:val="single" w:sz="4" w:space="0" w:color="auto"/>
            </w:tcBorders>
            <w:vAlign w:val="center"/>
          </w:tcPr>
          <w:p w:rsidR="004258BD" w:rsidRPr="004258BD" w:rsidRDefault="004258BD" w:rsidP="004258BD">
            <w:pPr>
              <w:spacing w:after="200" w:line="276" w:lineRule="auto"/>
              <w:jc w:val="center"/>
            </w:pPr>
            <w:r w:rsidRPr="004258BD">
              <w:rPr>
                <w:lang w:eastAsia="en-US"/>
              </w:rPr>
              <w:t>Планируемый объем финансирования на решение данной задачи (тыс. руб.)</w:t>
            </w:r>
          </w:p>
        </w:tc>
        <w:tc>
          <w:tcPr>
            <w:tcW w:w="3260" w:type="dxa"/>
            <w:vMerge w:val="restart"/>
            <w:tcBorders>
              <w:top w:val="single" w:sz="6" w:space="0" w:color="auto"/>
              <w:left w:val="single" w:sz="4" w:space="0" w:color="auto"/>
              <w:right w:val="single" w:sz="4" w:space="0" w:color="auto"/>
            </w:tcBorders>
            <w:vAlign w:val="center"/>
          </w:tcPr>
          <w:p w:rsidR="004258BD" w:rsidRPr="004258BD" w:rsidRDefault="004258BD" w:rsidP="004258BD">
            <w:pPr>
              <w:spacing w:after="200" w:line="276" w:lineRule="auto"/>
              <w:jc w:val="center"/>
              <w:rPr>
                <w:lang w:eastAsia="en-US"/>
              </w:rPr>
            </w:pPr>
            <w:r w:rsidRPr="004258BD">
              <w:rPr>
                <w:lang w:eastAsia="en-US"/>
              </w:rPr>
              <w:t xml:space="preserve">Показатель реализации мероприятий муниципальной программы </w:t>
            </w:r>
          </w:p>
        </w:tc>
        <w:tc>
          <w:tcPr>
            <w:tcW w:w="709" w:type="dxa"/>
            <w:vMerge w:val="restart"/>
            <w:tcBorders>
              <w:top w:val="single" w:sz="6" w:space="0" w:color="auto"/>
              <w:left w:val="single" w:sz="4" w:space="0" w:color="auto"/>
              <w:right w:val="single" w:sz="4" w:space="0" w:color="auto"/>
            </w:tcBorders>
            <w:vAlign w:val="center"/>
          </w:tcPr>
          <w:p w:rsidR="004258BD" w:rsidRPr="004258BD" w:rsidRDefault="004258BD" w:rsidP="004258BD">
            <w:pPr>
              <w:spacing w:after="200" w:line="276" w:lineRule="auto"/>
              <w:jc w:val="center"/>
            </w:pPr>
            <w:r w:rsidRPr="004258BD">
              <w:rPr>
                <w:lang w:eastAsia="en-US"/>
              </w:rPr>
              <w:t>Единица измерения</w:t>
            </w:r>
          </w:p>
        </w:tc>
        <w:tc>
          <w:tcPr>
            <w:tcW w:w="992" w:type="dxa"/>
            <w:vMerge w:val="restart"/>
            <w:tcBorders>
              <w:top w:val="single" w:sz="6" w:space="0" w:color="auto"/>
              <w:left w:val="single" w:sz="4" w:space="0" w:color="auto"/>
              <w:right w:val="single" w:sz="4" w:space="0" w:color="auto"/>
            </w:tcBorders>
            <w:vAlign w:val="center"/>
          </w:tcPr>
          <w:p w:rsidR="004258BD" w:rsidRPr="004258BD" w:rsidRDefault="004258BD" w:rsidP="004258BD">
            <w:pPr>
              <w:widowControl w:val="0"/>
              <w:autoSpaceDE w:val="0"/>
              <w:autoSpaceDN w:val="0"/>
              <w:adjustRightInd w:val="0"/>
              <w:jc w:val="center"/>
            </w:pPr>
            <w:r w:rsidRPr="004258BD">
              <w:t>Базовое значение показателя (на начало реализации программы)</w:t>
            </w:r>
          </w:p>
        </w:tc>
        <w:tc>
          <w:tcPr>
            <w:tcW w:w="4536" w:type="dxa"/>
            <w:gridSpan w:val="5"/>
            <w:tcBorders>
              <w:top w:val="single" w:sz="4" w:space="0" w:color="auto"/>
              <w:right w:val="single" w:sz="4" w:space="0" w:color="auto"/>
            </w:tcBorders>
          </w:tcPr>
          <w:p w:rsidR="004258BD" w:rsidRPr="004258BD" w:rsidRDefault="004258BD" w:rsidP="004258BD">
            <w:pPr>
              <w:spacing w:after="200" w:line="276" w:lineRule="auto"/>
              <w:jc w:val="center"/>
              <w:rPr>
                <w:lang w:eastAsia="en-US"/>
              </w:rPr>
            </w:pPr>
            <w:r w:rsidRPr="004258BD">
              <w:rPr>
                <w:lang w:eastAsia="en-US"/>
              </w:rPr>
              <w:t>Планируемое значение показателя по годам</w:t>
            </w:r>
          </w:p>
        </w:tc>
      </w:tr>
      <w:tr w:rsidR="004258BD" w:rsidRPr="004258BD" w:rsidTr="006F55F4">
        <w:trPr>
          <w:trHeight w:val="298"/>
        </w:trPr>
        <w:tc>
          <w:tcPr>
            <w:tcW w:w="416" w:type="dxa"/>
            <w:vMerge/>
            <w:tcBorders>
              <w:left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2061"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119" w:type="dxa"/>
            <w:gridSpan w:val="3"/>
            <w:vMerge/>
            <w:tcBorders>
              <w:left w:val="single" w:sz="4" w:space="0" w:color="auto"/>
              <w:bottom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260" w:type="dxa"/>
            <w:vMerge/>
            <w:tcBorders>
              <w:left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992" w:type="dxa"/>
            <w:vMerge/>
            <w:tcBorders>
              <w:left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851" w:type="dxa"/>
            <w:vMerge w:val="restart"/>
            <w:tcBorders>
              <w:top w:val="single" w:sz="6" w:space="0" w:color="auto"/>
              <w:left w:val="single" w:sz="4" w:space="0" w:color="auto"/>
              <w:right w:val="single" w:sz="6" w:space="0" w:color="auto"/>
            </w:tcBorders>
          </w:tcPr>
          <w:p w:rsidR="004258BD" w:rsidRPr="004258BD" w:rsidRDefault="004258BD" w:rsidP="004258BD">
            <w:pPr>
              <w:autoSpaceDE w:val="0"/>
              <w:autoSpaceDN w:val="0"/>
              <w:adjustRightInd w:val="0"/>
              <w:jc w:val="center"/>
            </w:pPr>
            <w:r w:rsidRPr="004258BD">
              <w:t>2015 год</w:t>
            </w:r>
          </w:p>
        </w:tc>
        <w:tc>
          <w:tcPr>
            <w:tcW w:w="992" w:type="dxa"/>
            <w:vMerge w:val="restart"/>
            <w:tcBorders>
              <w:top w:val="single" w:sz="6" w:space="0" w:color="auto"/>
              <w:left w:val="single" w:sz="6" w:space="0" w:color="auto"/>
              <w:right w:val="single" w:sz="6" w:space="0" w:color="auto"/>
            </w:tcBorders>
          </w:tcPr>
          <w:p w:rsidR="004258BD" w:rsidRPr="004258BD" w:rsidRDefault="004258BD" w:rsidP="004258BD">
            <w:pPr>
              <w:autoSpaceDE w:val="0"/>
              <w:autoSpaceDN w:val="0"/>
              <w:adjustRightInd w:val="0"/>
              <w:jc w:val="center"/>
            </w:pPr>
            <w:r w:rsidRPr="004258BD">
              <w:t>2016 год</w:t>
            </w:r>
          </w:p>
        </w:tc>
        <w:tc>
          <w:tcPr>
            <w:tcW w:w="992" w:type="dxa"/>
            <w:tcBorders>
              <w:top w:val="single" w:sz="6" w:space="0" w:color="auto"/>
              <w:left w:val="single" w:sz="6" w:space="0" w:color="auto"/>
              <w:right w:val="single" w:sz="6" w:space="0" w:color="auto"/>
            </w:tcBorders>
          </w:tcPr>
          <w:p w:rsidR="004258BD" w:rsidRPr="004258BD" w:rsidRDefault="004258BD" w:rsidP="004258BD">
            <w:pPr>
              <w:autoSpaceDE w:val="0"/>
              <w:autoSpaceDN w:val="0"/>
              <w:adjustRightInd w:val="0"/>
              <w:jc w:val="center"/>
            </w:pPr>
            <w:r w:rsidRPr="004258BD">
              <w:t>2017 год</w:t>
            </w:r>
          </w:p>
        </w:tc>
        <w:tc>
          <w:tcPr>
            <w:tcW w:w="851" w:type="dxa"/>
            <w:vMerge w:val="restart"/>
            <w:tcBorders>
              <w:top w:val="single" w:sz="6" w:space="0" w:color="auto"/>
              <w:left w:val="single" w:sz="6" w:space="0" w:color="auto"/>
              <w:right w:val="single" w:sz="6" w:space="0" w:color="auto"/>
            </w:tcBorders>
          </w:tcPr>
          <w:p w:rsidR="004258BD" w:rsidRPr="004258BD" w:rsidRDefault="004258BD" w:rsidP="004258BD">
            <w:pPr>
              <w:autoSpaceDE w:val="0"/>
              <w:autoSpaceDN w:val="0"/>
              <w:adjustRightInd w:val="0"/>
              <w:jc w:val="center"/>
            </w:pPr>
            <w:r w:rsidRPr="004258BD">
              <w:t>2018 год</w:t>
            </w:r>
          </w:p>
        </w:tc>
        <w:tc>
          <w:tcPr>
            <w:tcW w:w="850" w:type="dxa"/>
            <w:vMerge w:val="restart"/>
            <w:tcBorders>
              <w:top w:val="single" w:sz="6" w:space="0" w:color="auto"/>
              <w:left w:val="single" w:sz="6" w:space="0" w:color="auto"/>
              <w:right w:val="single" w:sz="6" w:space="0" w:color="auto"/>
            </w:tcBorders>
          </w:tcPr>
          <w:p w:rsidR="004258BD" w:rsidRPr="004258BD" w:rsidRDefault="004258BD" w:rsidP="004258BD">
            <w:pPr>
              <w:autoSpaceDE w:val="0"/>
              <w:autoSpaceDN w:val="0"/>
              <w:adjustRightInd w:val="0"/>
              <w:jc w:val="center"/>
            </w:pPr>
            <w:r w:rsidRPr="004258BD">
              <w:t>2019 год</w:t>
            </w:r>
          </w:p>
        </w:tc>
      </w:tr>
      <w:tr w:rsidR="004258BD" w:rsidRPr="004258BD" w:rsidTr="006F55F4">
        <w:trPr>
          <w:trHeight w:val="1451"/>
        </w:trPr>
        <w:tc>
          <w:tcPr>
            <w:tcW w:w="416" w:type="dxa"/>
            <w:vMerge/>
            <w:tcBorders>
              <w:left w:val="single" w:sz="6"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p>
        </w:tc>
        <w:tc>
          <w:tcPr>
            <w:tcW w:w="2061" w:type="dxa"/>
            <w:vMerge/>
            <w:tcBorders>
              <w:left w:val="single" w:sz="6" w:space="0" w:color="auto"/>
              <w:bottom w:val="single" w:sz="6" w:space="0" w:color="auto"/>
              <w:right w:val="single" w:sz="4" w:space="0" w:color="auto"/>
            </w:tcBorders>
          </w:tcPr>
          <w:p w:rsidR="004258BD" w:rsidRPr="004258BD" w:rsidRDefault="004258BD" w:rsidP="004258BD">
            <w:pPr>
              <w:autoSpaceDE w:val="0"/>
              <w:autoSpaceDN w:val="0"/>
              <w:adjustRightInd w:val="0"/>
              <w:jc w:val="center"/>
            </w:pPr>
          </w:p>
        </w:tc>
        <w:tc>
          <w:tcPr>
            <w:tcW w:w="1701" w:type="dxa"/>
            <w:tcBorders>
              <w:top w:val="single" w:sz="4" w:space="0" w:color="auto"/>
              <w:left w:val="single" w:sz="4"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r w:rsidRPr="004258BD">
              <w:t>Бюджет городского округа Котельники</w:t>
            </w:r>
          </w:p>
        </w:tc>
        <w:tc>
          <w:tcPr>
            <w:tcW w:w="709" w:type="dxa"/>
            <w:tcBorders>
              <w:top w:val="single" w:sz="4" w:space="0" w:color="auto"/>
              <w:left w:val="single" w:sz="6"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t>Бюджет Московской обла</w:t>
            </w:r>
            <w:r w:rsidRPr="004258BD">
              <w:lastRenderedPageBreak/>
              <w:t>сти</w:t>
            </w:r>
          </w:p>
        </w:tc>
        <w:tc>
          <w:tcPr>
            <w:tcW w:w="709" w:type="dxa"/>
            <w:tcBorders>
              <w:top w:val="single" w:sz="4"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lastRenderedPageBreak/>
              <w:t>Другие источники</w:t>
            </w:r>
          </w:p>
        </w:tc>
        <w:tc>
          <w:tcPr>
            <w:tcW w:w="3260" w:type="dxa"/>
            <w:vMerge/>
            <w:tcBorders>
              <w:left w:val="single" w:sz="4" w:space="0" w:color="auto"/>
              <w:bottom w:val="single" w:sz="6" w:space="0" w:color="auto"/>
              <w:right w:val="single" w:sz="4" w:space="0" w:color="auto"/>
            </w:tcBorders>
          </w:tcPr>
          <w:p w:rsidR="004258BD" w:rsidRPr="004258BD" w:rsidRDefault="004258BD" w:rsidP="004258BD">
            <w:pPr>
              <w:autoSpaceDE w:val="0"/>
              <w:autoSpaceDN w:val="0"/>
              <w:adjustRightInd w:val="0"/>
              <w:jc w:val="center"/>
            </w:pPr>
          </w:p>
        </w:tc>
        <w:tc>
          <w:tcPr>
            <w:tcW w:w="709" w:type="dxa"/>
            <w:vMerge/>
            <w:tcBorders>
              <w:left w:val="single" w:sz="4" w:space="0" w:color="auto"/>
              <w:bottom w:val="single" w:sz="6" w:space="0" w:color="auto"/>
              <w:right w:val="single" w:sz="4" w:space="0" w:color="auto"/>
            </w:tcBorders>
          </w:tcPr>
          <w:p w:rsidR="004258BD" w:rsidRPr="004258BD" w:rsidRDefault="004258BD" w:rsidP="004258BD">
            <w:pPr>
              <w:autoSpaceDE w:val="0"/>
              <w:autoSpaceDN w:val="0"/>
              <w:adjustRightInd w:val="0"/>
              <w:jc w:val="center"/>
            </w:pPr>
          </w:p>
        </w:tc>
        <w:tc>
          <w:tcPr>
            <w:tcW w:w="992" w:type="dxa"/>
            <w:vMerge/>
            <w:tcBorders>
              <w:left w:val="single" w:sz="4" w:space="0" w:color="auto"/>
              <w:bottom w:val="single" w:sz="6" w:space="0" w:color="auto"/>
              <w:right w:val="single" w:sz="4" w:space="0" w:color="auto"/>
            </w:tcBorders>
          </w:tcPr>
          <w:p w:rsidR="004258BD" w:rsidRPr="004258BD" w:rsidRDefault="004258BD" w:rsidP="004258BD">
            <w:pPr>
              <w:autoSpaceDE w:val="0"/>
              <w:autoSpaceDN w:val="0"/>
              <w:adjustRightInd w:val="0"/>
              <w:jc w:val="center"/>
            </w:pPr>
          </w:p>
        </w:tc>
        <w:tc>
          <w:tcPr>
            <w:tcW w:w="851" w:type="dxa"/>
            <w:vMerge/>
            <w:tcBorders>
              <w:left w:val="single" w:sz="4"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p>
        </w:tc>
        <w:tc>
          <w:tcPr>
            <w:tcW w:w="992" w:type="dxa"/>
            <w:vMerge/>
            <w:tcBorders>
              <w:left w:val="single" w:sz="6"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p>
        </w:tc>
        <w:tc>
          <w:tcPr>
            <w:tcW w:w="992" w:type="dxa"/>
            <w:tcBorders>
              <w:left w:val="single" w:sz="6" w:space="0" w:color="auto"/>
              <w:bottom w:val="single" w:sz="6" w:space="0" w:color="auto"/>
              <w:right w:val="single" w:sz="6" w:space="0" w:color="auto"/>
            </w:tcBorders>
          </w:tcPr>
          <w:p w:rsidR="004258BD" w:rsidRPr="004258BD" w:rsidRDefault="004258BD" w:rsidP="004258BD">
            <w:pPr>
              <w:autoSpaceDE w:val="0"/>
              <w:autoSpaceDN w:val="0"/>
              <w:adjustRightInd w:val="0"/>
            </w:pPr>
          </w:p>
        </w:tc>
        <w:tc>
          <w:tcPr>
            <w:tcW w:w="851" w:type="dxa"/>
            <w:vMerge/>
            <w:tcBorders>
              <w:left w:val="single" w:sz="6"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p>
        </w:tc>
        <w:tc>
          <w:tcPr>
            <w:tcW w:w="850" w:type="dxa"/>
            <w:vMerge/>
            <w:tcBorders>
              <w:left w:val="single" w:sz="6"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p>
        </w:tc>
      </w:tr>
      <w:tr w:rsidR="004258BD" w:rsidRPr="004258BD" w:rsidTr="006F55F4">
        <w:trPr>
          <w:trHeight w:val="240"/>
        </w:trPr>
        <w:tc>
          <w:tcPr>
            <w:tcW w:w="416"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lastRenderedPageBreak/>
              <w:t>1</w:t>
            </w:r>
          </w:p>
        </w:tc>
        <w:tc>
          <w:tcPr>
            <w:tcW w:w="2061" w:type="dxa"/>
            <w:tcBorders>
              <w:top w:val="single" w:sz="6" w:space="0" w:color="auto"/>
              <w:left w:val="single" w:sz="6"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2</w:t>
            </w:r>
          </w:p>
        </w:tc>
        <w:tc>
          <w:tcPr>
            <w:tcW w:w="170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4</w:t>
            </w:r>
          </w:p>
        </w:tc>
        <w:tc>
          <w:tcPr>
            <w:tcW w:w="709" w:type="dxa"/>
            <w:tcBorders>
              <w:top w:val="single" w:sz="6" w:space="0" w:color="auto"/>
              <w:left w:val="single" w:sz="6"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5</w:t>
            </w:r>
          </w:p>
        </w:tc>
        <w:tc>
          <w:tcPr>
            <w:tcW w:w="709"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6</w:t>
            </w:r>
          </w:p>
        </w:tc>
        <w:tc>
          <w:tcPr>
            <w:tcW w:w="3260"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7</w:t>
            </w:r>
          </w:p>
        </w:tc>
        <w:tc>
          <w:tcPr>
            <w:tcW w:w="709"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8</w:t>
            </w:r>
          </w:p>
        </w:tc>
        <w:tc>
          <w:tcPr>
            <w:tcW w:w="992"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9</w:t>
            </w:r>
          </w:p>
        </w:tc>
        <w:tc>
          <w:tcPr>
            <w:tcW w:w="85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widowControl w:val="0"/>
              <w:autoSpaceDE w:val="0"/>
              <w:autoSpaceDN w:val="0"/>
              <w:adjustRightInd w:val="0"/>
              <w:jc w:val="center"/>
            </w:pPr>
            <w:r w:rsidRPr="004258BD">
              <w:t>10</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11</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12</w:t>
            </w:r>
          </w:p>
        </w:tc>
        <w:tc>
          <w:tcPr>
            <w:tcW w:w="851"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13</w:t>
            </w:r>
          </w:p>
        </w:tc>
        <w:tc>
          <w:tcPr>
            <w:tcW w:w="850"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14</w:t>
            </w:r>
          </w:p>
        </w:tc>
      </w:tr>
      <w:tr w:rsidR="004258BD" w:rsidRPr="004258BD" w:rsidTr="006F55F4">
        <w:trPr>
          <w:trHeight w:val="240"/>
        </w:trPr>
        <w:tc>
          <w:tcPr>
            <w:tcW w:w="416" w:type="dxa"/>
            <w:vMerge w:val="restart"/>
            <w:tcBorders>
              <w:top w:val="single" w:sz="6" w:space="0" w:color="auto"/>
              <w:left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w:t>
            </w:r>
          </w:p>
        </w:tc>
        <w:tc>
          <w:tcPr>
            <w:tcW w:w="2061" w:type="dxa"/>
            <w:vMerge w:val="restart"/>
            <w:tcBorders>
              <w:top w:val="single" w:sz="6" w:space="0" w:color="auto"/>
              <w:left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rPr>
                <w:b/>
              </w:rPr>
              <w:t xml:space="preserve">Задача 1. </w:t>
            </w:r>
            <w:r w:rsidRPr="004258BD">
              <w:t>Создание благоприятной среды для предпринимательства</w:t>
            </w:r>
          </w:p>
        </w:tc>
        <w:tc>
          <w:tcPr>
            <w:tcW w:w="1701" w:type="dxa"/>
            <w:vMerge w:val="restart"/>
            <w:tcBorders>
              <w:top w:val="single" w:sz="6" w:space="0" w:color="auto"/>
              <w:left w:val="single" w:sz="4" w:space="0" w:color="auto"/>
              <w:right w:val="single" w:sz="6" w:space="0" w:color="auto"/>
            </w:tcBorders>
            <w:vAlign w:val="center"/>
          </w:tcPr>
          <w:p w:rsidR="004258BD" w:rsidRPr="004258BD" w:rsidRDefault="004258BD" w:rsidP="004258BD">
            <w:pPr>
              <w:autoSpaceDE w:val="0"/>
              <w:autoSpaceDN w:val="0"/>
              <w:adjustRightInd w:val="0"/>
            </w:pPr>
            <w:r w:rsidRPr="004258BD">
              <w:t>Всего 995, в т.ч. по годам:</w:t>
            </w:r>
          </w:p>
          <w:p w:rsidR="004258BD" w:rsidRPr="004258BD" w:rsidRDefault="004258BD" w:rsidP="004258BD">
            <w:pPr>
              <w:autoSpaceDE w:val="0"/>
              <w:autoSpaceDN w:val="0"/>
              <w:adjustRightInd w:val="0"/>
            </w:pPr>
            <w:r w:rsidRPr="004258BD">
              <w:t>2015 – 0,</w:t>
            </w:r>
          </w:p>
          <w:p w:rsidR="004258BD" w:rsidRPr="004258BD" w:rsidRDefault="004258BD" w:rsidP="004258BD">
            <w:pPr>
              <w:autoSpaceDE w:val="0"/>
              <w:autoSpaceDN w:val="0"/>
              <w:adjustRightInd w:val="0"/>
            </w:pPr>
            <w:r w:rsidRPr="004258BD">
              <w:t>2016 – 0, 2017 -310, 2018 – 335, 2019 - 350</w:t>
            </w:r>
          </w:p>
        </w:tc>
        <w:tc>
          <w:tcPr>
            <w:tcW w:w="709" w:type="dxa"/>
            <w:vMerge w:val="restart"/>
            <w:tcBorders>
              <w:top w:val="single" w:sz="6" w:space="0" w:color="auto"/>
              <w:left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0</w:t>
            </w:r>
          </w:p>
        </w:tc>
        <w:tc>
          <w:tcPr>
            <w:tcW w:w="709" w:type="dxa"/>
            <w:vMerge w:val="restart"/>
            <w:tcBorders>
              <w:top w:val="single" w:sz="6" w:space="0" w:color="auto"/>
              <w:left w:val="single" w:sz="4" w:space="0" w:color="auto"/>
              <w:right w:val="single" w:sz="4" w:space="0" w:color="auto"/>
            </w:tcBorders>
            <w:vAlign w:val="center"/>
          </w:tcPr>
          <w:p w:rsidR="004258BD" w:rsidRPr="004258BD" w:rsidRDefault="004258BD" w:rsidP="004258BD">
            <w:pPr>
              <w:autoSpaceDE w:val="0"/>
              <w:autoSpaceDN w:val="0"/>
              <w:adjustRightInd w:val="0"/>
              <w:jc w:val="center"/>
            </w:pPr>
            <w:r w:rsidRPr="004258BD">
              <w:t>0</w:t>
            </w:r>
          </w:p>
        </w:tc>
        <w:tc>
          <w:tcPr>
            <w:tcW w:w="3260"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Показатель 1.</w:t>
            </w:r>
          </w:p>
          <w:p w:rsidR="004258BD" w:rsidRPr="004258BD" w:rsidRDefault="004258BD" w:rsidP="004258BD">
            <w:pPr>
              <w:widowControl w:val="0"/>
              <w:autoSpaceDE w:val="0"/>
              <w:autoSpaceDN w:val="0"/>
              <w:adjustRightInd w:val="0"/>
              <w:jc w:val="center"/>
            </w:pPr>
            <w:r w:rsidRPr="004258BD">
              <w:t xml:space="preserve"> Доля оборота малых и средних предприятий в общем обороте по полному кругу предприятий</w:t>
            </w:r>
          </w:p>
        </w:tc>
        <w:tc>
          <w:tcPr>
            <w:tcW w:w="709"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jc w:val="center"/>
            </w:pPr>
            <w:r w:rsidRPr="004258BD">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jc w:val="center"/>
            </w:pPr>
            <w:r w:rsidRPr="004258BD">
              <w:t>7,19</w:t>
            </w:r>
          </w:p>
        </w:tc>
        <w:tc>
          <w:tcPr>
            <w:tcW w:w="85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jc w:val="center"/>
            </w:pPr>
            <w:r w:rsidRPr="004258BD">
              <w:t>9,31</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jc w:val="center"/>
            </w:pPr>
            <w:r w:rsidRPr="004258BD">
              <w:t>10,14</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jc w:val="center"/>
            </w:pPr>
            <w:r w:rsidRPr="004258BD">
              <w:t>10,87</w:t>
            </w:r>
          </w:p>
        </w:tc>
        <w:tc>
          <w:tcPr>
            <w:tcW w:w="851"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11,24</w:t>
            </w:r>
          </w:p>
        </w:tc>
        <w:tc>
          <w:tcPr>
            <w:tcW w:w="850"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11,32</w:t>
            </w:r>
          </w:p>
        </w:tc>
      </w:tr>
      <w:tr w:rsidR="004258BD" w:rsidRPr="004258BD" w:rsidTr="006F55F4">
        <w:trPr>
          <w:trHeight w:val="240"/>
        </w:trPr>
        <w:tc>
          <w:tcPr>
            <w:tcW w:w="416" w:type="dxa"/>
            <w:vMerge/>
            <w:tcBorders>
              <w:left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2061"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1701" w:type="dxa"/>
            <w:vMerge/>
            <w:tcBorders>
              <w:left w:val="single" w:sz="4" w:space="0" w:color="auto"/>
              <w:right w:val="single" w:sz="6"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 xml:space="preserve">Показатель 2.                 </w:t>
            </w:r>
            <w:r w:rsidRPr="004258BD">
              <w:t xml:space="preserve"> Темп роста объема инвестиций в основной капитал малых предприятий</w:t>
            </w:r>
          </w:p>
        </w:tc>
        <w:tc>
          <w:tcPr>
            <w:tcW w:w="709"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jc w:val="center"/>
            </w:pPr>
            <w:r w:rsidRPr="004258BD">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jc w:val="center"/>
            </w:pPr>
            <w:r w:rsidRPr="004258BD">
              <w:t>207</w:t>
            </w:r>
          </w:p>
        </w:tc>
        <w:tc>
          <w:tcPr>
            <w:tcW w:w="85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jc w:val="center"/>
            </w:pPr>
            <w:r w:rsidRPr="004258BD">
              <w:t>101,8</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108,6</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108,7</w:t>
            </w:r>
          </w:p>
        </w:tc>
        <w:tc>
          <w:tcPr>
            <w:tcW w:w="851"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100,6</w:t>
            </w:r>
          </w:p>
        </w:tc>
        <w:tc>
          <w:tcPr>
            <w:tcW w:w="850"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100,8</w:t>
            </w:r>
          </w:p>
        </w:tc>
      </w:tr>
      <w:tr w:rsidR="004258BD" w:rsidRPr="004258BD" w:rsidTr="006F55F4">
        <w:trPr>
          <w:trHeight w:val="240"/>
        </w:trPr>
        <w:tc>
          <w:tcPr>
            <w:tcW w:w="416" w:type="dxa"/>
            <w:vMerge/>
            <w:tcBorders>
              <w:left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2061"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1701" w:type="dxa"/>
            <w:vMerge/>
            <w:tcBorders>
              <w:left w:val="single" w:sz="4" w:space="0" w:color="auto"/>
              <w:right w:val="single" w:sz="6"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Показатель 3.</w:t>
            </w:r>
            <w:r w:rsidRPr="004258BD">
              <w:t xml:space="preserve">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709"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t>проценты</w:t>
            </w:r>
          </w:p>
        </w:tc>
        <w:tc>
          <w:tcPr>
            <w:tcW w:w="992"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jc w:val="center"/>
            </w:pPr>
            <w:r w:rsidRPr="004258BD">
              <w:t>16,2</w:t>
            </w:r>
          </w:p>
        </w:tc>
        <w:tc>
          <w:tcPr>
            <w:tcW w:w="851" w:type="dxa"/>
            <w:tcBorders>
              <w:top w:val="single" w:sz="6" w:space="0" w:color="auto"/>
              <w:left w:val="single" w:sz="4" w:space="0" w:color="auto"/>
              <w:bottom w:val="single" w:sz="6" w:space="0" w:color="auto"/>
              <w:right w:val="single" w:sz="6" w:space="0" w:color="auto"/>
            </w:tcBorders>
          </w:tcPr>
          <w:p w:rsidR="004258BD" w:rsidRPr="004258BD" w:rsidRDefault="004258BD" w:rsidP="004258BD">
            <w:pPr>
              <w:jc w:val="center"/>
            </w:pPr>
            <w:r w:rsidRPr="004258BD">
              <w:t>16,8</w:t>
            </w:r>
          </w:p>
        </w:tc>
        <w:tc>
          <w:tcPr>
            <w:tcW w:w="992" w:type="dxa"/>
            <w:tcBorders>
              <w:top w:val="single" w:sz="6" w:space="0" w:color="auto"/>
              <w:left w:val="single" w:sz="6" w:space="0" w:color="auto"/>
              <w:bottom w:val="single" w:sz="6" w:space="0" w:color="auto"/>
              <w:right w:val="single" w:sz="6" w:space="0" w:color="auto"/>
            </w:tcBorders>
          </w:tcPr>
          <w:p w:rsidR="004258BD" w:rsidRPr="004258BD" w:rsidRDefault="004258BD" w:rsidP="004258BD">
            <w:pPr>
              <w:jc w:val="center"/>
            </w:pPr>
            <w:r w:rsidRPr="004258BD">
              <w:t>16,9</w:t>
            </w:r>
          </w:p>
        </w:tc>
        <w:tc>
          <w:tcPr>
            <w:tcW w:w="992" w:type="dxa"/>
            <w:tcBorders>
              <w:top w:val="single" w:sz="6" w:space="0" w:color="auto"/>
              <w:left w:val="single" w:sz="6" w:space="0" w:color="auto"/>
              <w:bottom w:val="single" w:sz="6" w:space="0" w:color="auto"/>
              <w:right w:val="single" w:sz="6" w:space="0" w:color="auto"/>
            </w:tcBorders>
          </w:tcPr>
          <w:p w:rsidR="004258BD" w:rsidRPr="004258BD" w:rsidRDefault="004258BD" w:rsidP="004258BD">
            <w:pPr>
              <w:jc w:val="center"/>
            </w:pPr>
            <w:r w:rsidRPr="004258BD">
              <w:t>16,9</w:t>
            </w:r>
          </w:p>
        </w:tc>
        <w:tc>
          <w:tcPr>
            <w:tcW w:w="851" w:type="dxa"/>
            <w:tcBorders>
              <w:top w:val="single" w:sz="6" w:space="0" w:color="auto"/>
              <w:left w:val="single" w:sz="6"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r w:rsidRPr="004258BD">
              <w:t>17</w:t>
            </w:r>
          </w:p>
        </w:tc>
        <w:tc>
          <w:tcPr>
            <w:tcW w:w="850" w:type="dxa"/>
            <w:tcBorders>
              <w:top w:val="single" w:sz="6" w:space="0" w:color="auto"/>
              <w:left w:val="single" w:sz="6" w:space="0" w:color="auto"/>
              <w:bottom w:val="single" w:sz="6" w:space="0" w:color="auto"/>
              <w:right w:val="single" w:sz="6" w:space="0" w:color="auto"/>
            </w:tcBorders>
          </w:tcPr>
          <w:p w:rsidR="004258BD" w:rsidRPr="004258BD" w:rsidRDefault="004258BD" w:rsidP="004258BD">
            <w:pPr>
              <w:autoSpaceDE w:val="0"/>
              <w:autoSpaceDN w:val="0"/>
              <w:adjustRightInd w:val="0"/>
              <w:jc w:val="center"/>
            </w:pPr>
            <w:r w:rsidRPr="004258BD">
              <w:t>17,1</w:t>
            </w:r>
          </w:p>
        </w:tc>
      </w:tr>
      <w:tr w:rsidR="004258BD" w:rsidRPr="004258BD" w:rsidTr="006F55F4">
        <w:trPr>
          <w:trHeight w:val="240"/>
        </w:trPr>
        <w:tc>
          <w:tcPr>
            <w:tcW w:w="416" w:type="dxa"/>
            <w:vMerge w:val="restart"/>
            <w:tcBorders>
              <w:top w:val="single" w:sz="6" w:space="0" w:color="auto"/>
              <w:left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2</w:t>
            </w:r>
          </w:p>
        </w:tc>
        <w:tc>
          <w:tcPr>
            <w:tcW w:w="2061" w:type="dxa"/>
            <w:vMerge w:val="restart"/>
            <w:tcBorders>
              <w:top w:val="single" w:sz="6" w:space="0" w:color="auto"/>
              <w:left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rPr>
                <w:b/>
              </w:rPr>
              <w:t>Задача 2.</w:t>
            </w:r>
            <w:r w:rsidRPr="004258BD">
              <w:t xml:space="preserve"> Поддержка социального предпринимательства и предпринимательства в области ремёсел, </w:t>
            </w:r>
            <w:r w:rsidRPr="004258BD">
              <w:lastRenderedPageBreak/>
              <w:t>народных художественных промыслов, сельского экологического туризма</w:t>
            </w:r>
          </w:p>
        </w:tc>
        <w:tc>
          <w:tcPr>
            <w:tcW w:w="1701" w:type="dxa"/>
            <w:vMerge w:val="restart"/>
            <w:tcBorders>
              <w:top w:val="single" w:sz="6" w:space="0" w:color="auto"/>
              <w:left w:val="single" w:sz="4" w:space="0" w:color="auto"/>
              <w:right w:val="single" w:sz="6" w:space="0" w:color="auto"/>
            </w:tcBorders>
            <w:vAlign w:val="center"/>
          </w:tcPr>
          <w:p w:rsidR="004258BD" w:rsidRPr="004258BD" w:rsidRDefault="004258BD" w:rsidP="004258BD">
            <w:pPr>
              <w:autoSpaceDE w:val="0"/>
              <w:autoSpaceDN w:val="0"/>
              <w:adjustRightInd w:val="0"/>
            </w:pPr>
          </w:p>
          <w:p w:rsidR="004258BD" w:rsidRPr="004258BD" w:rsidRDefault="004258BD" w:rsidP="004258BD">
            <w:pPr>
              <w:autoSpaceDE w:val="0"/>
              <w:autoSpaceDN w:val="0"/>
              <w:adjustRightInd w:val="0"/>
            </w:pPr>
            <w:r w:rsidRPr="004258BD">
              <w:t>Всего359, в т.ч. по годам:</w:t>
            </w:r>
          </w:p>
          <w:p w:rsidR="004258BD" w:rsidRPr="004258BD" w:rsidRDefault="004258BD" w:rsidP="004258BD">
            <w:pPr>
              <w:autoSpaceDE w:val="0"/>
              <w:autoSpaceDN w:val="0"/>
              <w:adjustRightInd w:val="0"/>
            </w:pPr>
            <w:r w:rsidRPr="004258BD">
              <w:t>2015-0,</w:t>
            </w:r>
          </w:p>
          <w:p w:rsidR="004258BD" w:rsidRPr="004258BD" w:rsidRDefault="004258BD" w:rsidP="004258BD">
            <w:pPr>
              <w:autoSpaceDE w:val="0"/>
              <w:autoSpaceDN w:val="0"/>
              <w:adjustRightInd w:val="0"/>
            </w:pPr>
            <w:r w:rsidRPr="004258BD">
              <w:t>2016-0,</w:t>
            </w:r>
          </w:p>
          <w:p w:rsidR="004258BD" w:rsidRPr="004258BD" w:rsidRDefault="004258BD" w:rsidP="004258BD">
            <w:pPr>
              <w:autoSpaceDE w:val="0"/>
              <w:autoSpaceDN w:val="0"/>
              <w:adjustRightInd w:val="0"/>
            </w:pPr>
            <w:r w:rsidRPr="004258BD">
              <w:t>2017-112,</w:t>
            </w:r>
          </w:p>
          <w:p w:rsidR="004258BD" w:rsidRPr="004258BD" w:rsidRDefault="004258BD" w:rsidP="004258BD">
            <w:pPr>
              <w:autoSpaceDE w:val="0"/>
              <w:autoSpaceDN w:val="0"/>
              <w:adjustRightInd w:val="0"/>
            </w:pPr>
            <w:r w:rsidRPr="004258BD">
              <w:t>2018-120,</w:t>
            </w:r>
          </w:p>
          <w:p w:rsidR="004258BD" w:rsidRPr="004258BD" w:rsidRDefault="004258BD" w:rsidP="004258BD">
            <w:pPr>
              <w:autoSpaceDE w:val="0"/>
              <w:autoSpaceDN w:val="0"/>
              <w:adjustRightInd w:val="0"/>
            </w:pPr>
            <w:r w:rsidRPr="004258BD">
              <w:t>2019-127.</w:t>
            </w:r>
          </w:p>
        </w:tc>
        <w:tc>
          <w:tcPr>
            <w:tcW w:w="709" w:type="dxa"/>
            <w:vMerge w:val="restart"/>
            <w:tcBorders>
              <w:top w:val="single" w:sz="6" w:space="0" w:color="auto"/>
              <w:left w:val="single" w:sz="6" w:space="0" w:color="auto"/>
              <w:right w:val="single" w:sz="4" w:space="0" w:color="auto"/>
            </w:tcBorders>
            <w:vAlign w:val="center"/>
          </w:tcPr>
          <w:p w:rsidR="004258BD" w:rsidRPr="004258BD" w:rsidRDefault="004258BD" w:rsidP="004258BD">
            <w:pPr>
              <w:autoSpaceDE w:val="0"/>
              <w:autoSpaceDN w:val="0"/>
              <w:adjustRightInd w:val="0"/>
            </w:pPr>
            <w:r w:rsidRPr="004258BD">
              <w:t xml:space="preserve">Всего 4 000, в т.ч. по годам: </w:t>
            </w:r>
            <w:r w:rsidRPr="004258BD">
              <w:lastRenderedPageBreak/>
              <w:t>2015-1 000, 2016-</w:t>
            </w:r>
          </w:p>
          <w:p w:rsidR="004258BD" w:rsidRPr="004258BD" w:rsidRDefault="004258BD" w:rsidP="004258BD">
            <w:pPr>
              <w:autoSpaceDE w:val="0"/>
              <w:autoSpaceDN w:val="0"/>
              <w:adjustRightInd w:val="0"/>
              <w:jc w:val="center"/>
            </w:pPr>
            <w:r w:rsidRPr="004258BD">
              <w:t>0, 2017-</w:t>
            </w:r>
          </w:p>
          <w:p w:rsidR="004258BD" w:rsidRPr="004258BD" w:rsidRDefault="004258BD" w:rsidP="004258BD">
            <w:pPr>
              <w:autoSpaceDE w:val="0"/>
              <w:autoSpaceDN w:val="0"/>
              <w:adjustRightInd w:val="0"/>
              <w:jc w:val="center"/>
            </w:pPr>
            <w:r w:rsidRPr="004258BD">
              <w:t>1 000,</w:t>
            </w:r>
          </w:p>
          <w:p w:rsidR="004258BD" w:rsidRPr="004258BD" w:rsidRDefault="004258BD" w:rsidP="004258BD">
            <w:pPr>
              <w:autoSpaceDE w:val="0"/>
              <w:autoSpaceDN w:val="0"/>
              <w:adjustRightInd w:val="0"/>
              <w:jc w:val="center"/>
            </w:pPr>
            <w:r w:rsidRPr="004258BD">
              <w:t>2018-1 000, 2019-1 000.</w:t>
            </w:r>
          </w:p>
        </w:tc>
        <w:tc>
          <w:tcPr>
            <w:tcW w:w="709" w:type="dxa"/>
            <w:vMerge w:val="restart"/>
            <w:tcBorders>
              <w:top w:val="single" w:sz="6" w:space="0" w:color="auto"/>
              <w:left w:val="single" w:sz="4" w:space="0" w:color="auto"/>
              <w:right w:val="single" w:sz="4" w:space="0" w:color="auto"/>
            </w:tcBorders>
            <w:vAlign w:val="center"/>
          </w:tcPr>
          <w:p w:rsidR="004258BD" w:rsidRPr="004258BD" w:rsidRDefault="004258BD" w:rsidP="004258BD">
            <w:pPr>
              <w:autoSpaceDE w:val="0"/>
              <w:autoSpaceDN w:val="0"/>
              <w:adjustRightInd w:val="0"/>
              <w:jc w:val="center"/>
            </w:pPr>
            <w:r w:rsidRPr="004258BD">
              <w:lastRenderedPageBreak/>
              <w:t>0</w:t>
            </w:r>
          </w:p>
        </w:tc>
        <w:tc>
          <w:tcPr>
            <w:tcW w:w="3260"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Показатель 1.</w:t>
            </w:r>
            <w:r w:rsidRPr="004258BD">
              <w:t xml:space="preserve">                            Число созданных рабочих мест субъектами малого и среднего предпринимательства, получившими поддержку</w:t>
            </w:r>
          </w:p>
        </w:tc>
        <w:tc>
          <w:tcPr>
            <w:tcW w:w="709"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t>ед.</w:t>
            </w:r>
          </w:p>
        </w:tc>
        <w:tc>
          <w:tcPr>
            <w:tcW w:w="992"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jc w:val="center"/>
            </w:pPr>
            <w:r w:rsidRPr="004258BD">
              <w:t>0</w:t>
            </w:r>
          </w:p>
        </w:tc>
        <w:tc>
          <w:tcPr>
            <w:tcW w:w="85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jc w:val="center"/>
            </w:pPr>
            <w:r w:rsidRPr="004258BD">
              <w:t>1</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jc w:val="center"/>
            </w:pPr>
            <w:r w:rsidRPr="004258BD">
              <w:t>2</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jc w:val="center"/>
            </w:pPr>
            <w:r w:rsidRPr="004258BD">
              <w:t>4</w:t>
            </w:r>
          </w:p>
        </w:tc>
        <w:tc>
          <w:tcPr>
            <w:tcW w:w="851"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5</w:t>
            </w:r>
          </w:p>
        </w:tc>
        <w:tc>
          <w:tcPr>
            <w:tcW w:w="850"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6</w:t>
            </w:r>
          </w:p>
        </w:tc>
      </w:tr>
      <w:tr w:rsidR="004258BD" w:rsidRPr="004258BD" w:rsidTr="006F55F4">
        <w:trPr>
          <w:trHeight w:val="240"/>
        </w:trPr>
        <w:tc>
          <w:tcPr>
            <w:tcW w:w="416" w:type="dxa"/>
            <w:vMerge/>
            <w:tcBorders>
              <w:left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2061"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1701" w:type="dxa"/>
            <w:vMerge/>
            <w:tcBorders>
              <w:left w:val="single" w:sz="4" w:space="0" w:color="auto"/>
              <w:right w:val="single" w:sz="6"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Показатель 2.</w:t>
            </w:r>
            <w:r w:rsidRPr="004258BD">
              <w:t xml:space="preserve"> Среднемесячная заработная </w:t>
            </w:r>
            <w:r w:rsidRPr="004258BD">
              <w:lastRenderedPageBreak/>
              <w:t>плата работников малых и средних предприятий</w:t>
            </w:r>
          </w:p>
        </w:tc>
        <w:tc>
          <w:tcPr>
            <w:tcW w:w="709"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lastRenderedPageBreak/>
              <w:t>тыс. руб.</w:t>
            </w:r>
          </w:p>
        </w:tc>
        <w:tc>
          <w:tcPr>
            <w:tcW w:w="992"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jc w:val="center"/>
            </w:pPr>
            <w:r w:rsidRPr="004258BD">
              <w:t>34 547,3</w:t>
            </w:r>
          </w:p>
        </w:tc>
        <w:tc>
          <w:tcPr>
            <w:tcW w:w="85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jc w:val="center"/>
            </w:pPr>
            <w:r w:rsidRPr="004258BD">
              <w:t>35 753,1</w:t>
            </w:r>
          </w:p>
        </w:tc>
        <w:tc>
          <w:tcPr>
            <w:tcW w:w="992" w:type="dxa"/>
            <w:tcBorders>
              <w:top w:val="single" w:sz="6" w:space="0" w:color="auto"/>
              <w:left w:val="single" w:sz="6" w:space="0" w:color="auto"/>
              <w:bottom w:val="single" w:sz="6" w:space="0" w:color="auto"/>
              <w:right w:val="single" w:sz="6" w:space="0" w:color="auto"/>
            </w:tcBorders>
          </w:tcPr>
          <w:p w:rsidR="004258BD" w:rsidRPr="004258BD" w:rsidRDefault="004258BD" w:rsidP="004258BD">
            <w:pPr>
              <w:jc w:val="center"/>
            </w:pPr>
            <w:r w:rsidRPr="004258BD">
              <w:t>37 218,5</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jc w:val="center"/>
            </w:pPr>
            <w:r w:rsidRPr="004258BD">
              <w:t>39 489,7</w:t>
            </w:r>
          </w:p>
        </w:tc>
        <w:tc>
          <w:tcPr>
            <w:tcW w:w="851"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42 767,7</w:t>
            </w:r>
          </w:p>
        </w:tc>
        <w:tc>
          <w:tcPr>
            <w:tcW w:w="850"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43 800,3</w:t>
            </w:r>
          </w:p>
        </w:tc>
      </w:tr>
      <w:tr w:rsidR="004258BD" w:rsidRPr="004258BD" w:rsidTr="006F55F4">
        <w:trPr>
          <w:trHeight w:val="240"/>
        </w:trPr>
        <w:tc>
          <w:tcPr>
            <w:tcW w:w="416" w:type="dxa"/>
            <w:vMerge/>
            <w:tcBorders>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2061" w:type="dxa"/>
            <w:vMerge/>
            <w:tcBorders>
              <w:left w:val="single" w:sz="6"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1701" w:type="dxa"/>
            <w:vMerge/>
            <w:tcBorders>
              <w:left w:val="single" w:sz="4"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4"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260"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Показатель 3.</w:t>
            </w:r>
            <w:r w:rsidRPr="004258BD">
              <w:t xml:space="preserve">                   Количество малых и средних предприятий на 1 000 тыс. жителей</w:t>
            </w:r>
          </w:p>
        </w:tc>
        <w:tc>
          <w:tcPr>
            <w:tcW w:w="709"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t>ед.</w:t>
            </w:r>
          </w:p>
        </w:tc>
        <w:tc>
          <w:tcPr>
            <w:tcW w:w="992"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jc w:val="center"/>
            </w:pPr>
            <w:r w:rsidRPr="004258BD">
              <w:t>5,7</w:t>
            </w:r>
          </w:p>
        </w:tc>
        <w:tc>
          <w:tcPr>
            <w:tcW w:w="85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jc w:val="center"/>
            </w:pPr>
            <w:r w:rsidRPr="004258BD">
              <w:t>5,6</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jc w:val="center"/>
            </w:pPr>
            <w:r w:rsidRPr="004258BD">
              <w:t>5,6</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jc w:val="center"/>
            </w:pPr>
            <w:r w:rsidRPr="004258BD">
              <w:t>5,6</w:t>
            </w:r>
          </w:p>
        </w:tc>
        <w:tc>
          <w:tcPr>
            <w:tcW w:w="851"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5,7</w:t>
            </w:r>
          </w:p>
        </w:tc>
        <w:tc>
          <w:tcPr>
            <w:tcW w:w="850"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5,7</w:t>
            </w:r>
          </w:p>
        </w:tc>
      </w:tr>
      <w:tr w:rsidR="004258BD" w:rsidRPr="004258BD" w:rsidTr="006F55F4">
        <w:trPr>
          <w:trHeight w:val="2348"/>
        </w:trPr>
        <w:tc>
          <w:tcPr>
            <w:tcW w:w="416" w:type="dxa"/>
            <w:vMerge w:val="restart"/>
            <w:tcBorders>
              <w:top w:val="single" w:sz="6" w:space="0" w:color="auto"/>
              <w:left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3</w:t>
            </w:r>
          </w:p>
        </w:tc>
        <w:tc>
          <w:tcPr>
            <w:tcW w:w="2061" w:type="dxa"/>
            <w:vMerge w:val="restart"/>
            <w:tcBorders>
              <w:top w:val="single" w:sz="6" w:space="0" w:color="auto"/>
              <w:left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rPr>
                <w:b/>
              </w:rPr>
              <w:t>Задача 3.</w:t>
            </w:r>
            <w:r w:rsidRPr="004258BD">
              <w:t xml:space="preserve"> Обеспечение доступности производственной и высокотехнологической инфраструктуры для субъектов малого и среднего предпринимательства городского округа Котельники</w:t>
            </w:r>
          </w:p>
        </w:tc>
        <w:tc>
          <w:tcPr>
            <w:tcW w:w="1701" w:type="dxa"/>
            <w:vMerge w:val="restart"/>
            <w:tcBorders>
              <w:top w:val="single" w:sz="6" w:space="0" w:color="auto"/>
              <w:left w:val="single" w:sz="4" w:space="0" w:color="auto"/>
              <w:right w:val="single" w:sz="6" w:space="0" w:color="auto"/>
            </w:tcBorders>
            <w:vAlign w:val="center"/>
          </w:tcPr>
          <w:p w:rsidR="004258BD" w:rsidRPr="004258BD" w:rsidRDefault="004258BD" w:rsidP="004258BD">
            <w:pPr>
              <w:autoSpaceDE w:val="0"/>
              <w:autoSpaceDN w:val="0"/>
              <w:adjustRightInd w:val="0"/>
              <w:jc w:val="center"/>
            </w:pPr>
            <w:r w:rsidRPr="004258BD">
              <w:t>0</w:t>
            </w:r>
          </w:p>
        </w:tc>
        <w:tc>
          <w:tcPr>
            <w:tcW w:w="709" w:type="dxa"/>
            <w:vMerge w:val="restart"/>
            <w:tcBorders>
              <w:top w:val="single" w:sz="6" w:space="0" w:color="auto"/>
              <w:left w:val="single" w:sz="6" w:space="0" w:color="auto"/>
              <w:right w:val="single" w:sz="4" w:space="0" w:color="auto"/>
            </w:tcBorders>
            <w:vAlign w:val="center"/>
          </w:tcPr>
          <w:p w:rsidR="004258BD" w:rsidRPr="004258BD" w:rsidRDefault="004258BD" w:rsidP="004258BD">
            <w:pPr>
              <w:autoSpaceDE w:val="0"/>
              <w:autoSpaceDN w:val="0"/>
              <w:adjustRightInd w:val="0"/>
              <w:jc w:val="center"/>
            </w:pPr>
            <w:r w:rsidRPr="004258BD">
              <w:t>0</w:t>
            </w:r>
          </w:p>
        </w:tc>
        <w:tc>
          <w:tcPr>
            <w:tcW w:w="709" w:type="dxa"/>
            <w:vMerge w:val="restart"/>
            <w:tcBorders>
              <w:top w:val="single" w:sz="6" w:space="0" w:color="auto"/>
              <w:left w:val="single" w:sz="4" w:space="0" w:color="auto"/>
              <w:right w:val="single" w:sz="4" w:space="0" w:color="auto"/>
            </w:tcBorders>
            <w:vAlign w:val="center"/>
          </w:tcPr>
          <w:p w:rsidR="004258BD" w:rsidRPr="004258BD" w:rsidRDefault="004258BD" w:rsidP="004258BD">
            <w:pPr>
              <w:autoSpaceDE w:val="0"/>
              <w:autoSpaceDN w:val="0"/>
              <w:adjustRightInd w:val="0"/>
              <w:jc w:val="center"/>
            </w:pPr>
            <w:r w:rsidRPr="004258BD">
              <w:t>0</w:t>
            </w:r>
          </w:p>
        </w:tc>
        <w:tc>
          <w:tcPr>
            <w:tcW w:w="3260"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Показатель 1.</w:t>
            </w:r>
            <w:r w:rsidRPr="004258BD">
              <w:t xml:space="preserve">                     Темп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tc>
        <w:tc>
          <w:tcPr>
            <w:tcW w:w="709" w:type="dxa"/>
            <w:tcBorders>
              <w:top w:val="single" w:sz="6"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4258BD" w:rsidRPr="004258BD" w:rsidRDefault="004258BD" w:rsidP="004258BD">
            <w:pPr>
              <w:widowControl w:val="0"/>
              <w:autoSpaceDE w:val="0"/>
              <w:autoSpaceDN w:val="0"/>
              <w:adjustRightInd w:val="0"/>
              <w:jc w:val="center"/>
            </w:pPr>
            <w:r w:rsidRPr="004258BD">
              <w:t>106,1</w:t>
            </w:r>
          </w:p>
        </w:tc>
        <w:tc>
          <w:tcPr>
            <w:tcW w:w="851" w:type="dxa"/>
            <w:tcBorders>
              <w:top w:val="single" w:sz="6" w:space="0" w:color="auto"/>
              <w:left w:val="single" w:sz="4"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102</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103</w:t>
            </w:r>
          </w:p>
        </w:tc>
        <w:tc>
          <w:tcPr>
            <w:tcW w:w="992"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102</w:t>
            </w:r>
          </w:p>
        </w:tc>
        <w:tc>
          <w:tcPr>
            <w:tcW w:w="851"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102,7</w:t>
            </w:r>
          </w:p>
        </w:tc>
        <w:tc>
          <w:tcPr>
            <w:tcW w:w="850" w:type="dxa"/>
            <w:tcBorders>
              <w:top w:val="single" w:sz="6"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102,9</w:t>
            </w:r>
          </w:p>
        </w:tc>
      </w:tr>
      <w:tr w:rsidR="004258BD" w:rsidRPr="004258BD" w:rsidTr="006F55F4">
        <w:trPr>
          <w:trHeight w:val="2010"/>
        </w:trPr>
        <w:tc>
          <w:tcPr>
            <w:tcW w:w="416" w:type="dxa"/>
            <w:vMerge/>
            <w:tcBorders>
              <w:left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2061"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1701" w:type="dxa"/>
            <w:vMerge/>
            <w:tcBorders>
              <w:left w:val="single" w:sz="4" w:space="0" w:color="auto"/>
              <w:right w:val="single" w:sz="6"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4"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260" w:type="dxa"/>
            <w:tcBorders>
              <w:top w:val="single" w:sz="6" w:space="0" w:color="auto"/>
              <w:left w:val="single" w:sz="4" w:space="0" w:color="auto"/>
              <w:bottom w:val="single" w:sz="4" w:space="0" w:color="auto"/>
              <w:right w:val="single" w:sz="4" w:space="0" w:color="auto"/>
            </w:tcBorders>
          </w:tcPr>
          <w:p w:rsidR="004258BD" w:rsidRPr="004258BD" w:rsidRDefault="004258BD" w:rsidP="004258BD">
            <w:pPr>
              <w:widowControl w:val="0"/>
              <w:autoSpaceDE w:val="0"/>
              <w:autoSpaceDN w:val="0"/>
              <w:adjustRightInd w:val="0"/>
              <w:jc w:val="center"/>
              <w:rPr>
                <w:rFonts w:eastAsia="Calibri"/>
              </w:rPr>
            </w:pPr>
            <w:r w:rsidRPr="004258BD">
              <w:rPr>
                <w:rFonts w:eastAsia="Calibri"/>
                <w:b/>
              </w:rPr>
              <w:t>Показатель 2.</w:t>
            </w:r>
            <w:r w:rsidRPr="004258BD">
              <w:rPr>
                <w:rFonts w:eastAsia="Calibri"/>
              </w:rPr>
              <w:t xml:space="preserve">         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709" w:type="dxa"/>
            <w:tcBorders>
              <w:top w:val="single" w:sz="6" w:space="0" w:color="auto"/>
              <w:left w:val="single" w:sz="4" w:space="0" w:color="auto"/>
              <w:bottom w:val="single" w:sz="4" w:space="0" w:color="auto"/>
              <w:right w:val="single" w:sz="4" w:space="0" w:color="auto"/>
            </w:tcBorders>
          </w:tcPr>
          <w:p w:rsidR="004258BD" w:rsidRPr="004258BD" w:rsidRDefault="004258BD" w:rsidP="004258BD">
            <w:pPr>
              <w:spacing w:after="200" w:line="276" w:lineRule="auto"/>
              <w:jc w:val="center"/>
              <w:rPr>
                <w:lang w:eastAsia="en-US"/>
              </w:rPr>
            </w:pPr>
            <w:r w:rsidRPr="004258BD">
              <w:rPr>
                <w:lang w:eastAsia="en-US"/>
              </w:rPr>
              <w:t>единиц</w:t>
            </w:r>
          </w:p>
        </w:tc>
        <w:tc>
          <w:tcPr>
            <w:tcW w:w="992" w:type="dxa"/>
            <w:tcBorders>
              <w:top w:val="single" w:sz="6" w:space="0" w:color="auto"/>
              <w:left w:val="single" w:sz="4" w:space="0" w:color="auto"/>
              <w:bottom w:val="single" w:sz="4" w:space="0" w:color="auto"/>
              <w:right w:val="single" w:sz="4" w:space="0" w:color="auto"/>
            </w:tcBorders>
            <w:vAlign w:val="center"/>
          </w:tcPr>
          <w:p w:rsidR="004258BD" w:rsidRPr="004258BD" w:rsidRDefault="004258BD" w:rsidP="004258BD">
            <w:pPr>
              <w:autoSpaceDE w:val="0"/>
              <w:autoSpaceDN w:val="0"/>
              <w:adjustRightInd w:val="0"/>
              <w:jc w:val="center"/>
            </w:pPr>
            <w:r w:rsidRPr="004258BD">
              <w:t>-</w:t>
            </w:r>
          </w:p>
        </w:tc>
        <w:tc>
          <w:tcPr>
            <w:tcW w:w="851" w:type="dxa"/>
            <w:tcBorders>
              <w:top w:val="single" w:sz="6" w:space="0" w:color="auto"/>
              <w:left w:val="single" w:sz="4" w:space="0" w:color="auto"/>
              <w:bottom w:val="single" w:sz="4" w:space="0" w:color="auto"/>
              <w:right w:val="single" w:sz="6" w:space="0" w:color="auto"/>
            </w:tcBorders>
            <w:vAlign w:val="center"/>
          </w:tcPr>
          <w:p w:rsidR="004258BD" w:rsidRPr="004258BD" w:rsidRDefault="004258BD" w:rsidP="004258BD">
            <w:pPr>
              <w:widowControl w:val="0"/>
              <w:autoSpaceDE w:val="0"/>
              <w:autoSpaceDN w:val="0"/>
              <w:adjustRightInd w:val="0"/>
              <w:jc w:val="center"/>
            </w:pPr>
            <w:r w:rsidRPr="004258BD">
              <w:t>-</w:t>
            </w:r>
          </w:p>
        </w:tc>
        <w:tc>
          <w:tcPr>
            <w:tcW w:w="992" w:type="dxa"/>
            <w:tcBorders>
              <w:top w:val="single" w:sz="6" w:space="0" w:color="auto"/>
              <w:left w:val="single" w:sz="6" w:space="0" w:color="auto"/>
              <w:bottom w:val="single" w:sz="4" w:space="0" w:color="auto"/>
              <w:right w:val="single" w:sz="6" w:space="0" w:color="auto"/>
            </w:tcBorders>
            <w:vAlign w:val="center"/>
          </w:tcPr>
          <w:p w:rsidR="004258BD" w:rsidRPr="004258BD" w:rsidRDefault="004258BD" w:rsidP="004258BD">
            <w:pPr>
              <w:autoSpaceDE w:val="0"/>
              <w:autoSpaceDN w:val="0"/>
              <w:adjustRightInd w:val="0"/>
              <w:jc w:val="center"/>
            </w:pPr>
            <w:r w:rsidRPr="004258BD">
              <w:t>-</w:t>
            </w:r>
          </w:p>
        </w:tc>
        <w:tc>
          <w:tcPr>
            <w:tcW w:w="992" w:type="dxa"/>
            <w:tcBorders>
              <w:top w:val="single" w:sz="6" w:space="0" w:color="auto"/>
              <w:left w:val="single" w:sz="6" w:space="0" w:color="auto"/>
              <w:bottom w:val="single" w:sz="4" w:space="0" w:color="auto"/>
              <w:right w:val="single" w:sz="6" w:space="0" w:color="auto"/>
            </w:tcBorders>
            <w:vAlign w:val="center"/>
          </w:tcPr>
          <w:p w:rsidR="004258BD" w:rsidRPr="004258BD" w:rsidRDefault="004258BD" w:rsidP="004258BD">
            <w:pPr>
              <w:autoSpaceDE w:val="0"/>
              <w:autoSpaceDN w:val="0"/>
              <w:adjustRightInd w:val="0"/>
              <w:jc w:val="center"/>
            </w:pPr>
            <w:r w:rsidRPr="004258BD">
              <w:t>-</w:t>
            </w:r>
          </w:p>
        </w:tc>
        <w:tc>
          <w:tcPr>
            <w:tcW w:w="851" w:type="dxa"/>
            <w:tcBorders>
              <w:top w:val="single" w:sz="6" w:space="0" w:color="auto"/>
              <w:left w:val="single" w:sz="6" w:space="0" w:color="auto"/>
              <w:bottom w:val="single" w:sz="4" w:space="0" w:color="auto"/>
              <w:right w:val="single" w:sz="6" w:space="0" w:color="auto"/>
            </w:tcBorders>
            <w:vAlign w:val="center"/>
          </w:tcPr>
          <w:p w:rsidR="004258BD" w:rsidRPr="004258BD" w:rsidRDefault="004258BD" w:rsidP="004258BD">
            <w:pPr>
              <w:autoSpaceDE w:val="0"/>
              <w:autoSpaceDN w:val="0"/>
              <w:adjustRightInd w:val="0"/>
              <w:jc w:val="center"/>
            </w:pPr>
            <w:r w:rsidRPr="004258BD">
              <w:t>-</w:t>
            </w:r>
          </w:p>
        </w:tc>
        <w:tc>
          <w:tcPr>
            <w:tcW w:w="850" w:type="dxa"/>
            <w:tcBorders>
              <w:top w:val="single" w:sz="6" w:space="0" w:color="auto"/>
              <w:left w:val="single" w:sz="6" w:space="0" w:color="auto"/>
              <w:bottom w:val="single" w:sz="4" w:space="0" w:color="auto"/>
              <w:right w:val="single" w:sz="6" w:space="0" w:color="auto"/>
            </w:tcBorders>
            <w:vAlign w:val="center"/>
          </w:tcPr>
          <w:p w:rsidR="004258BD" w:rsidRPr="004258BD" w:rsidRDefault="004258BD" w:rsidP="004258BD">
            <w:pPr>
              <w:autoSpaceDE w:val="0"/>
              <w:autoSpaceDN w:val="0"/>
              <w:adjustRightInd w:val="0"/>
              <w:jc w:val="center"/>
            </w:pPr>
            <w:r w:rsidRPr="004258BD">
              <w:t>-</w:t>
            </w:r>
          </w:p>
        </w:tc>
      </w:tr>
      <w:tr w:rsidR="004258BD" w:rsidRPr="004258BD" w:rsidTr="006F55F4">
        <w:trPr>
          <w:trHeight w:val="744"/>
        </w:trPr>
        <w:tc>
          <w:tcPr>
            <w:tcW w:w="416" w:type="dxa"/>
            <w:vMerge/>
            <w:tcBorders>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2061" w:type="dxa"/>
            <w:vMerge/>
            <w:tcBorders>
              <w:left w:val="single" w:sz="6"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1701" w:type="dxa"/>
            <w:vMerge/>
            <w:tcBorders>
              <w:left w:val="single" w:sz="4"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709" w:type="dxa"/>
            <w:vMerge/>
            <w:tcBorders>
              <w:left w:val="single" w:sz="4"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3260" w:type="dxa"/>
            <w:tcBorders>
              <w:top w:val="single" w:sz="4" w:space="0" w:color="auto"/>
              <w:left w:val="single" w:sz="4" w:space="0" w:color="auto"/>
              <w:bottom w:val="single" w:sz="6" w:space="0" w:color="auto"/>
              <w:right w:val="single" w:sz="4" w:space="0" w:color="auto"/>
            </w:tcBorders>
          </w:tcPr>
          <w:p w:rsidR="004258BD" w:rsidRPr="004258BD" w:rsidRDefault="004258BD" w:rsidP="004258BD">
            <w:pPr>
              <w:widowControl w:val="0"/>
              <w:autoSpaceDE w:val="0"/>
              <w:autoSpaceDN w:val="0"/>
              <w:adjustRightInd w:val="0"/>
              <w:jc w:val="center"/>
            </w:pPr>
            <w:r w:rsidRPr="004258BD">
              <w:rPr>
                <w:b/>
              </w:rPr>
              <w:t>Показатель 3.</w:t>
            </w:r>
            <w:r w:rsidRPr="004258BD">
              <w:t xml:space="preserve">          Количество вновь созданных предприятий малого и </w:t>
            </w:r>
            <w:r w:rsidRPr="004258BD">
              <w:lastRenderedPageBreak/>
              <w:t>среднего бизнеса</w:t>
            </w:r>
          </w:p>
        </w:tc>
        <w:tc>
          <w:tcPr>
            <w:tcW w:w="709" w:type="dxa"/>
            <w:tcBorders>
              <w:top w:val="single" w:sz="4" w:space="0" w:color="auto"/>
              <w:left w:val="single" w:sz="4" w:space="0" w:color="auto"/>
              <w:bottom w:val="single" w:sz="6" w:space="0" w:color="auto"/>
              <w:right w:val="single" w:sz="4" w:space="0" w:color="auto"/>
            </w:tcBorders>
          </w:tcPr>
          <w:p w:rsidR="004258BD" w:rsidRPr="004258BD" w:rsidRDefault="004258BD" w:rsidP="004258BD">
            <w:pPr>
              <w:spacing w:after="200" w:line="276" w:lineRule="auto"/>
              <w:jc w:val="center"/>
              <w:rPr>
                <w:lang w:eastAsia="en-US"/>
              </w:rPr>
            </w:pPr>
            <w:r w:rsidRPr="004258BD">
              <w:rPr>
                <w:lang w:eastAsia="en-US"/>
              </w:rPr>
              <w:lastRenderedPageBreak/>
              <w:t>ед.</w:t>
            </w:r>
          </w:p>
        </w:tc>
        <w:tc>
          <w:tcPr>
            <w:tcW w:w="992" w:type="dxa"/>
            <w:tcBorders>
              <w:top w:val="single" w:sz="4" w:space="0" w:color="auto"/>
              <w:left w:val="single" w:sz="4" w:space="0" w:color="auto"/>
              <w:bottom w:val="single" w:sz="6" w:space="0" w:color="auto"/>
              <w:right w:val="single" w:sz="4" w:space="0" w:color="auto"/>
            </w:tcBorders>
            <w:vAlign w:val="center"/>
          </w:tcPr>
          <w:p w:rsidR="004258BD" w:rsidRPr="004258BD" w:rsidRDefault="004258BD" w:rsidP="004258BD">
            <w:pPr>
              <w:autoSpaceDE w:val="0"/>
              <w:autoSpaceDN w:val="0"/>
              <w:adjustRightInd w:val="0"/>
              <w:jc w:val="center"/>
            </w:pPr>
          </w:p>
        </w:tc>
        <w:tc>
          <w:tcPr>
            <w:tcW w:w="851" w:type="dxa"/>
            <w:tcBorders>
              <w:top w:val="single" w:sz="4" w:space="0" w:color="auto"/>
              <w:left w:val="single" w:sz="4" w:space="0" w:color="auto"/>
              <w:bottom w:val="single" w:sz="6" w:space="0" w:color="auto"/>
              <w:right w:val="single" w:sz="6" w:space="0" w:color="auto"/>
            </w:tcBorders>
            <w:vAlign w:val="center"/>
          </w:tcPr>
          <w:p w:rsidR="004258BD" w:rsidRPr="004258BD" w:rsidRDefault="004258BD" w:rsidP="004258BD">
            <w:pPr>
              <w:widowControl w:val="0"/>
              <w:autoSpaceDE w:val="0"/>
              <w:autoSpaceDN w:val="0"/>
              <w:adjustRightInd w:val="0"/>
              <w:jc w:val="center"/>
            </w:pPr>
            <w:r w:rsidRPr="004258BD">
              <w:t>3</w:t>
            </w:r>
          </w:p>
        </w:tc>
        <w:tc>
          <w:tcPr>
            <w:tcW w:w="992" w:type="dxa"/>
            <w:tcBorders>
              <w:top w:val="single" w:sz="4"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2</w:t>
            </w:r>
          </w:p>
        </w:tc>
        <w:tc>
          <w:tcPr>
            <w:tcW w:w="992" w:type="dxa"/>
            <w:tcBorders>
              <w:top w:val="single" w:sz="4"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1</w:t>
            </w:r>
          </w:p>
        </w:tc>
        <w:tc>
          <w:tcPr>
            <w:tcW w:w="851" w:type="dxa"/>
            <w:tcBorders>
              <w:top w:val="single" w:sz="4"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jc w:val="center"/>
            </w:pPr>
            <w:r w:rsidRPr="004258BD">
              <w:t>2</w:t>
            </w:r>
          </w:p>
        </w:tc>
        <w:tc>
          <w:tcPr>
            <w:tcW w:w="850" w:type="dxa"/>
            <w:tcBorders>
              <w:top w:val="single" w:sz="4" w:space="0" w:color="auto"/>
              <w:left w:val="single" w:sz="6" w:space="0" w:color="auto"/>
              <w:bottom w:val="single" w:sz="6" w:space="0" w:color="auto"/>
              <w:right w:val="single" w:sz="6" w:space="0" w:color="auto"/>
            </w:tcBorders>
            <w:vAlign w:val="center"/>
          </w:tcPr>
          <w:p w:rsidR="004258BD" w:rsidRPr="004258BD" w:rsidRDefault="004258BD" w:rsidP="004258BD">
            <w:pPr>
              <w:autoSpaceDE w:val="0"/>
              <w:autoSpaceDN w:val="0"/>
              <w:adjustRightInd w:val="0"/>
            </w:pPr>
            <w:r w:rsidRPr="004258BD">
              <w:t>2</w:t>
            </w:r>
          </w:p>
        </w:tc>
      </w:tr>
    </w:tbl>
    <w:p w:rsidR="004258BD" w:rsidRPr="004258BD" w:rsidRDefault="004258BD" w:rsidP="004258BD"/>
    <w:p w:rsidR="004258BD" w:rsidRPr="004258BD" w:rsidRDefault="004258BD" w:rsidP="004258BD"/>
    <w:p w:rsidR="004258BD" w:rsidRPr="004258BD" w:rsidRDefault="004258BD" w:rsidP="004258BD">
      <w:r w:rsidRPr="004258BD">
        <w:t>* Субъекты малого и среднего предпринимательства, осуществляющих деятельность в сфере обрабатывающих производств и технологических инноваций на территории городского округа Котельники Московской области отсутствуют.</w:t>
      </w:r>
    </w:p>
    <w:p w:rsidR="004258BD" w:rsidRPr="004258BD" w:rsidRDefault="004258BD" w:rsidP="004258BD">
      <w:r w:rsidRPr="004258BD">
        <w:t>** Объекты инфраструктуры поддержки субъектов малого и среднего предпринимательства в области инноваций и производства на территории городского округа Котельники Московской области отсутствуют.</w:t>
      </w:r>
    </w:p>
    <w:p w:rsidR="004258BD" w:rsidRPr="004258BD" w:rsidRDefault="004258BD" w:rsidP="004258BD"/>
    <w:p w:rsidR="00111C0C" w:rsidRPr="000A358F" w:rsidRDefault="004258BD" w:rsidP="004258BD">
      <w:pPr>
        <w:rPr>
          <w:lang w:eastAsia="en-US"/>
        </w:rPr>
        <w:sectPr w:rsidR="00111C0C" w:rsidRPr="000A358F" w:rsidSect="00330642">
          <w:headerReference w:type="first" r:id="rId13"/>
          <w:pgSz w:w="16838" w:h="11906" w:orient="landscape"/>
          <w:pgMar w:top="1134" w:right="567" w:bottom="1134" w:left="1134" w:header="709" w:footer="709" w:gutter="0"/>
          <w:pgNumType w:start="1"/>
          <w:cols w:space="708"/>
          <w:docGrid w:linePitch="360"/>
        </w:sectPr>
      </w:pPr>
      <w:r w:rsidRPr="004258BD">
        <w:rPr>
          <w:lang w:eastAsia="en-US"/>
        </w:rPr>
        <w:t>Начальник отдела развития предпринимательства и потребительского рынка</w:t>
      </w:r>
      <w:r w:rsidRPr="004258BD">
        <w:rPr>
          <w:lang w:eastAsia="en-US"/>
        </w:rPr>
        <w:tab/>
      </w:r>
      <w:r w:rsidRPr="004258BD">
        <w:rPr>
          <w:lang w:eastAsia="en-US"/>
        </w:rPr>
        <w:tab/>
      </w:r>
      <w:r w:rsidRPr="004258BD">
        <w:rPr>
          <w:lang w:eastAsia="en-US"/>
        </w:rPr>
        <w:tab/>
      </w:r>
      <w:r w:rsidRPr="004258BD">
        <w:rPr>
          <w:lang w:eastAsia="en-US"/>
        </w:rPr>
        <w:tab/>
      </w:r>
      <w:r w:rsidRPr="004258BD">
        <w:rPr>
          <w:lang w:eastAsia="en-US"/>
        </w:rPr>
        <w:tab/>
      </w:r>
      <w:r w:rsidRPr="004258BD">
        <w:rPr>
          <w:lang w:eastAsia="en-US"/>
        </w:rPr>
        <w:tab/>
      </w:r>
      <w:r w:rsidRPr="004258BD">
        <w:rPr>
          <w:lang w:eastAsia="en-US"/>
        </w:rPr>
        <w:tab/>
      </w:r>
      <w:r w:rsidRPr="004258BD">
        <w:rPr>
          <w:lang w:eastAsia="en-US"/>
        </w:rPr>
        <w:tab/>
        <w:t>А.В.Коршунов</w:t>
      </w:r>
    </w:p>
    <w:p w:rsidR="00111C0C" w:rsidRPr="000A358F" w:rsidRDefault="00111C0C" w:rsidP="0005064A">
      <w:pPr>
        <w:spacing w:after="200"/>
        <w:ind w:left="7655"/>
        <w:jc w:val="center"/>
        <w:rPr>
          <w:lang w:eastAsia="en-US"/>
        </w:rPr>
      </w:pPr>
      <w:r w:rsidRPr="000A358F">
        <w:lastRenderedPageBreak/>
        <w:t xml:space="preserve">Приложение № 2 к подпрограмме </w:t>
      </w:r>
      <w:r w:rsidRPr="000A358F">
        <w:rPr>
          <w:lang w:eastAsia="en-US"/>
        </w:rPr>
        <w:t>«Развитие малого и среднего предпринимательства в городском округе Котельники Московской области на 2015-2019 годы»</w:t>
      </w:r>
      <w:r w:rsidR="0005064A" w:rsidRPr="000A358F">
        <w:t xml:space="preserve"> </w:t>
      </w:r>
      <w:r w:rsidR="0005064A" w:rsidRPr="000A358F">
        <w:rPr>
          <w:lang w:eastAsia="en-US"/>
        </w:rPr>
        <w:t xml:space="preserve">(в ред. постановления администрации городского округа Котельники Московской области </w:t>
      </w:r>
      <w:r w:rsidR="00136A11" w:rsidRPr="000A358F">
        <w:rPr>
          <w:lang w:eastAsia="en-US"/>
        </w:rPr>
        <w:t>от 28.12.2015 № 1034-ПА</w:t>
      </w:r>
      <w:r w:rsidR="0005064A" w:rsidRPr="000A358F">
        <w:rPr>
          <w:lang w:eastAsia="en-US"/>
        </w:rPr>
        <w:t>)</w:t>
      </w:r>
    </w:p>
    <w:p w:rsidR="00111C0C" w:rsidRPr="000A358F" w:rsidRDefault="00111C0C" w:rsidP="00111C0C">
      <w:pPr>
        <w:autoSpaceDE w:val="0"/>
        <w:autoSpaceDN w:val="0"/>
        <w:adjustRightInd w:val="0"/>
        <w:spacing w:after="200"/>
        <w:jc w:val="center"/>
        <w:rPr>
          <w:lang w:eastAsia="en-US"/>
        </w:rPr>
      </w:pPr>
      <w:r w:rsidRPr="000A358F">
        <w:rPr>
          <w:lang w:eastAsia="en-US"/>
        </w:rPr>
        <w:t>Перечень мероприятий муниципальной подпрограммы «Развитие малого и среднего предпринимательства в городском округе Котельники Московской области на 2015-2019 годы»</w:t>
      </w:r>
    </w:p>
    <w:p w:rsidR="0005064A" w:rsidRPr="000A358F" w:rsidRDefault="0005064A" w:rsidP="00111C0C">
      <w:pPr>
        <w:autoSpaceDE w:val="0"/>
        <w:autoSpaceDN w:val="0"/>
        <w:adjustRightInd w:val="0"/>
        <w:spacing w:after="200"/>
        <w:jc w:val="center"/>
        <w:rPr>
          <w:lang w:eastAsia="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
        <w:gridCol w:w="2737"/>
        <w:gridCol w:w="993"/>
        <w:gridCol w:w="2692"/>
        <w:gridCol w:w="1844"/>
        <w:gridCol w:w="709"/>
        <w:gridCol w:w="829"/>
        <w:gridCol w:w="590"/>
        <w:gridCol w:w="590"/>
        <w:gridCol w:w="590"/>
        <w:gridCol w:w="514"/>
        <w:gridCol w:w="1703"/>
        <w:gridCol w:w="1624"/>
      </w:tblGrid>
      <w:tr w:rsidR="004359F6" w:rsidRPr="000A358F" w:rsidTr="004359F6">
        <w:trPr>
          <w:trHeight w:val="810"/>
        </w:trPr>
        <w:tc>
          <w:tcPr>
            <w:tcW w:w="111"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 п/п</w:t>
            </w: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Мероприятия по реализации подпрограммы</w:t>
            </w:r>
          </w:p>
        </w:tc>
        <w:tc>
          <w:tcPr>
            <w:tcW w:w="315"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Срок исполнения мероприятия (годы)</w:t>
            </w:r>
          </w:p>
        </w:tc>
        <w:tc>
          <w:tcPr>
            <w:tcW w:w="854"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Источники финансирования</w:t>
            </w:r>
          </w:p>
        </w:tc>
        <w:tc>
          <w:tcPr>
            <w:tcW w:w="585"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Объём финансирования мероприятия в текущем финансовом году (тыс. руб.)</w:t>
            </w:r>
          </w:p>
        </w:tc>
        <w:tc>
          <w:tcPr>
            <w:tcW w:w="225"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Всего, (тыс. руб.)</w:t>
            </w:r>
          </w:p>
        </w:tc>
        <w:tc>
          <w:tcPr>
            <w:tcW w:w="987" w:type="pct"/>
            <w:gridSpan w:val="5"/>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Объем финансирования по годам, (тыс. руб.)</w:t>
            </w:r>
          </w:p>
        </w:tc>
        <w:tc>
          <w:tcPr>
            <w:tcW w:w="540"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Ответственный за выполнение мероприятия подпрограммы</w:t>
            </w:r>
          </w:p>
        </w:tc>
        <w:tc>
          <w:tcPr>
            <w:tcW w:w="516" w:type="pct"/>
            <w:vMerge w:val="restart"/>
            <w:tcBorders>
              <w:top w:val="single" w:sz="4" w:space="0" w:color="auto"/>
              <w:left w:val="single" w:sz="4" w:space="0" w:color="auto"/>
              <w:right w:val="single" w:sz="4" w:space="0" w:color="auto"/>
            </w:tcBorders>
          </w:tcPr>
          <w:p w:rsidR="004359F6" w:rsidRPr="000A358F" w:rsidRDefault="004359F6" w:rsidP="004359F6">
            <w:pPr>
              <w:widowControl w:val="0"/>
              <w:spacing w:after="60"/>
              <w:jc w:val="center"/>
            </w:pPr>
            <w:r w:rsidRPr="000A358F">
              <w:rPr>
                <w:bCs/>
                <w:color w:val="000000"/>
                <w:lang w:bidi="ru-RU"/>
              </w:rPr>
              <w:t>Результаты выполнени</w:t>
            </w:r>
            <w:r w:rsidRPr="000A358F">
              <w:rPr>
                <w:bCs/>
                <w:color w:val="000000"/>
              </w:rPr>
              <w:t xml:space="preserve">я </w:t>
            </w:r>
            <w:r w:rsidRPr="000A358F">
              <w:rPr>
                <w:bCs/>
                <w:color w:val="000000"/>
                <w:lang w:bidi="ru-RU"/>
              </w:rPr>
              <w:t xml:space="preserve">мероприятий </w:t>
            </w:r>
            <w:r w:rsidRPr="000A358F">
              <w:rPr>
                <w:rFonts w:eastAsia="Courier New"/>
                <w:bCs/>
                <w:color w:val="000000"/>
                <w:lang w:bidi="ru-RU"/>
              </w:rPr>
              <w:t>подпрограммы</w:t>
            </w:r>
          </w:p>
        </w:tc>
      </w:tr>
      <w:tr w:rsidR="004359F6" w:rsidRPr="000A358F" w:rsidTr="004359F6">
        <w:trPr>
          <w:trHeight w:val="850"/>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54"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2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2015</w:t>
            </w:r>
          </w:p>
        </w:tc>
        <w:tc>
          <w:tcPr>
            <w:tcW w:w="187"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2016</w:t>
            </w:r>
          </w:p>
        </w:tc>
        <w:tc>
          <w:tcPr>
            <w:tcW w:w="187"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2017</w:t>
            </w:r>
          </w:p>
        </w:tc>
        <w:tc>
          <w:tcPr>
            <w:tcW w:w="187"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2018</w:t>
            </w:r>
          </w:p>
        </w:tc>
        <w:tc>
          <w:tcPr>
            <w:tcW w:w="1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2019</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vMerge/>
            <w:tcBorders>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255"/>
        </w:trPr>
        <w:tc>
          <w:tcPr>
            <w:tcW w:w="111"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1</w:t>
            </w:r>
          </w:p>
        </w:tc>
        <w:tc>
          <w:tcPr>
            <w:tcW w:w="868"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2</w:t>
            </w:r>
          </w:p>
        </w:tc>
        <w:tc>
          <w:tcPr>
            <w:tcW w:w="31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3</w:t>
            </w: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4</w:t>
            </w:r>
          </w:p>
        </w:tc>
        <w:tc>
          <w:tcPr>
            <w:tcW w:w="58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5</w:t>
            </w: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6</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7</w:t>
            </w:r>
          </w:p>
        </w:tc>
        <w:tc>
          <w:tcPr>
            <w:tcW w:w="187"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8</w:t>
            </w:r>
          </w:p>
        </w:tc>
        <w:tc>
          <w:tcPr>
            <w:tcW w:w="187"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9</w:t>
            </w:r>
          </w:p>
        </w:tc>
        <w:tc>
          <w:tcPr>
            <w:tcW w:w="187"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10</w:t>
            </w:r>
          </w:p>
        </w:tc>
        <w:tc>
          <w:tcPr>
            <w:tcW w:w="1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11</w:t>
            </w:r>
          </w:p>
        </w:tc>
        <w:tc>
          <w:tcPr>
            <w:tcW w:w="540"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r w:rsidRPr="000A358F">
              <w:t>12</w:t>
            </w: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r>
      <w:tr w:rsidR="004359F6" w:rsidRPr="000A358F" w:rsidTr="004359F6">
        <w:trPr>
          <w:trHeight w:val="255"/>
        </w:trPr>
        <w:tc>
          <w:tcPr>
            <w:tcW w:w="111"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1.</w:t>
            </w: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tc>
        <w:tc>
          <w:tcPr>
            <w:tcW w:w="31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Всего</w:t>
            </w:r>
          </w:p>
        </w:tc>
        <w:tc>
          <w:tcPr>
            <w:tcW w:w="58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1000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1000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rPr>
                <w:lang w:eastAsia="en-US"/>
              </w:rPr>
              <w:t xml:space="preserve">Отдел потребительского рынка </w:t>
            </w: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lang w:eastAsia="en-US"/>
              </w:rPr>
            </w:pPr>
          </w:p>
        </w:tc>
      </w:tr>
      <w:tr w:rsidR="004359F6" w:rsidRPr="000A358F" w:rsidTr="004359F6">
        <w:trPr>
          <w:trHeight w:val="255"/>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городского округа Котельники</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255"/>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Московской области</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1000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1 000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255"/>
        </w:trPr>
        <w:tc>
          <w:tcPr>
            <w:tcW w:w="111"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rPr>
                <w:rFonts w:eastAsia="Calibri"/>
                <w:lang w:eastAsia="en-US"/>
              </w:rPr>
            </w:pPr>
            <w:r w:rsidRPr="000A358F">
              <w:rPr>
                <w:rFonts w:eastAsia="Calibri"/>
                <w:color w:val="000000"/>
              </w:rPr>
              <w:t>Средства федерального бюджета</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255"/>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Внебюджетные источники</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360"/>
        </w:trPr>
        <w:tc>
          <w:tcPr>
            <w:tcW w:w="111"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1.1</w:t>
            </w: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rPr>
                <w:bCs/>
              </w:rPr>
            </w:pPr>
            <w:r w:rsidRPr="000A358F">
              <w:t>Частичная компенсация затрат субъектов малого и среднего предпринимательства. *</w:t>
            </w:r>
          </w:p>
        </w:tc>
        <w:tc>
          <w:tcPr>
            <w:tcW w:w="31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Всего</w:t>
            </w:r>
          </w:p>
        </w:tc>
        <w:tc>
          <w:tcPr>
            <w:tcW w:w="58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1000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1 000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rPr>
                <w:lang w:eastAsia="en-US"/>
              </w:rPr>
              <w:t xml:space="preserve">Отдел потребительского рынка </w:t>
            </w: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lang w:eastAsia="en-US"/>
              </w:rPr>
            </w:pPr>
          </w:p>
        </w:tc>
      </w:tr>
      <w:tr w:rsidR="004359F6" w:rsidRPr="000A358F" w:rsidTr="004359F6">
        <w:trPr>
          <w:trHeight w:val="882"/>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городского округа Котельники</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Московской области</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1000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1 000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rPr>
                <w:rFonts w:eastAsia="Calibri"/>
                <w:lang w:eastAsia="en-US"/>
              </w:rPr>
            </w:pPr>
            <w:r w:rsidRPr="000A358F">
              <w:rPr>
                <w:rFonts w:eastAsia="Calibri"/>
                <w:color w:val="000000"/>
              </w:rPr>
              <w:t>Средства федерального бюджета</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Внебюджетные источники</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r w:rsidRPr="000A358F">
              <w:t>2</w:t>
            </w: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rPr>
                <w:bCs/>
              </w:rPr>
            </w:pPr>
            <w:r w:rsidRPr="000A358F">
              <w:t>Создание благоприятной среды для предпринимательства</w:t>
            </w:r>
          </w:p>
        </w:tc>
        <w:tc>
          <w:tcPr>
            <w:tcW w:w="31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Всего</w:t>
            </w:r>
          </w:p>
        </w:tc>
        <w:tc>
          <w:tcPr>
            <w:tcW w:w="585"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ind w:left="177" w:hanging="177"/>
              <w:rPr>
                <w:bCs/>
              </w:rP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городского округа Котельники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Московской области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rPr>
                <w:rFonts w:eastAsia="Calibri"/>
                <w:lang w:eastAsia="en-US"/>
              </w:rPr>
            </w:pPr>
            <w:r w:rsidRPr="000A358F">
              <w:rPr>
                <w:rFonts w:eastAsia="Calibri"/>
                <w:color w:val="000000"/>
              </w:rPr>
              <w:t>Средства федерального бюджета</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Внебюджетные источники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2.1</w:t>
            </w: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31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Всего</w:t>
            </w:r>
          </w:p>
        </w:tc>
        <w:tc>
          <w:tcPr>
            <w:tcW w:w="585"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rPr>
                <w:lang w:eastAsia="en-US"/>
              </w:rPr>
              <w:t>Отдел потребительского рынка</w:t>
            </w: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lang w:eastAsia="en-US"/>
              </w:rPr>
            </w:pPr>
          </w:p>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городского округа Котельники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Московской области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rPr>
                <w:rFonts w:eastAsia="Calibri"/>
                <w:lang w:eastAsia="en-US"/>
              </w:rPr>
            </w:pPr>
            <w:r w:rsidRPr="000A358F">
              <w:rPr>
                <w:rFonts w:eastAsia="Calibri"/>
                <w:color w:val="000000"/>
              </w:rPr>
              <w:t>Средства федерального бюджета</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Внебюджетные источники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pPr>
              <w:rPr>
                <w:bCs/>
              </w:rP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391"/>
        </w:trPr>
        <w:tc>
          <w:tcPr>
            <w:tcW w:w="111"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3.</w:t>
            </w: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Обеспечение доступности производственной и высокотехнологической инфраструктуры для субъектов малого и среднего предпринимательства городского округа Котельники</w:t>
            </w:r>
          </w:p>
        </w:tc>
        <w:tc>
          <w:tcPr>
            <w:tcW w:w="31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Всего</w:t>
            </w:r>
          </w:p>
        </w:tc>
        <w:tc>
          <w:tcPr>
            <w:tcW w:w="58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r>
      <w:tr w:rsidR="004359F6" w:rsidRPr="000A358F" w:rsidTr="004359F6">
        <w:trPr>
          <w:trHeight w:val="391"/>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городского округа Котельники</w:t>
            </w:r>
          </w:p>
        </w:tc>
        <w:tc>
          <w:tcPr>
            <w:tcW w:w="58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391"/>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Московской области</w:t>
            </w:r>
          </w:p>
        </w:tc>
        <w:tc>
          <w:tcPr>
            <w:tcW w:w="58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391"/>
        </w:trPr>
        <w:tc>
          <w:tcPr>
            <w:tcW w:w="111"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rPr>
                <w:rFonts w:eastAsia="Calibri"/>
                <w:lang w:eastAsia="en-US"/>
              </w:rPr>
            </w:pPr>
            <w:r w:rsidRPr="000A358F">
              <w:rPr>
                <w:rFonts w:eastAsia="Calibri"/>
                <w:color w:val="000000"/>
              </w:rPr>
              <w:t>Средства федерального бюджета</w:t>
            </w:r>
          </w:p>
        </w:tc>
        <w:tc>
          <w:tcPr>
            <w:tcW w:w="58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597"/>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Внебюджетные источники</w:t>
            </w:r>
          </w:p>
        </w:tc>
        <w:tc>
          <w:tcPr>
            <w:tcW w:w="58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306"/>
        </w:trPr>
        <w:tc>
          <w:tcPr>
            <w:tcW w:w="111"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3</w:t>
            </w:r>
            <w:r w:rsidRPr="000A358F">
              <w:lastRenderedPageBreak/>
              <w:t>.1</w:t>
            </w: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lastRenderedPageBreak/>
              <w:t xml:space="preserve">Открытие вновь </w:t>
            </w:r>
            <w:r w:rsidRPr="000A358F">
              <w:lastRenderedPageBreak/>
              <w:t>созданных предприятий в производственной сфере или сфере услуг</w:t>
            </w:r>
          </w:p>
        </w:tc>
        <w:tc>
          <w:tcPr>
            <w:tcW w:w="31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Всего</w:t>
            </w:r>
          </w:p>
        </w:tc>
        <w:tc>
          <w:tcPr>
            <w:tcW w:w="585"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rPr>
                <w:lang w:eastAsia="en-US"/>
              </w:rPr>
              <w:t xml:space="preserve">Отдел </w:t>
            </w:r>
            <w:r w:rsidRPr="000A358F">
              <w:rPr>
                <w:lang w:eastAsia="en-US"/>
              </w:rPr>
              <w:lastRenderedPageBreak/>
              <w:t>потребительского рынка</w:t>
            </w: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lang w:eastAsia="en-US"/>
              </w:rPr>
            </w:pPr>
          </w:p>
        </w:tc>
      </w:tr>
      <w:tr w:rsidR="004359F6" w:rsidRPr="000A358F" w:rsidTr="004359F6">
        <w:trPr>
          <w:trHeight w:val="615"/>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городского округа Котельники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420"/>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Московской области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420"/>
        </w:trPr>
        <w:tc>
          <w:tcPr>
            <w:tcW w:w="111"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rPr>
                <w:rFonts w:eastAsia="Calibri"/>
                <w:lang w:eastAsia="en-US"/>
              </w:rPr>
            </w:pPr>
            <w:r w:rsidRPr="000A358F">
              <w:rPr>
                <w:rFonts w:eastAsia="Calibri"/>
                <w:color w:val="000000"/>
              </w:rPr>
              <w:t>Средства федерального бюджета</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285"/>
        </w:trPr>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Внебюджетные источники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rPr>
          <w:trHeight w:val="391"/>
        </w:trPr>
        <w:tc>
          <w:tcPr>
            <w:tcW w:w="111"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868" w:type="pct"/>
            <w:vMerge w:val="restar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autoSpaceDE w:val="0"/>
              <w:autoSpaceDN w:val="0"/>
              <w:adjustRightInd w:val="0"/>
            </w:pPr>
            <w:r w:rsidRPr="000A358F">
              <w:t>Итого по Подпрограмме</w:t>
            </w:r>
          </w:p>
        </w:tc>
        <w:tc>
          <w:tcPr>
            <w:tcW w:w="31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Всего</w:t>
            </w:r>
          </w:p>
        </w:tc>
        <w:tc>
          <w:tcPr>
            <w:tcW w:w="585"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1000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1 000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городского округа Котельники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r w:rsidRPr="000A358F">
              <w:t>0</w:t>
            </w: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r w:rsidRPr="000A358F">
              <w:t>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Средства бюджета Московской области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1000</w:t>
            </w:r>
          </w:p>
        </w:tc>
        <w:tc>
          <w:tcPr>
            <w:tcW w:w="263"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jc w:val="center"/>
            </w:pPr>
            <w:r w:rsidRPr="000A358F">
              <w:t>1 000</w:t>
            </w: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rPr>
                <w:rFonts w:eastAsia="Calibri"/>
                <w:lang w:eastAsia="en-US"/>
              </w:rPr>
            </w:pPr>
            <w:r w:rsidRPr="000A358F">
              <w:rPr>
                <w:rFonts w:eastAsia="Calibri"/>
                <w:color w:val="000000"/>
              </w:rPr>
              <w:t>Средства федерального бюджета</w:t>
            </w:r>
          </w:p>
        </w:tc>
        <w:tc>
          <w:tcPr>
            <w:tcW w:w="58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r w:rsidR="004359F6" w:rsidRPr="000A358F" w:rsidTr="004359F6">
        <w:tc>
          <w:tcPr>
            <w:tcW w:w="111"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68"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31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854" w:type="pct"/>
            <w:tcBorders>
              <w:top w:val="single" w:sz="4" w:space="0" w:color="auto"/>
              <w:left w:val="single" w:sz="4" w:space="0" w:color="auto"/>
              <w:bottom w:val="single" w:sz="4" w:space="0" w:color="auto"/>
              <w:right w:val="single" w:sz="4" w:space="0" w:color="auto"/>
            </w:tcBorders>
            <w:hideMark/>
          </w:tcPr>
          <w:p w:rsidR="004359F6" w:rsidRPr="000A358F" w:rsidRDefault="004359F6" w:rsidP="004359F6">
            <w:pPr>
              <w:widowControl w:val="0"/>
              <w:autoSpaceDE w:val="0"/>
              <w:autoSpaceDN w:val="0"/>
              <w:adjustRightInd w:val="0"/>
            </w:pPr>
            <w:r w:rsidRPr="000A358F">
              <w:t>Внебюджетные источники</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22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2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87"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163"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4359F6" w:rsidRPr="000A358F" w:rsidRDefault="004359F6" w:rsidP="004359F6"/>
        </w:tc>
        <w:tc>
          <w:tcPr>
            <w:tcW w:w="516" w:type="pct"/>
            <w:tcBorders>
              <w:top w:val="single" w:sz="4" w:space="0" w:color="auto"/>
              <w:left w:val="single" w:sz="4" w:space="0" w:color="auto"/>
              <w:bottom w:val="single" w:sz="4" w:space="0" w:color="auto"/>
              <w:right w:val="single" w:sz="4" w:space="0" w:color="auto"/>
            </w:tcBorders>
          </w:tcPr>
          <w:p w:rsidR="004359F6" w:rsidRPr="000A358F" w:rsidRDefault="004359F6" w:rsidP="004359F6"/>
        </w:tc>
      </w:tr>
    </w:tbl>
    <w:p w:rsidR="004359F6" w:rsidRPr="000A358F" w:rsidRDefault="004359F6" w:rsidP="00111C0C">
      <w:pPr>
        <w:autoSpaceDE w:val="0"/>
        <w:autoSpaceDN w:val="0"/>
        <w:adjustRightInd w:val="0"/>
        <w:spacing w:after="200"/>
        <w:jc w:val="center"/>
        <w:rPr>
          <w:lang w:eastAsia="en-US"/>
        </w:rPr>
      </w:pPr>
    </w:p>
    <w:p w:rsidR="00111C0C" w:rsidRPr="000A358F" w:rsidRDefault="00111C0C" w:rsidP="00111C0C">
      <w:pPr>
        <w:tabs>
          <w:tab w:val="left" w:pos="720"/>
        </w:tabs>
        <w:spacing w:after="200"/>
        <w:contextualSpacing/>
        <w:jc w:val="both"/>
      </w:pPr>
      <w:r w:rsidRPr="000A358F">
        <w:rPr>
          <w:bCs/>
        </w:rPr>
        <w:t>Бюджет Московской области</w:t>
      </w:r>
      <w:r w:rsidRPr="000A358F">
        <w:rPr>
          <w:vertAlign w:val="superscript"/>
        </w:rPr>
        <w:t xml:space="preserve"> </w:t>
      </w:r>
      <w:r w:rsidRPr="000A358F">
        <w:rPr>
          <w:vertAlign w:val="superscript"/>
        </w:rPr>
        <w:footnoteRef/>
      </w:r>
      <w:r w:rsidRPr="000A358F">
        <w:rPr>
          <w:vertAlign w:val="superscript"/>
        </w:rPr>
        <w:t xml:space="preserve"> – </w:t>
      </w:r>
      <w:r w:rsidRPr="000A358F">
        <w:t>по результатам проведения Конкурса на предоставление субсидий субъектам малого и среднего предпринимательства</w:t>
      </w:r>
    </w:p>
    <w:p w:rsidR="00111C0C" w:rsidRPr="000A358F" w:rsidRDefault="00111C0C" w:rsidP="00111C0C">
      <w:pPr>
        <w:tabs>
          <w:tab w:val="left" w:pos="720"/>
        </w:tabs>
        <w:spacing w:after="200"/>
        <w:contextualSpacing/>
        <w:jc w:val="both"/>
      </w:pPr>
      <w:r w:rsidRPr="000A358F">
        <w:t>* субъектов малого и среднего предпринимательства, осуществляющих предоставление услуг (производство товаров), в таких сферах деятельности как: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w:t>
      </w:r>
    </w:p>
    <w:p w:rsidR="00111C0C" w:rsidRPr="000A358F" w:rsidRDefault="00111C0C" w:rsidP="00111C0C">
      <w:pPr>
        <w:tabs>
          <w:tab w:val="left" w:pos="720"/>
        </w:tabs>
        <w:spacing w:after="200"/>
        <w:contextualSpacing/>
        <w:jc w:val="both"/>
      </w:pPr>
      <w:r w:rsidRPr="000A358F">
        <w:t>** проведение мероприятий, связанных с реализацией мер, направленных на формирование положительного образа предпри</w:t>
      </w:r>
      <w:r w:rsidRPr="000A358F">
        <w:softHyphen/>
        <w:t>нимателя, популяризацию роли;</w:t>
      </w:r>
    </w:p>
    <w:p w:rsidR="00111C0C" w:rsidRPr="000A358F" w:rsidRDefault="00111C0C" w:rsidP="00111C0C">
      <w:pPr>
        <w:tabs>
          <w:tab w:val="left" w:pos="720"/>
        </w:tabs>
        <w:spacing w:after="200"/>
        <w:contextualSpacing/>
        <w:jc w:val="both"/>
      </w:pPr>
      <w:r w:rsidRPr="000A358F">
        <w:t>- 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111C0C" w:rsidRPr="000A358F" w:rsidRDefault="00111C0C" w:rsidP="00111C0C">
      <w:pPr>
        <w:tabs>
          <w:tab w:val="left" w:pos="720"/>
        </w:tabs>
        <w:spacing w:after="200"/>
        <w:contextualSpacing/>
        <w:jc w:val="both"/>
      </w:pPr>
      <w:r w:rsidRPr="000A358F">
        <w:lastRenderedPageBreak/>
        <w:t>- организация работы по популяризации предпринимательства в школах и вузах (игровые, тренинговые мероприятия, образовательные курсы, олимпиады по предпринимательству, семинары, мастер-классы, экскур</w:t>
      </w:r>
      <w:r w:rsidRPr="000A358F">
        <w:softHyphen/>
        <w:t xml:space="preserve">сии на предприятия), таких мероприятий как: </w:t>
      </w:r>
    </w:p>
    <w:p w:rsidR="00111C0C" w:rsidRPr="000A358F" w:rsidRDefault="00111C0C" w:rsidP="00111C0C">
      <w:pPr>
        <w:tabs>
          <w:tab w:val="left" w:pos="720"/>
        </w:tabs>
        <w:spacing w:after="200"/>
        <w:contextualSpacing/>
        <w:jc w:val="both"/>
      </w:pPr>
      <w:r w:rsidRPr="000A358F">
        <w:t>- организация и проведение городского конкурса субъектов малого и среднего предпринимательства городского округа Котельники «Предприниматель года»;</w:t>
      </w:r>
    </w:p>
    <w:p w:rsidR="00111C0C" w:rsidRPr="000A358F" w:rsidRDefault="00111C0C" w:rsidP="00111C0C">
      <w:pPr>
        <w:tabs>
          <w:tab w:val="left" w:pos="720"/>
        </w:tabs>
        <w:spacing w:after="200"/>
        <w:contextualSpacing/>
        <w:jc w:val="both"/>
      </w:pPr>
      <w:r w:rsidRPr="000A358F">
        <w:t>- организация и проведение ежегодного конкурса «Лучший молодежный бизнес-проект», и другие.</w:t>
      </w:r>
    </w:p>
    <w:p w:rsidR="00111C0C" w:rsidRPr="000A358F" w:rsidRDefault="00111C0C" w:rsidP="00111C0C">
      <w:pPr>
        <w:tabs>
          <w:tab w:val="left" w:pos="720"/>
        </w:tabs>
        <w:spacing w:after="200"/>
        <w:contextualSpacing/>
        <w:jc w:val="both"/>
        <w:rPr>
          <w:lang w:eastAsia="en-US"/>
        </w:rPr>
      </w:pPr>
    </w:p>
    <w:p w:rsidR="00766608" w:rsidRDefault="00111C0C" w:rsidP="00965849">
      <w:pPr>
        <w:tabs>
          <w:tab w:val="left" w:pos="720"/>
        </w:tabs>
        <w:spacing w:after="200" w:line="276" w:lineRule="auto"/>
        <w:jc w:val="both"/>
        <w:rPr>
          <w:lang w:eastAsia="en-US"/>
        </w:rPr>
        <w:sectPr w:rsidR="00766608" w:rsidSect="006F55F4">
          <w:headerReference w:type="first" r:id="rId14"/>
          <w:pgSz w:w="16838" w:h="11906" w:orient="landscape"/>
          <w:pgMar w:top="1134" w:right="851" w:bottom="851" w:left="567" w:header="709" w:footer="709" w:gutter="0"/>
          <w:pgNumType w:start="1"/>
          <w:cols w:space="708"/>
          <w:titlePg/>
          <w:docGrid w:linePitch="360"/>
        </w:sectPr>
      </w:pPr>
      <w:r w:rsidRPr="000A358F">
        <w:rPr>
          <w:lang w:eastAsia="en-US"/>
        </w:rPr>
        <w:t>Начальник отдела потребительского рынка</w:t>
      </w:r>
      <w:r w:rsidRPr="000A358F">
        <w:rPr>
          <w:lang w:eastAsia="en-US"/>
        </w:rPr>
        <w:tab/>
      </w:r>
      <w:r w:rsidRPr="000A358F">
        <w:rPr>
          <w:lang w:eastAsia="en-US"/>
        </w:rPr>
        <w:tab/>
      </w:r>
      <w:r w:rsidRPr="000A358F">
        <w:rPr>
          <w:lang w:eastAsia="en-US"/>
        </w:rPr>
        <w:tab/>
      </w:r>
      <w:r w:rsidRPr="000A358F">
        <w:rPr>
          <w:lang w:eastAsia="en-US"/>
        </w:rPr>
        <w:tab/>
      </w:r>
      <w:r w:rsidRPr="000A358F">
        <w:rPr>
          <w:lang w:eastAsia="en-US"/>
        </w:rPr>
        <w:tab/>
      </w:r>
      <w:r w:rsidRPr="000A358F">
        <w:rPr>
          <w:lang w:eastAsia="en-US"/>
        </w:rPr>
        <w:tab/>
        <w:t xml:space="preserve">                                                       Н.В.Бощеван</w:t>
      </w:r>
    </w:p>
    <w:p w:rsidR="00111C0C" w:rsidRPr="000A358F" w:rsidRDefault="00111C0C" w:rsidP="0077288D">
      <w:pPr>
        <w:tabs>
          <w:tab w:val="left" w:pos="720"/>
        </w:tabs>
        <w:spacing w:after="200" w:line="276" w:lineRule="auto"/>
        <w:ind w:left="8080"/>
        <w:jc w:val="center"/>
        <w:rPr>
          <w:lang w:eastAsia="en-US"/>
        </w:rPr>
      </w:pPr>
      <w:r w:rsidRPr="000A358F">
        <w:lastRenderedPageBreak/>
        <w:t xml:space="preserve">Приложение № 3 к подпрограмме </w:t>
      </w:r>
      <w:r w:rsidRPr="000A358F">
        <w:rPr>
          <w:lang w:eastAsia="en-US"/>
        </w:rPr>
        <w:t>«Развитие малого и среднего предпринимательства в городском округе Котельники Московской области на 2015-2019 годы»</w:t>
      </w:r>
      <w:r w:rsidR="00EC5416" w:rsidRPr="00EC5416">
        <w:t xml:space="preserve"> </w:t>
      </w:r>
      <w:r w:rsidR="00EC5416">
        <w:t xml:space="preserve">(в ред. постановления </w:t>
      </w:r>
      <w:r w:rsidR="00EC5416" w:rsidRPr="00EC5416">
        <w:rPr>
          <w:lang w:eastAsia="en-US"/>
        </w:rPr>
        <w:t>от 15.02.2016 № 251-ПА</w:t>
      </w:r>
      <w:r w:rsidR="008A74B2">
        <w:rPr>
          <w:lang w:eastAsia="en-US"/>
        </w:rPr>
        <w:t>,</w:t>
      </w:r>
      <w:r w:rsidR="008A74B2" w:rsidRPr="008A74B2">
        <w:t xml:space="preserve"> </w:t>
      </w:r>
      <w:r w:rsidR="008A74B2" w:rsidRPr="008A74B2">
        <w:rPr>
          <w:lang w:eastAsia="en-US"/>
        </w:rPr>
        <w:t>от 14.06.2016 № 1523-ПА</w:t>
      </w:r>
      <w:r w:rsidR="00EC5416">
        <w:rPr>
          <w:lang w:eastAsia="en-US"/>
        </w:rPr>
        <w:t>)</w:t>
      </w:r>
    </w:p>
    <w:p w:rsidR="00111C0C" w:rsidRPr="000A358F" w:rsidRDefault="00111C0C" w:rsidP="00111C0C">
      <w:pPr>
        <w:autoSpaceDE w:val="0"/>
        <w:autoSpaceDN w:val="0"/>
        <w:adjustRightInd w:val="0"/>
        <w:spacing w:after="200"/>
        <w:jc w:val="center"/>
        <w:rPr>
          <w:lang w:eastAsia="en-US"/>
        </w:rPr>
      </w:pPr>
      <w:r w:rsidRPr="000A358F">
        <w:rPr>
          <w:lang w:eastAsia="en-US"/>
        </w:rPr>
        <w:t>Перечень мероприятий муниципальной подпрограммы «Развитие малого и среднего предпринимательства в городском округе Котельники Московской области на 2015-2019 годы»</w:t>
      </w:r>
    </w:p>
    <w:p w:rsidR="00444C36" w:rsidRPr="00444C36" w:rsidRDefault="00444C36" w:rsidP="00444C36">
      <w:pPr>
        <w:autoSpaceDE w:val="0"/>
        <w:autoSpaceDN w:val="0"/>
        <w:adjustRightInd w:val="0"/>
        <w:spacing w:after="200"/>
        <w:jc w:val="center"/>
        <w:rPr>
          <w:lang w:eastAsia="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978"/>
        <w:gridCol w:w="707"/>
        <w:gridCol w:w="2693"/>
        <w:gridCol w:w="1562"/>
        <w:gridCol w:w="852"/>
        <w:gridCol w:w="478"/>
        <w:gridCol w:w="729"/>
        <w:gridCol w:w="786"/>
        <w:gridCol w:w="738"/>
        <w:gridCol w:w="827"/>
        <w:gridCol w:w="1682"/>
        <w:gridCol w:w="1559"/>
      </w:tblGrid>
      <w:tr w:rsidR="00444C36" w:rsidRPr="00444C36" w:rsidTr="006F55F4">
        <w:trPr>
          <w:trHeight w:val="810"/>
        </w:trPr>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 п/п</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Мероприятия по реализации подпрограммы</w:t>
            </w:r>
          </w:p>
        </w:tc>
        <w:tc>
          <w:tcPr>
            <w:tcW w:w="223"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Срок исполнения мероприятия</w:t>
            </w:r>
          </w:p>
        </w:tc>
        <w:tc>
          <w:tcPr>
            <w:tcW w:w="85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Источники финансирования</w:t>
            </w:r>
          </w:p>
        </w:tc>
        <w:tc>
          <w:tcPr>
            <w:tcW w:w="493"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Объём финансирования мероприятия в текущем финансовом году (тыс.руб.)</w:t>
            </w:r>
          </w:p>
        </w:tc>
        <w:tc>
          <w:tcPr>
            <w:tcW w:w="26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Всего, (тыс. руб.)</w:t>
            </w:r>
          </w:p>
        </w:tc>
        <w:tc>
          <w:tcPr>
            <w:tcW w:w="1123" w:type="pct"/>
            <w:gridSpan w:val="5"/>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r w:rsidRPr="00444C36">
              <w:t>Объем финансирования по годам, (тыс. руб.)</w:t>
            </w:r>
          </w:p>
        </w:tc>
        <w:tc>
          <w:tcPr>
            <w:tcW w:w="531"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Ответственный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spacing w:after="60"/>
              <w:jc w:val="center"/>
            </w:pPr>
            <w:r w:rsidRPr="00444C36">
              <w:rPr>
                <w:bCs/>
                <w:color w:val="000000"/>
                <w:lang w:bidi="ru-RU"/>
              </w:rPr>
              <w:t>Результаты выполнени</w:t>
            </w:r>
            <w:r w:rsidRPr="00444C36">
              <w:rPr>
                <w:bCs/>
                <w:color w:val="000000"/>
              </w:rPr>
              <w:t xml:space="preserve">я </w:t>
            </w:r>
            <w:r w:rsidRPr="00444C36">
              <w:rPr>
                <w:bCs/>
                <w:color w:val="000000"/>
                <w:lang w:bidi="ru-RU"/>
              </w:rPr>
              <w:t xml:space="preserve">мероприятий </w:t>
            </w:r>
            <w:r w:rsidRPr="00444C36">
              <w:rPr>
                <w:rFonts w:eastAsia="Courier New"/>
                <w:bCs/>
                <w:color w:val="000000"/>
                <w:lang w:bidi="ru-RU"/>
              </w:rPr>
              <w:t>подпрограммы</w:t>
            </w:r>
          </w:p>
        </w:tc>
      </w:tr>
      <w:tr w:rsidR="00444C36" w:rsidRPr="00444C36" w:rsidTr="006F55F4">
        <w:trPr>
          <w:trHeight w:val="1245"/>
        </w:trPr>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6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2015</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2016</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2017</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2018</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2019</w:t>
            </w:r>
          </w:p>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rPr>
          <w:trHeight w:val="255"/>
        </w:trPr>
        <w:tc>
          <w:tcPr>
            <w:tcW w:w="79"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1</w:t>
            </w:r>
          </w:p>
        </w:tc>
        <w:tc>
          <w:tcPr>
            <w:tcW w:w="94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2</w:t>
            </w:r>
          </w:p>
        </w:tc>
        <w:tc>
          <w:tcPr>
            <w:tcW w:w="22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3</w:t>
            </w: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4</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5</w:t>
            </w: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6</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7</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8</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9</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10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11</w:t>
            </w:r>
          </w:p>
        </w:tc>
        <w:tc>
          <w:tcPr>
            <w:tcW w:w="531"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12</w:t>
            </w:r>
          </w:p>
        </w:tc>
        <w:tc>
          <w:tcPr>
            <w:tcW w:w="492"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jc w:val="center"/>
              <w:rPr>
                <w:lang w:eastAsia="en-US"/>
              </w:rPr>
            </w:pPr>
            <w:r w:rsidRPr="00444C36">
              <w:rPr>
                <w:lang w:eastAsia="en-US"/>
              </w:rPr>
              <w:t>13</w:t>
            </w:r>
          </w:p>
        </w:tc>
      </w:tr>
      <w:tr w:rsidR="00444C36" w:rsidRPr="00444C36" w:rsidTr="006F55F4">
        <w:trPr>
          <w:trHeight w:val="255"/>
        </w:trPr>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r w:rsidRPr="00444C36">
              <w:t>1.</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t>Задача 1.</w:t>
            </w:r>
          </w:p>
          <w:p w:rsidR="00444C36" w:rsidRPr="00444C36" w:rsidRDefault="00444C36" w:rsidP="00444C36">
            <w:pPr>
              <w:autoSpaceDE w:val="0"/>
              <w:autoSpaceDN w:val="0"/>
              <w:adjustRightInd w:val="0"/>
            </w:pPr>
            <w:r w:rsidRPr="00444C36">
              <w:t xml:space="preserve">Создание благоприятной среды для предпринимательства </w:t>
            </w:r>
          </w:p>
        </w:tc>
        <w:tc>
          <w:tcPr>
            <w:tcW w:w="223"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r w:rsidRPr="00444C36">
              <w:rPr>
                <w:bCs/>
              </w:rPr>
              <w:t>2015-2019</w:t>
            </w: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rPr>
                <w:bCs/>
              </w:rPr>
              <w:t xml:space="preserve">Всего. </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995</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310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350</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rPr>
                <w:lang w:eastAsia="en-US"/>
              </w:rPr>
            </w:pPr>
            <w:r w:rsidRPr="00444C36">
              <w:rPr>
                <w:lang w:eastAsia="en-US"/>
              </w:rPr>
              <w:t>Создание благоприятной среды для предпринимательства, популяризация роли предпринимательства, повышение профессионального уровня</w:t>
            </w:r>
          </w:p>
        </w:tc>
      </w:tr>
      <w:tr w:rsidR="00444C36" w:rsidRPr="00444C36" w:rsidTr="006F55F4">
        <w:trPr>
          <w:trHeight w:val="255"/>
        </w:trPr>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995</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310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350</w:t>
            </w:r>
          </w:p>
        </w:tc>
        <w:tc>
          <w:tcPr>
            <w:tcW w:w="531" w:type="pct"/>
            <w:vMerge/>
            <w:tcBorders>
              <w:left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rPr>
          <w:trHeight w:val="255"/>
        </w:trPr>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rPr>
          <w:trHeight w:val="255"/>
        </w:trPr>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rPr>
          <w:trHeight w:val="255"/>
        </w:trPr>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rPr>
          <w:trHeight w:val="293"/>
        </w:trPr>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1.1</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ind w:right="-76"/>
              <w:rPr>
                <w:bCs/>
              </w:rPr>
            </w:pPr>
            <w:r w:rsidRPr="00444C36">
              <w:rPr>
                <w:b/>
              </w:rPr>
              <w:t xml:space="preserve">Основное мероприятие 1. </w:t>
            </w:r>
            <w:r w:rsidRPr="00444C36">
              <w:t xml:space="preserve">Проведение мероприятий, связанных с реализацией мер, направленных на </w:t>
            </w:r>
            <w:r w:rsidRPr="00444C36">
              <w:lastRenderedPageBreak/>
              <w:t>формирование положительного образа предпринимателя, популяризацию роли предпринимательства**</w:t>
            </w:r>
          </w:p>
        </w:tc>
        <w:tc>
          <w:tcPr>
            <w:tcW w:w="223"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lastRenderedPageBreak/>
              <w:t xml:space="preserve">2015-2019 </w:t>
            </w: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rPr>
                <w:bCs/>
              </w:rPr>
              <w:t xml:space="preserve">Всего. </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995</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310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350</w:t>
            </w:r>
          </w:p>
        </w:tc>
        <w:tc>
          <w:tcPr>
            <w:tcW w:w="531" w:type="pct"/>
            <w:vMerge w:val="restart"/>
            <w:tcBorders>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 xml:space="preserve">Отдел развития предпринимательства и </w:t>
            </w:r>
            <w:r w:rsidRPr="00444C36">
              <w:rPr>
                <w:lang w:eastAsia="en-US"/>
              </w:rPr>
              <w:lastRenderedPageBreak/>
              <w:t>потребительского рынка</w:t>
            </w: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rPr>
                <w:lang w:eastAsia="en-US"/>
              </w:rPr>
            </w:pPr>
          </w:p>
        </w:tc>
      </w:tr>
      <w:tr w:rsidR="00444C36" w:rsidRPr="00444C36" w:rsidTr="006F55F4">
        <w:trPr>
          <w:trHeight w:val="1050"/>
        </w:trPr>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995</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310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350</w:t>
            </w:r>
          </w:p>
        </w:tc>
        <w:tc>
          <w:tcPr>
            <w:tcW w:w="531" w:type="pct"/>
            <w:vMerge/>
            <w:tcBorders>
              <w:left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rPr>
          <w:trHeight w:val="218"/>
        </w:trPr>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left w:val="single" w:sz="4" w:space="0" w:color="auto"/>
              <w:bottom w:val="single" w:sz="4" w:space="0" w:color="auto"/>
              <w:right w:val="single" w:sz="4" w:space="0" w:color="auto"/>
            </w:tcBorders>
            <w:vAlign w:val="center"/>
          </w:tcPr>
          <w:p w:rsidR="00444C36" w:rsidRPr="00444C36" w:rsidRDefault="00444C36" w:rsidP="00444C36">
            <w:pPr>
              <w:rPr>
                <w:lang w:eastAsia="en-US"/>
              </w:rPr>
            </w:pPr>
          </w:p>
        </w:tc>
      </w:tr>
      <w:tr w:rsidR="00444C36" w:rsidRPr="00444C36" w:rsidTr="006F55F4">
        <w:tc>
          <w:tcPr>
            <w:tcW w:w="79"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jc w:val="center"/>
            </w:pPr>
            <w:r w:rsidRPr="00444C36">
              <w:t>1.1.1.</w:t>
            </w:r>
          </w:p>
        </w:tc>
        <w:tc>
          <w:tcPr>
            <w:tcW w:w="940"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b/>
              </w:rPr>
              <w:t>Мероприятие 1</w:t>
            </w:r>
            <w:r w:rsidRPr="00444C36">
              <w:t>. Обеспечение участия субъектов малого и среднего предпринимательства в конкурсах, чемпионатах</w:t>
            </w:r>
          </w:p>
          <w:p w:rsidR="00444C36" w:rsidRPr="00444C36" w:rsidRDefault="00444C36" w:rsidP="00444C36">
            <w:pPr>
              <w:autoSpaceDE w:val="0"/>
              <w:autoSpaceDN w:val="0"/>
              <w:adjustRightInd w:val="0"/>
            </w:pPr>
          </w:p>
        </w:tc>
        <w:tc>
          <w:tcPr>
            <w:tcW w:w="223"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665</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210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225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230</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665</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210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225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230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r w:rsidRPr="00444C36">
              <w:t>1.1.2.</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t>Мероприятие 2.</w:t>
            </w:r>
          </w:p>
          <w:p w:rsidR="00444C36" w:rsidRPr="00444C36" w:rsidRDefault="00444C36" w:rsidP="00444C36">
            <w:pPr>
              <w:autoSpaceDE w:val="0"/>
              <w:autoSpaceDN w:val="0"/>
              <w:adjustRightInd w:val="0"/>
            </w:pPr>
            <w:r w:rsidRPr="00444C36">
              <w:t>Приобретение подарков для победителей конкурсов</w:t>
            </w:r>
          </w:p>
        </w:tc>
        <w:tc>
          <w:tcPr>
            <w:tcW w:w="223"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120</w:t>
            </w:r>
          </w:p>
        </w:tc>
        <w:tc>
          <w:tcPr>
            <w:tcW w:w="531"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120</w:t>
            </w:r>
          </w:p>
        </w:tc>
        <w:tc>
          <w:tcPr>
            <w:tcW w:w="531"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jc w:val="center"/>
            </w:pPr>
            <w:r w:rsidRPr="00444C36">
              <w:t>1.1.3.</w:t>
            </w:r>
          </w:p>
        </w:tc>
        <w:tc>
          <w:tcPr>
            <w:tcW w:w="940"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t>Мероприятие 3.</w:t>
            </w:r>
          </w:p>
          <w:p w:rsidR="00444C36" w:rsidRPr="00444C36" w:rsidRDefault="00444C36" w:rsidP="00444C36">
            <w:pPr>
              <w:autoSpaceDE w:val="0"/>
              <w:autoSpaceDN w:val="0"/>
              <w:adjustRightInd w:val="0"/>
            </w:pPr>
            <w:r w:rsidRPr="00444C36">
              <w:t xml:space="preserve">«Информирование и консультирование субъектов малого и среднего предпринимательства о мерах государственной поддержки, в том числе по </w:t>
            </w:r>
            <w:r w:rsidRPr="00444C36">
              <w:lastRenderedPageBreak/>
              <w:t>вопросам участия в региональных и муниципальных конкурсах. Информирование субъектов малого и среднего предпринимательства о деятельности Московских областных фондов, о существующих льготах и преференциях»</w:t>
            </w:r>
          </w:p>
        </w:tc>
        <w:tc>
          <w:tcPr>
            <w:tcW w:w="223"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r w:rsidRPr="00444C36">
              <w:lastRenderedPageBreak/>
              <w:t>2.</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t>Задача 2.</w:t>
            </w:r>
          </w:p>
          <w:p w:rsidR="00444C36" w:rsidRPr="00444C36" w:rsidRDefault="00444C36" w:rsidP="00444C36">
            <w:pPr>
              <w:autoSpaceDE w:val="0"/>
              <w:autoSpaceDN w:val="0"/>
              <w:adjustRightInd w:val="0"/>
            </w:pPr>
            <w:r w:rsidRPr="00444C36">
              <w:t>Обеспечение доступности производственной и высокотехнологической инфраструктуры для субъектов малого и среднего предпринимательства городского округа Котельники</w:t>
            </w:r>
          </w:p>
        </w:tc>
        <w:tc>
          <w:tcPr>
            <w:tcW w:w="223"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t>Открытие новых предприятий, создание новых рабочих мест</w:t>
            </w: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r w:rsidRPr="00444C36">
              <w:t>2.1.</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t>Основное мероприятие 1</w:t>
            </w:r>
          </w:p>
          <w:p w:rsidR="00444C36" w:rsidRPr="00444C36" w:rsidRDefault="00444C36" w:rsidP="00444C36">
            <w:pPr>
              <w:autoSpaceDE w:val="0"/>
              <w:autoSpaceDN w:val="0"/>
              <w:adjustRightInd w:val="0"/>
            </w:pPr>
            <w:r w:rsidRPr="00444C36">
              <w:t>Развитие субъектов малого и среднего предпринимательства, занятых в производстве</w:t>
            </w:r>
          </w:p>
        </w:tc>
        <w:tc>
          <w:tcPr>
            <w:tcW w:w="223" w:type="pct"/>
            <w:vMerge w:val="restart"/>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jc w:val="center"/>
            </w:pPr>
            <w:r w:rsidRPr="00444C36">
              <w:t>2.</w:t>
            </w:r>
            <w:r w:rsidRPr="00444C36">
              <w:lastRenderedPageBreak/>
              <w:t>1.1</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lastRenderedPageBreak/>
              <w:t>Мероприятие 1</w:t>
            </w:r>
          </w:p>
          <w:p w:rsidR="00444C36" w:rsidRPr="00444C36" w:rsidRDefault="00444C36" w:rsidP="00444C36">
            <w:pPr>
              <w:autoSpaceDE w:val="0"/>
              <w:autoSpaceDN w:val="0"/>
              <w:adjustRightInd w:val="0"/>
            </w:pPr>
            <w:r w:rsidRPr="00444C36">
              <w:t xml:space="preserve">Ввод (строительство) </w:t>
            </w:r>
            <w:r w:rsidRPr="00444C36">
              <w:lastRenderedPageBreak/>
              <w:t>предприятий</w:t>
            </w:r>
          </w:p>
        </w:tc>
        <w:tc>
          <w:tcPr>
            <w:tcW w:w="223" w:type="pct"/>
            <w:vMerge w:val="restart"/>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 xml:space="preserve">Отдел развития </w:t>
            </w:r>
            <w:r w:rsidRPr="00444C36">
              <w:rPr>
                <w:lang w:eastAsia="en-US"/>
              </w:rPr>
              <w:lastRenderedPageBreak/>
              <w:t>предпринимательства и потребительского рынка</w:t>
            </w: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lang w:eastAsia="en-US"/>
              </w:rPr>
              <w:t xml:space="preserve">Средства бюджета </w:t>
            </w:r>
            <w:r w:rsidRPr="00444C36">
              <w:rPr>
                <w:lang w:eastAsia="en-US"/>
              </w:rPr>
              <w:lastRenderedPageBreak/>
              <w:t>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left w:val="single" w:sz="4" w:space="0" w:color="auto"/>
              <w:right w:val="single" w:sz="4" w:space="0" w:color="auto"/>
            </w:tcBorders>
          </w:tcPr>
          <w:p w:rsidR="00444C36" w:rsidRPr="00444C36" w:rsidRDefault="00444C36" w:rsidP="00444C36">
            <w:pPr>
              <w:autoSpaceDE w:val="0"/>
              <w:autoSpaceDN w:val="0"/>
              <w:adjustRightInd w:val="0"/>
              <w:jc w:val="center"/>
            </w:pPr>
            <w:r w:rsidRPr="00444C36">
              <w:t>3.</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t>Задача 3.</w:t>
            </w:r>
          </w:p>
          <w:p w:rsidR="00444C36" w:rsidRPr="00444C36" w:rsidRDefault="00444C36" w:rsidP="00444C36">
            <w:pPr>
              <w:autoSpaceDE w:val="0"/>
              <w:autoSpaceDN w:val="0"/>
              <w:adjustRightInd w:val="0"/>
            </w:pPr>
            <w:r w:rsidRPr="00444C36">
              <w:t>Поддержка социального предпринимательства и предпринимательства в области ремёсел, народных художественных промыслов, сельского экологического туризма</w:t>
            </w:r>
          </w:p>
        </w:tc>
        <w:tc>
          <w:tcPr>
            <w:tcW w:w="223" w:type="pct"/>
            <w:vMerge w:val="restart"/>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3359</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1112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1127</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t>Увеличение числа рабочих мест, модернизация производства</w:t>
            </w: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359</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127</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3000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left w:val="single" w:sz="4" w:space="0" w:color="auto"/>
              <w:right w:val="single" w:sz="4" w:space="0" w:color="auto"/>
            </w:tcBorders>
          </w:tcPr>
          <w:p w:rsidR="00444C36" w:rsidRPr="00444C36" w:rsidRDefault="00444C36" w:rsidP="00444C36">
            <w:pPr>
              <w:autoSpaceDE w:val="0"/>
              <w:autoSpaceDN w:val="0"/>
              <w:adjustRightInd w:val="0"/>
              <w:jc w:val="center"/>
            </w:pPr>
            <w:r w:rsidRPr="00444C36">
              <w:t>3.1..</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
              </w:rPr>
            </w:pPr>
            <w:r w:rsidRPr="00444C36">
              <w:rPr>
                <w:b/>
              </w:rPr>
              <w:t>Основное мероприятие 1.</w:t>
            </w:r>
          </w:p>
          <w:p w:rsidR="00444C36" w:rsidRPr="00444C36" w:rsidRDefault="00444C36" w:rsidP="00444C36">
            <w:pPr>
              <w:autoSpaceDE w:val="0"/>
              <w:autoSpaceDN w:val="0"/>
              <w:adjustRightInd w:val="0"/>
            </w:pPr>
            <w:r w:rsidRPr="00444C36">
              <w:t>Частичная компенсация затрат субъектов малого и среднего предпринимательства*</w:t>
            </w:r>
          </w:p>
        </w:tc>
        <w:tc>
          <w:tcPr>
            <w:tcW w:w="223"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Всего.</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3359</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1112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1127</w:t>
            </w:r>
          </w:p>
        </w:tc>
        <w:tc>
          <w:tcPr>
            <w:tcW w:w="531"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359</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127</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3000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940" w:type="pct"/>
            <w:vMerge/>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223"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color w:val="000000"/>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tcBorders>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r w:rsidRPr="00444C36">
              <w:t>3.1.1.</w:t>
            </w: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
              </w:rPr>
              <w:t>Мероприятие 1.</w:t>
            </w:r>
            <w:r w:rsidRPr="00444C36">
              <w:t xml:space="preserve"> Предоставление субсидий</w:t>
            </w:r>
          </w:p>
        </w:tc>
        <w:tc>
          <w:tcPr>
            <w:tcW w:w="223"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t>2015-2019</w:t>
            </w: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rPr>
                <w:bCs/>
              </w:rPr>
              <w:t xml:space="preserve">Всего. </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3359</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1112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1127</w:t>
            </w:r>
          </w:p>
        </w:tc>
        <w:tc>
          <w:tcPr>
            <w:tcW w:w="531"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rPr>
                <w:lang w:eastAsia="en-US"/>
              </w:rPr>
              <w:t>Отдел развития предпринимательства и потребительского рынка</w:t>
            </w:r>
          </w:p>
        </w:tc>
        <w:tc>
          <w:tcPr>
            <w:tcW w:w="492"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359</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112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127</w:t>
            </w:r>
          </w:p>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3000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pPr>
              <w:rPr>
                <w:bCs/>
              </w:rP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rPr>
          <w:trHeight w:val="391"/>
        </w:trPr>
        <w:tc>
          <w:tcPr>
            <w:tcW w:w="79"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940"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t xml:space="preserve">Всего </w:t>
            </w:r>
          </w:p>
        </w:tc>
        <w:tc>
          <w:tcPr>
            <w:tcW w:w="223"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jc w:val="center"/>
            </w:pPr>
          </w:p>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r w:rsidRPr="00444C36">
              <w:rPr>
                <w:bCs/>
              </w:rPr>
              <w:t xml:space="preserve">Всего. </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4354</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1422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1455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1477</w:t>
            </w:r>
          </w:p>
        </w:tc>
        <w:tc>
          <w:tcPr>
            <w:tcW w:w="531"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c>
          <w:tcPr>
            <w:tcW w:w="492" w:type="pct"/>
            <w:vMerge w:val="restar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pPr>
          </w:p>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lang w:eastAsia="en-US"/>
              </w:rPr>
              <w:t>Средства бюджета городского округа Котельники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1354</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422</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455</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477</w:t>
            </w:r>
          </w:p>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autoSpaceDE w:val="0"/>
              <w:autoSpaceDN w:val="0"/>
              <w:adjustRightInd w:val="0"/>
              <w:rPr>
                <w:bCs/>
              </w:rPr>
            </w:pPr>
            <w:r w:rsidRPr="00444C36">
              <w:rPr>
                <w:bCs/>
              </w:rPr>
              <w:t>Средства бюджета Московской области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3000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1000</w:t>
            </w:r>
          </w:p>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Средства федерального бюджета</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r w:rsidR="00444C36" w:rsidRPr="00444C36" w:rsidTr="006F55F4">
        <w:tc>
          <w:tcPr>
            <w:tcW w:w="79"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940"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223"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850"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widowControl w:val="0"/>
              <w:rPr>
                <w:lang w:eastAsia="en-US"/>
              </w:rPr>
            </w:pPr>
            <w:r w:rsidRPr="00444C36">
              <w:rPr>
                <w:color w:val="000000"/>
              </w:rPr>
              <w:t>Внебюджетные источники</w:t>
            </w:r>
          </w:p>
        </w:tc>
        <w:tc>
          <w:tcPr>
            <w:tcW w:w="493" w:type="pct"/>
            <w:tcBorders>
              <w:top w:val="single" w:sz="4" w:space="0" w:color="auto"/>
              <w:left w:val="single" w:sz="4" w:space="0" w:color="auto"/>
              <w:bottom w:val="single" w:sz="4" w:space="0" w:color="auto"/>
              <w:right w:val="single" w:sz="4" w:space="0" w:color="auto"/>
            </w:tcBorders>
          </w:tcPr>
          <w:p w:rsidR="00444C36" w:rsidRPr="00444C36" w:rsidRDefault="00444C36" w:rsidP="00444C36">
            <w:pPr>
              <w:jc w:val="center"/>
            </w:pPr>
          </w:p>
        </w:tc>
        <w:tc>
          <w:tcPr>
            <w:tcW w:w="269"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15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0"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48"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33"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261" w:type="pct"/>
            <w:tcBorders>
              <w:top w:val="single" w:sz="4" w:space="0" w:color="auto"/>
              <w:left w:val="single" w:sz="4" w:space="0" w:color="auto"/>
              <w:bottom w:val="single" w:sz="4" w:space="0" w:color="auto"/>
              <w:right w:val="single" w:sz="4" w:space="0" w:color="auto"/>
            </w:tcBorders>
          </w:tcPr>
          <w:p w:rsidR="00444C36" w:rsidRPr="00444C36" w:rsidRDefault="00444C36" w:rsidP="00444C36">
            <w:r w:rsidRPr="00444C36">
              <w:t>0</w:t>
            </w:r>
          </w:p>
        </w:tc>
        <w:tc>
          <w:tcPr>
            <w:tcW w:w="531"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c>
          <w:tcPr>
            <w:tcW w:w="492" w:type="pct"/>
            <w:vMerge/>
            <w:tcBorders>
              <w:top w:val="single" w:sz="4" w:space="0" w:color="auto"/>
              <w:left w:val="single" w:sz="4" w:space="0" w:color="auto"/>
              <w:bottom w:val="single" w:sz="4" w:space="0" w:color="auto"/>
              <w:right w:val="single" w:sz="4" w:space="0" w:color="auto"/>
            </w:tcBorders>
            <w:vAlign w:val="center"/>
          </w:tcPr>
          <w:p w:rsidR="00444C36" w:rsidRPr="00444C36" w:rsidRDefault="00444C36" w:rsidP="00444C36"/>
        </w:tc>
      </w:tr>
    </w:tbl>
    <w:p w:rsidR="00444C36" w:rsidRPr="00444C36" w:rsidRDefault="00444C36" w:rsidP="00444C36">
      <w:pPr>
        <w:tabs>
          <w:tab w:val="left" w:pos="720"/>
        </w:tabs>
        <w:spacing w:after="200"/>
        <w:contextualSpacing/>
        <w:jc w:val="both"/>
      </w:pPr>
      <w:r w:rsidRPr="00444C36">
        <w:rPr>
          <w:bCs/>
        </w:rPr>
        <w:t>Бюджет Московской области</w:t>
      </w:r>
      <w:r w:rsidRPr="00444C36">
        <w:rPr>
          <w:vertAlign w:val="superscript"/>
        </w:rPr>
        <w:t xml:space="preserve"> </w:t>
      </w:r>
      <w:r w:rsidRPr="00444C36">
        <w:rPr>
          <w:vertAlign w:val="superscript"/>
        </w:rPr>
        <w:footnoteRef/>
      </w:r>
      <w:r w:rsidRPr="00444C36">
        <w:rPr>
          <w:vertAlign w:val="superscript"/>
        </w:rPr>
        <w:t xml:space="preserve"> – </w:t>
      </w:r>
      <w:r w:rsidRPr="00444C36">
        <w:t>по результатам проведения Конкурса на предоставление субсидий субъектам малого и среднего предпринимательства</w:t>
      </w:r>
    </w:p>
    <w:p w:rsidR="00444C36" w:rsidRPr="00444C36" w:rsidRDefault="00444C36" w:rsidP="00444C36">
      <w:pPr>
        <w:tabs>
          <w:tab w:val="left" w:pos="720"/>
        </w:tabs>
        <w:spacing w:after="200"/>
        <w:contextualSpacing/>
        <w:jc w:val="both"/>
      </w:pPr>
      <w:r w:rsidRPr="00444C36">
        <w:t>* субъектов малого и среднего предпринимательства, осуществляющих предоставление услуг (производство товаров), в таких сферах деятельности как: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обеспечение культурно-просветительской деятельности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w:t>
      </w:r>
    </w:p>
    <w:p w:rsidR="00444C36" w:rsidRPr="00444C36" w:rsidRDefault="00444C36" w:rsidP="00444C36">
      <w:pPr>
        <w:tabs>
          <w:tab w:val="left" w:pos="720"/>
        </w:tabs>
        <w:spacing w:after="200"/>
        <w:contextualSpacing/>
        <w:jc w:val="both"/>
      </w:pPr>
      <w:r w:rsidRPr="00444C36">
        <w:t>** проведение мероприятий, связанных с реализацией мер, направленных на формирование положительного образа предпри</w:t>
      </w:r>
      <w:r w:rsidRPr="00444C36">
        <w:softHyphen/>
        <w:t>нимателя, популяризацию роли;</w:t>
      </w:r>
    </w:p>
    <w:p w:rsidR="00444C36" w:rsidRPr="00444C36" w:rsidRDefault="00444C36" w:rsidP="00444C36">
      <w:pPr>
        <w:tabs>
          <w:tab w:val="left" w:pos="720"/>
        </w:tabs>
        <w:spacing w:after="200"/>
        <w:contextualSpacing/>
        <w:jc w:val="both"/>
      </w:pPr>
      <w:r w:rsidRPr="00444C36">
        <w:t>- 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444C36" w:rsidRPr="00444C36" w:rsidRDefault="00444C36" w:rsidP="00444C36">
      <w:pPr>
        <w:tabs>
          <w:tab w:val="left" w:pos="720"/>
        </w:tabs>
        <w:spacing w:after="200"/>
        <w:contextualSpacing/>
        <w:jc w:val="both"/>
      </w:pPr>
      <w:r w:rsidRPr="00444C36">
        <w:t>- организация работы по популяризации предпринимательства в школах и вузах (игровые, тренинговые мероприятия, образовательные курсы, олимпиады по предпринимательству, семинары, мастер-классы, экскур</w:t>
      </w:r>
      <w:r w:rsidRPr="00444C36">
        <w:softHyphen/>
        <w:t xml:space="preserve">сии на предприятия), таких мероприятий как: </w:t>
      </w:r>
    </w:p>
    <w:p w:rsidR="00444C36" w:rsidRPr="00444C36" w:rsidRDefault="00444C36" w:rsidP="00444C36">
      <w:pPr>
        <w:tabs>
          <w:tab w:val="left" w:pos="720"/>
        </w:tabs>
        <w:spacing w:after="200"/>
        <w:contextualSpacing/>
        <w:jc w:val="both"/>
      </w:pPr>
      <w:r w:rsidRPr="00444C36">
        <w:t>- организация и проведение городского конкурса субъектов малого и среднего предпринимательства городского округа Котельники «Предприниматель года»; - организация и проведение ежегодного конкурса «Лучший молодежный бизнес-проект», и другие.</w:t>
      </w:r>
    </w:p>
    <w:p w:rsidR="00444C36" w:rsidRPr="00444C36" w:rsidRDefault="00444C36" w:rsidP="00444C36">
      <w:pPr>
        <w:tabs>
          <w:tab w:val="left" w:pos="720"/>
        </w:tabs>
        <w:spacing w:after="200"/>
        <w:contextualSpacing/>
        <w:jc w:val="both"/>
      </w:pPr>
    </w:p>
    <w:p w:rsidR="00444C36" w:rsidRPr="00444C36" w:rsidRDefault="00444C36" w:rsidP="00444C36">
      <w:pPr>
        <w:sectPr w:rsidR="00444C36" w:rsidRPr="00444C36" w:rsidSect="006F55F4">
          <w:pgSz w:w="16838" w:h="11906" w:orient="landscape"/>
          <w:pgMar w:top="1134" w:right="851" w:bottom="851" w:left="567" w:header="709" w:footer="709" w:gutter="0"/>
          <w:pgNumType w:start="1"/>
          <w:cols w:space="708"/>
          <w:titlePg/>
          <w:docGrid w:linePitch="360"/>
        </w:sectPr>
      </w:pPr>
      <w:r w:rsidRPr="00444C36">
        <w:rPr>
          <w:lang w:eastAsia="en-US"/>
        </w:rPr>
        <w:t>Начальник отдела развития предпринимательства и потребительского рынка</w:t>
      </w:r>
      <w:r w:rsidRPr="00444C36">
        <w:rPr>
          <w:lang w:eastAsia="en-US"/>
        </w:rPr>
        <w:tab/>
      </w:r>
      <w:r w:rsidRPr="00444C36">
        <w:rPr>
          <w:lang w:eastAsia="en-US"/>
        </w:rPr>
        <w:tab/>
      </w:r>
      <w:r w:rsidRPr="00444C36">
        <w:rPr>
          <w:lang w:eastAsia="en-US"/>
        </w:rPr>
        <w:tab/>
      </w:r>
      <w:r w:rsidRPr="00444C36">
        <w:rPr>
          <w:lang w:eastAsia="en-US"/>
        </w:rPr>
        <w:tab/>
      </w:r>
      <w:r w:rsidRPr="00444C36">
        <w:rPr>
          <w:lang w:eastAsia="en-US"/>
        </w:rPr>
        <w:tab/>
      </w:r>
      <w:r w:rsidRPr="00444C36">
        <w:rPr>
          <w:lang w:eastAsia="en-US"/>
        </w:rPr>
        <w:tab/>
      </w:r>
      <w:r w:rsidRPr="00444C36">
        <w:rPr>
          <w:lang w:eastAsia="en-US"/>
        </w:rPr>
        <w:tab/>
      </w:r>
      <w:r w:rsidRPr="00444C36">
        <w:rPr>
          <w:lang w:eastAsia="en-US"/>
        </w:rPr>
        <w:tab/>
        <w:t xml:space="preserve">А.В.Коршунов  </w:t>
      </w:r>
    </w:p>
    <w:p w:rsidR="00111C0C" w:rsidRPr="000A358F" w:rsidRDefault="00111C0C" w:rsidP="00111C0C">
      <w:pPr>
        <w:tabs>
          <w:tab w:val="left" w:pos="7755"/>
        </w:tabs>
        <w:ind w:left="7513"/>
        <w:jc w:val="center"/>
      </w:pPr>
      <w:r w:rsidRPr="000A358F">
        <w:lastRenderedPageBreak/>
        <w:t>Приложение №2</w:t>
      </w:r>
    </w:p>
    <w:p w:rsidR="00111C0C" w:rsidRPr="000A358F" w:rsidRDefault="00111C0C" w:rsidP="00111C0C">
      <w:pPr>
        <w:tabs>
          <w:tab w:val="left" w:pos="7755"/>
        </w:tabs>
        <w:ind w:left="7513"/>
        <w:jc w:val="center"/>
      </w:pPr>
      <w:r w:rsidRPr="000A358F">
        <w:t>к муниципальной программе «Предпринимательство городского округа Котельники Московской области»</w:t>
      </w:r>
    </w:p>
    <w:p w:rsidR="00111C0C" w:rsidRPr="000A358F" w:rsidRDefault="00111C0C" w:rsidP="00111C0C">
      <w:pPr>
        <w:tabs>
          <w:tab w:val="left" w:pos="7755"/>
        </w:tabs>
        <w:ind w:left="4536"/>
        <w:jc w:val="right"/>
      </w:pPr>
    </w:p>
    <w:p w:rsidR="00111C0C" w:rsidRPr="000A358F" w:rsidRDefault="00111C0C" w:rsidP="00111C0C">
      <w:pPr>
        <w:jc w:val="center"/>
      </w:pPr>
      <w:r w:rsidRPr="000A358F">
        <w:t>Паспорт муниципальной подпрограммы «Развитие потребительского рынка и услуг на территории городского округа Котельники Московской области на 2015–2019 годы»</w:t>
      </w:r>
    </w:p>
    <w:p w:rsidR="00111C0C" w:rsidRPr="000A358F" w:rsidRDefault="00111C0C" w:rsidP="00111C0C">
      <w:pPr>
        <w:jc w:val="center"/>
      </w:pPr>
    </w:p>
    <w:tbl>
      <w:tblPr>
        <w:tblW w:w="14669" w:type="dxa"/>
        <w:tblInd w:w="70" w:type="dxa"/>
        <w:tblLayout w:type="fixed"/>
        <w:tblCellMar>
          <w:left w:w="70" w:type="dxa"/>
          <w:right w:w="70" w:type="dxa"/>
        </w:tblCellMar>
        <w:tblLook w:val="0000" w:firstRow="0" w:lastRow="0" w:firstColumn="0" w:lastColumn="0" w:noHBand="0" w:noVBand="0"/>
      </w:tblPr>
      <w:tblGrid>
        <w:gridCol w:w="3240"/>
        <w:gridCol w:w="1648"/>
        <w:gridCol w:w="1843"/>
        <w:gridCol w:w="1984"/>
        <w:gridCol w:w="1985"/>
        <w:gridCol w:w="1984"/>
        <w:gridCol w:w="1985"/>
      </w:tblGrid>
      <w:tr w:rsidR="00111C0C" w:rsidRPr="000A358F" w:rsidTr="007E1B94">
        <w:trPr>
          <w:trHeight w:val="360"/>
        </w:trPr>
        <w:tc>
          <w:tcPr>
            <w:tcW w:w="3240" w:type="dxa"/>
            <w:tcBorders>
              <w:top w:val="single" w:sz="6" w:space="0" w:color="auto"/>
              <w:left w:val="single" w:sz="6" w:space="0" w:color="auto"/>
              <w:bottom w:val="single" w:sz="6" w:space="0" w:color="auto"/>
              <w:right w:val="single" w:sz="6" w:space="0" w:color="auto"/>
            </w:tcBorders>
          </w:tcPr>
          <w:p w:rsidR="00111C0C" w:rsidRPr="000A358F" w:rsidRDefault="00111C0C" w:rsidP="00111C0C">
            <w:pPr>
              <w:autoSpaceDE w:val="0"/>
              <w:autoSpaceDN w:val="0"/>
              <w:adjustRightInd w:val="0"/>
              <w:rPr>
                <w:rFonts w:eastAsia="Calibri"/>
              </w:rPr>
            </w:pPr>
            <w:r w:rsidRPr="000A358F">
              <w:rPr>
                <w:rFonts w:eastAsia="Calibri"/>
              </w:rPr>
              <w:t>Координатор муниципальной подпрограммы</w:t>
            </w:r>
          </w:p>
        </w:tc>
        <w:tc>
          <w:tcPr>
            <w:tcW w:w="11429" w:type="dxa"/>
            <w:gridSpan w:val="6"/>
            <w:tcBorders>
              <w:top w:val="single" w:sz="6" w:space="0" w:color="auto"/>
              <w:left w:val="single" w:sz="6" w:space="0" w:color="auto"/>
              <w:bottom w:val="single" w:sz="6" w:space="0" w:color="auto"/>
              <w:right w:val="single" w:sz="6" w:space="0" w:color="auto"/>
            </w:tcBorders>
          </w:tcPr>
          <w:p w:rsidR="00111C0C" w:rsidRPr="000A358F" w:rsidRDefault="00111C0C" w:rsidP="00111C0C">
            <w:pPr>
              <w:widowControl w:val="0"/>
              <w:autoSpaceDE w:val="0"/>
              <w:autoSpaceDN w:val="0"/>
              <w:adjustRightInd w:val="0"/>
              <w:rPr>
                <w:rFonts w:eastAsia="Calibri"/>
              </w:rPr>
            </w:pPr>
            <w:r w:rsidRPr="000A358F">
              <w:rPr>
                <w:rFonts w:eastAsia="Calibri"/>
              </w:rPr>
              <w:t>Заместитель руководителя  администрации городского округа Котельники Дюкарева Г.А.</w:t>
            </w:r>
          </w:p>
        </w:tc>
      </w:tr>
      <w:tr w:rsidR="00450937" w:rsidRPr="000A358F" w:rsidTr="007E1B94">
        <w:trPr>
          <w:trHeight w:val="603"/>
        </w:trPr>
        <w:tc>
          <w:tcPr>
            <w:tcW w:w="3240" w:type="dxa"/>
            <w:tcBorders>
              <w:top w:val="single" w:sz="6" w:space="0" w:color="auto"/>
              <w:left w:val="single" w:sz="6" w:space="0" w:color="auto"/>
              <w:bottom w:val="single" w:sz="6" w:space="0" w:color="auto"/>
              <w:right w:val="single" w:sz="6" w:space="0" w:color="auto"/>
            </w:tcBorders>
          </w:tcPr>
          <w:p w:rsidR="00450937" w:rsidRPr="000A358F" w:rsidRDefault="00450937" w:rsidP="00F055A4">
            <w:pPr>
              <w:widowControl w:val="0"/>
              <w:autoSpaceDE w:val="0"/>
              <w:autoSpaceDN w:val="0"/>
              <w:adjustRightInd w:val="0"/>
              <w:rPr>
                <w:rFonts w:eastAsia="Calibri"/>
              </w:rPr>
            </w:pPr>
            <w:r w:rsidRPr="000A358F">
              <w:rPr>
                <w:rFonts w:eastAsia="Calibri"/>
              </w:rPr>
              <w:t>Разработчик муниципальной подпрограммы (в ред. постановления администрации городского округа Котельники Московской области от 16.11.2015 г. № 862-ПА</w:t>
            </w:r>
            <w:r>
              <w:rPr>
                <w:rFonts w:eastAsia="Calibri"/>
              </w:rPr>
              <w:t>,</w:t>
            </w:r>
            <w:r w:rsidRPr="00F055A4">
              <w:rPr>
                <w:rFonts w:eastAsia="Calibri"/>
              </w:rPr>
              <w:t xml:space="preserve"> 15.02.2016 № 251-ПА</w:t>
            </w:r>
            <w:r w:rsidRPr="00450937">
              <w:rPr>
                <w:rFonts w:eastAsia="Calibri"/>
              </w:rPr>
              <w:t>, от 14.06.2016 № 1523-ПА</w:t>
            </w:r>
            <w:r w:rsidRPr="000A358F">
              <w:rPr>
                <w:rFonts w:eastAsia="Calibri"/>
              </w:rPr>
              <w:t>)</w:t>
            </w:r>
          </w:p>
        </w:tc>
        <w:tc>
          <w:tcPr>
            <w:tcW w:w="11429" w:type="dxa"/>
            <w:gridSpan w:val="6"/>
            <w:tcBorders>
              <w:top w:val="single" w:sz="6" w:space="0" w:color="auto"/>
              <w:left w:val="single" w:sz="6" w:space="0" w:color="auto"/>
              <w:bottom w:val="single" w:sz="6" w:space="0" w:color="auto"/>
              <w:right w:val="single" w:sz="6" w:space="0" w:color="auto"/>
            </w:tcBorders>
          </w:tcPr>
          <w:p w:rsidR="00450937" w:rsidRPr="00624E3E" w:rsidRDefault="00450937" w:rsidP="002B734B">
            <w:pPr>
              <w:jc w:val="both"/>
              <w:rPr>
                <w:rFonts w:eastAsia="Calibri"/>
                <w:szCs w:val="28"/>
              </w:rPr>
            </w:pPr>
            <w:r w:rsidRPr="00624E3E">
              <w:rPr>
                <w:bCs/>
                <w:szCs w:val="28"/>
              </w:rPr>
              <w:t>Отдел развития предпринимательства и потребительского рынка</w:t>
            </w:r>
          </w:p>
        </w:tc>
      </w:tr>
      <w:tr w:rsidR="00111C0C" w:rsidRPr="000A358F" w:rsidTr="007E1B94">
        <w:trPr>
          <w:trHeight w:val="360"/>
        </w:trPr>
        <w:tc>
          <w:tcPr>
            <w:tcW w:w="3240" w:type="dxa"/>
            <w:tcBorders>
              <w:top w:val="single" w:sz="6" w:space="0" w:color="auto"/>
              <w:left w:val="single" w:sz="6" w:space="0" w:color="auto"/>
              <w:bottom w:val="single" w:sz="6" w:space="0" w:color="auto"/>
              <w:right w:val="single" w:sz="6" w:space="0" w:color="auto"/>
            </w:tcBorders>
          </w:tcPr>
          <w:p w:rsidR="00111C0C" w:rsidRPr="000A358F" w:rsidRDefault="00111C0C" w:rsidP="00111C0C">
            <w:pPr>
              <w:autoSpaceDE w:val="0"/>
              <w:autoSpaceDN w:val="0"/>
              <w:adjustRightInd w:val="0"/>
              <w:rPr>
                <w:rFonts w:eastAsia="Calibri"/>
              </w:rPr>
            </w:pPr>
            <w:r w:rsidRPr="000A358F">
              <w:rPr>
                <w:rFonts w:eastAsia="Calibri"/>
              </w:rPr>
              <w:t>Задача 1</w:t>
            </w:r>
          </w:p>
        </w:tc>
        <w:tc>
          <w:tcPr>
            <w:tcW w:w="11429" w:type="dxa"/>
            <w:gridSpan w:val="6"/>
            <w:tcBorders>
              <w:top w:val="single" w:sz="6" w:space="0" w:color="auto"/>
              <w:left w:val="single" w:sz="6" w:space="0" w:color="auto"/>
              <w:bottom w:val="single" w:sz="6" w:space="0" w:color="auto"/>
              <w:right w:val="single" w:sz="6" w:space="0" w:color="auto"/>
            </w:tcBorders>
          </w:tcPr>
          <w:p w:rsidR="00111C0C" w:rsidRPr="000A358F" w:rsidRDefault="00111C0C" w:rsidP="00111C0C">
            <w:pPr>
              <w:tabs>
                <w:tab w:val="center" w:pos="4677"/>
                <w:tab w:val="right" w:pos="9355"/>
              </w:tabs>
              <w:autoSpaceDE w:val="0"/>
              <w:autoSpaceDN w:val="0"/>
              <w:adjustRightInd w:val="0"/>
            </w:pPr>
            <w:r w:rsidRPr="000A358F">
              <w:t>Развитие инфраструктуры потребительского рынка и услуг.</w:t>
            </w:r>
          </w:p>
        </w:tc>
      </w:tr>
      <w:tr w:rsidR="00111C0C" w:rsidRPr="000A358F" w:rsidTr="007E1B94">
        <w:trPr>
          <w:trHeight w:val="360"/>
        </w:trPr>
        <w:tc>
          <w:tcPr>
            <w:tcW w:w="3240" w:type="dxa"/>
            <w:tcBorders>
              <w:top w:val="single" w:sz="6" w:space="0" w:color="auto"/>
              <w:left w:val="single" w:sz="6" w:space="0" w:color="auto"/>
              <w:bottom w:val="single" w:sz="6" w:space="0" w:color="auto"/>
              <w:right w:val="single" w:sz="6" w:space="0" w:color="auto"/>
            </w:tcBorders>
          </w:tcPr>
          <w:p w:rsidR="00111C0C" w:rsidRPr="000A358F" w:rsidRDefault="00111C0C" w:rsidP="00111C0C">
            <w:r w:rsidRPr="000A358F">
              <w:t>Задача 2</w:t>
            </w:r>
          </w:p>
        </w:tc>
        <w:tc>
          <w:tcPr>
            <w:tcW w:w="11429" w:type="dxa"/>
            <w:gridSpan w:val="6"/>
            <w:tcBorders>
              <w:top w:val="single" w:sz="6" w:space="0" w:color="auto"/>
              <w:left w:val="single" w:sz="6" w:space="0" w:color="auto"/>
              <w:bottom w:val="single" w:sz="6" w:space="0" w:color="auto"/>
              <w:right w:val="single" w:sz="6" w:space="0" w:color="auto"/>
            </w:tcBorders>
          </w:tcPr>
          <w:p w:rsidR="00111C0C" w:rsidRPr="000A358F" w:rsidRDefault="00111C0C" w:rsidP="00111C0C">
            <w:pPr>
              <w:tabs>
                <w:tab w:val="center" w:pos="4677"/>
                <w:tab w:val="right" w:pos="9355"/>
              </w:tabs>
              <w:autoSpaceDE w:val="0"/>
              <w:autoSpaceDN w:val="0"/>
              <w:adjustRightInd w:val="0"/>
            </w:pPr>
            <w:r w:rsidRPr="000A358F">
              <w:t>Развитие похоронного дела в городском округе Котельники.</w:t>
            </w:r>
          </w:p>
        </w:tc>
      </w:tr>
      <w:tr w:rsidR="00111C0C" w:rsidRPr="000A358F" w:rsidTr="007E1B94">
        <w:trPr>
          <w:trHeight w:val="360"/>
        </w:trPr>
        <w:tc>
          <w:tcPr>
            <w:tcW w:w="3240" w:type="dxa"/>
            <w:tcBorders>
              <w:top w:val="single" w:sz="6" w:space="0" w:color="auto"/>
              <w:left w:val="single" w:sz="6" w:space="0" w:color="auto"/>
              <w:bottom w:val="single" w:sz="6" w:space="0" w:color="auto"/>
              <w:right w:val="single" w:sz="6" w:space="0" w:color="auto"/>
            </w:tcBorders>
          </w:tcPr>
          <w:p w:rsidR="00111C0C" w:rsidRPr="000A358F" w:rsidRDefault="00111C0C" w:rsidP="00111C0C">
            <w:r w:rsidRPr="000A358F">
              <w:t>Задача 3</w:t>
            </w:r>
          </w:p>
        </w:tc>
        <w:tc>
          <w:tcPr>
            <w:tcW w:w="11429" w:type="dxa"/>
            <w:gridSpan w:val="6"/>
            <w:tcBorders>
              <w:top w:val="single" w:sz="6" w:space="0" w:color="auto"/>
              <w:left w:val="single" w:sz="6" w:space="0" w:color="auto"/>
              <w:bottom w:val="single" w:sz="6" w:space="0" w:color="auto"/>
              <w:right w:val="single" w:sz="6" w:space="0" w:color="auto"/>
            </w:tcBorders>
          </w:tcPr>
          <w:p w:rsidR="00111C0C" w:rsidRPr="000A358F" w:rsidRDefault="00111C0C" w:rsidP="00111C0C">
            <w:pPr>
              <w:widowControl w:val="0"/>
              <w:autoSpaceDE w:val="0"/>
              <w:autoSpaceDN w:val="0"/>
              <w:adjustRightInd w:val="0"/>
              <w:jc w:val="both"/>
              <w:rPr>
                <w:rFonts w:eastAsia="Calibri"/>
              </w:rPr>
            </w:pPr>
            <w:r w:rsidRPr="000A358F">
              <w:rPr>
                <w:rFonts w:eastAsia="Calibri"/>
              </w:rPr>
              <w:t>Реализация некоторых мер по защите прав потребителей в сфере торговли, общественного питания и бытовых услуг.</w:t>
            </w:r>
          </w:p>
        </w:tc>
      </w:tr>
      <w:tr w:rsidR="00111C0C" w:rsidRPr="000A358F" w:rsidTr="007E1B94">
        <w:trPr>
          <w:trHeight w:val="154"/>
        </w:trPr>
        <w:tc>
          <w:tcPr>
            <w:tcW w:w="3240" w:type="dxa"/>
            <w:vMerge w:val="restart"/>
            <w:tcBorders>
              <w:top w:val="single" w:sz="6" w:space="0" w:color="auto"/>
              <w:left w:val="single" w:sz="6" w:space="0" w:color="auto"/>
              <w:right w:val="single" w:sz="6" w:space="0" w:color="auto"/>
            </w:tcBorders>
          </w:tcPr>
          <w:p w:rsidR="00111C0C" w:rsidRPr="000A358F" w:rsidRDefault="00111C0C" w:rsidP="00111C0C">
            <w:pPr>
              <w:autoSpaceDE w:val="0"/>
              <w:autoSpaceDN w:val="0"/>
              <w:adjustRightInd w:val="0"/>
              <w:rPr>
                <w:rFonts w:eastAsia="Calibri"/>
              </w:rPr>
            </w:pPr>
            <w:r w:rsidRPr="000A358F">
              <w:rPr>
                <w:rFonts w:eastAsia="Courier New"/>
                <w:bCs/>
                <w:color w:val="000000"/>
                <w:lang w:bidi="ru-RU"/>
              </w:rPr>
              <w:t xml:space="preserve">Источники </w:t>
            </w:r>
            <w:r w:rsidRPr="000A358F">
              <w:rPr>
                <w:rFonts w:eastAsia="Calibri"/>
              </w:rPr>
              <w:t>финансирования подпрограммы, в том числе по годам реализации  и источникам финансирования:</w:t>
            </w:r>
            <w:r w:rsidR="00136A11" w:rsidRPr="000A358F">
              <w:t xml:space="preserve"> </w:t>
            </w:r>
            <w:r w:rsidR="004359F6" w:rsidRPr="000A358F">
              <w:t xml:space="preserve">(в ред. постановления </w:t>
            </w:r>
            <w:r w:rsidR="00136A11" w:rsidRPr="000A358F">
              <w:rPr>
                <w:rFonts w:eastAsia="Calibri"/>
              </w:rPr>
              <w:t>от 28.12.2015 № 1034-ПА</w:t>
            </w:r>
            <w:r w:rsidR="00A43BC0">
              <w:rPr>
                <w:rFonts w:eastAsia="Calibri"/>
              </w:rPr>
              <w:t>,</w:t>
            </w:r>
            <w:r w:rsidR="00A43BC0" w:rsidRPr="00A43BC0">
              <w:rPr>
                <w:rFonts w:eastAsia="Calibri"/>
              </w:rPr>
              <w:t>14.06.2016 № 1523-ПА</w:t>
            </w:r>
            <w:r w:rsidR="00411B77">
              <w:rPr>
                <w:rFonts w:eastAsia="Calibri"/>
              </w:rPr>
              <w:t>, от 15.07.2016 № 1988-ПА</w:t>
            </w:r>
            <w:r w:rsidR="004359F6" w:rsidRPr="000A358F">
              <w:rPr>
                <w:rFonts w:eastAsia="Calibri"/>
              </w:rPr>
              <w:t>)</w:t>
            </w:r>
          </w:p>
        </w:tc>
        <w:tc>
          <w:tcPr>
            <w:tcW w:w="11429" w:type="dxa"/>
            <w:gridSpan w:val="6"/>
            <w:tcBorders>
              <w:top w:val="single" w:sz="6" w:space="0" w:color="auto"/>
              <w:left w:val="single" w:sz="6" w:space="0" w:color="auto"/>
              <w:bottom w:val="single" w:sz="4" w:space="0" w:color="auto"/>
              <w:right w:val="single" w:sz="6" w:space="0" w:color="auto"/>
            </w:tcBorders>
          </w:tcPr>
          <w:p w:rsidR="00111C0C" w:rsidRPr="000A358F" w:rsidRDefault="00111C0C" w:rsidP="00111C0C">
            <w:pPr>
              <w:autoSpaceDE w:val="0"/>
              <w:autoSpaceDN w:val="0"/>
              <w:adjustRightInd w:val="0"/>
              <w:jc w:val="center"/>
              <w:rPr>
                <w:rFonts w:eastAsia="Calibri"/>
              </w:rPr>
            </w:pPr>
            <w:r w:rsidRPr="000A358F">
              <w:rPr>
                <w:rFonts w:eastAsia="Calibri"/>
              </w:rPr>
              <w:t>Расходы (тыс. рублей)</w:t>
            </w:r>
          </w:p>
        </w:tc>
      </w:tr>
      <w:tr w:rsidR="00111C0C" w:rsidRPr="000A358F" w:rsidTr="007E1B94">
        <w:trPr>
          <w:trHeight w:val="810"/>
        </w:trPr>
        <w:tc>
          <w:tcPr>
            <w:tcW w:w="3240" w:type="dxa"/>
            <w:vMerge/>
            <w:tcBorders>
              <w:top w:val="single" w:sz="6" w:space="0" w:color="auto"/>
              <w:left w:val="single" w:sz="6" w:space="0" w:color="auto"/>
              <w:right w:val="single" w:sz="6" w:space="0" w:color="auto"/>
            </w:tcBorders>
          </w:tcPr>
          <w:p w:rsidR="00111C0C" w:rsidRPr="000A358F" w:rsidRDefault="00111C0C" w:rsidP="00111C0C">
            <w:pPr>
              <w:autoSpaceDE w:val="0"/>
              <w:autoSpaceDN w:val="0"/>
              <w:adjustRightInd w:val="0"/>
              <w:rPr>
                <w:rFonts w:eastAsia="Calibri"/>
              </w:rPr>
            </w:pPr>
          </w:p>
        </w:tc>
        <w:tc>
          <w:tcPr>
            <w:tcW w:w="1648" w:type="dxa"/>
            <w:tcBorders>
              <w:top w:val="single" w:sz="4" w:space="0" w:color="auto"/>
              <w:left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Всего</w:t>
            </w:r>
          </w:p>
        </w:tc>
        <w:tc>
          <w:tcPr>
            <w:tcW w:w="1843" w:type="dxa"/>
            <w:tcBorders>
              <w:top w:val="single" w:sz="4" w:space="0" w:color="auto"/>
              <w:left w:val="single" w:sz="4"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2015 г.</w:t>
            </w:r>
          </w:p>
        </w:tc>
        <w:tc>
          <w:tcPr>
            <w:tcW w:w="1984" w:type="dxa"/>
            <w:tcBorders>
              <w:top w:val="single" w:sz="4" w:space="0" w:color="auto"/>
              <w:left w:val="single" w:sz="4"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2016 г.</w:t>
            </w:r>
          </w:p>
        </w:tc>
        <w:tc>
          <w:tcPr>
            <w:tcW w:w="1985" w:type="dxa"/>
            <w:tcBorders>
              <w:top w:val="single" w:sz="4" w:space="0" w:color="auto"/>
              <w:left w:val="single" w:sz="4"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2017 г.</w:t>
            </w:r>
          </w:p>
        </w:tc>
        <w:tc>
          <w:tcPr>
            <w:tcW w:w="1984" w:type="dxa"/>
            <w:tcBorders>
              <w:top w:val="single" w:sz="4" w:space="0" w:color="auto"/>
              <w:left w:val="single" w:sz="4"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2018 г.</w:t>
            </w:r>
          </w:p>
        </w:tc>
        <w:tc>
          <w:tcPr>
            <w:tcW w:w="1985" w:type="dxa"/>
            <w:tcBorders>
              <w:top w:val="single" w:sz="4" w:space="0" w:color="auto"/>
              <w:left w:val="single" w:sz="4" w:space="0" w:color="auto"/>
              <w:right w:val="single" w:sz="6"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2019 г.</w:t>
            </w:r>
          </w:p>
        </w:tc>
      </w:tr>
      <w:tr w:rsidR="00A43BC0" w:rsidRPr="000A358F" w:rsidTr="002B734B">
        <w:trPr>
          <w:trHeight w:val="315"/>
        </w:trPr>
        <w:tc>
          <w:tcPr>
            <w:tcW w:w="3240" w:type="dxa"/>
            <w:tcBorders>
              <w:top w:val="single" w:sz="4" w:space="0" w:color="auto"/>
              <w:left w:val="single" w:sz="6" w:space="0" w:color="auto"/>
              <w:bottom w:val="single" w:sz="4" w:space="0" w:color="auto"/>
              <w:right w:val="single" w:sz="6" w:space="0" w:color="auto"/>
            </w:tcBorders>
          </w:tcPr>
          <w:p w:rsidR="00A43BC0" w:rsidRPr="000A358F" w:rsidRDefault="00A43BC0" w:rsidP="00111C0C">
            <w:pPr>
              <w:widowControl w:val="0"/>
              <w:autoSpaceDE w:val="0"/>
              <w:autoSpaceDN w:val="0"/>
              <w:adjustRightInd w:val="0"/>
              <w:rPr>
                <w:rFonts w:eastAsia="Calibri"/>
              </w:rPr>
            </w:pPr>
            <w:r w:rsidRPr="000A358F">
              <w:rPr>
                <w:rFonts w:eastAsia="Calibri"/>
              </w:rPr>
              <w:t>Всего</w:t>
            </w:r>
          </w:p>
        </w:tc>
        <w:tc>
          <w:tcPr>
            <w:tcW w:w="1648" w:type="dxa"/>
            <w:tcBorders>
              <w:top w:val="single" w:sz="4" w:space="0" w:color="auto"/>
              <w:left w:val="single" w:sz="6" w:space="0" w:color="auto"/>
              <w:bottom w:val="single" w:sz="4" w:space="0" w:color="auto"/>
              <w:right w:val="single" w:sz="4" w:space="0" w:color="auto"/>
            </w:tcBorders>
          </w:tcPr>
          <w:p w:rsidR="00A43BC0" w:rsidRPr="00702EA0" w:rsidRDefault="00411B77" w:rsidP="002B734B">
            <w:pPr>
              <w:jc w:val="center"/>
              <w:rPr>
                <w:color w:val="000000"/>
                <w:szCs w:val="22"/>
              </w:rPr>
            </w:pPr>
            <w:r>
              <w:rPr>
                <w:color w:val="000000"/>
                <w:szCs w:val="22"/>
              </w:rPr>
              <w:t>251783</w:t>
            </w:r>
          </w:p>
        </w:tc>
        <w:tc>
          <w:tcPr>
            <w:tcW w:w="1843" w:type="dxa"/>
            <w:tcBorders>
              <w:top w:val="single" w:sz="4" w:space="0" w:color="auto"/>
              <w:left w:val="single" w:sz="4"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26559</w:t>
            </w:r>
          </w:p>
        </w:tc>
        <w:tc>
          <w:tcPr>
            <w:tcW w:w="1984" w:type="dxa"/>
            <w:tcBorders>
              <w:top w:val="single" w:sz="4" w:space="0" w:color="auto"/>
              <w:left w:val="single" w:sz="4" w:space="0" w:color="auto"/>
              <w:bottom w:val="single" w:sz="4" w:space="0" w:color="auto"/>
              <w:right w:val="single" w:sz="4" w:space="0" w:color="auto"/>
            </w:tcBorders>
          </w:tcPr>
          <w:p w:rsidR="00A43BC0" w:rsidRPr="00702EA0" w:rsidRDefault="00411B77" w:rsidP="002B734B">
            <w:pPr>
              <w:jc w:val="center"/>
              <w:rPr>
                <w:color w:val="000000"/>
                <w:szCs w:val="22"/>
              </w:rPr>
            </w:pPr>
            <w:r>
              <w:rPr>
                <w:color w:val="000000"/>
                <w:szCs w:val="22"/>
              </w:rPr>
              <w:t>26686</w:t>
            </w:r>
          </w:p>
        </w:tc>
        <w:tc>
          <w:tcPr>
            <w:tcW w:w="1985"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109072</w:t>
            </w:r>
          </w:p>
        </w:tc>
        <w:tc>
          <w:tcPr>
            <w:tcW w:w="1984"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43923</w:t>
            </w:r>
          </w:p>
        </w:tc>
        <w:tc>
          <w:tcPr>
            <w:tcW w:w="1985" w:type="dxa"/>
            <w:tcBorders>
              <w:top w:val="single" w:sz="4" w:space="0" w:color="auto"/>
              <w:left w:val="single" w:sz="4" w:space="0" w:color="auto"/>
              <w:bottom w:val="single" w:sz="4" w:space="0" w:color="auto"/>
              <w:right w:val="single" w:sz="6" w:space="0" w:color="auto"/>
            </w:tcBorders>
          </w:tcPr>
          <w:p w:rsidR="00A43BC0" w:rsidRPr="00624E3E" w:rsidRDefault="00A43BC0" w:rsidP="002B734B">
            <w:pPr>
              <w:jc w:val="center"/>
            </w:pPr>
            <w:r w:rsidRPr="00624E3E">
              <w:t>45543</w:t>
            </w:r>
          </w:p>
        </w:tc>
      </w:tr>
      <w:tr w:rsidR="00A43BC0" w:rsidRPr="000A358F" w:rsidTr="002B734B">
        <w:trPr>
          <w:trHeight w:val="345"/>
        </w:trPr>
        <w:tc>
          <w:tcPr>
            <w:tcW w:w="3240" w:type="dxa"/>
            <w:tcBorders>
              <w:top w:val="single" w:sz="4" w:space="0" w:color="auto"/>
              <w:left w:val="single" w:sz="6" w:space="0" w:color="auto"/>
              <w:bottom w:val="single" w:sz="4" w:space="0" w:color="auto"/>
              <w:right w:val="single" w:sz="6" w:space="0" w:color="auto"/>
            </w:tcBorders>
          </w:tcPr>
          <w:p w:rsidR="00A43BC0" w:rsidRPr="000A358F" w:rsidRDefault="00A43BC0" w:rsidP="00111C0C">
            <w:pPr>
              <w:widowControl w:val="0"/>
              <w:autoSpaceDE w:val="0"/>
              <w:autoSpaceDN w:val="0"/>
              <w:adjustRightInd w:val="0"/>
              <w:rPr>
                <w:rFonts w:eastAsia="Calibri"/>
              </w:rPr>
            </w:pPr>
            <w:r w:rsidRPr="000A358F">
              <w:rPr>
                <w:rFonts w:eastAsia="Calibri"/>
              </w:rPr>
              <w:t xml:space="preserve">Средства бюджета городского округа </w:t>
            </w:r>
            <w:r w:rsidRPr="000A358F">
              <w:rPr>
                <w:rFonts w:eastAsia="Calibri"/>
              </w:rPr>
              <w:lastRenderedPageBreak/>
              <w:t>Котельники</w:t>
            </w:r>
          </w:p>
        </w:tc>
        <w:tc>
          <w:tcPr>
            <w:tcW w:w="1648" w:type="dxa"/>
            <w:tcBorders>
              <w:top w:val="single" w:sz="4" w:space="0" w:color="auto"/>
              <w:left w:val="single" w:sz="6"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lastRenderedPageBreak/>
              <w:t>43</w:t>
            </w:r>
            <w:r w:rsidR="00411B77">
              <w:rPr>
                <w:color w:val="000000"/>
                <w:szCs w:val="22"/>
              </w:rPr>
              <w:t>15</w:t>
            </w:r>
          </w:p>
        </w:tc>
        <w:tc>
          <w:tcPr>
            <w:tcW w:w="1843" w:type="dxa"/>
            <w:tcBorders>
              <w:top w:val="single" w:sz="4" w:space="0" w:color="auto"/>
              <w:left w:val="single" w:sz="4"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559</w:t>
            </w:r>
          </w:p>
        </w:tc>
        <w:tc>
          <w:tcPr>
            <w:tcW w:w="1984" w:type="dxa"/>
            <w:tcBorders>
              <w:top w:val="single" w:sz="4" w:space="0" w:color="auto"/>
              <w:left w:val="single" w:sz="4"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98</w:t>
            </w:r>
            <w:r w:rsidR="00411B77">
              <w:rPr>
                <w:color w:val="000000"/>
                <w:szCs w:val="22"/>
              </w:rPr>
              <w:t>6</w:t>
            </w:r>
          </w:p>
        </w:tc>
        <w:tc>
          <w:tcPr>
            <w:tcW w:w="1985"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903</w:t>
            </w:r>
          </w:p>
        </w:tc>
        <w:tc>
          <w:tcPr>
            <w:tcW w:w="1984"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923</w:t>
            </w:r>
          </w:p>
        </w:tc>
        <w:tc>
          <w:tcPr>
            <w:tcW w:w="1985" w:type="dxa"/>
            <w:tcBorders>
              <w:top w:val="single" w:sz="4" w:space="0" w:color="auto"/>
              <w:left w:val="single" w:sz="4" w:space="0" w:color="auto"/>
              <w:bottom w:val="single" w:sz="4" w:space="0" w:color="auto"/>
              <w:right w:val="single" w:sz="6" w:space="0" w:color="auto"/>
            </w:tcBorders>
          </w:tcPr>
          <w:p w:rsidR="00A43BC0" w:rsidRPr="00624E3E" w:rsidRDefault="00A43BC0" w:rsidP="002B734B">
            <w:pPr>
              <w:jc w:val="center"/>
            </w:pPr>
            <w:r w:rsidRPr="00624E3E">
              <w:t>943</w:t>
            </w:r>
          </w:p>
        </w:tc>
      </w:tr>
      <w:tr w:rsidR="00A43BC0" w:rsidRPr="000A358F" w:rsidTr="002B734B">
        <w:trPr>
          <w:trHeight w:val="345"/>
        </w:trPr>
        <w:tc>
          <w:tcPr>
            <w:tcW w:w="3240" w:type="dxa"/>
            <w:tcBorders>
              <w:top w:val="single" w:sz="4" w:space="0" w:color="auto"/>
              <w:left w:val="single" w:sz="6" w:space="0" w:color="auto"/>
              <w:bottom w:val="single" w:sz="4" w:space="0" w:color="auto"/>
              <w:right w:val="single" w:sz="6" w:space="0" w:color="auto"/>
            </w:tcBorders>
          </w:tcPr>
          <w:p w:rsidR="00A43BC0" w:rsidRPr="000A358F" w:rsidRDefault="00A43BC0" w:rsidP="00111C0C">
            <w:pPr>
              <w:widowControl w:val="0"/>
              <w:autoSpaceDE w:val="0"/>
              <w:autoSpaceDN w:val="0"/>
              <w:adjustRightInd w:val="0"/>
              <w:rPr>
                <w:rFonts w:eastAsia="Calibri"/>
              </w:rPr>
            </w:pPr>
            <w:r w:rsidRPr="000A358F">
              <w:rPr>
                <w:rFonts w:eastAsia="Calibri"/>
              </w:rPr>
              <w:lastRenderedPageBreak/>
              <w:t>Средства бюджета Московской области</w:t>
            </w:r>
          </w:p>
        </w:tc>
        <w:tc>
          <w:tcPr>
            <w:tcW w:w="1648" w:type="dxa"/>
            <w:tcBorders>
              <w:top w:val="single" w:sz="4" w:space="0" w:color="auto"/>
              <w:left w:val="single" w:sz="6"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25911</w:t>
            </w:r>
          </w:p>
        </w:tc>
        <w:tc>
          <w:tcPr>
            <w:tcW w:w="1843" w:type="dxa"/>
            <w:tcBorders>
              <w:top w:val="single" w:sz="4" w:space="0" w:color="auto"/>
              <w:left w:val="single" w:sz="4"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0</w:t>
            </w:r>
          </w:p>
        </w:tc>
        <w:tc>
          <w:tcPr>
            <w:tcW w:w="1984" w:type="dxa"/>
            <w:tcBorders>
              <w:top w:val="single" w:sz="4" w:space="0" w:color="auto"/>
              <w:left w:val="single" w:sz="4"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0</w:t>
            </w:r>
          </w:p>
        </w:tc>
        <w:tc>
          <w:tcPr>
            <w:tcW w:w="1985"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25911</w:t>
            </w:r>
          </w:p>
        </w:tc>
        <w:tc>
          <w:tcPr>
            <w:tcW w:w="1984"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0</w:t>
            </w:r>
          </w:p>
        </w:tc>
        <w:tc>
          <w:tcPr>
            <w:tcW w:w="1985" w:type="dxa"/>
            <w:tcBorders>
              <w:top w:val="single" w:sz="4" w:space="0" w:color="auto"/>
              <w:left w:val="single" w:sz="4" w:space="0" w:color="auto"/>
              <w:bottom w:val="single" w:sz="4" w:space="0" w:color="auto"/>
              <w:right w:val="single" w:sz="6" w:space="0" w:color="auto"/>
            </w:tcBorders>
          </w:tcPr>
          <w:p w:rsidR="00A43BC0" w:rsidRPr="00624E3E" w:rsidRDefault="00A43BC0" w:rsidP="002B734B">
            <w:pPr>
              <w:jc w:val="center"/>
            </w:pPr>
            <w:r w:rsidRPr="00624E3E">
              <w:t>0</w:t>
            </w:r>
          </w:p>
        </w:tc>
      </w:tr>
      <w:tr w:rsidR="00A43BC0" w:rsidRPr="000A358F" w:rsidTr="002B734B">
        <w:trPr>
          <w:trHeight w:val="345"/>
        </w:trPr>
        <w:tc>
          <w:tcPr>
            <w:tcW w:w="3240" w:type="dxa"/>
            <w:tcBorders>
              <w:top w:val="single" w:sz="4" w:space="0" w:color="auto"/>
              <w:left w:val="single" w:sz="6" w:space="0" w:color="auto"/>
              <w:bottom w:val="single" w:sz="4" w:space="0" w:color="auto"/>
              <w:right w:val="single" w:sz="6" w:space="0" w:color="auto"/>
            </w:tcBorders>
          </w:tcPr>
          <w:p w:rsidR="00A43BC0" w:rsidRPr="000A358F" w:rsidRDefault="00A43BC0" w:rsidP="00111C0C">
            <w:pPr>
              <w:widowControl w:val="0"/>
              <w:rPr>
                <w:rFonts w:eastAsia="Calibri"/>
              </w:rPr>
            </w:pPr>
            <w:r w:rsidRPr="000A358F">
              <w:rPr>
                <w:rFonts w:eastAsia="Calibri"/>
                <w:color w:val="000000"/>
              </w:rPr>
              <w:t>Средства федерального бюджета</w:t>
            </w:r>
          </w:p>
        </w:tc>
        <w:tc>
          <w:tcPr>
            <w:tcW w:w="1648" w:type="dxa"/>
            <w:tcBorders>
              <w:top w:val="single" w:sz="4" w:space="0" w:color="auto"/>
              <w:left w:val="single" w:sz="6"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0</w:t>
            </w:r>
          </w:p>
        </w:tc>
        <w:tc>
          <w:tcPr>
            <w:tcW w:w="1843" w:type="dxa"/>
            <w:tcBorders>
              <w:top w:val="single" w:sz="4" w:space="0" w:color="auto"/>
              <w:left w:val="single" w:sz="4"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0</w:t>
            </w:r>
          </w:p>
        </w:tc>
        <w:tc>
          <w:tcPr>
            <w:tcW w:w="1984" w:type="dxa"/>
            <w:tcBorders>
              <w:top w:val="single" w:sz="4" w:space="0" w:color="auto"/>
              <w:left w:val="single" w:sz="4" w:space="0" w:color="auto"/>
              <w:bottom w:val="single" w:sz="4"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0</w:t>
            </w:r>
          </w:p>
        </w:tc>
        <w:tc>
          <w:tcPr>
            <w:tcW w:w="1985"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0</w:t>
            </w:r>
          </w:p>
        </w:tc>
        <w:tc>
          <w:tcPr>
            <w:tcW w:w="1984" w:type="dxa"/>
            <w:tcBorders>
              <w:top w:val="single" w:sz="4" w:space="0" w:color="auto"/>
              <w:left w:val="single" w:sz="4" w:space="0" w:color="auto"/>
              <w:bottom w:val="single" w:sz="4" w:space="0" w:color="auto"/>
              <w:right w:val="single" w:sz="4" w:space="0" w:color="auto"/>
            </w:tcBorders>
          </w:tcPr>
          <w:p w:rsidR="00A43BC0" w:rsidRPr="00624E3E" w:rsidRDefault="00A43BC0" w:rsidP="002B734B">
            <w:pPr>
              <w:jc w:val="center"/>
            </w:pPr>
            <w:r w:rsidRPr="00624E3E">
              <w:t>0</w:t>
            </w:r>
          </w:p>
        </w:tc>
        <w:tc>
          <w:tcPr>
            <w:tcW w:w="1985" w:type="dxa"/>
            <w:tcBorders>
              <w:top w:val="single" w:sz="4" w:space="0" w:color="auto"/>
              <w:left w:val="single" w:sz="4" w:space="0" w:color="auto"/>
              <w:bottom w:val="single" w:sz="4" w:space="0" w:color="auto"/>
              <w:right w:val="single" w:sz="6" w:space="0" w:color="auto"/>
            </w:tcBorders>
          </w:tcPr>
          <w:p w:rsidR="00A43BC0" w:rsidRPr="00624E3E" w:rsidRDefault="00A43BC0" w:rsidP="002B734B">
            <w:pPr>
              <w:jc w:val="center"/>
            </w:pPr>
            <w:r w:rsidRPr="00624E3E">
              <w:t>0</w:t>
            </w:r>
          </w:p>
        </w:tc>
      </w:tr>
      <w:tr w:rsidR="00A43BC0" w:rsidRPr="000A358F" w:rsidTr="002B734B">
        <w:trPr>
          <w:trHeight w:val="375"/>
        </w:trPr>
        <w:tc>
          <w:tcPr>
            <w:tcW w:w="3240" w:type="dxa"/>
            <w:tcBorders>
              <w:top w:val="single" w:sz="4" w:space="0" w:color="auto"/>
              <w:left w:val="single" w:sz="6" w:space="0" w:color="auto"/>
              <w:bottom w:val="single" w:sz="6" w:space="0" w:color="auto"/>
              <w:right w:val="single" w:sz="6" w:space="0" w:color="auto"/>
            </w:tcBorders>
          </w:tcPr>
          <w:p w:rsidR="00A43BC0" w:rsidRPr="000A358F" w:rsidRDefault="00A43BC0" w:rsidP="00111C0C">
            <w:pPr>
              <w:widowControl w:val="0"/>
              <w:autoSpaceDE w:val="0"/>
              <w:autoSpaceDN w:val="0"/>
              <w:adjustRightInd w:val="0"/>
              <w:rPr>
                <w:rFonts w:eastAsia="Calibri"/>
              </w:rPr>
            </w:pPr>
            <w:r w:rsidRPr="000A358F">
              <w:rPr>
                <w:rFonts w:eastAsia="Calibri"/>
              </w:rPr>
              <w:t>Внебюджетные источники</w:t>
            </w:r>
          </w:p>
        </w:tc>
        <w:tc>
          <w:tcPr>
            <w:tcW w:w="1648" w:type="dxa"/>
            <w:tcBorders>
              <w:top w:val="single" w:sz="4" w:space="0" w:color="auto"/>
              <w:left w:val="single" w:sz="6" w:space="0" w:color="auto"/>
              <w:bottom w:val="single" w:sz="6"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221558</w:t>
            </w:r>
          </w:p>
        </w:tc>
        <w:tc>
          <w:tcPr>
            <w:tcW w:w="1843" w:type="dxa"/>
            <w:tcBorders>
              <w:top w:val="single" w:sz="4" w:space="0" w:color="auto"/>
              <w:left w:val="single" w:sz="4" w:space="0" w:color="auto"/>
              <w:bottom w:val="single" w:sz="6"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26000</w:t>
            </w:r>
          </w:p>
        </w:tc>
        <w:tc>
          <w:tcPr>
            <w:tcW w:w="1984" w:type="dxa"/>
            <w:tcBorders>
              <w:top w:val="single" w:sz="4" w:space="0" w:color="auto"/>
              <w:left w:val="single" w:sz="4" w:space="0" w:color="auto"/>
              <w:bottom w:val="single" w:sz="6" w:space="0" w:color="auto"/>
              <w:right w:val="single" w:sz="4" w:space="0" w:color="auto"/>
            </w:tcBorders>
          </w:tcPr>
          <w:p w:rsidR="00A43BC0" w:rsidRPr="00702EA0" w:rsidRDefault="00A43BC0" w:rsidP="002B734B">
            <w:pPr>
              <w:jc w:val="center"/>
              <w:rPr>
                <w:color w:val="000000"/>
                <w:szCs w:val="22"/>
              </w:rPr>
            </w:pPr>
            <w:r w:rsidRPr="00702EA0">
              <w:rPr>
                <w:color w:val="000000"/>
                <w:szCs w:val="22"/>
              </w:rPr>
              <w:t>25700</w:t>
            </w:r>
          </w:p>
        </w:tc>
        <w:tc>
          <w:tcPr>
            <w:tcW w:w="1985" w:type="dxa"/>
            <w:tcBorders>
              <w:top w:val="single" w:sz="4" w:space="0" w:color="auto"/>
              <w:left w:val="single" w:sz="4" w:space="0" w:color="auto"/>
              <w:bottom w:val="single" w:sz="6" w:space="0" w:color="auto"/>
              <w:right w:val="single" w:sz="4" w:space="0" w:color="auto"/>
            </w:tcBorders>
          </w:tcPr>
          <w:p w:rsidR="00A43BC0" w:rsidRPr="00624E3E" w:rsidRDefault="00A43BC0" w:rsidP="002B734B">
            <w:pPr>
              <w:jc w:val="center"/>
            </w:pPr>
            <w:r w:rsidRPr="00624E3E">
              <w:t>82258</w:t>
            </w:r>
          </w:p>
        </w:tc>
        <w:tc>
          <w:tcPr>
            <w:tcW w:w="1984" w:type="dxa"/>
            <w:tcBorders>
              <w:top w:val="single" w:sz="4" w:space="0" w:color="auto"/>
              <w:left w:val="single" w:sz="4" w:space="0" w:color="auto"/>
              <w:bottom w:val="single" w:sz="6" w:space="0" w:color="auto"/>
              <w:right w:val="single" w:sz="4" w:space="0" w:color="auto"/>
            </w:tcBorders>
          </w:tcPr>
          <w:p w:rsidR="00A43BC0" w:rsidRPr="00624E3E" w:rsidRDefault="00A43BC0" w:rsidP="002B734B">
            <w:pPr>
              <w:jc w:val="center"/>
            </w:pPr>
            <w:r w:rsidRPr="00624E3E">
              <w:t>43000</w:t>
            </w:r>
          </w:p>
        </w:tc>
        <w:tc>
          <w:tcPr>
            <w:tcW w:w="1985" w:type="dxa"/>
            <w:tcBorders>
              <w:top w:val="single" w:sz="4" w:space="0" w:color="auto"/>
              <w:left w:val="single" w:sz="4" w:space="0" w:color="auto"/>
              <w:bottom w:val="single" w:sz="6" w:space="0" w:color="auto"/>
              <w:right w:val="single" w:sz="6" w:space="0" w:color="auto"/>
            </w:tcBorders>
          </w:tcPr>
          <w:p w:rsidR="00A43BC0" w:rsidRPr="00624E3E" w:rsidRDefault="00A43BC0" w:rsidP="002B734B">
            <w:pPr>
              <w:jc w:val="center"/>
            </w:pPr>
            <w:r w:rsidRPr="00624E3E">
              <w:t>44600</w:t>
            </w:r>
          </w:p>
        </w:tc>
      </w:tr>
      <w:tr w:rsidR="00111C0C" w:rsidRPr="000A358F" w:rsidTr="007E1B94">
        <w:trPr>
          <w:trHeight w:val="569"/>
        </w:trPr>
        <w:tc>
          <w:tcPr>
            <w:tcW w:w="3240" w:type="dxa"/>
            <w:tcBorders>
              <w:top w:val="single" w:sz="4" w:space="0" w:color="auto"/>
              <w:left w:val="single" w:sz="6" w:space="0" w:color="auto"/>
              <w:bottom w:val="single" w:sz="6" w:space="0" w:color="auto"/>
              <w:right w:val="single" w:sz="6" w:space="0" w:color="auto"/>
            </w:tcBorders>
          </w:tcPr>
          <w:p w:rsidR="00111C0C" w:rsidRPr="000A358F" w:rsidRDefault="00111C0C" w:rsidP="00111C0C">
            <w:pPr>
              <w:autoSpaceDE w:val="0"/>
              <w:autoSpaceDN w:val="0"/>
              <w:adjustRightInd w:val="0"/>
              <w:rPr>
                <w:rFonts w:eastAsia="Calibri"/>
              </w:rPr>
            </w:pPr>
            <w:r w:rsidRPr="000A358F">
              <w:rPr>
                <w:rFonts w:eastAsia="Calibri"/>
              </w:rPr>
              <w:t>Планируемые результаты реализации подпрограммы</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2015 г.</w:t>
            </w:r>
          </w:p>
        </w:tc>
        <w:tc>
          <w:tcPr>
            <w:tcW w:w="1984" w:type="dxa"/>
            <w:tcBorders>
              <w:top w:val="single" w:sz="4" w:space="0" w:color="auto"/>
              <w:left w:val="single" w:sz="4"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2016 г.</w:t>
            </w:r>
          </w:p>
        </w:tc>
        <w:tc>
          <w:tcPr>
            <w:tcW w:w="1985" w:type="dxa"/>
            <w:tcBorders>
              <w:top w:val="single" w:sz="4" w:space="0" w:color="auto"/>
              <w:left w:val="single" w:sz="4"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2017 г.</w:t>
            </w:r>
          </w:p>
        </w:tc>
        <w:tc>
          <w:tcPr>
            <w:tcW w:w="1984" w:type="dxa"/>
            <w:tcBorders>
              <w:top w:val="single" w:sz="4" w:space="0" w:color="auto"/>
              <w:left w:val="single" w:sz="4"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2018 г.</w:t>
            </w:r>
          </w:p>
        </w:tc>
        <w:tc>
          <w:tcPr>
            <w:tcW w:w="1985" w:type="dxa"/>
            <w:tcBorders>
              <w:top w:val="single" w:sz="4" w:space="0" w:color="auto"/>
              <w:left w:val="single" w:sz="4" w:space="0" w:color="auto"/>
              <w:bottom w:val="single" w:sz="6" w:space="0" w:color="auto"/>
              <w:right w:val="single" w:sz="6" w:space="0" w:color="auto"/>
            </w:tcBorders>
          </w:tcPr>
          <w:p w:rsidR="00111C0C" w:rsidRPr="000A358F" w:rsidRDefault="00111C0C" w:rsidP="00111C0C">
            <w:pPr>
              <w:widowControl w:val="0"/>
              <w:autoSpaceDE w:val="0"/>
              <w:autoSpaceDN w:val="0"/>
              <w:adjustRightInd w:val="0"/>
              <w:jc w:val="center"/>
              <w:rPr>
                <w:rFonts w:eastAsia="Calibri"/>
              </w:rPr>
            </w:pPr>
            <w:r w:rsidRPr="000A358F">
              <w:rPr>
                <w:rFonts w:eastAsia="Calibri"/>
              </w:rPr>
              <w:t>2019 г.</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tcPr>
          <w:p w:rsidR="00111C0C" w:rsidRPr="000A358F" w:rsidRDefault="00111C0C" w:rsidP="00111C0C">
            <w:pPr>
              <w:autoSpaceDE w:val="0"/>
              <w:autoSpaceDN w:val="0"/>
              <w:adjustRightInd w:val="0"/>
            </w:pPr>
            <w:r w:rsidRPr="000A358F">
              <w:t>Количество введенных объектов сети социально-бытовых комплексов «Дом быта»</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widowControl w:val="0"/>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pPr>
            <w:r w:rsidRPr="000A358F">
              <w:t>Прирост торговых площадей с использованием внебюджетных инвестиций</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pPr>
            <w:r w:rsidRPr="000A358F">
              <w:t>1</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pPr>
            <w:r w:rsidRPr="000A358F">
              <w:t>0,8</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pPr>
            <w:r w:rsidRPr="000A358F">
              <w:t>0,8</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pPr>
            <w:r w:rsidRPr="000A358F">
              <w:t>0,8</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jc w:val="center"/>
            </w:pPr>
            <w:r w:rsidRPr="000A358F">
              <w:t>0,8</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Количество организованных мест мобильной торговли «Корзинка»</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widowControl w:val="0"/>
              <w:autoSpaceDE w:val="0"/>
              <w:autoSpaceDN w:val="0"/>
              <w:adjustRightInd w:val="0"/>
              <w:jc w:val="center"/>
            </w:pPr>
            <w:r w:rsidRPr="000A358F">
              <w:t>10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pPr>
            <w:r w:rsidRPr="000A358F">
              <w:t>Обеспеченность населения площадью торговых объектов</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pPr>
            <w:r w:rsidRPr="000A358F">
              <w:t>6 965,2</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pPr>
            <w:r w:rsidRPr="000A358F">
              <w:t>6 745,2</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pPr>
            <w:r w:rsidRPr="000A358F">
              <w:t>6 559,2</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6 332,4</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6 218,6</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pPr>
            <w:r w:rsidRPr="000A358F">
              <w:t>Обеспеченность населения услугами общественного питания</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84,0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84,0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84,2</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84,3</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84,3</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pPr>
            <w:r w:rsidRPr="000A358F">
              <w:t>Обеспеченность населения бытовыми услугами</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16,6</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16,8</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17,1</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17,3</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17,4</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pPr>
            <w:r w:rsidRPr="000A358F">
              <w:t>Объем инвестиций в основной капитал в отраслях торговли и бытовых услуг, в том числе в услуги бань по программе «Сто бань Подмосковья»*</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33300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38000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31200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52000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54000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rPr>
                <w:color w:val="000000"/>
              </w:rPr>
            </w:pPr>
            <w:r w:rsidRPr="000A358F">
              <w:rPr>
                <w:color w:val="000000"/>
              </w:rPr>
              <w:t xml:space="preserve">Количество введенных объектов по продаже </w:t>
            </w:r>
            <w:r w:rsidRPr="000A358F">
              <w:rPr>
                <w:color w:val="000000"/>
              </w:rPr>
              <w:lastRenderedPageBreak/>
              <w:t>отечественной сельхозпродукции «Подмосковный фермер»</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rPr>
                <w:color w:val="000000"/>
              </w:rPr>
            </w:pPr>
            <w:r w:rsidRPr="000A358F">
              <w:rPr>
                <w:color w:val="000000"/>
              </w:rPr>
              <w:lastRenderedPageBreak/>
              <w:t>Количество введенных банных объектов по программе «100 бань Подмосковья»</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rPr>
                <w:color w:val="000000"/>
              </w:rPr>
            </w:pPr>
            <w:r w:rsidRPr="000A358F">
              <w:rPr>
                <w:color w:val="000000"/>
              </w:rPr>
              <w:t>Динамика сокращения в городском округе Котельники доли кладбищ, земельные участки которых не оформлены в муниципальную собственность в соответствии с законодательством Российской Федерации</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color w:val="000000"/>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rPr>
                <w:color w:val="000000"/>
                <w:lang w:val="en-US"/>
              </w:rPr>
            </w:pPr>
            <w:r w:rsidRPr="000A358F">
              <w:rPr>
                <w:color w:val="000000"/>
                <w:lang w:val="en-US"/>
              </w:rPr>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rPr>
                <w:color w:val="000000"/>
              </w:rPr>
            </w:pPr>
            <w:r w:rsidRPr="000A358F">
              <w:rPr>
                <w:color w:val="000000"/>
              </w:rPr>
              <w:t>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rPr>
                <w:color w:val="000000"/>
              </w:rPr>
            </w:pPr>
            <w:r w:rsidRPr="000A358F">
              <w:rPr>
                <w:color w:val="000000"/>
              </w:rPr>
              <w:t>Отклонение от норматива расходов на содержание мест захоронений</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color w:val="000000"/>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rPr>
                <w:color w:val="000000"/>
              </w:rPr>
            </w:pPr>
          </w:p>
          <w:p w:rsidR="00111C0C" w:rsidRPr="000A358F" w:rsidRDefault="00111C0C" w:rsidP="00111C0C">
            <w:pPr>
              <w:jc w:val="center"/>
              <w:rPr>
                <w:color w:val="000000"/>
              </w:rPr>
            </w:pPr>
            <w:r w:rsidRPr="000A358F">
              <w:rPr>
                <w:color w:val="000000"/>
              </w:rPr>
              <w:t>10</w:t>
            </w:r>
          </w:p>
          <w:p w:rsidR="00111C0C" w:rsidRPr="000A358F" w:rsidRDefault="00111C0C" w:rsidP="00111C0C">
            <w:pPr>
              <w:rPr>
                <w:color w:val="000000"/>
              </w:rPr>
            </w:pP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rPr>
                <w:color w:val="000000"/>
              </w:rPr>
            </w:pPr>
            <w:r w:rsidRPr="000A358F">
              <w:rPr>
                <w:color w:val="000000"/>
              </w:rPr>
              <w:t>8</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6</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4</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rPr>
                <w:color w:val="000000"/>
              </w:rPr>
            </w:pPr>
            <w:r w:rsidRPr="000A358F">
              <w:rPr>
                <w:color w:val="000000"/>
              </w:rPr>
              <w:t>Доля кладбищ, соответствующих требованиям порядка деятельности общественных кладбищ и крематориев на территории Московской области</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color w:val="000000"/>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rPr>
                <w:color w:val="000000"/>
              </w:rPr>
            </w:pPr>
            <w:r w:rsidRPr="000A358F">
              <w:rPr>
                <w:color w:val="000000"/>
              </w:rPr>
              <w:t>100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jc w:val="center"/>
              <w:rPr>
                <w:color w:val="000000"/>
              </w:rPr>
            </w:pPr>
            <w:r w:rsidRPr="000A358F">
              <w:rPr>
                <w:color w:val="000000"/>
              </w:rPr>
              <w:t>100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100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100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rPr>
                <w:color w:val="000000"/>
              </w:rPr>
            </w:pPr>
            <w:r w:rsidRPr="000A358F">
              <w:rPr>
                <w:color w:val="000000"/>
              </w:rPr>
              <w:t>100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pPr>
            <w:r w:rsidRPr="000A358F">
              <w:t>Периодичность информирования населения через официальный сайт городского округа Котельники о действующем законодательстве по защите прав потребителей</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1</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rPr>
                <w:color w:val="000000"/>
              </w:rPr>
            </w:pPr>
            <w:r w:rsidRPr="000A358F">
              <w:rPr>
                <w:color w:val="000000"/>
              </w:rPr>
              <w:t xml:space="preserve">Доля ликвидированных розничных рынков, </w:t>
            </w:r>
            <w:r w:rsidRPr="000A358F">
              <w:rPr>
                <w:color w:val="000000"/>
              </w:rPr>
              <w:lastRenderedPageBreak/>
              <w:t>несоответствующих требованиям законодательства, от общего количества выявленных несанкционированных</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33</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100</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100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100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100</w:t>
            </w:r>
          </w:p>
        </w:tc>
      </w:tr>
      <w:tr w:rsidR="00111C0C" w:rsidRPr="000A358F" w:rsidTr="007E1B94">
        <w:trPr>
          <w:trHeight w:val="375"/>
        </w:trPr>
        <w:tc>
          <w:tcPr>
            <w:tcW w:w="3240" w:type="dxa"/>
            <w:tcBorders>
              <w:top w:val="single" w:sz="4" w:space="0" w:color="auto"/>
              <w:left w:val="single" w:sz="6" w:space="0" w:color="auto"/>
              <w:bottom w:val="single" w:sz="6" w:space="0" w:color="auto"/>
              <w:right w:val="single" w:sz="6" w:space="0" w:color="auto"/>
            </w:tcBorders>
            <w:vAlign w:val="center"/>
          </w:tcPr>
          <w:p w:rsidR="00111C0C" w:rsidRPr="000A358F" w:rsidRDefault="00111C0C" w:rsidP="00111C0C">
            <w:pPr>
              <w:jc w:val="center"/>
            </w:pPr>
            <w:r w:rsidRPr="000A358F">
              <w:lastRenderedPageBreak/>
              <w:t>Количество торговых объектов, расположенных на территории городского округа Котельники, не имеющих паспорта антитеррористической защищенности</w:t>
            </w:r>
          </w:p>
        </w:tc>
        <w:tc>
          <w:tcPr>
            <w:tcW w:w="1648" w:type="dxa"/>
            <w:tcBorders>
              <w:top w:val="single" w:sz="4" w:space="0" w:color="auto"/>
              <w:left w:val="single" w:sz="6" w:space="0" w:color="auto"/>
              <w:bottom w:val="single" w:sz="6"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widowControl w:val="0"/>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1</w:t>
            </w:r>
          </w:p>
        </w:tc>
        <w:tc>
          <w:tcPr>
            <w:tcW w:w="1985"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4" w:type="dxa"/>
            <w:tcBorders>
              <w:top w:val="single" w:sz="4" w:space="0" w:color="auto"/>
              <w:left w:val="single" w:sz="4" w:space="0" w:color="auto"/>
              <w:bottom w:val="single" w:sz="6" w:space="0" w:color="auto"/>
              <w:right w:val="single" w:sz="4" w:space="0" w:color="auto"/>
            </w:tcBorders>
            <w:vAlign w:val="center"/>
          </w:tcPr>
          <w:p w:rsidR="00111C0C" w:rsidRPr="000A358F" w:rsidRDefault="00111C0C" w:rsidP="00111C0C">
            <w:pPr>
              <w:autoSpaceDE w:val="0"/>
              <w:autoSpaceDN w:val="0"/>
              <w:adjustRightInd w:val="0"/>
              <w:jc w:val="center"/>
            </w:pPr>
            <w:r w:rsidRPr="000A358F">
              <w:t>0</w:t>
            </w:r>
          </w:p>
        </w:tc>
        <w:tc>
          <w:tcPr>
            <w:tcW w:w="1985" w:type="dxa"/>
            <w:tcBorders>
              <w:top w:val="single" w:sz="4" w:space="0" w:color="auto"/>
              <w:left w:val="single" w:sz="4" w:space="0" w:color="auto"/>
              <w:bottom w:val="single" w:sz="6" w:space="0" w:color="auto"/>
              <w:right w:val="single" w:sz="6" w:space="0" w:color="auto"/>
            </w:tcBorders>
            <w:vAlign w:val="center"/>
          </w:tcPr>
          <w:p w:rsidR="00111C0C" w:rsidRPr="000A358F" w:rsidRDefault="00111C0C" w:rsidP="00111C0C">
            <w:pPr>
              <w:autoSpaceDE w:val="0"/>
              <w:autoSpaceDN w:val="0"/>
              <w:adjustRightInd w:val="0"/>
              <w:jc w:val="center"/>
            </w:pPr>
            <w:r w:rsidRPr="000A358F">
              <w:t>0</w:t>
            </w:r>
          </w:p>
        </w:tc>
      </w:tr>
      <w:tr w:rsidR="00111C0C" w:rsidRPr="000A358F" w:rsidTr="007E1B94">
        <w:trPr>
          <w:trHeight w:val="375"/>
        </w:trPr>
        <w:tc>
          <w:tcPr>
            <w:tcW w:w="3240" w:type="dxa"/>
            <w:tcBorders>
              <w:top w:val="single" w:sz="4" w:space="0" w:color="auto"/>
              <w:left w:val="single" w:sz="6" w:space="0" w:color="auto"/>
              <w:bottom w:val="single" w:sz="4" w:space="0" w:color="auto"/>
              <w:right w:val="single" w:sz="6" w:space="0" w:color="auto"/>
            </w:tcBorders>
            <w:vAlign w:val="center"/>
          </w:tcPr>
          <w:p w:rsidR="00111C0C" w:rsidRPr="000A358F" w:rsidRDefault="00111C0C" w:rsidP="00111C0C">
            <w:pPr>
              <w:jc w:val="center"/>
              <w:rPr>
                <w:color w:val="000000"/>
              </w:rPr>
            </w:pPr>
            <w:r w:rsidRPr="000A358F">
              <w:rPr>
                <w:color w:val="000000"/>
              </w:rPr>
              <w:t>Доля ликвидированных нестационарных объектов, несоответствующих требованиям законодательства, от общего количества выявленных несанкционированных</w:t>
            </w:r>
          </w:p>
        </w:tc>
        <w:tc>
          <w:tcPr>
            <w:tcW w:w="1648" w:type="dxa"/>
            <w:tcBorders>
              <w:top w:val="single" w:sz="4" w:space="0" w:color="auto"/>
              <w:left w:val="single" w:sz="6"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widowControl w:val="0"/>
              <w:autoSpaceDE w:val="0"/>
              <w:autoSpaceDN w:val="0"/>
              <w:adjustRightInd w:val="0"/>
              <w:jc w:val="center"/>
            </w:pPr>
            <w:r w:rsidRPr="000A358F">
              <w:t>100</w:t>
            </w:r>
          </w:p>
        </w:tc>
        <w:tc>
          <w:tcPr>
            <w:tcW w:w="1984"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autoSpaceDE w:val="0"/>
              <w:autoSpaceDN w:val="0"/>
              <w:adjustRightInd w:val="0"/>
              <w:jc w:val="center"/>
            </w:pPr>
            <w:r w:rsidRPr="000A358F">
              <w:t>100</w:t>
            </w:r>
          </w:p>
        </w:tc>
        <w:tc>
          <w:tcPr>
            <w:tcW w:w="1985"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autoSpaceDE w:val="0"/>
              <w:autoSpaceDN w:val="0"/>
              <w:adjustRightInd w:val="0"/>
              <w:jc w:val="center"/>
            </w:pPr>
            <w:r w:rsidRPr="000A358F">
              <w:t>100</w:t>
            </w:r>
          </w:p>
        </w:tc>
        <w:tc>
          <w:tcPr>
            <w:tcW w:w="1984"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autoSpaceDE w:val="0"/>
              <w:autoSpaceDN w:val="0"/>
              <w:adjustRightInd w:val="0"/>
              <w:jc w:val="center"/>
            </w:pPr>
            <w:r w:rsidRPr="000A358F">
              <w:t>100</w:t>
            </w:r>
          </w:p>
        </w:tc>
        <w:tc>
          <w:tcPr>
            <w:tcW w:w="1985" w:type="dxa"/>
            <w:tcBorders>
              <w:top w:val="single" w:sz="4" w:space="0" w:color="auto"/>
              <w:left w:val="single" w:sz="4" w:space="0" w:color="auto"/>
              <w:bottom w:val="single" w:sz="4" w:space="0" w:color="auto"/>
              <w:right w:val="single" w:sz="6" w:space="0" w:color="auto"/>
            </w:tcBorders>
            <w:vAlign w:val="center"/>
          </w:tcPr>
          <w:p w:rsidR="00111C0C" w:rsidRPr="000A358F" w:rsidRDefault="00111C0C" w:rsidP="00111C0C">
            <w:pPr>
              <w:autoSpaceDE w:val="0"/>
              <w:autoSpaceDN w:val="0"/>
              <w:adjustRightInd w:val="0"/>
              <w:jc w:val="center"/>
            </w:pPr>
            <w:r w:rsidRPr="000A358F">
              <w:t>100</w:t>
            </w:r>
          </w:p>
        </w:tc>
      </w:tr>
      <w:tr w:rsidR="00111C0C" w:rsidRPr="000A358F" w:rsidTr="007E1B94">
        <w:trPr>
          <w:trHeight w:val="375"/>
        </w:trPr>
        <w:tc>
          <w:tcPr>
            <w:tcW w:w="3240" w:type="dxa"/>
            <w:tcBorders>
              <w:top w:val="single" w:sz="4" w:space="0" w:color="auto"/>
              <w:left w:val="single" w:sz="6" w:space="0" w:color="auto"/>
              <w:bottom w:val="single" w:sz="4" w:space="0" w:color="auto"/>
              <w:right w:val="single" w:sz="6" w:space="0" w:color="auto"/>
            </w:tcBorders>
            <w:vAlign w:val="center"/>
          </w:tcPr>
          <w:p w:rsidR="00111C0C" w:rsidRPr="000A358F" w:rsidRDefault="00111C0C" w:rsidP="00111C0C">
            <w:pPr>
              <w:jc w:val="center"/>
              <w:rPr>
                <w:color w:val="000000"/>
              </w:rPr>
            </w:pPr>
            <w:r w:rsidRPr="000A358F">
              <w:rPr>
                <w:color w:val="000000"/>
              </w:rPr>
              <w:t>Количество проведенных ярмарок на одно место, включенное в свободный перечень мест для проведения ярмарок</w:t>
            </w:r>
          </w:p>
        </w:tc>
        <w:tc>
          <w:tcPr>
            <w:tcW w:w="1648" w:type="dxa"/>
            <w:tcBorders>
              <w:top w:val="single" w:sz="4" w:space="0" w:color="auto"/>
              <w:left w:val="single" w:sz="6"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rPr>
                <w:rFonts w:eastAsia="Calibri"/>
              </w:rPr>
            </w:pPr>
          </w:p>
        </w:tc>
        <w:tc>
          <w:tcPr>
            <w:tcW w:w="1843"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widowControl w:val="0"/>
              <w:autoSpaceDE w:val="0"/>
              <w:autoSpaceDN w:val="0"/>
              <w:adjustRightInd w:val="0"/>
              <w:jc w:val="center"/>
            </w:pPr>
            <w:r w:rsidRPr="000A358F">
              <w:t>32</w:t>
            </w:r>
          </w:p>
        </w:tc>
        <w:tc>
          <w:tcPr>
            <w:tcW w:w="1984"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autoSpaceDE w:val="0"/>
              <w:autoSpaceDN w:val="0"/>
              <w:adjustRightInd w:val="0"/>
              <w:jc w:val="center"/>
            </w:pPr>
            <w:r w:rsidRPr="000A358F">
              <w:t>53</w:t>
            </w:r>
          </w:p>
        </w:tc>
        <w:tc>
          <w:tcPr>
            <w:tcW w:w="1985"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autoSpaceDE w:val="0"/>
              <w:autoSpaceDN w:val="0"/>
              <w:adjustRightInd w:val="0"/>
              <w:jc w:val="center"/>
            </w:pPr>
            <w:r w:rsidRPr="000A358F">
              <w:t>53</w:t>
            </w:r>
          </w:p>
        </w:tc>
        <w:tc>
          <w:tcPr>
            <w:tcW w:w="1984" w:type="dxa"/>
            <w:tcBorders>
              <w:top w:val="single" w:sz="4" w:space="0" w:color="auto"/>
              <w:left w:val="single" w:sz="4" w:space="0" w:color="auto"/>
              <w:bottom w:val="single" w:sz="4" w:space="0" w:color="auto"/>
              <w:right w:val="single" w:sz="4" w:space="0" w:color="auto"/>
            </w:tcBorders>
            <w:vAlign w:val="center"/>
          </w:tcPr>
          <w:p w:rsidR="00111C0C" w:rsidRPr="000A358F" w:rsidRDefault="00111C0C" w:rsidP="00111C0C">
            <w:pPr>
              <w:autoSpaceDE w:val="0"/>
              <w:autoSpaceDN w:val="0"/>
              <w:adjustRightInd w:val="0"/>
              <w:jc w:val="center"/>
            </w:pPr>
            <w:r w:rsidRPr="000A358F">
              <w:t>53</w:t>
            </w:r>
          </w:p>
        </w:tc>
        <w:tc>
          <w:tcPr>
            <w:tcW w:w="1985" w:type="dxa"/>
            <w:tcBorders>
              <w:top w:val="single" w:sz="4" w:space="0" w:color="auto"/>
              <w:left w:val="single" w:sz="4" w:space="0" w:color="auto"/>
              <w:bottom w:val="single" w:sz="4" w:space="0" w:color="auto"/>
              <w:right w:val="single" w:sz="6" w:space="0" w:color="auto"/>
            </w:tcBorders>
            <w:vAlign w:val="center"/>
          </w:tcPr>
          <w:p w:rsidR="00111C0C" w:rsidRPr="000A358F" w:rsidRDefault="00111C0C" w:rsidP="00111C0C">
            <w:pPr>
              <w:autoSpaceDE w:val="0"/>
              <w:autoSpaceDN w:val="0"/>
              <w:adjustRightInd w:val="0"/>
              <w:jc w:val="center"/>
            </w:pPr>
            <w:r w:rsidRPr="000A358F">
              <w:t>53</w:t>
            </w:r>
          </w:p>
        </w:tc>
      </w:tr>
    </w:tbl>
    <w:p w:rsidR="00111C0C" w:rsidRPr="000A358F" w:rsidRDefault="00111C0C" w:rsidP="00111C0C">
      <w:pPr>
        <w:autoSpaceDE w:val="0"/>
        <w:autoSpaceDN w:val="0"/>
        <w:adjustRightInd w:val="0"/>
        <w:jc w:val="both"/>
      </w:pPr>
      <w:r w:rsidRPr="000A358F">
        <w:t xml:space="preserve"> </w:t>
      </w:r>
    </w:p>
    <w:p w:rsidR="00111C0C" w:rsidRPr="000A358F" w:rsidRDefault="00111C0C" w:rsidP="00111C0C">
      <w:pPr>
        <w:numPr>
          <w:ilvl w:val="0"/>
          <w:numId w:val="24"/>
        </w:numPr>
        <w:spacing w:after="200" w:line="276" w:lineRule="auto"/>
        <w:jc w:val="center"/>
        <w:rPr>
          <w:b/>
          <w:lang w:eastAsia="en-US"/>
        </w:rPr>
      </w:pPr>
      <w:r w:rsidRPr="000A358F">
        <w:rPr>
          <w:b/>
          <w:lang w:eastAsia="en-US"/>
        </w:rPr>
        <w:t>Характеристика сферы реализации Подпрограммы</w:t>
      </w:r>
    </w:p>
    <w:p w:rsidR="00111C0C" w:rsidRPr="000A358F" w:rsidRDefault="00111C0C" w:rsidP="00111C0C">
      <w:pPr>
        <w:ind w:firstLine="708"/>
        <w:jc w:val="both"/>
      </w:pPr>
      <w:r w:rsidRPr="000A358F">
        <w:t>Экономический потенциал городского округа Котельники в 2013 году традиционно определяли предприятия промышленности, крупные торговые сети и складские терминалы, в последние годы, начавшие играть важную роль в экономике города.</w:t>
      </w:r>
    </w:p>
    <w:p w:rsidR="00111C0C" w:rsidRPr="000A358F" w:rsidRDefault="00111C0C" w:rsidP="00111C0C">
      <w:pPr>
        <w:ind w:firstLine="708"/>
        <w:jc w:val="both"/>
      </w:pPr>
      <w:r w:rsidRPr="000A358F">
        <w:t>По итогам года Котельники входят в группу профицитных округов по Московской области с уровнем экономического развития «выше среднего».</w:t>
      </w:r>
      <w:r w:rsidR="00511DD3">
        <w:t xml:space="preserve"> </w:t>
      </w:r>
      <w:r w:rsidRPr="000A358F">
        <w:t xml:space="preserve">Оборот розничной торговли за период 2013 года увеличился на 12,7% по отношению к предыдущему году и составил 57 932,2 млн. рублей. </w:t>
      </w:r>
    </w:p>
    <w:p w:rsidR="00111C0C" w:rsidRPr="000A358F" w:rsidRDefault="00111C0C" w:rsidP="00511DD3">
      <w:pPr>
        <w:ind w:firstLine="709"/>
        <w:jc w:val="both"/>
      </w:pPr>
      <w:r w:rsidRPr="000A358F">
        <w:t xml:space="preserve">В 2013 году в Котельниках продолжалась сохраняться тенденция положительного прироста населения. Одновременно стабильное экономическое развитие, а также активное жилищное строительство по–прежнему привлекало в Котельники граждан из других регионов. </w:t>
      </w:r>
      <w:r w:rsidRPr="000A358F">
        <w:lastRenderedPageBreak/>
        <w:t>Официальная численность постоянного населения городского округа на 1 января 2014 года – 39 443 человек. За 2013 год численность населения по отношению к предыдущему увеличилась на 6,3 %.</w:t>
      </w:r>
      <w:r w:rsidR="00511DD3">
        <w:t xml:space="preserve"> </w:t>
      </w:r>
      <w:r w:rsidRPr="000A358F">
        <w:t>Общая численность работников, занятых в экономике города в 2013 году составила 17 225 человек, что на 19% больше предыдущего года. Таким образом, можно говорить об устойчивом росте количества рабочих мест в городе.</w:t>
      </w:r>
    </w:p>
    <w:p w:rsidR="00111C0C" w:rsidRPr="000A358F" w:rsidRDefault="00111C0C" w:rsidP="00111C0C">
      <w:pPr>
        <w:ind w:firstLine="708"/>
        <w:jc w:val="both"/>
      </w:pPr>
      <w:r w:rsidRPr="000A358F">
        <w:t>По прогнозам, количество малых и средних предприятий будет увеличиваться за счет развития потребительского и сферы бытового обслуживания.</w:t>
      </w:r>
    </w:p>
    <w:p w:rsidR="00111C0C" w:rsidRPr="000A358F" w:rsidRDefault="00111C0C" w:rsidP="00111C0C">
      <w:pPr>
        <w:ind w:firstLine="708"/>
        <w:jc w:val="both"/>
      </w:pPr>
      <w:r w:rsidRPr="000A358F">
        <w:t>Структура распределения рабочих мест по отраслям экономики в 2013 году сохранила прежние тенденции:</w:t>
      </w:r>
    </w:p>
    <w:p w:rsidR="00111C0C" w:rsidRPr="000A358F" w:rsidRDefault="00111C0C" w:rsidP="00111C0C">
      <w:pPr>
        <w:jc w:val="both"/>
      </w:pPr>
      <w:r w:rsidRPr="000A358F">
        <w:t xml:space="preserve">- в торговле занято - 49%, </w:t>
      </w:r>
    </w:p>
    <w:p w:rsidR="00111C0C" w:rsidRPr="000A358F" w:rsidRDefault="00111C0C" w:rsidP="00111C0C">
      <w:pPr>
        <w:jc w:val="both"/>
      </w:pPr>
      <w:r w:rsidRPr="000A358F">
        <w:t xml:space="preserve">- в промышленном секторе экономики – 16%, </w:t>
      </w:r>
    </w:p>
    <w:p w:rsidR="00111C0C" w:rsidRPr="000A358F" w:rsidRDefault="00111C0C" w:rsidP="00111C0C">
      <w:pPr>
        <w:jc w:val="both"/>
      </w:pPr>
      <w:r w:rsidRPr="000A358F">
        <w:t xml:space="preserve">- 8% - в социальной сфере, </w:t>
      </w:r>
    </w:p>
    <w:p w:rsidR="00111C0C" w:rsidRPr="000A358F" w:rsidRDefault="00111C0C" w:rsidP="00111C0C">
      <w:pPr>
        <w:jc w:val="both"/>
      </w:pPr>
      <w:r w:rsidRPr="000A358F">
        <w:t xml:space="preserve">- 1,5 % - в агропромышленном секторе. </w:t>
      </w:r>
    </w:p>
    <w:p w:rsidR="00111C0C" w:rsidRPr="000A358F" w:rsidRDefault="00111C0C" w:rsidP="00111C0C">
      <w:pPr>
        <w:ind w:right="5" w:firstLine="709"/>
        <w:jc w:val="both"/>
      </w:pPr>
      <w:r w:rsidRPr="000A358F">
        <w:t>Целью данной Подпрограммы является повышение социально-экономической эффективности потребительского рынка городского округа Котельники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111C0C" w:rsidRPr="000A358F" w:rsidRDefault="00111C0C" w:rsidP="00111C0C">
      <w:pPr>
        <w:ind w:right="5" w:firstLine="708"/>
        <w:jc w:val="both"/>
      </w:pPr>
      <w:r w:rsidRPr="000A358F">
        <w:t>Для достижения этой цели подпрограммой предусматривается решение следующих задач:</w:t>
      </w:r>
    </w:p>
    <w:p w:rsidR="00111C0C" w:rsidRPr="000A358F" w:rsidRDefault="00111C0C" w:rsidP="00111C0C">
      <w:pPr>
        <w:tabs>
          <w:tab w:val="center" w:pos="4677"/>
          <w:tab w:val="right" w:pos="9355"/>
        </w:tabs>
        <w:autoSpaceDE w:val="0"/>
        <w:autoSpaceDN w:val="0"/>
        <w:adjustRightInd w:val="0"/>
        <w:jc w:val="both"/>
      </w:pPr>
      <w:r w:rsidRPr="000A358F">
        <w:t>Развитие инфраструктуры потребительского рынка и услуг.</w:t>
      </w:r>
    </w:p>
    <w:p w:rsidR="00111C0C" w:rsidRPr="000A358F" w:rsidRDefault="00111C0C" w:rsidP="00111C0C">
      <w:pPr>
        <w:tabs>
          <w:tab w:val="center" w:pos="4677"/>
          <w:tab w:val="right" w:pos="9355"/>
        </w:tabs>
        <w:autoSpaceDE w:val="0"/>
        <w:autoSpaceDN w:val="0"/>
        <w:adjustRightInd w:val="0"/>
        <w:jc w:val="both"/>
      </w:pPr>
      <w:r w:rsidRPr="000A358F">
        <w:t>Развитие похоронного дела в городском округе Котельники.</w:t>
      </w:r>
    </w:p>
    <w:p w:rsidR="00111C0C" w:rsidRPr="000A358F" w:rsidRDefault="00111C0C" w:rsidP="00111C0C">
      <w:pPr>
        <w:ind w:right="5"/>
        <w:jc w:val="both"/>
      </w:pPr>
      <w:r w:rsidRPr="000A358F">
        <w:t>Реализация некоторых мер по защите прав потребителей в сфере торговли, общественного питания и бытовых услуг.</w:t>
      </w:r>
    </w:p>
    <w:p w:rsidR="00111C0C" w:rsidRPr="000A358F" w:rsidRDefault="00111C0C" w:rsidP="00111C0C">
      <w:pPr>
        <w:ind w:firstLine="708"/>
        <w:jc w:val="both"/>
      </w:pPr>
      <w:r w:rsidRPr="000A358F">
        <w:t>Планируемые количественные показатели эффективности реализации Подпрограммы представлены в Приложении № 1 к Подпрограмме.</w:t>
      </w:r>
    </w:p>
    <w:p w:rsidR="00111C0C" w:rsidRPr="000A358F" w:rsidRDefault="00111C0C" w:rsidP="00111C0C">
      <w:pPr>
        <w:ind w:right="6" w:firstLine="708"/>
        <w:jc w:val="both"/>
      </w:pPr>
      <w:r w:rsidRPr="000A358F">
        <w:t>Достижение цели и реализация задач Подпрограммы осуществляется путем выполнения мероприятий, предусмотренных в Приложении № 2 к Подпрограмме.</w:t>
      </w:r>
    </w:p>
    <w:p w:rsidR="00111C0C" w:rsidRPr="000A358F" w:rsidRDefault="00111C0C" w:rsidP="00111C0C">
      <w:pPr>
        <w:numPr>
          <w:ilvl w:val="0"/>
          <w:numId w:val="24"/>
        </w:numPr>
        <w:jc w:val="center"/>
        <w:rPr>
          <w:b/>
        </w:rPr>
      </w:pPr>
      <w:r w:rsidRPr="000A358F">
        <w:rPr>
          <w:b/>
        </w:rPr>
        <w:t>Методика расчета значений показателей эффективности реализации Подпрограммы</w:t>
      </w:r>
    </w:p>
    <w:p w:rsidR="00111C0C" w:rsidRPr="000A358F" w:rsidRDefault="00111C0C" w:rsidP="00111C0C">
      <w:pPr>
        <w:widowControl w:val="0"/>
        <w:autoSpaceDE w:val="0"/>
        <w:autoSpaceDN w:val="0"/>
        <w:adjustRightInd w:val="0"/>
        <w:ind w:firstLine="540"/>
        <w:jc w:val="both"/>
      </w:pPr>
      <w:r w:rsidRPr="000A358F">
        <w:t>Эффективность реализации подпрограммы определяется степенью достижения следующих показателей Подпрограммы.</w:t>
      </w:r>
    </w:p>
    <w:p w:rsidR="00111C0C" w:rsidRPr="000A358F" w:rsidRDefault="00111C0C" w:rsidP="00111C0C">
      <w:pPr>
        <w:widowControl w:val="0"/>
        <w:autoSpaceDE w:val="0"/>
        <w:autoSpaceDN w:val="0"/>
        <w:adjustRightInd w:val="0"/>
        <w:ind w:firstLine="540"/>
        <w:jc w:val="both"/>
      </w:pPr>
      <w:r w:rsidRPr="000A358F">
        <w:t>Показатель 1. Обеспеченность населения площадью торговых объектов.</w:t>
      </w:r>
    </w:p>
    <w:p w:rsidR="00111C0C" w:rsidRPr="000A358F" w:rsidRDefault="00111C0C" w:rsidP="00111C0C">
      <w:pPr>
        <w:widowControl w:val="0"/>
        <w:autoSpaceDE w:val="0"/>
        <w:autoSpaceDN w:val="0"/>
        <w:adjustRightInd w:val="0"/>
        <w:ind w:firstLine="540"/>
        <w:jc w:val="both"/>
      </w:pPr>
      <w:r w:rsidRPr="000A358F">
        <w:t>Значение показателя рассчитывается как отношение площади торговых объектов предприятий розничной торговли в городском округе Котельники к численности постоянного населения городского округа. Единица измерения: кв. м на 1000 человек.</w:t>
      </w:r>
    </w:p>
    <w:p w:rsidR="00111C0C" w:rsidRPr="000A358F" w:rsidRDefault="00111C0C" w:rsidP="00111C0C">
      <w:pPr>
        <w:widowControl w:val="0"/>
        <w:autoSpaceDE w:val="0"/>
        <w:autoSpaceDN w:val="0"/>
        <w:adjustRightInd w:val="0"/>
        <w:ind w:firstLine="540"/>
        <w:jc w:val="both"/>
      </w:pPr>
      <w:r w:rsidRPr="000A358F">
        <w:t>Показатель 2. Обеспеченность населения услугами общественного питания.</w:t>
      </w:r>
    </w:p>
    <w:p w:rsidR="00111C0C" w:rsidRPr="000A358F" w:rsidRDefault="00111C0C" w:rsidP="00111C0C">
      <w:pPr>
        <w:widowControl w:val="0"/>
        <w:autoSpaceDE w:val="0"/>
        <w:autoSpaceDN w:val="0"/>
        <w:adjustRightInd w:val="0"/>
        <w:ind w:firstLine="540"/>
        <w:jc w:val="both"/>
      </w:pPr>
      <w:r w:rsidRPr="000A358F">
        <w:t>Значение показателя рассчитывается как отношение площади количества посадочных мест на предприятиях общественного питания в городском округе Котельники к численности постоянного населения городского округа.</w:t>
      </w:r>
    </w:p>
    <w:p w:rsidR="00111C0C" w:rsidRPr="000A358F" w:rsidRDefault="00111C0C" w:rsidP="00111C0C">
      <w:pPr>
        <w:widowControl w:val="0"/>
        <w:autoSpaceDE w:val="0"/>
        <w:autoSpaceDN w:val="0"/>
        <w:adjustRightInd w:val="0"/>
        <w:ind w:firstLine="540"/>
        <w:jc w:val="both"/>
      </w:pPr>
      <w:r w:rsidRPr="000A358F">
        <w:t>Единица измерения: пос. мест на 1000 человек.</w:t>
      </w:r>
    </w:p>
    <w:p w:rsidR="00111C0C" w:rsidRPr="000A358F" w:rsidRDefault="00111C0C" w:rsidP="00111C0C">
      <w:pPr>
        <w:widowControl w:val="0"/>
        <w:autoSpaceDE w:val="0"/>
        <w:autoSpaceDN w:val="0"/>
        <w:adjustRightInd w:val="0"/>
        <w:ind w:firstLine="540"/>
        <w:jc w:val="both"/>
      </w:pPr>
      <w:r w:rsidRPr="000A358F">
        <w:t>Показатель 3. Обеспеченность населения бытовыми услугами. Единица измерения: раб. мест на 1000 человек.</w:t>
      </w:r>
    </w:p>
    <w:p w:rsidR="00111C0C" w:rsidRPr="000A358F" w:rsidRDefault="00111C0C" w:rsidP="00111C0C">
      <w:pPr>
        <w:widowControl w:val="0"/>
        <w:autoSpaceDE w:val="0"/>
        <w:autoSpaceDN w:val="0"/>
        <w:adjustRightInd w:val="0"/>
        <w:ind w:firstLine="540"/>
        <w:jc w:val="both"/>
      </w:pPr>
      <w:r w:rsidRPr="000A358F">
        <w:t>Значение показателя рассчитывается как отношение количества рабочих мест на предприятиях бытовых услуг в городском округе Котельники к численности постоянного населения городского округа.</w:t>
      </w:r>
    </w:p>
    <w:p w:rsidR="00111C0C" w:rsidRPr="000A358F" w:rsidRDefault="00111C0C" w:rsidP="00111C0C">
      <w:pPr>
        <w:widowControl w:val="0"/>
        <w:autoSpaceDE w:val="0"/>
        <w:autoSpaceDN w:val="0"/>
        <w:adjustRightInd w:val="0"/>
        <w:ind w:firstLine="540"/>
        <w:jc w:val="both"/>
      </w:pPr>
      <w:r w:rsidRPr="000A358F">
        <w:t xml:space="preserve">Показатель 4. Объем инвестиций в основной капитал в отраслях торговли и бытовых услуг, в том числе в услуги бань по программе «Сто </w:t>
      </w:r>
      <w:r w:rsidRPr="000A358F">
        <w:lastRenderedPageBreak/>
        <w:t>бань Подмосковья».</w:t>
      </w:r>
    </w:p>
    <w:p w:rsidR="00111C0C" w:rsidRPr="000A358F" w:rsidRDefault="00111C0C" w:rsidP="00111C0C">
      <w:pPr>
        <w:widowControl w:val="0"/>
        <w:autoSpaceDE w:val="0"/>
        <w:autoSpaceDN w:val="0"/>
        <w:adjustRightInd w:val="0"/>
        <w:ind w:firstLine="540"/>
        <w:jc w:val="both"/>
      </w:pPr>
      <w:r w:rsidRPr="000A358F">
        <w:t>Источник получения информации – «Прогноз социально-экономического развития на 2015-2017 годы» городского округа Котельники. Единица измерения: тыс. руб.</w:t>
      </w:r>
    </w:p>
    <w:p w:rsidR="00111C0C" w:rsidRPr="000A358F" w:rsidRDefault="00111C0C" w:rsidP="00111C0C">
      <w:pPr>
        <w:widowControl w:val="0"/>
        <w:autoSpaceDE w:val="0"/>
        <w:autoSpaceDN w:val="0"/>
        <w:adjustRightInd w:val="0"/>
        <w:ind w:firstLine="540"/>
        <w:jc w:val="both"/>
      </w:pPr>
      <w:r w:rsidRPr="000A358F">
        <w:t>Показатель 5. Динамика сокращения в городском округе Котельники доли кладбищ, земельные участки которых не оформлены в муниципальную собственность в соответствии с законодательством Российской Федерации.</w:t>
      </w:r>
    </w:p>
    <w:p w:rsidR="00111C0C" w:rsidRPr="000A358F" w:rsidRDefault="00111C0C" w:rsidP="00111C0C">
      <w:pPr>
        <w:widowControl w:val="0"/>
        <w:autoSpaceDE w:val="0"/>
        <w:autoSpaceDN w:val="0"/>
        <w:adjustRightInd w:val="0"/>
        <w:ind w:firstLine="540"/>
        <w:jc w:val="both"/>
      </w:pPr>
      <w:r w:rsidRPr="000A358F">
        <w:t xml:space="preserve">Значение показателя рассчитывается как отношение количества кладбищ, земельные участки  которых не оформлены в муниципальную собственность, к общему количеству кладбищ городского округа Котельники. </w:t>
      </w:r>
    </w:p>
    <w:p w:rsidR="00111C0C" w:rsidRPr="000A358F" w:rsidRDefault="00111C0C" w:rsidP="00111C0C">
      <w:pPr>
        <w:widowControl w:val="0"/>
        <w:autoSpaceDE w:val="0"/>
        <w:autoSpaceDN w:val="0"/>
        <w:adjustRightInd w:val="0"/>
        <w:ind w:firstLine="540"/>
        <w:jc w:val="both"/>
      </w:pPr>
      <w:r w:rsidRPr="000A358F">
        <w:t>Единица измерения: проценты.</w:t>
      </w:r>
    </w:p>
    <w:p w:rsidR="00111C0C" w:rsidRPr="000A358F" w:rsidRDefault="00111C0C" w:rsidP="00111C0C">
      <w:pPr>
        <w:widowControl w:val="0"/>
        <w:autoSpaceDE w:val="0"/>
        <w:autoSpaceDN w:val="0"/>
        <w:adjustRightInd w:val="0"/>
        <w:ind w:firstLine="540"/>
        <w:jc w:val="both"/>
      </w:pPr>
      <w:r w:rsidRPr="000A358F">
        <w:t>Показатель 6. Отклонение от норматива расходов на содержание мест захоронений.</w:t>
      </w:r>
    </w:p>
    <w:p w:rsidR="00111C0C" w:rsidRPr="000A358F" w:rsidRDefault="00111C0C" w:rsidP="00111C0C">
      <w:pPr>
        <w:widowControl w:val="0"/>
        <w:autoSpaceDE w:val="0"/>
        <w:autoSpaceDN w:val="0"/>
        <w:adjustRightInd w:val="0"/>
        <w:ind w:firstLine="540"/>
        <w:jc w:val="both"/>
      </w:pPr>
      <w:r w:rsidRPr="000A358F">
        <w:t>Значение показателя рассчитывается как отношение расходов на содержание мест захоронения в городском округе Котельники к размерам расходов согласно нормативу. Единица измерения: проценты.</w:t>
      </w:r>
    </w:p>
    <w:p w:rsidR="00111C0C" w:rsidRPr="000A358F" w:rsidRDefault="00111C0C" w:rsidP="00111C0C">
      <w:pPr>
        <w:widowControl w:val="0"/>
        <w:autoSpaceDE w:val="0"/>
        <w:autoSpaceDN w:val="0"/>
        <w:adjustRightInd w:val="0"/>
        <w:ind w:firstLine="540"/>
        <w:jc w:val="both"/>
      </w:pPr>
      <w:r w:rsidRPr="000A358F">
        <w:t>Показатель 7. Периодичность информирования населения через официальный сайт городского округа Котельники о действующем законодательстве по защите прав потребителей. Единица измерения: раз в год.</w:t>
      </w:r>
    </w:p>
    <w:p w:rsidR="00111C0C" w:rsidRPr="000A358F" w:rsidRDefault="00111C0C" w:rsidP="00111C0C">
      <w:pPr>
        <w:widowControl w:val="0"/>
        <w:autoSpaceDE w:val="0"/>
        <w:autoSpaceDN w:val="0"/>
        <w:adjustRightInd w:val="0"/>
        <w:ind w:firstLine="540"/>
        <w:jc w:val="both"/>
      </w:pPr>
      <w:r w:rsidRPr="000A358F">
        <w:t>Показатель 8. Количество торговых объектов, расположенных на территории городского округа Котельники, не имеющих паспорта антитеррористической защищенности.</w:t>
      </w:r>
    </w:p>
    <w:p w:rsidR="00111C0C" w:rsidRPr="000A358F" w:rsidRDefault="00111C0C" w:rsidP="00111C0C">
      <w:pPr>
        <w:widowControl w:val="0"/>
        <w:autoSpaceDE w:val="0"/>
        <w:autoSpaceDN w:val="0"/>
        <w:adjustRightInd w:val="0"/>
        <w:ind w:firstLine="540"/>
        <w:jc w:val="both"/>
      </w:pPr>
      <w:r w:rsidRPr="000A358F">
        <w:t>Показатель 9. Доля ликвидированных розничных рынков, не соответствующих требованиям законодательства, от общего количества выявленных несанкционированных. Значение показателя рассчитывается, как отношение количества приведенных в соответствие с действующим законодательством, от общего количества выявленных несанкционированных рынков.</w:t>
      </w:r>
    </w:p>
    <w:p w:rsidR="00111C0C" w:rsidRPr="000A358F" w:rsidRDefault="00111C0C" w:rsidP="00111C0C">
      <w:pPr>
        <w:autoSpaceDE w:val="0"/>
        <w:autoSpaceDN w:val="0"/>
        <w:adjustRightInd w:val="0"/>
      </w:pPr>
      <w:r w:rsidRPr="000A358F">
        <w:t>В программу введены новые показатели:</w:t>
      </w:r>
    </w:p>
    <w:p w:rsidR="00111C0C" w:rsidRPr="000A358F" w:rsidRDefault="00111C0C" w:rsidP="00111C0C">
      <w:pPr>
        <w:numPr>
          <w:ilvl w:val="0"/>
          <w:numId w:val="36"/>
        </w:numPr>
        <w:autoSpaceDE w:val="0"/>
        <w:autoSpaceDN w:val="0"/>
        <w:adjustRightInd w:val="0"/>
      </w:pPr>
      <w:r w:rsidRPr="000A358F">
        <w:rPr>
          <w:color w:val="000000"/>
        </w:rPr>
        <w:t xml:space="preserve">Количество введенных объектов по продаже отечественной сельхозпродукции «Подмосковный фермер». </w:t>
      </w:r>
    </w:p>
    <w:p w:rsidR="00111C0C" w:rsidRPr="000A358F" w:rsidRDefault="00111C0C" w:rsidP="00111C0C">
      <w:pPr>
        <w:numPr>
          <w:ilvl w:val="0"/>
          <w:numId w:val="36"/>
        </w:numPr>
        <w:autoSpaceDE w:val="0"/>
        <w:autoSpaceDN w:val="0"/>
        <w:adjustRightInd w:val="0"/>
      </w:pPr>
      <w:r w:rsidRPr="000A358F">
        <w:rPr>
          <w:color w:val="000000"/>
        </w:rPr>
        <w:t>Количество введенных банных объектов по программе «100 бань Подмосковья».</w:t>
      </w:r>
    </w:p>
    <w:p w:rsidR="00111C0C" w:rsidRPr="000A358F" w:rsidRDefault="00111C0C" w:rsidP="00111C0C">
      <w:pPr>
        <w:numPr>
          <w:ilvl w:val="0"/>
          <w:numId w:val="36"/>
        </w:numPr>
        <w:autoSpaceDE w:val="0"/>
        <w:autoSpaceDN w:val="0"/>
        <w:adjustRightInd w:val="0"/>
        <w:rPr>
          <w:color w:val="000000"/>
        </w:rPr>
      </w:pPr>
      <w:r w:rsidRPr="000A358F">
        <w:rPr>
          <w:color w:val="000000"/>
        </w:rPr>
        <w:t>Доля кладбищ, соответствующих требованиям порядка деятельности общественных кладбищ и крематориев на территории Московской области.</w:t>
      </w:r>
    </w:p>
    <w:p w:rsidR="00111C0C" w:rsidRPr="000A358F" w:rsidRDefault="00111C0C" w:rsidP="00111C0C">
      <w:pPr>
        <w:numPr>
          <w:ilvl w:val="0"/>
          <w:numId w:val="36"/>
        </w:numPr>
        <w:autoSpaceDE w:val="0"/>
        <w:autoSpaceDN w:val="0"/>
        <w:adjustRightInd w:val="0"/>
      </w:pPr>
      <w:r w:rsidRPr="000A358F">
        <w:rPr>
          <w:color w:val="000000"/>
        </w:rPr>
        <w:t>Доля ликвидированных розничных рынков, несоответствующих требованиям законодательства, от общего количества выявленных несанкционированных.</w:t>
      </w:r>
    </w:p>
    <w:p w:rsidR="00111C0C" w:rsidRPr="000A358F" w:rsidRDefault="00111C0C" w:rsidP="00111C0C">
      <w:pPr>
        <w:numPr>
          <w:ilvl w:val="0"/>
          <w:numId w:val="36"/>
        </w:numPr>
        <w:autoSpaceDE w:val="0"/>
        <w:autoSpaceDN w:val="0"/>
        <w:adjustRightInd w:val="0"/>
      </w:pPr>
      <w:r w:rsidRPr="000A358F">
        <w:rPr>
          <w:color w:val="000000"/>
        </w:rPr>
        <w:t>Доля ликвидированных нестационарных объектов, несоответствующих требованиям законодательства, от общего количества выявленных несанкционированных.</w:t>
      </w:r>
    </w:p>
    <w:p w:rsidR="00111C0C" w:rsidRPr="000A358F" w:rsidRDefault="00111C0C" w:rsidP="00111C0C">
      <w:pPr>
        <w:numPr>
          <w:ilvl w:val="0"/>
          <w:numId w:val="36"/>
        </w:numPr>
        <w:autoSpaceDE w:val="0"/>
        <w:autoSpaceDN w:val="0"/>
        <w:adjustRightInd w:val="0"/>
      </w:pPr>
      <w:r w:rsidRPr="000A358F">
        <w:rPr>
          <w:color w:val="000000"/>
        </w:rPr>
        <w:t>Количество проведенных ярмарок на одно место, включенное в свободный перечень мест для проведения ярмарок.</w:t>
      </w:r>
    </w:p>
    <w:p w:rsidR="00111C0C" w:rsidRPr="000A358F" w:rsidRDefault="00111C0C" w:rsidP="00111C0C">
      <w:pPr>
        <w:widowControl w:val="0"/>
        <w:autoSpaceDE w:val="0"/>
        <w:autoSpaceDN w:val="0"/>
        <w:adjustRightInd w:val="0"/>
        <w:ind w:firstLine="540"/>
        <w:jc w:val="both"/>
      </w:pPr>
    </w:p>
    <w:p w:rsidR="00111C0C" w:rsidRPr="000A358F" w:rsidRDefault="00111C0C" w:rsidP="00111C0C">
      <w:pPr>
        <w:widowControl w:val="0"/>
        <w:autoSpaceDE w:val="0"/>
        <w:autoSpaceDN w:val="0"/>
        <w:adjustRightInd w:val="0"/>
        <w:ind w:firstLine="540"/>
        <w:jc w:val="both"/>
      </w:pPr>
      <w:r w:rsidRPr="000A358F">
        <w:t>Значение показателя определяется согласно перечню торговых объектов, расположенных на территории городского округа Котельники, не разработавших паспорт антитеррористической защищенности торговых объектов, формируемые администрацией городского округа Котельники согласно постановлению Московской области от 27.08.2010 N 703/37 «О мерах по обеспечению антитеррористической защищенности торговых объектов, объектов общественного питания и бытовых услуг, расположенных на территории Московской области». Единица измерения: единицы.</w:t>
      </w:r>
    </w:p>
    <w:p w:rsidR="00111C0C" w:rsidRPr="000A358F" w:rsidRDefault="00111C0C" w:rsidP="00111C0C">
      <w:pPr>
        <w:widowControl w:val="0"/>
        <w:tabs>
          <w:tab w:val="left" w:pos="2268"/>
          <w:tab w:val="left" w:pos="8205"/>
        </w:tabs>
        <w:autoSpaceDE w:val="0"/>
        <w:autoSpaceDN w:val="0"/>
        <w:adjustRightInd w:val="0"/>
        <w:jc w:val="both"/>
      </w:pPr>
      <w:r w:rsidRPr="000A358F">
        <w:t>Координатор подпрограммы –</w:t>
      </w:r>
      <w:r w:rsidRPr="000A358F">
        <w:fldChar w:fldCharType="begin"/>
      </w:r>
      <w:r w:rsidRPr="000A358F">
        <w:instrText xml:space="preserve"> LINK Excel.Sheet.12 "C:\\Users\\User_Ekonomik4\\Desktop\\Программа Информац и внутр политика\\Данные.xlsx" Лист1!R8C2:R8C7 \a \f 4 \h  \* MERGEFORMAT </w:instrText>
      </w:r>
      <w:r w:rsidRPr="000A358F">
        <w:fldChar w:fldCharType="separate"/>
      </w:r>
      <w:r w:rsidRPr="000A358F">
        <w:tab/>
      </w:r>
    </w:p>
    <w:p w:rsidR="00111C0C" w:rsidRPr="000A358F" w:rsidRDefault="00111C0C" w:rsidP="00111C0C">
      <w:pPr>
        <w:jc w:val="both"/>
      </w:pPr>
      <w:r w:rsidRPr="000A358F">
        <w:lastRenderedPageBreak/>
        <w:t xml:space="preserve">Заместитель руководителя администрации </w:t>
      </w:r>
      <w:r w:rsidRPr="000A358F">
        <w:tab/>
        <w:t xml:space="preserve">    </w:t>
      </w:r>
      <w:r w:rsidRPr="000A358F">
        <w:tab/>
      </w:r>
      <w:r w:rsidRPr="000A358F">
        <w:tab/>
      </w:r>
      <w:r w:rsidRPr="000A358F">
        <w:tab/>
      </w:r>
      <w:r w:rsidRPr="000A358F">
        <w:tab/>
      </w:r>
      <w:r w:rsidRPr="000A358F">
        <w:tab/>
      </w:r>
      <w:r w:rsidRPr="000A358F">
        <w:tab/>
      </w:r>
      <w:r w:rsidRPr="000A358F">
        <w:tab/>
      </w:r>
      <w:r w:rsidRPr="000A358F">
        <w:tab/>
        <w:t xml:space="preserve">                     Г.А. Дюкарева</w:t>
      </w:r>
    </w:p>
    <w:p w:rsidR="00111C0C" w:rsidRPr="000A358F" w:rsidRDefault="00111C0C" w:rsidP="00111C0C">
      <w:pPr>
        <w:autoSpaceDE w:val="0"/>
        <w:autoSpaceDN w:val="0"/>
        <w:adjustRightInd w:val="0"/>
        <w:jc w:val="both"/>
      </w:pPr>
      <w:r w:rsidRPr="000A358F">
        <w:fldChar w:fldCharType="end"/>
      </w:r>
    </w:p>
    <w:p w:rsidR="00111C0C" w:rsidRPr="000A358F" w:rsidRDefault="00111C0C" w:rsidP="00111C0C">
      <w:pPr>
        <w:autoSpaceDE w:val="0"/>
        <w:autoSpaceDN w:val="0"/>
        <w:adjustRightInd w:val="0"/>
        <w:jc w:val="both"/>
        <w:rPr>
          <w:lang w:eastAsia="en-US"/>
        </w:rPr>
      </w:pPr>
      <w:r w:rsidRPr="000A358F">
        <w:t>Начальник отдела потребительского рынка</w:t>
      </w:r>
      <w:r w:rsidRPr="000A358F">
        <w:tab/>
      </w:r>
      <w:r w:rsidRPr="000A358F">
        <w:tab/>
      </w:r>
      <w:r w:rsidRPr="000A358F">
        <w:tab/>
      </w:r>
      <w:r w:rsidRPr="000A358F">
        <w:tab/>
      </w:r>
      <w:r w:rsidRPr="000A358F">
        <w:tab/>
      </w:r>
      <w:r w:rsidRPr="000A358F">
        <w:tab/>
      </w:r>
      <w:r w:rsidRPr="000A358F">
        <w:tab/>
        <w:t xml:space="preserve">                                        Н.В. Бощеван</w:t>
      </w:r>
    </w:p>
    <w:p w:rsidR="00111C0C" w:rsidRPr="000A358F" w:rsidRDefault="00111C0C" w:rsidP="00111C0C">
      <w:pPr>
        <w:autoSpaceDE w:val="0"/>
        <w:autoSpaceDN w:val="0"/>
        <w:adjustRightInd w:val="0"/>
        <w:spacing w:after="200"/>
        <w:ind w:left="10620" w:firstLine="708"/>
        <w:jc w:val="right"/>
        <w:rPr>
          <w:lang w:eastAsia="en-US"/>
        </w:rPr>
        <w:sectPr w:rsidR="00111C0C" w:rsidRPr="000A358F" w:rsidSect="007E1B94">
          <w:headerReference w:type="default" r:id="rId15"/>
          <w:headerReference w:type="first" r:id="rId16"/>
          <w:pgSz w:w="16838" w:h="11906" w:orient="landscape" w:code="9"/>
          <w:pgMar w:top="1134" w:right="567" w:bottom="1134" w:left="1134" w:header="137" w:footer="709" w:gutter="0"/>
          <w:pgNumType w:start="1"/>
          <w:cols w:space="708"/>
          <w:titlePg/>
          <w:docGrid w:linePitch="360"/>
        </w:sectPr>
      </w:pPr>
    </w:p>
    <w:p w:rsidR="00111C0C" w:rsidRPr="000A358F" w:rsidRDefault="00111C0C" w:rsidP="00111C0C">
      <w:pPr>
        <w:autoSpaceDE w:val="0"/>
        <w:autoSpaceDN w:val="0"/>
        <w:adjustRightInd w:val="0"/>
        <w:spacing w:after="200"/>
        <w:ind w:left="7088"/>
        <w:jc w:val="center"/>
        <w:rPr>
          <w:lang w:eastAsia="en-US"/>
        </w:rPr>
      </w:pPr>
      <w:r w:rsidRPr="000A358F">
        <w:rPr>
          <w:lang w:eastAsia="en-US"/>
        </w:rPr>
        <w:lastRenderedPageBreak/>
        <w:t>Приложение № 1 к подпрограмме «</w:t>
      </w:r>
      <w:r w:rsidRPr="000A358F">
        <w:t>Развитие потребительского рынка и услуг на территории городского округа Котельники Московской области на 2015–2019 годы</w:t>
      </w:r>
      <w:r w:rsidRPr="000A358F">
        <w:rPr>
          <w:lang w:eastAsia="en-US"/>
        </w:rPr>
        <w:t>»</w:t>
      </w:r>
      <w:r w:rsidR="004359F6" w:rsidRPr="000A358F">
        <w:t xml:space="preserve"> </w:t>
      </w:r>
      <w:r w:rsidR="004359F6" w:rsidRPr="000A358F">
        <w:rPr>
          <w:lang w:eastAsia="en-US"/>
        </w:rPr>
        <w:t>(в ред. постановления от 28.12.2015 № 1034-ПА</w:t>
      </w:r>
      <w:r w:rsidR="002B734B">
        <w:rPr>
          <w:lang w:eastAsia="en-US"/>
        </w:rPr>
        <w:t>, 14.06.2016 № 1523-ПА</w:t>
      </w:r>
      <w:r w:rsidR="00411B77">
        <w:rPr>
          <w:lang w:eastAsia="en-US"/>
        </w:rPr>
        <w:t>,</w:t>
      </w:r>
      <w:r w:rsidR="00411B77" w:rsidRPr="00411B77">
        <w:rPr>
          <w:lang w:eastAsia="en-US"/>
        </w:rPr>
        <w:t>15.07.2016 № 1988-ПА</w:t>
      </w:r>
      <w:r w:rsidR="004359F6" w:rsidRPr="000A358F">
        <w:rPr>
          <w:lang w:eastAsia="en-US"/>
        </w:rPr>
        <w:t>)</w:t>
      </w:r>
    </w:p>
    <w:p w:rsidR="00D0518D" w:rsidRPr="00D0518D" w:rsidRDefault="00D0518D" w:rsidP="00D0518D">
      <w:pPr>
        <w:spacing w:after="200" w:line="276" w:lineRule="auto"/>
        <w:jc w:val="center"/>
        <w:rPr>
          <w:lang w:eastAsia="en-US"/>
        </w:rPr>
      </w:pPr>
      <w:r w:rsidRPr="00D0518D">
        <w:rPr>
          <w:lang w:eastAsia="en-US"/>
        </w:rPr>
        <w:t>Планируемые результаты реализации муниципальной подпрограммы «</w:t>
      </w:r>
      <w:r w:rsidRPr="00D0518D">
        <w:t>Развитие потребительского рынка и услуг на территории городского округа Котельники Московской области на 2015–2019 годы</w:t>
      </w:r>
      <w:r w:rsidRPr="00D0518D">
        <w:rPr>
          <w:lang w:eastAsia="en-US"/>
        </w:rPr>
        <w:t>»</w:t>
      </w:r>
    </w:p>
    <w:tbl>
      <w:tblPr>
        <w:tblW w:w="15562" w:type="dxa"/>
        <w:jc w:val="center"/>
        <w:tblInd w:w="70" w:type="dxa"/>
        <w:tblLayout w:type="fixed"/>
        <w:tblCellMar>
          <w:left w:w="70" w:type="dxa"/>
          <w:right w:w="70" w:type="dxa"/>
        </w:tblCellMar>
        <w:tblLook w:val="0000" w:firstRow="0" w:lastRow="0" w:firstColumn="0" w:lastColumn="0" w:noHBand="0" w:noVBand="0"/>
      </w:tblPr>
      <w:tblGrid>
        <w:gridCol w:w="414"/>
        <w:gridCol w:w="1494"/>
        <w:gridCol w:w="1521"/>
        <w:gridCol w:w="850"/>
        <w:gridCol w:w="1220"/>
        <w:gridCol w:w="3175"/>
        <w:gridCol w:w="1074"/>
        <w:gridCol w:w="992"/>
        <w:gridCol w:w="992"/>
        <w:gridCol w:w="992"/>
        <w:gridCol w:w="996"/>
        <w:gridCol w:w="992"/>
        <w:gridCol w:w="850"/>
      </w:tblGrid>
      <w:tr w:rsidR="000C67A0" w:rsidRPr="000C67A0" w:rsidTr="0063400F">
        <w:trPr>
          <w:trHeight w:val="360"/>
          <w:jc w:val="center"/>
        </w:trPr>
        <w:tc>
          <w:tcPr>
            <w:tcW w:w="414"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 xml:space="preserve">№ </w:t>
            </w:r>
            <w:r w:rsidRPr="000C67A0">
              <w:br/>
              <w:t>п/п</w:t>
            </w:r>
          </w:p>
        </w:tc>
        <w:tc>
          <w:tcPr>
            <w:tcW w:w="1494" w:type="dxa"/>
            <w:vMerge w:val="restart"/>
            <w:tcBorders>
              <w:top w:val="single" w:sz="6" w:space="0" w:color="auto"/>
              <w:left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Задачи, направленные на достижение цели</w:t>
            </w:r>
          </w:p>
        </w:tc>
        <w:tc>
          <w:tcPr>
            <w:tcW w:w="3591" w:type="dxa"/>
            <w:gridSpan w:val="3"/>
            <w:vMerge w:val="restart"/>
            <w:tcBorders>
              <w:top w:val="single" w:sz="6" w:space="0" w:color="auto"/>
              <w:left w:val="single" w:sz="4" w:space="0" w:color="auto"/>
              <w:right w:val="single" w:sz="4" w:space="0" w:color="auto"/>
            </w:tcBorders>
            <w:vAlign w:val="center"/>
          </w:tcPr>
          <w:p w:rsidR="000C67A0" w:rsidRPr="000C67A0" w:rsidRDefault="000C67A0" w:rsidP="000C67A0">
            <w:pPr>
              <w:spacing w:after="200" w:line="276" w:lineRule="auto"/>
              <w:jc w:val="center"/>
            </w:pPr>
            <w:r w:rsidRPr="000C67A0">
              <w:rPr>
                <w:lang w:eastAsia="en-US"/>
              </w:rPr>
              <w:t>Планируемый объем финансирования на решение данной задачи (тыс. руб.)</w:t>
            </w:r>
          </w:p>
        </w:tc>
        <w:tc>
          <w:tcPr>
            <w:tcW w:w="3175" w:type="dxa"/>
            <w:vMerge w:val="restart"/>
            <w:tcBorders>
              <w:top w:val="single" w:sz="6" w:space="0" w:color="auto"/>
              <w:left w:val="single" w:sz="4" w:space="0" w:color="auto"/>
              <w:right w:val="single" w:sz="4" w:space="0" w:color="auto"/>
            </w:tcBorders>
            <w:vAlign w:val="center"/>
          </w:tcPr>
          <w:p w:rsidR="000C67A0" w:rsidRPr="000C67A0" w:rsidRDefault="000C67A0" w:rsidP="000C67A0">
            <w:pPr>
              <w:spacing w:after="200" w:line="276" w:lineRule="auto"/>
              <w:jc w:val="center"/>
              <w:rPr>
                <w:lang w:eastAsia="en-US"/>
              </w:rPr>
            </w:pPr>
            <w:r w:rsidRPr="000C67A0">
              <w:rPr>
                <w:lang w:eastAsia="en-US"/>
              </w:rPr>
              <w:t>Показатель реализации мероприятий муниципальной  подпрограммы</w:t>
            </w:r>
          </w:p>
        </w:tc>
        <w:tc>
          <w:tcPr>
            <w:tcW w:w="1074" w:type="dxa"/>
            <w:vMerge w:val="restart"/>
            <w:tcBorders>
              <w:top w:val="single" w:sz="6" w:space="0" w:color="auto"/>
              <w:left w:val="single" w:sz="4" w:space="0" w:color="auto"/>
              <w:right w:val="single" w:sz="4" w:space="0" w:color="auto"/>
            </w:tcBorders>
            <w:vAlign w:val="center"/>
          </w:tcPr>
          <w:p w:rsidR="000C67A0" w:rsidRPr="000C67A0" w:rsidRDefault="000C67A0" w:rsidP="000C67A0">
            <w:pPr>
              <w:spacing w:after="200" w:line="276" w:lineRule="auto"/>
              <w:jc w:val="center"/>
            </w:pPr>
            <w:r w:rsidRPr="000C67A0">
              <w:rPr>
                <w:lang w:eastAsia="en-US"/>
              </w:rPr>
              <w:t>Единица измерения</w:t>
            </w:r>
          </w:p>
        </w:tc>
        <w:tc>
          <w:tcPr>
            <w:tcW w:w="992" w:type="dxa"/>
            <w:vMerge w:val="restart"/>
            <w:tcBorders>
              <w:top w:val="single" w:sz="6" w:space="0" w:color="auto"/>
              <w:left w:val="single" w:sz="4" w:space="0" w:color="auto"/>
              <w:right w:val="single" w:sz="4" w:space="0" w:color="auto"/>
            </w:tcBorders>
            <w:vAlign w:val="center"/>
          </w:tcPr>
          <w:p w:rsidR="000C67A0" w:rsidRPr="000C67A0" w:rsidRDefault="000C67A0" w:rsidP="000C67A0">
            <w:pPr>
              <w:widowControl w:val="0"/>
              <w:autoSpaceDE w:val="0"/>
              <w:autoSpaceDN w:val="0"/>
              <w:adjustRightInd w:val="0"/>
              <w:jc w:val="center"/>
            </w:pPr>
            <w:r w:rsidRPr="000C67A0">
              <w:t>Базовое значение показателя (на начало реализации программы)</w:t>
            </w:r>
          </w:p>
        </w:tc>
        <w:tc>
          <w:tcPr>
            <w:tcW w:w="4822" w:type="dxa"/>
            <w:gridSpan w:val="5"/>
            <w:tcBorders>
              <w:top w:val="single" w:sz="4" w:space="0" w:color="auto"/>
              <w:right w:val="single" w:sz="4" w:space="0" w:color="auto"/>
            </w:tcBorders>
            <w:vAlign w:val="center"/>
          </w:tcPr>
          <w:p w:rsidR="000C67A0" w:rsidRPr="000C67A0" w:rsidRDefault="000C67A0" w:rsidP="000C67A0">
            <w:pPr>
              <w:spacing w:after="200" w:line="276" w:lineRule="auto"/>
              <w:jc w:val="center"/>
              <w:rPr>
                <w:lang w:eastAsia="en-US"/>
              </w:rPr>
            </w:pPr>
            <w:r w:rsidRPr="000C67A0">
              <w:rPr>
                <w:lang w:eastAsia="en-US"/>
              </w:rPr>
              <w:t>Планируемое значение показателя по годам</w:t>
            </w:r>
          </w:p>
        </w:tc>
      </w:tr>
      <w:tr w:rsidR="000C67A0" w:rsidRPr="000C67A0" w:rsidTr="0063400F">
        <w:trPr>
          <w:trHeight w:val="322"/>
          <w:jc w:val="center"/>
        </w:trPr>
        <w:tc>
          <w:tcPr>
            <w:tcW w:w="414"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591" w:type="dxa"/>
            <w:gridSpan w:val="3"/>
            <w:vMerge/>
            <w:tcBorders>
              <w:left w:val="single" w:sz="4" w:space="0" w:color="auto"/>
              <w:bottom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vMerge/>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074" w:type="dxa"/>
            <w:vMerge/>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vMerge/>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vMerge w:val="restart"/>
            <w:tcBorders>
              <w:top w:val="single" w:sz="6" w:space="0" w:color="auto"/>
              <w:left w:val="single" w:sz="4" w:space="0" w:color="auto"/>
              <w:right w:val="single" w:sz="6" w:space="0" w:color="auto"/>
            </w:tcBorders>
            <w:vAlign w:val="center"/>
          </w:tcPr>
          <w:p w:rsidR="000C67A0" w:rsidRPr="000C67A0" w:rsidRDefault="000C67A0" w:rsidP="000C67A0">
            <w:pPr>
              <w:autoSpaceDE w:val="0"/>
              <w:autoSpaceDN w:val="0"/>
              <w:adjustRightInd w:val="0"/>
              <w:jc w:val="center"/>
            </w:pPr>
            <w:r w:rsidRPr="000C67A0">
              <w:t>2015 год</w:t>
            </w:r>
          </w:p>
        </w:tc>
        <w:tc>
          <w:tcPr>
            <w:tcW w:w="992"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2016 год</w:t>
            </w:r>
          </w:p>
        </w:tc>
        <w:tc>
          <w:tcPr>
            <w:tcW w:w="996"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2017 год</w:t>
            </w:r>
          </w:p>
        </w:tc>
        <w:tc>
          <w:tcPr>
            <w:tcW w:w="992"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2018 год</w:t>
            </w:r>
          </w:p>
        </w:tc>
        <w:tc>
          <w:tcPr>
            <w:tcW w:w="850"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2019 год</w:t>
            </w:r>
          </w:p>
        </w:tc>
      </w:tr>
      <w:tr w:rsidR="000C67A0" w:rsidRPr="000C67A0" w:rsidTr="0063400F">
        <w:trPr>
          <w:trHeight w:val="1451"/>
          <w:jc w:val="center"/>
        </w:trPr>
        <w:tc>
          <w:tcPr>
            <w:tcW w:w="414"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tcBorders>
              <w:top w:val="single" w:sz="4" w:space="0" w:color="auto"/>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Бюджет городского округа Котельники</w:t>
            </w:r>
          </w:p>
        </w:tc>
        <w:tc>
          <w:tcPr>
            <w:tcW w:w="850" w:type="dxa"/>
            <w:tcBorders>
              <w:top w:val="single" w:sz="4" w:space="0" w:color="auto"/>
              <w:left w:val="single" w:sz="6" w:space="0" w:color="auto"/>
              <w:bottom w:val="single" w:sz="6" w:space="0" w:color="auto"/>
              <w:right w:val="single" w:sz="4" w:space="0" w:color="auto"/>
            </w:tcBorders>
            <w:vAlign w:val="center"/>
          </w:tcPr>
          <w:p w:rsidR="000C67A0" w:rsidRPr="000C67A0" w:rsidRDefault="000C67A0" w:rsidP="000C67A0">
            <w:pPr>
              <w:widowControl w:val="0"/>
              <w:autoSpaceDE w:val="0"/>
              <w:autoSpaceDN w:val="0"/>
              <w:adjustRightInd w:val="0"/>
              <w:jc w:val="center"/>
            </w:pPr>
            <w:r w:rsidRPr="000C67A0">
              <w:t>Бюджет Московской области</w:t>
            </w:r>
          </w:p>
        </w:tc>
        <w:tc>
          <w:tcPr>
            <w:tcW w:w="1220" w:type="dxa"/>
            <w:tcBorders>
              <w:top w:val="single" w:sz="4" w:space="0" w:color="auto"/>
              <w:left w:val="single" w:sz="4" w:space="0" w:color="auto"/>
              <w:bottom w:val="single" w:sz="6" w:space="0" w:color="auto"/>
              <w:right w:val="single" w:sz="4" w:space="0" w:color="auto"/>
            </w:tcBorders>
            <w:vAlign w:val="center"/>
          </w:tcPr>
          <w:p w:rsidR="000C67A0" w:rsidRPr="000C67A0" w:rsidRDefault="000C67A0" w:rsidP="000C67A0">
            <w:pPr>
              <w:widowControl w:val="0"/>
              <w:autoSpaceDE w:val="0"/>
              <w:autoSpaceDN w:val="0"/>
              <w:adjustRightInd w:val="0"/>
              <w:jc w:val="center"/>
            </w:pPr>
            <w:r w:rsidRPr="000C67A0">
              <w:t>Другие источники</w:t>
            </w:r>
          </w:p>
        </w:tc>
        <w:tc>
          <w:tcPr>
            <w:tcW w:w="3175" w:type="dxa"/>
            <w:vMerge/>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074" w:type="dxa"/>
            <w:vMerge/>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vMerge/>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vMerge/>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992"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996"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992"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r>
      <w:tr w:rsidR="000C67A0" w:rsidRPr="000C67A0" w:rsidTr="0063400F">
        <w:trPr>
          <w:trHeight w:val="240"/>
          <w:jc w:val="center"/>
        </w:trPr>
        <w:tc>
          <w:tcPr>
            <w:tcW w:w="41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1494" w:type="dxa"/>
            <w:tcBorders>
              <w:top w:val="single" w:sz="6" w:space="0" w:color="auto"/>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2</w:t>
            </w:r>
          </w:p>
        </w:tc>
        <w:tc>
          <w:tcPr>
            <w:tcW w:w="1521"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3</w:t>
            </w:r>
          </w:p>
        </w:tc>
        <w:tc>
          <w:tcPr>
            <w:tcW w:w="850" w:type="dxa"/>
            <w:tcBorders>
              <w:top w:val="single" w:sz="6" w:space="0" w:color="auto"/>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4</w:t>
            </w:r>
          </w:p>
        </w:tc>
        <w:tc>
          <w:tcPr>
            <w:tcW w:w="1220"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5</w:t>
            </w: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6</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7</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8</w:t>
            </w: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widowControl w:val="0"/>
              <w:autoSpaceDE w:val="0"/>
              <w:autoSpaceDN w:val="0"/>
              <w:adjustRightInd w:val="0"/>
              <w:jc w:val="center"/>
            </w:pPr>
            <w:r w:rsidRPr="000C67A0">
              <w:t>9</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12</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13</w:t>
            </w:r>
          </w:p>
        </w:tc>
      </w:tr>
      <w:tr w:rsidR="000C67A0" w:rsidRPr="000C67A0" w:rsidTr="0063400F">
        <w:trPr>
          <w:trHeight w:val="240"/>
          <w:jc w:val="center"/>
        </w:trPr>
        <w:tc>
          <w:tcPr>
            <w:tcW w:w="414"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1494" w:type="dxa"/>
            <w:vMerge w:val="restart"/>
            <w:tcBorders>
              <w:top w:val="single" w:sz="6" w:space="0" w:color="auto"/>
              <w:left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rPr>
                <w:b/>
              </w:rPr>
              <w:t>Задача 1.</w:t>
            </w:r>
            <w:r w:rsidRPr="000C67A0">
              <w:t xml:space="preserve"> Развитие инфраструктуры потребительского рынка и услуг городского округа Котельники</w:t>
            </w:r>
          </w:p>
        </w:tc>
        <w:tc>
          <w:tcPr>
            <w:tcW w:w="1521" w:type="dxa"/>
            <w:vMerge w:val="restart"/>
            <w:tcBorders>
              <w:top w:val="single" w:sz="6" w:space="0" w:color="auto"/>
              <w:left w:val="single" w:sz="4" w:space="0" w:color="auto"/>
              <w:right w:val="single" w:sz="6" w:space="0" w:color="auto"/>
            </w:tcBorders>
            <w:vAlign w:val="center"/>
          </w:tcPr>
          <w:p w:rsidR="000C67A0" w:rsidRPr="000C67A0" w:rsidRDefault="000C67A0" w:rsidP="000C67A0">
            <w:pPr>
              <w:autoSpaceDE w:val="0"/>
              <w:autoSpaceDN w:val="0"/>
              <w:adjustRightInd w:val="0"/>
              <w:jc w:val="center"/>
            </w:pPr>
            <w:r w:rsidRPr="000C67A0">
              <w:t>Всего: 1400, 2015 г. 0, 2016 г. 500, 2017 г. 280, 2018 г. 300, 2019 г. 320</w:t>
            </w:r>
          </w:p>
        </w:tc>
        <w:tc>
          <w:tcPr>
            <w:tcW w:w="850" w:type="dxa"/>
            <w:vMerge w:val="restart"/>
            <w:tcBorders>
              <w:top w:val="single" w:sz="6" w:space="0" w:color="auto"/>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rPr>
                <w:highlight w:val="yellow"/>
              </w:rPr>
            </w:pPr>
            <w:r w:rsidRPr="000C67A0">
              <w:t>Всего:21800. В т.ч. 2017 г. 21800</w:t>
            </w: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rPr>
                <w:b/>
              </w:rPr>
              <w:t>Показатель 1.</w:t>
            </w:r>
            <w:r w:rsidRPr="000C67A0">
              <w:t xml:space="preserve"> Количество введенных объектов сети социально-бытовых комплексов «Дом быта»</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единиц</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widowControl w:val="0"/>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r>
      <w:tr w:rsidR="000C67A0" w:rsidRPr="000C67A0" w:rsidTr="0063400F">
        <w:trPr>
          <w:trHeight w:val="240"/>
          <w:jc w:val="center"/>
        </w:trPr>
        <w:tc>
          <w:tcPr>
            <w:tcW w:w="414"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Всего: 20000, в т.ч. 2015 г. – 20000</w:t>
            </w: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rPr>
                <w:b/>
              </w:rPr>
              <w:t>Показатель 2.</w:t>
            </w:r>
          </w:p>
          <w:p w:rsidR="000C67A0" w:rsidRPr="000C67A0" w:rsidRDefault="000C67A0" w:rsidP="000C67A0">
            <w:pPr>
              <w:autoSpaceDE w:val="0"/>
              <w:autoSpaceDN w:val="0"/>
              <w:adjustRightInd w:val="0"/>
              <w:jc w:val="center"/>
            </w:pPr>
            <w:r w:rsidRPr="000C67A0">
              <w:t>Количество организованных мест мобильной торговли «Корзинка»</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единиц</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widowControl w:val="0"/>
              <w:autoSpaceDE w:val="0"/>
              <w:autoSpaceDN w:val="0"/>
              <w:adjustRightInd w:val="0"/>
              <w:jc w:val="center"/>
            </w:pPr>
            <w:r w:rsidRPr="000C67A0">
              <w:t>10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r>
      <w:tr w:rsidR="000C67A0" w:rsidRPr="000C67A0" w:rsidTr="0063400F">
        <w:trPr>
          <w:trHeight w:val="240"/>
          <w:jc w:val="center"/>
        </w:trPr>
        <w:tc>
          <w:tcPr>
            <w:tcW w:w="414"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rPr>
                <w:highlight w:val="yellow"/>
              </w:rPr>
            </w:pPr>
          </w:p>
        </w:tc>
        <w:tc>
          <w:tcPr>
            <w:tcW w:w="1220" w:type="dxa"/>
            <w:vMerge w:val="restart"/>
            <w:tcBorders>
              <w:top w:val="single" w:sz="6" w:space="0" w:color="auto"/>
              <w:left w:val="single" w:sz="4" w:space="0" w:color="auto"/>
              <w:right w:val="single" w:sz="4" w:space="0" w:color="auto"/>
            </w:tcBorders>
            <w:vAlign w:val="center"/>
          </w:tcPr>
          <w:p w:rsidR="000C67A0" w:rsidRPr="000C67A0" w:rsidRDefault="000C67A0" w:rsidP="000C67A0">
            <w:pPr>
              <w:autoSpaceDE w:val="0"/>
              <w:autoSpaceDN w:val="0"/>
              <w:adjustRightInd w:val="0"/>
              <w:jc w:val="center"/>
              <w:rPr>
                <w:highlight w:val="yellow"/>
              </w:rPr>
            </w:pPr>
            <w:r w:rsidRPr="000C67A0">
              <w:t xml:space="preserve">Всего 6 11300, 2016 г. 25700, 2018 г. 43000, 2019 г. </w:t>
            </w:r>
            <w:r w:rsidRPr="000C67A0">
              <w:lastRenderedPageBreak/>
              <w:t>44600</w:t>
            </w: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rPr>
                <w:b/>
              </w:rPr>
              <w:lastRenderedPageBreak/>
              <w:t>Показатель 3.</w:t>
            </w:r>
          </w:p>
          <w:p w:rsidR="000C67A0" w:rsidRPr="000C67A0" w:rsidRDefault="000C67A0" w:rsidP="000C67A0">
            <w:pPr>
              <w:jc w:val="center"/>
            </w:pPr>
            <w:r w:rsidRPr="000C67A0">
              <w:t>Обеспеченность населения площадью торговых объектов</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кв.м./ на 1000 жителей</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7 297,4</w:t>
            </w: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jc w:val="center"/>
            </w:pPr>
            <w:r w:rsidRPr="000C67A0">
              <w:t>6 965,2</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6 745,2</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6 559,2</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6 332,4</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6 218,6</w:t>
            </w:r>
          </w:p>
        </w:tc>
      </w:tr>
      <w:tr w:rsidR="000C67A0" w:rsidRPr="000C67A0" w:rsidTr="0063400F">
        <w:trPr>
          <w:trHeight w:val="240"/>
          <w:jc w:val="center"/>
        </w:trPr>
        <w:tc>
          <w:tcPr>
            <w:tcW w:w="414"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rPr>
                <w:b/>
              </w:rPr>
              <w:t>Показатель 4.</w:t>
            </w:r>
          </w:p>
          <w:p w:rsidR="000C67A0" w:rsidRPr="000C67A0" w:rsidRDefault="000C67A0" w:rsidP="000C67A0">
            <w:pPr>
              <w:jc w:val="center"/>
            </w:pPr>
            <w:r w:rsidRPr="000C67A0">
              <w:t xml:space="preserve">Обеспеченность населения услугами общественного </w:t>
            </w:r>
            <w:r w:rsidRPr="000C67A0">
              <w:lastRenderedPageBreak/>
              <w:t>питания</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lastRenderedPageBreak/>
              <w:t xml:space="preserve">пос. мест/ на 1000 </w:t>
            </w:r>
            <w:r w:rsidRPr="000C67A0">
              <w:lastRenderedPageBreak/>
              <w:t>жителей</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lastRenderedPageBreak/>
              <w:t>92,3</w:t>
            </w: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84,0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84,0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84,2</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84,3</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84,3</w:t>
            </w:r>
          </w:p>
        </w:tc>
      </w:tr>
      <w:tr w:rsidR="000C67A0" w:rsidRPr="000C67A0" w:rsidTr="0063400F">
        <w:trPr>
          <w:trHeight w:val="1250"/>
          <w:jc w:val="center"/>
        </w:trPr>
        <w:tc>
          <w:tcPr>
            <w:tcW w:w="414"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rPr>
                <w:b/>
              </w:rPr>
              <w:t>Показатель 5.</w:t>
            </w:r>
          </w:p>
          <w:p w:rsidR="000C67A0" w:rsidRPr="000C67A0" w:rsidRDefault="000C67A0" w:rsidP="000C67A0">
            <w:pPr>
              <w:jc w:val="center"/>
            </w:pPr>
            <w:r w:rsidRPr="000C67A0">
              <w:t>Обеспеченность населения бытовыми услугами</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раб. мест/ на 1000 жителей</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17,1</w:t>
            </w: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16,6</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16,8</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17,1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17,3</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17,4</w:t>
            </w:r>
          </w:p>
        </w:tc>
      </w:tr>
      <w:tr w:rsidR="000C67A0" w:rsidRPr="000C67A0" w:rsidTr="0063400F">
        <w:trPr>
          <w:trHeight w:val="240"/>
          <w:jc w:val="center"/>
        </w:trPr>
        <w:tc>
          <w:tcPr>
            <w:tcW w:w="414" w:type="dxa"/>
            <w:tcBorders>
              <w:left w:val="single" w:sz="6" w:space="0" w:color="auto"/>
              <w:bottom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val="restart"/>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rPr>
                <w:b/>
              </w:rPr>
              <w:t>Показатель 6.</w:t>
            </w:r>
          </w:p>
          <w:p w:rsidR="000C67A0" w:rsidRPr="000C67A0" w:rsidRDefault="000C67A0" w:rsidP="000C67A0">
            <w:pPr>
              <w:jc w:val="center"/>
            </w:pPr>
            <w:r w:rsidRPr="000C67A0">
              <w:t>Объем инвестиций в основной капитал в отраслях торговли и бытовых услуг, в том числе в услуги бань по программе «Сто бань Подмосковья»*</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тыс. руб.</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21000</w:t>
            </w: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33300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38000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31200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52000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54000</w:t>
            </w:r>
          </w:p>
        </w:tc>
      </w:tr>
      <w:tr w:rsidR="000C67A0" w:rsidRPr="000C67A0" w:rsidTr="0063400F">
        <w:trPr>
          <w:trHeight w:val="240"/>
          <w:jc w:val="center"/>
        </w:trPr>
        <w:tc>
          <w:tcPr>
            <w:tcW w:w="414" w:type="dxa"/>
            <w:tcBorders>
              <w:left w:val="single" w:sz="6" w:space="0" w:color="auto"/>
              <w:bottom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tcBorders>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rPr>
                <w:b/>
              </w:rPr>
              <w:t>Показатель 7.</w:t>
            </w:r>
          </w:p>
          <w:p w:rsidR="000C67A0" w:rsidRPr="000C67A0" w:rsidRDefault="000C67A0" w:rsidP="000C67A0">
            <w:pPr>
              <w:jc w:val="center"/>
            </w:pPr>
            <w:r w:rsidRPr="000C67A0">
              <w:t>Прирост торговых площадей с использованием внебюджетных инвестиций</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тыс.кв.м.</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0,9</w:t>
            </w: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jc w:val="center"/>
            </w:pPr>
            <w:r w:rsidRPr="000C67A0">
              <w:t>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0,8</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0,8</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0,8</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0,8</w:t>
            </w:r>
          </w:p>
        </w:tc>
      </w:tr>
      <w:tr w:rsidR="000C67A0" w:rsidRPr="000C67A0" w:rsidTr="0063400F">
        <w:trPr>
          <w:trHeight w:val="240"/>
          <w:jc w:val="center"/>
        </w:trPr>
        <w:tc>
          <w:tcPr>
            <w:tcW w:w="414" w:type="dxa"/>
            <w:tcBorders>
              <w:top w:val="single" w:sz="4" w:space="0" w:color="auto"/>
              <w:left w:val="single" w:sz="4" w:space="0" w:color="auto"/>
              <w:bottom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bottom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tcBorders>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Всего:6000, в т.ч. 2015 г. 6000</w:t>
            </w: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rPr>
                <w:color w:val="000000"/>
              </w:rPr>
            </w:pPr>
            <w:r w:rsidRPr="000C67A0">
              <w:rPr>
                <w:b/>
              </w:rPr>
              <w:t>Показатель 8.</w:t>
            </w:r>
          </w:p>
          <w:p w:rsidR="000C67A0" w:rsidRPr="000C67A0" w:rsidRDefault="000C67A0" w:rsidP="000C67A0">
            <w:pPr>
              <w:jc w:val="center"/>
              <w:rPr>
                <w:color w:val="000000"/>
              </w:rPr>
            </w:pPr>
            <w:r w:rsidRPr="000C67A0">
              <w:rPr>
                <w:color w:val="000000"/>
              </w:rPr>
              <w:t>Количество введенных объектов по продаже отечественной сельхозпродукции «Подмосковный фермер»</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единиц</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r>
      <w:tr w:rsidR="000C67A0" w:rsidRPr="000C67A0" w:rsidTr="0063400F">
        <w:trPr>
          <w:trHeight w:val="240"/>
          <w:jc w:val="center"/>
        </w:trPr>
        <w:tc>
          <w:tcPr>
            <w:tcW w:w="414" w:type="dxa"/>
            <w:tcBorders>
              <w:top w:val="single" w:sz="4" w:space="0" w:color="auto"/>
              <w:left w:val="single" w:sz="4" w:space="0" w:color="auto"/>
              <w:bottom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494" w:type="dxa"/>
            <w:tcBorders>
              <w:top w:val="single" w:sz="4" w:space="0" w:color="auto"/>
              <w:left w:val="single" w:sz="4" w:space="0" w:color="auto"/>
              <w:bottom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tcBorders>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rPr>
                <w:color w:val="000000"/>
              </w:rPr>
            </w:pPr>
            <w:r w:rsidRPr="000C67A0">
              <w:rPr>
                <w:b/>
              </w:rPr>
              <w:t>Показатель 9.</w:t>
            </w:r>
          </w:p>
          <w:p w:rsidR="000C67A0" w:rsidRPr="000C67A0" w:rsidRDefault="000C67A0" w:rsidP="000C67A0">
            <w:pPr>
              <w:jc w:val="center"/>
              <w:rPr>
                <w:color w:val="000000"/>
              </w:rPr>
            </w:pPr>
            <w:r w:rsidRPr="000C67A0">
              <w:rPr>
                <w:color w:val="000000"/>
              </w:rPr>
              <w:t>Количество введенных банных объектов по программе «100 бань Подмосковья»</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единиц</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r>
      <w:tr w:rsidR="000C67A0" w:rsidRPr="000C67A0" w:rsidTr="0063400F">
        <w:trPr>
          <w:trHeight w:val="240"/>
          <w:jc w:val="center"/>
        </w:trPr>
        <w:tc>
          <w:tcPr>
            <w:tcW w:w="414" w:type="dxa"/>
            <w:vMerge w:val="restart"/>
            <w:tcBorders>
              <w:top w:val="single" w:sz="4"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2</w:t>
            </w:r>
          </w:p>
        </w:tc>
        <w:tc>
          <w:tcPr>
            <w:tcW w:w="1494" w:type="dxa"/>
            <w:vMerge w:val="restart"/>
            <w:tcBorders>
              <w:top w:val="single" w:sz="4"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rPr>
                <w:b/>
              </w:rPr>
            </w:pPr>
            <w:r w:rsidRPr="000C67A0">
              <w:rPr>
                <w:b/>
              </w:rPr>
              <w:t>Задача 2.</w:t>
            </w:r>
          </w:p>
          <w:p w:rsidR="000C67A0" w:rsidRPr="000C67A0" w:rsidRDefault="000C67A0" w:rsidP="000C67A0">
            <w:pPr>
              <w:autoSpaceDE w:val="0"/>
              <w:autoSpaceDN w:val="0"/>
              <w:adjustRightInd w:val="0"/>
              <w:jc w:val="center"/>
            </w:pPr>
            <w:r w:rsidRPr="000C67A0">
              <w:t xml:space="preserve">Развитие похоронного дела в городском округе </w:t>
            </w:r>
            <w:r w:rsidRPr="000C67A0">
              <w:lastRenderedPageBreak/>
              <w:t>Котельники</w:t>
            </w:r>
          </w:p>
        </w:tc>
        <w:tc>
          <w:tcPr>
            <w:tcW w:w="1521" w:type="dxa"/>
            <w:vMerge w:val="restart"/>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lastRenderedPageBreak/>
              <w:t>Всего: 2914, в т.ч. 2015 г. 559, 2016 г. 486, 2017 г. 623, 2018 г. 623, 2019 623</w:t>
            </w:r>
          </w:p>
        </w:tc>
        <w:tc>
          <w:tcPr>
            <w:tcW w:w="850" w:type="dxa"/>
            <w:vMerge w:val="restart"/>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r w:rsidRPr="000C67A0">
              <w:t>Всего: 25911, 2016 г. 25911</w:t>
            </w:r>
          </w:p>
        </w:tc>
        <w:tc>
          <w:tcPr>
            <w:tcW w:w="1220" w:type="dxa"/>
            <w:vMerge w:val="restart"/>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r w:rsidRPr="000C67A0">
              <w:t>Всего:60458, 2016 г. 60458</w:t>
            </w: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rPr>
                <w:b/>
              </w:rPr>
              <w:t>Показатель 1.</w:t>
            </w:r>
          </w:p>
          <w:p w:rsidR="000C67A0" w:rsidRPr="000C67A0" w:rsidRDefault="000C67A0" w:rsidP="000C67A0">
            <w:pPr>
              <w:jc w:val="center"/>
            </w:pPr>
            <w:r w:rsidRPr="000C67A0">
              <w:t xml:space="preserve">Динамика сокращения в городском округе Котельники доли кладбищ, земельные участки которых не оформлены в </w:t>
            </w:r>
            <w:r w:rsidRPr="000C67A0">
              <w:lastRenderedPageBreak/>
              <w:t>муниципальную собственность в соответствии с законодательством Российской Федерации</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lastRenderedPageBreak/>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r>
      <w:tr w:rsidR="000C67A0" w:rsidRPr="000C67A0" w:rsidTr="0063400F">
        <w:trPr>
          <w:trHeight w:val="240"/>
          <w:jc w:val="center"/>
        </w:trPr>
        <w:tc>
          <w:tcPr>
            <w:tcW w:w="414" w:type="dxa"/>
            <w:vMerge/>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4"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rPr>
                <w:b/>
              </w:rPr>
              <w:t>Показатель 2.</w:t>
            </w:r>
          </w:p>
          <w:p w:rsidR="000C67A0" w:rsidRPr="000C67A0" w:rsidRDefault="000C67A0" w:rsidP="000C67A0">
            <w:pPr>
              <w:jc w:val="center"/>
            </w:pPr>
            <w:r w:rsidRPr="000C67A0">
              <w:t>Отклонение от норматива расходов на содержание мест захоронений</w:t>
            </w:r>
          </w:p>
        </w:tc>
        <w:tc>
          <w:tcPr>
            <w:tcW w:w="1074"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проценты</w:t>
            </w:r>
          </w:p>
        </w:tc>
        <w:tc>
          <w:tcPr>
            <w:tcW w:w="992" w:type="dxa"/>
            <w:tcBorders>
              <w:top w:val="single" w:sz="6" w:space="0" w:color="auto"/>
              <w:left w:val="single" w:sz="4" w:space="0" w:color="auto"/>
              <w:bottom w:val="single" w:sz="6" w:space="0" w:color="auto"/>
              <w:right w:val="single" w:sz="4" w:space="0" w:color="auto"/>
            </w:tcBorders>
            <w:vAlign w:val="center"/>
          </w:tcPr>
          <w:p w:rsidR="000C67A0" w:rsidRPr="000C67A0" w:rsidRDefault="000C67A0" w:rsidP="000C67A0">
            <w:pPr>
              <w:jc w:val="center"/>
            </w:pPr>
            <w:r w:rsidRPr="000C67A0">
              <w:t>59</w:t>
            </w:r>
          </w:p>
        </w:tc>
        <w:tc>
          <w:tcPr>
            <w:tcW w:w="992" w:type="dxa"/>
            <w:tcBorders>
              <w:top w:val="single" w:sz="6" w:space="0" w:color="auto"/>
              <w:left w:val="single" w:sz="4" w:space="0" w:color="auto"/>
              <w:bottom w:val="single" w:sz="6" w:space="0" w:color="auto"/>
              <w:right w:val="single" w:sz="6" w:space="0" w:color="auto"/>
            </w:tcBorders>
            <w:vAlign w:val="center"/>
          </w:tcPr>
          <w:p w:rsidR="000C67A0" w:rsidRPr="000C67A0" w:rsidRDefault="000C67A0" w:rsidP="000C67A0">
            <w:pPr>
              <w:jc w:val="center"/>
              <w:rPr>
                <w:color w:val="000000"/>
              </w:rPr>
            </w:pPr>
            <w:r w:rsidRPr="000C67A0">
              <w:rPr>
                <w:color w:val="000000"/>
              </w:rPr>
              <w:t>10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rPr>
                <w:color w:val="000000"/>
              </w:rPr>
            </w:pPr>
            <w:r w:rsidRPr="000C67A0">
              <w:rPr>
                <w:color w:val="000000"/>
              </w:rPr>
              <w:t>8</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rPr>
                <w:color w:val="000000"/>
              </w:rPr>
            </w:pPr>
            <w:r w:rsidRPr="000C67A0">
              <w:rPr>
                <w:color w:val="000000"/>
              </w:rPr>
              <w:t>6</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rPr>
                <w:color w:val="000000"/>
              </w:rPr>
            </w:pPr>
            <w:r w:rsidRPr="000C67A0">
              <w:rPr>
                <w:color w:val="000000"/>
              </w:rPr>
              <w:t>4</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rPr>
                <w:color w:val="000000"/>
              </w:rPr>
            </w:pPr>
            <w:r w:rsidRPr="000C67A0">
              <w:rPr>
                <w:color w:val="000000"/>
              </w:rPr>
              <w:t>0</w:t>
            </w:r>
          </w:p>
        </w:tc>
      </w:tr>
      <w:tr w:rsidR="000C67A0" w:rsidRPr="000C67A0" w:rsidTr="0063400F">
        <w:trPr>
          <w:trHeight w:val="322"/>
          <w:jc w:val="center"/>
        </w:trPr>
        <w:tc>
          <w:tcPr>
            <w:tcW w:w="414" w:type="dxa"/>
            <w:vMerge w:val="restart"/>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vMerge w:val="restart"/>
            <w:tcBorders>
              <w:top w:val="single" w:sz="6" w:space="0" w:color="auto"/>
              <w:left w:val="single" w:sz="4" w:space="0" w:color="auto"/>
              <w:right w:val="single" w:sz="4" w:space="0" w:color="auto"/>
            </w:tcBorders>
            <w:vAlign w:val="center"/>
          </w:tcPr>
          <w:p w:rsidR="000C67A0" w:rsidRPr="000C67A0" w:rsidRDefault="000C67A0" w:rsidP="000C67A0">
            <w:pPr>
              <w:jc w:val="center"/>
              <w:rPr>
                <w:color w:val="000000"/>
              </w:rPr>
            </w:pPr>
            <w:r w:rsidRPr="000C67A0">
              <w:rPr>
                <w:b/>
              </w:rPr>
              <w:t>Показатель 3.</w:t>
            </w:r>
          </w:p>
          <w:p w:rsidR="000C67A0" w:rsidRPr="000C67A0" w:rsidRDefault="000C67A0" w:rsidP="000C67A0">
            <w:pPr>
              <w:jc w:val="center"/>
              <w:rPr>
                <w:color w:val="000000"/>
              </w:rPr>
            </w:pPr>
            <w:r w:rsidRPr="000C67A0">
              <w:rPr>
                <w:color w:val="000000"/>
              </w:rPr>
              <w:t>Доля кладбищ, соответствующих требованиям порядка деятельности общественных кладбищ и крематориев на территории Московской области</w:t>
            </w:r>
          </w:p>
        </w:tc>
        <w:tc>
          <w:tcPr>
            <w:tcW w:w="1074" w:type="dxa"/>
            <w:vMerge w:val="restart"/>
            <w:tcBorders>
              <w:top w:val="single" w:sz="6" w:space="0" w:color="auto"/>
              <w:left w:val="single" w:sz="4" w:space="0" w:color="auto"/>
              <w:right w:val="single" w:sz="4" w:space="0" w:color="auto"/>
            </w:tcBorders>
            <w:vAlign w:val="center"/>
          </w:tcPr>
          <w:p w:rsidR="000C67A0" w:rsidRPr="000C67A0" w:rsidRDefault="000C67A0" w:rsidP="000C67A0">
            <w:pPr>
              <w:jc w:val="center"/>
            </w:pPr>
            <w:r w:rsidRPr="000C67A0">
              <w:t>проценты</w:t>
            </w:r>
          </w:p>
        </w:tc>
        <w:tc>
          <w:tcPr>
            <w:tcW w:w="992" w:type="dxa"/>
            <w:vMerge w:val="restart"/>
            <w:tcBorders>
              <w:top w:val="single" w:sz="6" w:space="0" w:color="auto"/>
              <w:left w:val="single" w:sz="4" w:space="0" w:color="auto"/>
              <w:right w:val="single" w:sz="4" w:space="0" w:color="auto"/>
            </w:tcBorders>
            <w:vAlign w:val="center"/>
          </w:tcPr>
          <w:p w:rsidR="000C67A0" w:rsidRPr="000C67A0" w:rsidRDefault="000C67A0" w:rsidP="000C67A0">
            <w:pPr>
              <w:jc w:val="center"/>
            </w:pPr>
          </w:p>
        </w:tc>
        <w:tc>
          <w:tcPr>
            <w:tcW w:w="992" w:type="dxa"/>
            <w:vMerge w:val="restart"/>
            <w:tcBorders>
              <w:top w:val="single" w:sz="6" w:space="0" w:color="auto"/>
              <w:left w:val="single" w:sz="4" w:space="0" w:color="auto"/>
              <w:right w:val="single" w:sz="6" w:space="0" w:color="auto"/>
            </w:tcBorders>
            <w:vAlign w:val="center"/>
          </w:tcPr>
          <w:p w:rsidR="000C67A0" w:rsidRPr="000C67A0" w:rsidRDefault="000C67A0" w:rsidP="000C67A0">
            <w:pPr>
              <w:jc w:val="center"/>
              <w:rPr>
                <w:color w:val="000000"/>
              </w:rPr>
            </w:pPr>
            <w:r w:rsidRPr="000C67A0">
              <w:rPr>
                <w:color w:val="000000"/>
              </w:rPr>
              <w:t>0</w:t>
            </w:r>
          </w:p>
        </w:tc>
        <w:tc>
          <w:tcPr>
            <w:tcW w:w="992" w:type="dxa"/>
            <w:vMerge w:val="restart"/>
            <w:tcBorders>
              <w:top w:val="single" w:sz="6" w:space="0" w:color="auto"/>
              <w:left w:val="single" w:sz="6" w:space="0" w:color="auto"/>
              <w:right w:val="single" w:sz="6" w:space="0" w:color="auto"/>
            </w:tcBorders>
            <w:vAlign w:val="center"/>
          </w:tcPr>
          <w:p w:rsidR="000C67A0" w:rsidRPr="000C67A0" w:rsidRDefault="000C67A0" w:rsidP="000C67A0">
            <w:pPr>
              <w:jc w:val="center"/>
              <w:rPr>
                <w:color w:val="000000"/>
              </w:rPr>
            </w:pPr>
            <w:r w:rsidRPr="000C67A0">
              <w:rPr>
                <w:color w:val="000000"/>
              </w:rPr>
              <w:t>0</w:t>
            </w:r>
          </w:p>
        </w:tc>
        <w:tc>
          <w:tcPr>
            <w:tcW w:w="996"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rPr>
                <w:color w:val="000000"/>
              </w:rPr>
            </w:pPr>
            <w:r w:rsidRPr="000C67A0">
              <w:rPr>
                <w:color w:val="000000"/>
              </w:rPr>
              <w:t>0</w:t>
            </w:r>
          </w:p>
        </w:tc>
        <w:tc>
          <w:tcPr>
            <w:tcW w:w="992"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rPr>
                <w:color w:val="000000"/>
              </w:rPr>
            </w:pPr>
            <w:r w:rsidRPr="000C67A0">
              <w:rPr>
                <w:color w:val="000000"/>
              </w:rPr>
              <w:t>0</w:t>
            </w:r>
          </w:p>
        </w:tc>
        <w:tc>
          <w:tcPr>
            <w:tcW w:w="850"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rPr>
                <w:color w:val="000000"/>
              </w:rPr>
            </w:pPr>
            <w:r w:rsidRPr="000C67A0">
              <w:rPr>
                <w:color w:val="000000"/>
              </w:rPr>
              <w:t>0</w:t>
            </w:r>
          </w:p>
        </w:tc>
      </w:tr>
      <w:tr w:rsidR="000C67A0" w:rsidRPr="000C67A0" w:rsidTr="0063400F">
        <w:trPr>
          <w:trHeight w:val="240"/>
          <w:jc w:val="center"/>
        </w:trPr>
        <w:tc>
          <w:tcPr>
            <w:tcW w:w="414"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tcBorders>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220" w:type="dxa"/>
            <w:tcBorders>
              <w:left w:val="single" w:sz="4"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3175" w:type="dxa"/>
            <w:vMerge/>
            <w:tcBorders>
              <w:left w:val="single" w:sz="4" w:space="0" w:color="auto"/>
              <w:bottom w:val="single" w:sz="6" w:space="0" w:color="auto"/>
              <w:right w:val="single" w:sz="4" w:space="0" w:color="auto"/>
            </w:tcBorders>
            <w:vAlign w:val="center"/>
          </w:tcPr>
          <w:p w:rsidR="000C67A0" w:rsidRPr="000C67A0" w:rsidRDefault="000C67A0" w:rsidP="000C67A0">
            <w:pPr>
              <w:jc w:val="center"/>
              <w:rPr>
                <w:color w:val="000000"/>
              </w:rPr>
            </w:pPr>
          </w:p>
        </w:tc>
        <w:tc>
          <w:tcPr>
            <w:tcW w:w="1074" w:type="dxa"/>
            <w:vMerge/>
            <w:tcBorders>
              <w:left w:val="single" w:sz="4" w:space="0" w:color="auto"/>
              <w:bottom w:val="single" w:sz="6" w:space="0" w:color="auto"/>
              <w:right w:val="single" w:sz="4" w:space="0" w:color="auto"/>
            </w:tcBorders>
            <w:vAlign w:val="center"/>
          </w:tcPr>
          <w:p w:rsidR="000C67A0" w:rsidRPr="000C67A0" w:rsidRDefault="000C67A0" w:rsidP="000C67A0">
            <w:pPr>
              <w:jc w:val="center"/>
            </w:pPr>
          </w:p>
        </w:tc>
        <w:tc>
          <w:tcPr>
            <w:tcW w:w="992" w:type="dxa"/>
            <w:vMerge/>
            <w:tcBorders>
              <w:left w:val="single" w:sz="4" w:space="0" w:color="auto"/>
              <w:bottom w:val="single" w:sz="6" w:space="0" w:color="auto"/>
              <w:right w:val="single" w:sz="4" w:space="0" w:color="auto"/>
            </w:tcBorders>
            <w:vAlign w:val="center"/>
          </w:tcPr>
          <w:p w:rsidR="000C67A0" w:rsidRPr="000C67A0" w:rsidRDefault="000C67A0" w:rsidP="000C67A0">
            <w:pPr>
              <w:jc w:val="center"/>
            </w:pPr>
          </w:p>
        </w:tc>
        <w:tc>
          <w:tcPr>
            <w:tcW w:w="992" w:type="dxa"/>
            <w:vMerge/>
            <w:tcBorders>
              <w:left w:val="single" w:sz="4" w:space="0" w:color="auto"/>
              <w:bottom w:val="single" w:sz="6" w:space="0" w:color="auto"/>
              <w:right w:val="single" w:sz="6" w:space="0" w:color="auto"/>
            </w:tcBorders>
            <w:vAlign w:val="center"/>
          </w:tcPr>
          <w:p w:rsidR="000C67A0" w:rsidRPr="000C67A0" w:rsidRDefault="000C67A0" w:rsidP="000C67A0">
            <w:pPr>
              <w:jc w:val="center"/>
            </w:pPr>
          </w:p>
        </w:tc>
        <w:tc>
          <w:tcPr>
            <w:tcW w:w="992" w:type="dxa"/>
            <w:vMerge/>
            <w:tcBorders>
              <w:left w:val="single" w:sz="6" w:space="0" w:color="auto"/>
              <w:bottom w:val="single" w:sz="6" w:space="0" w:color="auto"/>
              <w:right w:val="single" w:sz="6" w:space="0" w:color="auto"/>
            </w:tcBorders>
            <w:vAlign w:val="center"/>
          </w:tcPr>
          <w:p w:rsidR="000C67A0" w:rsidRPr="000C67A0" w:rsidRDefault="000C67A0" w:rsidP="000C67A0">
            <w:pPr>
              <w:jc w:val="center"/>
            </w:pPr>
          </w:p>
        </w:tc>
        <w:tc>
          <w:tcPr>
            <w:tcW w:w="996"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992"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r>
      <w:tr w:rsidR="000C67A0" w:rsidRPr="000C67A0" w:rsidTr="0063400F">
        <w:trPr>
          <w:trHeight w:val="240"/>
          <w:jc w:val="center"/>
        </w:trPr>
        <w:tc>
          <w:tcPr>
            <w:tcW w:w="414" w:type="dxa"/>
            <w:vMerge w:val="restart"/>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3</w:t>
            </w:r>
          </w:p>
        </w:tc>
        <w:tc>
          <w:tcPr>
            <w:tcW w:w="1494" w:type="dxa"/>
            <w:vMerge w:val="restart"/>
            <w:tcBorders>
              <w:top w:val="single" w:sz="6" w:space="0" w:color="auto"/>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rPr>
                <w:b/>
              </w:rPr>
            </w:pPr>
            <w:r w:rsidRPr="000C67A0">
              <w:rPr>
                <w:b/>
              </w:rPr>
              <w:t>Задача 3.</w:t>
            </w:r>
          </w:p>
          <w:p w:rsidR="000C67A0" w:rsidRPr="000C67A0" w:rsidRDefault="000C67A0" w:rsidP="000C67A0">
            <w:pPr>
              <w:autoSpaceDE w:val="0"/>
              <w:autoSpaceDN w:val="0"/>
              <w:adjustRightInd w:val="0"/>
              <w:jc w:val="center"/>
            </w:pPr>
            <w:r w:rsidRPr="000C67A0">
              <w:t>Реализация некоторых мер по за</w:t>
            </w:r>
            <w:r w:rsidRPr="000C67A0">
              <w:softHyphen/>
              <w:t>щите прав потребите</w:t>
            </w:r>
            <w:r w:rsidRPr="000C67A0">
              <w:softHyphen/>
              <w:t>лей в сфере торговли, общественного питания и бытовых услуг</w:t>
            </w:r>
          </w:p>
        </w:tc>
        <w:tc>
          <w:tcPr>
            <w:tcW w:w="1521" w:type="dxa"/>
            <w:vMerge w:val="restart"/>
            <w:tcBorders>
              <w:top w:val="single" w:sz="6" w:space="0" w:color="auto"/>
              <w:left w:val="single" w:sz="4"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850"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1220" w:type="dxa"/>
            <w:vMerge w:val="restart"/>
            <w:tcBorders>
              <w:top w:val="single" w:sz="6" w:space="0" w:color="auto"/>
              <w:left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3175"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rPr>
                <w:b/>
              </w:rPr>
              <w:t>Показатель 1.</w:t>
            </w:r>
          </w:p>
          <w:p w:rsidR="000C67A0" w:rsidRPr="000C67A0" w:rsidRDefault="000C67A0" w:rsidP="000C67A0">
            <w:pPr>
              <w:jc w:val="center"/>
            </w:pPr>
            <w:r w:rsidRPr="000C67A0">
              <w:t>Периодичность информирования населения через официальный сайт городского округа Котельники о действующем законодательстве по защите прав потребителей</w:t>
            </w:r>
          </w:p>
        </w:tc>
        <w:tc>
          <w:tcPr>
            <w:tcW w:w="107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раз в год</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r>
      <w:tr w:rsidR="000C67A0" w:rsidRPr="000C67A0" w:rsidTr="0063400F">
        <w:trPr>
          <w:trHeight w:val="240"/>
          <w:jc w:val="center"/>
        </w:trPr>
        <w:tc>
          <w:tcPr>
            <w:tcW w:w="414" w:type="dxa"/>
            <w:vMerge/>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top w:val="single" w:sz="6" w:space="0" w:color="auto"/>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4"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rPr>
                <w:color w:val="000000"/>
              </w:rPr>
            </w:pPr>
            <w:r w:rsidRPr="000C67A0">
              <w:rPr>
                <w:b/>
              </w:rPr>
              <w:t>Показатель 2.</w:t>
            </w:r>
          </w:p>
          <w:p w:rsidR="000C67A0" w:rsidRPr="000C67A0" w:rsidRDefault="000C67A0" w:rsidP="000C67A0">
            <w:pPr>
              <w:jc w:val="center"/>
              <w:rPr>
                <w:color w:val="000000"/>
              </w:rPr>
            </w:pPr>
            <w:r w:rsidRPr="000C67A0">
              <w:rPr>
                <w:color w:val="000000"/>
              </w:rPr>
              <w:t>Доля ликвидированных розничных рынков, несоответствующих требованиям законодательства, от общего количества выявленных несанкционированных</w:t>
            </w:r>
          </w:p>
        </w:tc>
        <w:tc>
          <w:tcPr>
            <w:tcW w:w="107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проценты</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33</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r>
      <w:tr w:rsidR="000C67A0" w:rsidRPr="000C67A0" w:rsidTr="0063400F">
        <w:trPr>
          <w:trHeight w:val="240"/>
          <w:jc w:val="center"/>
        </w:trPr>
        <w:tc>
          <w:tcPr>
            <w:tcW w:w="414" w:type="dxa"/>
            <w:vMerge/>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vMerge/>
            <w:tcBorders>
              <w:top w:val="single" w:sz="6" w:space="0" w:color="auto"/>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vMerge/>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220" w:type="dxa"/>
            <w:vMerge/>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rPr>
                <w:b/>
              </w:rPr>
              <w:t>Показатель 3.</w:t>
            </w:r>
          </w:p>
          <w:p w:rsidR="000C67A0" w:rsidRPr="000C67A0" w:rsidRDefault="000C67A0" w:rsidP="000C67A0">
            <w:pPr>
              <w:jc w:val="center"/>
            </w:pPr>
            <w:r w:rsidRPr="000C67A0">
              <w:lastRenderedPageBreak/>
              <w:t>Количество торговых объектов, расположенных на территории городского округа Котельники, не имеющих паспорта антитеррористической защищенности</w:t>
            </w:r>
          </w:p>
        </w:tc>
        <w:tc>
          <w:tcPr>
            <w:tcW w:w="107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lastRenderedPageBreak/>
              <w:t>единицы</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2</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widowControl w:val="0"/>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0</w:t>
            </w:r>
          </w:p>
        </w:tc>
      </w:tr>
      <w:tr w:rsidR="000C67A0" w:rsidRPr="000C67A0" w:rsidTr="0063400F">
        <w:trPr>
          <w:trHeight w:val="240"/>
          <w:jc w:val="center"/>
        </w:trPr>
        <w:tc>
          <w:tcPr>
            <w:tcW w:w="41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tcBorders>
              <w:top w:val="single" w:sz="6" w:space="0" w:color="auto"/>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220" w:type="dxa"/>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rPr>
                <w:color w:val="000000"/>
              </w:rPr>
            </w:pPr>
            <w:r w:rsidRPr="000C67A0">
              <w:rPr>
                <w:b/>
              </w:rPr>
              <w:t>Показатель 4.</w:t>
            </w:r>
          </w:p>
          <w:p w:rsidR="000C67A0" w:rsidRPr="000C67A0" w:rsidRDefault="000C67A0" w:rsidP="000C67A0">
            <w:pPr>
              <w:jc w:val="center"/>
              <w:rPr>
                <w:color w:val="000000"/>
              </w:rPr>
            </w:pPr>
            <w:r w:rsidRPr="000C67A0">
              <w:rPr>
                <w:color w:val="000000"/>
              </w:rPr>
              <w:t>Доля ликвидированных нестационарных объектов, несоответствующих требованиям законодательства, от общего количества выявленных несанкционированных</w:t>
            </w:r>
          </w:p>
        </w:tc>
        <w:tc>
          <w:tcPr>
            <w:tcW w:w="107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проценты</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widowControl w:val="0"/>
              <w:autoSpaceDE w:val="0"/>
              <w:autoSpaceDN w:val="0"/>
              <w:adjustRightInd w:val="0"/>
              <w:jc w:val="center"/>
            </w:pPr>
            <w:r w:rsidRPr="000C67A0">
              <w:t>100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100</w:t>
            </w:r>
          </w:p>
        </w:tc>
      </w:tr>
      <w:tr w:rsidR="000C67A0" w:rsidRPr="000C67A0" w:rsidTr="0063400F">
        <w:trPr>
          <w:trHeight w:val="240"/>
          <w:jc w:val="center"/>
        </w:trPr>
        <w:tc>
          <w:tcPr>
            <w:tcW w:w="41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494" w:type="dxa"/>
            <w:tcBorders>
              <w:top w:val="single" w:sz="6" w:space="0" w:color="auto"/>
              <w:left w:val="single" w:sz="6" w:space="0" w:color="auto"/>
              <w:bottom w:val="single" w:sz="6" w:space="0" w:color="auto"/>
              <w:right w:val="single" w:sz="4" w:space="0" w:color="auto"/>
            </w:tcBorders>
            <w:vAlign w:val="center"/>
          </w:tcPr>
          <w:p w:rsidR="000C67A0" w:rsidRPr="000C67A0" w:rsidRDefault="000C67A0" w:rsidP="000C67A0">
            <w:pPr>
              <w:autoSpaceDE w:val="0"/>
              <w:autoSpaceDN w:val="0"/>
              <w:adjustRightInd w:val="0"/>
              <w:jc w:val="center"/>
            </w:pPr>
          </w:p>
        </w:tc>
        <w:tc>
          <w:tcPr>
            <w:tcW w:w="1521" w:type="dxa"/>
            <w:tcBorders>
              <w:left w:val="single" w:sz="4"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850" w:type="dxa"/>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1220" w:type="dxa"/>
            <w:tcBorders>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3175"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rPr>
                <w:color w:val="000000"/>
              </w:rPr>
            </w:pPr>
            <w:r w:rsidRPr="000C67A0">
              <w:rPr>
                <w:b/>
              </w:rPr>
              <w:t>Показатель 5.</w:t>
            </w:r>
          </w:p>
          <w:p w:rsidR="000C67A0" w:rsidRPr="000C67A0" w:rsidRDefault="000C67A0" w:rsidP="000C67A0">
            <w:pPr>
              <w:jc w:val="center"/>
              <w:rPr>
                <w:color w:val="000000"/>
              </w:rPr>
            </w:pPr>
            <w:r w:rsidRPr="000C67A0">
              <w:rPr>
                <w:color w:val="000000"/>
              </w:rPr>
              <w:t>Количество проведенных ярмарок на одно место, включенное в свободный перечень мест для проведения ярмарок</w:t>
            </w:r>
          </w:p>
        </w:tc>
        <w:tc>
          <w:tcPr>
            <w:tcW w:w="1074"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jc w:val="center"/>
            </w:pPr>
            <w:r w:rsidRPr="000C67A0">
              <w:t>единиц</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widowControl w:val="0"/>
              <w:autoSpaceDE w:val="0"/>
              <w:autoSpaceDN w:val="0"/>
              <w:adjustRightInd w:val="0"/>
              <w:jc w:val="center"/>
            </w:pPr>
            <w:r w:rsidRPr="000C67A0">
              <w:t>32</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53</w:t>
            </w:r>
          </w:p>
        </w:tc>
        <w:tc>
          <w:tcPr>
            <w:tcW w:w="996"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53</w:t>
            </w:r>
          </w:p>
        </w:tc>
        <w:tc>
          <w:tcPr>
            <w:tcW w:w="992"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53</w:t>
            </w:r>
          </w:p>
        </w:tc>
        <w:tc>
          <w:tcPr>
            <w:tcW w:w="850" w:type="dxa"/>
            <w:tcBorders>
              <w:top w:val="single" w:sz="6" w:space="0" w:color="auto"/>
              <w:left w:val="single" w:sz="6" w:space="0" w:color="auto"/>
              <w:bottom w:val="single" w:sz="6" w:space="0" w:color="auto"/>
              <w:right w:val="single" w:sz="6" w:space="0" w:color="auto"/>
            </w:tcBorders>
            <w:vAlign w:val="center"/>
          </w:tcPr>
          <w:p w:rsidR="000C67A0" w:rsidRPr="000C67A0" w:rsidRDefault="000C67A0" w:rsidP="000C67A0">
            <w:pPr>
              <w:autoSpaceDE w:val="0"/>
              <w:autoSpaceDN w:val="0"/>
              <w:adjustRightInd w:val="0"/>
              <w:jc w:val="center"/>
            </w:pPr>
            <w:r w:rsidRPr="000C67A0">
              <w:t>53</w:t>
            </w:r>
          </w:p>
        </w:tc>
      </w:tr>
    </w:tbl>
    <w:p w:rsidR="00D0518D" w:rsidRPr="00D0518D" w:rsidRDefault="00D0518D" w:rsidP="00D0518D">
      <w:pPr>
        <w:spacing w:after="200" w:line="276" w:lineRule="auto"/>
        <w:jc w:val="center"/>
        <w:rPr>
          <w:lang w:eastAsia="en-US"/>
        </w:rPr>
      </w:pPr>
    </w:p>
    <w:p w:rsidR="00D0518D" w:rsidRPr="00D0518D" w:rsidRDefault="00D0518D" w:rsidP="00D0518D">
      <w:r w:rsidRPr="00D0518D">
        <w:t>*Городской округ Котельники не принимает участия в программе «Сто бань Подмосковья»</w:t>
      </w:r>
    </w:p>
    <w:p w:rsidR="00D0518D" w:rsidRPr="00D0518D" w:rsidRDefault="00D0518D" w:rsidP="00D0518D">
      <w:r w:rsidRPr="00D0518D">
        <w:t>Показатель исключен:</w:t>
      </w:r>
    </w:p>
    <w:p w:rsidR="00D0518D" w:rsidRPr="00D0518D" w:rsidRDefault="00D0518D" w:rsidP="00D0518D">
      <w:r w:rsidRPr="00D0518D">
        <w:t>- Доля розничных рынков и ярмарок в обороте розничной торговли.</w:t>
      </w:r>
    </w:p>
    <w:p w:rsidR="00D0518D" w:rsidRPr="00D0518D" w:rsidRDefault="00D0518D" w:rsidP="00D0518D"/>
    <w:p w:rsidR="00D0518D" w:rsidRPr="00D0518D" w:rsidRDefault="00D0518D" w:rsidP="00D0518D">
      <w:r w:rsidRPr="00D0518D">
        <w:rPr>
          <w:lang w:eastAsia="en-US"/>
        </w:rPr>
        <w:t>Начальник отдела развития предпринимательства и потребительского рынка</w:t>
      </w:r>
      <w:r w:rsidRPr="00D0518D">
        <w:rPr>
          <w:lang w:eastAsia="en-US"/>
        </w:rPr>
        <w:tab/>
      </w:r>
      <w:r w:rsidRPr="00D0518D">
        <w:rPr>
          <w:lang w:eastAsia="en-US"/>
        </w:rPr>
        <w:tab/>
      </w:r>
      <w:r w:rsidRPr="00D0518D">
        <w:rPr>
          <w:lang w:eastAsia="en-US"/>
        </w:rPr>
        <w:tab/>
      </w:r>
      <w:r w:rsidRPr="00D0518D">
        <w:rPr>
          <w:lang w:eastAsia="en-US"/>
        </w:rPr>
        <w:tab/>
      </w:r>
      <w:r w:rsidRPr="00D0518D">
        <w:rPr>
          <w:lang w:eastAsia="en-US"/>
        </w:rPr>
        <w:tab/>
      </w:r>
      <w:r w:rsidRPr="00D0518D">
        <w:rPr>
          <w:lang w:eastAsia="en-US"/>
        </w:rPr>
        <w:tab/>
      </w:r>
      <w:r w:rsidRPr="00D0518D">
        <w:rPr>
          <w:lang w:eastAsia="en-US"/>
        </w:rPr>
        <w:tab/>
      </w:r>
      <w:r w:rsidRPr="00D0518D">
        <w:rPr>
          <w:lang w:eastAsia="en-US"/>
        </w:rPr>
        <w:tab/>
        <w:t>А.В.Коршунов</w:t>
      </w:r>
    </w:p>
    <w:p w:rsidR="00111C0C" w:rsidRPr="000A358F" w:rsidRDefault="00D0518D" w:rsidP="00D0518D">
      <w:r w:rsidRPr="000A358F">
        <w:t xml:space="preserve"> </w:t>
      </w:r>
    </w:p>
    <w:p w:rsidR="00111C0C" w:rsidRPr="000A358F" w:rsidRDefault="00111C0C" w:rsidP="00111C0C">
      <w:pPr>
        <w:ind w:left="9781"/>
        <w:jc w:val="center"/>
        <w:sectPr w:rsidR="00111C0C" w:rsidRPr="000A358F" w:rsidSect="007E1B94">
          <w:pgSz w:w="16838" w:h="11906" w:orient="landscape" w:code="9"/>
          <w:pgMar w:top="1134" w:right="567" w:bottom="1134" w:left="1134" w:header="137" w:footer="709" w:gutter="0"/>
          <w:pgNumType w:start="1"/>
          <w:cols w:space="708"/>
          <w:titlePg/>
          <w:docGrid w:linePitch="360"/>
        </w:sectPr>
      </w:pPr>
    </w:p>
    <w:p w:rsidR="00111C0C" w:rsidRPr="000A358F" w:rsidRDefault="00111C0C" w:rsidP="00111C0C">
      <w:pPr>
        <w:ind w:left="7088"/>
        <w:jc w:val="center"/>
        <w:rPr>
          <w:lang w:eastAsia="en-US"/>
        </w:rPr>
      </w:pPr>
      <w:r w:rsidRPr="000A358F">
        <w:rPr>
          <w:lang w:eastAsia="en-US"/>
        </w:rPr>
        <w:lastRenderedPageBreak/>
        <w:t>Приложение № 2 к подпрограмме «</w:t>
      </w:r>
      <w:r w:rsidRPr="000A358F">
        <w:t>Развитие потребительского рынка и услуг на территории городского округа Котельники Московской области на 2015–2019 годы</w:t>
      </w:r>
      <w:r w:rsidRPr="000A358F">
        <w:rPr>
          <w:lang w:eastAsia="en-US"/>
        </w:rPr>
        <w:t>»</w:t>
      </w:r>
      <w:r w:rsidR="0005064A" w:rsidRPr="000A358F">
        <w:t xml:space="preserve"> </w:t>
      </w:r>
      <w:r w:rsidR="0005064A" w:rsidRPr="000A358F">
        <w:rPr>
          <w:lang w:eastAsia="en-US"/>
        </w:rPr>
        <w:t>(в ред. постановления администрации городского округа Котельники Московской области от 16.11.2015 г. № 862-ПА</w:t>
      </w:r>
      <w:r w:rsidR="004359F6" w:rsidRPr="000A358F">
        <w:rPr>
          <w:lang w:eastAsia="en-US"/>
        </w:rPr>
        <w:t>, от 28.12.2015 № 1034-ПА)</w:t>
      </w:r>
    </w:p>
    <w:p w:rsidR="00111C0C" w:rsidRPr="000A358F" w:rsidRDefault="00111C0C" w:rsidP="00111C0C">
      <w:pPr>
        <w:ind w:left="9781"/>
        <w:jc w:val="center"/>
      </w:pPr>
    </w:p>
    <w:p w:rsidR="00111C0C" w:rsidRPr="000A358F" w:rsidRDefault="00111C0C" w:rsidP="00111C0C">
      <w:pPr>
        <w:autoSpaceDE w:val="0"/>
        <w:autoSpaceDN w:val="0"/>
        <w:adjustRightInd w:val="0"/>
        <w:spacing w:after="200" w:line="276" w:lineRule="auto"/>
        <w:jc w:val="center"/>
        <w:rPr>
          <w:lang w:eastAsia="en-US"/>
        </w:rPr>
      </w:pPr>
      <w:r w:rsidRPr="000A358F">
        <w:rPr>
          <w:lang w:eastAsia="en-US"/>
        </w:rPr>
        <w:t>Перечень мероприятий муниципальной подпрограммы «</w:t>
      </w:r>
      <w:r w:rsidRPr="000A358F">
        <w:t>Развитие потребительского рынка и услуг на территории городского округа Котельники Московской области на 2015–2019 годы</w:t>
      </w:r>
      <w:r w:rsidRPr="000A358F">
        <w:rPr>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2231"/>
        <w:gridCol w:w="1367"/>
        <w:gridCol w:w="1696"/>
        <w:gridCol w:w="1696"/>
        <w:gridCol w:w="735"/>
        <w:gridCol w:w="735"/>
        <w:gridCol w:w="631"/>
        <w:gridCol w:w="631"/>
        <w:gridCol w:w="631"/>
        <w:gridCol w:w="631"/>
        <w:gridCol w:w="2157"/>
        <w:gridCol w:w="1683"/>
      </w:tblGrid>
      <w:tr w:rsidR="004359F6" w:rsidRPr="000A358F" w:rsidTr="004359F6">
        <w:trPr>
          <w:trHeight w:val="810"/>
        </w:trPr>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 п/п</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Мероприятия по реализации подпрограммы</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Срок исполнения мероприятия</w:t>
            </w:r>
          </w:p>
        </w:tc>
        <w:tc>
          <w:tcPr>
            <w:tcW w:w="570"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Источники финансирования</w:t>
            </w:r>
          </w:p>
        </w:tc>
        <w:tc>
          <w:tcPr>
            <w:tcW w:w="405"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Объём финансирования мероприятия в текущем финансовом году (тыс. руб.)</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Всего (тыс. руб.)</w:t>
            </w:r>
          </w:p>
        </w:tc>
        <w:tc>
          <w:tcPr>
            <w:tcW w:w="1488" w:type="pct"/>
            <w:gridSpan w:val="5"/>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Объем финансирования по годам, (тыс. руб.)</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Ответственный за выполнение мероприятия подпрограммы</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widowControl w:val="0"/>
              <w:spacing w:after="60"/>
              <w:jc w:val="center"/>
            </w:pPr>
            <w:r w:rsidRPr="000A358F">
              <w:rPr>
                <w:bCs/>
                <w:lang w:bidi="ru-RU"/>
              </w:rPr>
              <w:t>Результаты выполнени</w:t>
            </w:r>
            <w:r w:rsidRPr="000A358F">
              <w:rPr>
                <w:bCs/>
              </w:rPr>
              <w:t xml:space="preserve">я </w:t>
            </w:r>
            <w:r w:rsidRPr="000A358F">
              <w:rPr>
                <w:bCs/>
                <w:lang w:bidi="ru-RU"/>
              </w:rPr>
              <w:t xml:space="preserve">мероприятий </w:t>
            </w:r>
            <w:r w:rsidRPr="000A358F">
              <w:rPr>
                <w:rFonts w:eastAsia="Courier New"/>
                <w:bCs/>
                <w:lang w:bidi="ru-RU"/>
              </w:rPr>
              <w:t>подпрограммы</w:t>
            </w:r>
          </w:p>
        </w:tc>
      </w:tr>
      <w:tr w:rsidR="004359F6" w:rsidRPr="000A358F" w:rsidTr="004359F6">
        <w:trPr>
          <w:trHeight w:val="1245"/>
        </w:trPr>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05"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highlight w:val="yellow"/>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w:t>
            </w:r>
            <w:r w:rsidRPr="000A358F">
              <w:rPr>
                <w:lang w:val="en-US"/>
              </w:rPr>
              <w:t>5</w:t>
            </w:r>
            <w:r w:rsidRPr="000A358F">
              <w:t xml:space="preserve"> год</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w:t>
            </w:r>
            <w:r w:rsidRPr="000A358F">
              <w:rPr>
                <w:lang w:val="en-US"/>
              </w:rPr>
              <w:t>6</w:t>
            </w:r>
            <w:r w:rsidRPr="000A358F">
              <w:t xml:space="preserve"> год</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w:t>
            </w:r>
            <w:r w:rsidRPr="000A358F">
              <w:rPr>
                <w:lang w:val="en-US"/>
              </w:rPr>
              <w:t>7</w:t>
            </w:r>
            <w:r w:rsidRPr="000A358F">
              <w:t xml:space="preserve"> год</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w:t>
            </w:r>
            <w:r w:rsidRPr="000A358F">
              <w:rPr>
                <w:lang w:val="en-US"/>
              </w:rPr>
              <w:t>8</w:t>
            </w:r>
            <w:r w:rsidRPr="000A358F">
              <w:t xml:space="preserve"> год</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w:t>
            </w:r>
            <w:r w:rsidRPr="000A358F">
              <w:rPr>
                <w:lang w:val="en-US"/>
              </w:rPr>
              <w:t>9</w:t>
            </w:r>
            <w:r w:rsidRPr="000A358F">
              <w:t xml:space="preserve"> год</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255"/>
        </w:trPr>
        <w:tc>
          <w:tcPr>
            <w:tcW w:w="133"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w:t>
            </w:r>
          </w:p>
        </w:tc>
        <w:tc>
          <w:tcPr>
            <w:tcW w:w="72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w:t>
            </w:r>
          </w:p>
        </w:tc>
        <w:tc>
          <w:tcPr>
            <w:tcW w:w="284"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3</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4</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5</w:t>
            </w: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6</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7</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9</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11</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8</w:t>
            </w:r>
          </w:p>
        </w:tc>
        <w:tc>
          <w:tcPr>
            <w:tcW w:w="58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12</w:t>
            </w:r>
          </w:p>
        </w:tc>
        <w:tc>
          <w:tcPr>
            <w:tcW w:w="44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13</w:t>
            </w:r>
          </w:p>
        </w:tc>
      </w:tr>
      <w:tr w:rsidR="004359F6" w:rsidRPr="000A358F" w:rsidTr="004359F6">
        <w:trPr>
          <w:trHeight w:val="255"/>
        </w:trPr>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Развитие инфраструктуры потребительского рынка и услуг</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rPr>
                <w:bCs/>
              </w:rPr>
              <w:t>201</w:t>
            </w:r>
            <w:r w:rsidRPr="000A358F">
              <w:rPr>
                <w:bCs/>
                <w:lang w:val="en-US"/>
              </w:rPr>
              <w:t>5</w:t>
            </w:r>
            <w:r w:rsidRPr="000A358F">
              <w:rPr>
                <w:bCs/>
              </w:rPr>
              <w:t>-201</w:t>
            </w:r>
            <w:r w:rsidRPr="000A358F">
              <w:rPr>
                <w:bCs/>
                <w:lang w:val="en-US"/>
              </w:rPr>
              <w:t>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26000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26000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right w:val="single" w:sz="4" w:space="0" w:color="auto"/>
            </w:tcBorders>
          </w:tcPr>
          <w:p w:rsidR="004359F6" w:rsidRPr="000A358F" w:rsidRDefault="004359F6" w:rsidP="004359F6">
            <w:pPr>
              <w:autoSpaceDE w:val="0"/>
              <w:autoSpaceDN w:val="0"/>
              <w:adjustRightInd w:val="0"/>
              <w:rPr>
                <w:lang w:eastAsia="en-US"/>
              </w:rPr>
            </w:pPr>
            <w:r w:rsidRPr="000A358F">
              <w:rPr>
                <w:lang w:eastAsia="en-US"/>
              </w:rPr>
              <w:t>Отдел экономики, развития предпринимательства и потребите</w:t>
            </w:r>
          </w:p>
          <w:p w:rsidR="004359F6" w:rsidRPr="000A358F" w:rsidRDefault="004359F6" w:rsidP="004359F6">
            <w:pPr>
              <w:autoSpaceDE w:val="0"/>
              <w:autoSpaceDN w:val="0"/>
              <w:adjustRightInd w:val="0"/>
            </w:pPr>
            <w:r w:rsidRPr="000A358F">
              <w:rPr>
                <w:lang w:eastAsia="en-US"/>
              </w:rPr>
              <w:t>льского рынка</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rPr>
                <w:lang w:eastAsia="en-US"/>
              </w:rPr>
            </w:pPr>
          </w:p>
        </w:tc>
      </w:tr>
      <w:tr w:rsidR="004359F6" w:rsidRPr="000A358F" w:rsidTr="004359F6">
        <w:trPr>
          <w:trHeight w:val="255"/>
        </w:trPr>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255"/>
        </w:trPr>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255"/>
        </w:trPr>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255"/>
        </w:trPr>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26000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26000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263"/>
        </w:trPr>
        <w:tc>
          <w:tcPr>
            <w:tcW w:w="133"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lastRenderedPageBreak/>
              <w:t>1.1</w:t>
            </w:r>
          </w:p>
        </w:tc>
        <w:tc>
          <w:tcPr>
            <w:tcW w:w="727"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r w:rsidRPr="000A358F">
              <w:t>Мониторинг разработки, утверждения и исполнения в городском округе Котельники схем размещения нестационарных торговых объектов, а также мероприятия по демонтажу нестационарных торговых объектов, размещение которых не соответствует схеме размещения нестационарных торговых объектов</w:t>
            </w:r>
          </w:p>
        </w:tc>
        <w:tc>
          <w:tcPr>
            <w:tcW w:w="284"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p w:rsidR="004359F6" w:rsidRPr="000A358F" w:rsidRDefault="004359F6" w:rsidP="004359F6">
            <w:pPr>
              <w:autoSpaceDE w:val="0"/>
              <w:autoSpaceDN w:val="0"/>
              <w:adjustRightInd w:val="0"/>
              <w:jc w:val="center"/>
              <w:rPr>
                <w:bCs/>
              </w:rPr>
            </w:pPr>
          </w:p>
          <w:p w:rsidR="004359F6" w:rsidRPr="000A358F" w:rsidRDefault="004359F6" w:rsidP="004359F6">
            <w:pPr>
              <w:autoSpaceDE w:val="0"/>
              <w:autoSpaceDN w:val="0"/>
              <w:adjustRightInd w:val="0"/>
              <w:jc w:val="center"/>
              <w:rPr>
                <w:bCs/>
              </w:rPr>
            </w:pPr>
            <w:r w:rsidRPr="000A358F">
              <w:rPr>
                <w:bCs/>
              </w:rPr>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left w:val="single" w:sz="4" w:space="0" w:color="auto"/>
              <w:right w:val="single" w:sz="4" w:space="0" w:color="auto"/>
            </w:tcBorders>
          </w:tcPr>
          <w:p w:rsidR="004359F6" w:rsidRPr="000A358F" w:rsidRDefault="004359F6" w:rsidP="004359F6">
            <w:pPr>
              <w:autoSpaceDE w:val="0"/>
              <w:autoSpaceDN w:val="0"/>
              <w:adjustRightInd w:val="0"/>
            </w:pPr>
            <w:r w:rsidRPr="000A358F">
              <w:rPr>
                <w:lang w:eastAsia="en-US"/>
              </w:rPr>
              <w:t>Отдел экономики, развития предпринимательства и потребительского рынка</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pPr>
            <w:r w:rsidRPr="000A358F">
              <w:t xml:space="preserve">Схема размещения нестационарных торговых объектов на 2015-2020гг. утверждена, выявлено 6 незаконо размещенных объекты торговли, выданы предписания, 1 демонтирован, демонтаж 5 объектов будут демонтированы в судебном порядке. </w:t>
            </w:r>
          </w:p>
        </w:tc>
      </w:tr>
      <w:tr w:rsidR="004359F6" w:rsidRPr="000A358F" w:rsidTr="004359F6">
        <w:trPr>
          <w:trHeight w:val="1050"/>
        </w:trPr>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C437F8">
        <w:trPr>
          <w:trHeight w:val="3318"/>
        </w:trPr>
        <w:tc>
          <w:tcPr>
            <w:tcW w:w="133"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1230"/>
        </w:trPr>
        <w:tc>
          <w:tcPr>
            <w:tcW w:w="133" w:type="pct"/>
            <w:vMerge w:val="restart"/>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1.2</w:t>
            </w:r>
          </w:p>
        </w:tc>
        <w:tc>
          <w:tcPr>
            <w:tcW w:w="727" w:type="pct"/>
            <w:vMerge w:val="restart"/>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 xml:space="preserve">Ввод (строительство) новых современных </w:t>
            </w:r>
            <w:r w:rsidRPr="000A358F">
              <w:lastRenderedPageBreak/>
              <w:t>мощностей инфраструктуры потребительского рынка и услуг</w:t>
            </w:r>
          </w:p>
          <w:p w:rsidR="004359F6" w:rsidRPr="000A358F" w:rsidRDefault="004359F6" w:rsidP="004359F6">
            <w:pPr>
              <w:autoSpaceDE w:val="0"/>
              <w:autoSpaceDN w:val="0"/>
              <w:adjustRightInd w:val="0"/>
              <w:jc w:val="center"/>
              <w:rPr>
                <w:bCs/>
              </w:rPr>
            </w:pPr>
          </w:p>
        </w:tc>
        <w:tc>
          <w:tcPr>
            <w:tcW w:w="284" w:type="pct"/>
            <w:vMerge w:val="restart"/>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r w:rsidRPr="000A358F">
              <w:t>6000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6000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left w:val="single" w:sz="4" w:space="0" w:color="auto"/>
              <w:right w:val="single" w:sz="4" w:space="0" w:color="auto"/>
            </w:tcBorders>
          </w:tcPr>
          <w:p w:rsidR="004359F6" w:rsidRPr="000A358F" w:rsidRDefault="004359F6" w:rsidP="004359F6">
            <w:pPr>
              <w:autoSpaceDE w:val="0"/>
              <w:autoSpaceDN w:val="0"/>
              <w:adjustRightInd w:val="0"/>
              <w:rPr>
                <w:lang w:eastAsia="en-US"/>
              </w:rPr>
            </w:pPr>
            <w:r w:rsidRPr="000A358F">
              <w:rPr>
                <w:lang w:eastAsia="en-US"/>
              </w:rPr>
              <w:t>Отдел экономики, развития предпринимательства и потребите</w:t>
            </w:r>
          </w:p>
          <w:p w:rsidR="004359F6" w:rsidRPr="000A358F" w:rsidRDefault="004359F6" w:rsidP="004359F6">
            <w:pPr>
              <w:autoSpaceDE w:val="0"/>
              <w:autoSpaceDN w:val="0"/>
              <w:adjustRightInd w:val="0"/>
            </w:pPr>
            <w:r w:rsidRPr="000A358F">
              <w:rPr>
                <w:lang w:eastAsia="en-US"/>
              </w:rPr>
              <w:lastRenderedPageBreak/>
              <w:t>льского рынка</w:t>
            </w:r>
          </w:p>
        </w:tc>
        <w:tc>
          <w:tcPr>
            <w:tcW w:w="448" w:type="pct"/>
            <w:vMerge w:val="restart"/>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1230"/>
        </w:trPr>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1230"/>
        </w:trPr>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1230"/>
        </w:trPr>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1230"/>
        </w:trPr>
        <w:tc>
          <w:tcPr>
            <w:tcW w:w="133"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6000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r w:rsidRPr="000A358F">
              <w:t>6000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930"/>
        </w:trPr>
        <w:tc>
          <w:tcPr>
            <w:tcW w:w="133" w:type="pct"/>
            <w:vMerge w:val="restart"/>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1.3</w:t>
            </w:r>
          </w:p>
        </w:tc>
        <w:tc>
          <w:tcPr>
            <w:tcW w:w="727"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r w:rsidRPr="000A358F">
              <w:t>Создание мест мобильной торговли «Корзинка»</w:t>
            </w:r>
          </w:p>
        </w:tc>
        <w:tc>
          <w:tcPr>
            <w:tcW w:w="284"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20000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20000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right w:val="single" w:sz="4" w:space="0" w:color="auto"/>
            </w:tcBorders>
          </w:tcPr>
          <w:p w:rsidR="004359F6" w:rsidRPr="000A358F" w:rsidRDefault="004359F6" w:rsidP="004359F6">
            <w:pPr>
              <w:autoSpaceDE w:val="0"/>
              <w:autoSpaceDN w:val="0"/>
              <w:adjustRightInd w:val="0"/>
              <w:rPr>
                <w:lang w:eastAsia="en-US"/>
              </w:rPr>
            </w:pPr>
            <w:r w:rsidRPr="000A358F">
              <w:rPr>
                <w:lang w:eastAsia="en-US"/>
              </w:rPr>
              <w:t>Отдел экономики, развития предпринимательства и потребите-</w:t>
            </w:r>
          </w:p>
          <w:p w:rsidR="004359F6" w:rsidRPr="000A358F" w:rsidRDefault="004359F6" w:rsidP="004359F6">
            <w:pPr>
              <w:autoSpaceDE w:val="0"/>
              <w:autoSpaceDN w:val="0"/>
              <w:adjustRightInd w:val="0"/>
            </w:pPr>
            <w:r w:rsidRPr="000A358F">
              <w:rPr>
                <w:lang w:eastAsia="en-US"/>
              </w:rPr>
              <w:t>льского рынка</w:t>
            </w:r>
          </w:p>
        </w:tc>
        <w:tc>
          <w:tcPr>
            <w:tcW w:w="448" w:type="pct"/>
            <w:vMerge w:val="restart"/>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20000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r w:rsidRPr="000A358F">
              <w:t>20000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1.4.</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r w:rsidRPr="000A358F">
              <w:t>Разработка мер по рациональному размещению объектов потребительского рынка и услуг на территории городского округа Котельники</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r w:rsidRPr="000A358F">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right w:val="single" w:sz="4" w:space="0" w:color="auto"/>
            </w:tcBorders>
          </w:tcPr>
          <w:p w:rsidR="004359F6" w:rsidRPr="000A358F" w:rsidRDefault="004359F6" w:rsidP="004359F6">
            <w:pPr>
              <w:autoSpaceDE w:val="0"/>
              <w:autoSpaceDN w:val="0"/>
              <w:adjustRightInd w:val="0"/>
              <w:rPr>
                <w:lang w:eastAsia="en-US"/>
              </w:rPr>
            </w:pPr>
            <w:r w:rsidRPr="000A358F">
              <w:rPr>
                <w:lang w:eastAsia="en-US"/>
              </w:rPr>
              <w:t>Отдел экономики, развития предпринимательства и потребите</w:t>
            </w:r>
          </w:p>
          <w:p w:rsidR="004359F6" w:rsidRPr="000A358F" w:rsidRDefault="004359F6" w:rsidP="004359F6">
            <w:pPr>
              <w:autoSpaceDE w:val="0"/>
              <w:autoSpaceDN w:val="0"/>
              <w:adjustRightInd w:val="0"/>
            </w:pPr>
            <w:r w:rsidRPr="000A358F">
              <w:rPr>
                <w:lang w:eastAsia="en-US"/>
              </w:rPr>
              <w:t>льского рынка</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 xml:space="preserve"> </w:t>
            </w: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rPr>
                <w:bCs/>
              </w:rP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305"/>
        </w:trPr>
        <w:tc>
          <w:tcPr>
            <w:tcW w:w="133"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w:t>
            </w:r>
          </w:p>
        </w:tc>
        <w:tc>
          <w:tcPr>
            <w:tcW w:w="727"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Развитие похоронного дела в городском округе Котельники</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Управление жилищно-коммунальной инфраструктуры</w:t>
            </w:r>
          </w:p>
          <w:p w:rsidR="004359F6" w:rsidRPr="000A358F" w:rsidRDefault="004359F6" w:rsidP="004359F6">
            <w:pPr>
              <w:autoSpaceDE w:val="0"/>
              <w:autoSpaceDN w:val="0"/>
              <w:adjustRightInd w:val="0"/>
              <w:jc w:val="center"/>
            </w:pPr>
          </w:p>
          <w:p w:rsidR="004359F6" w:rsidRPr="000A358F" w:rsidRDefault="004359F6" w:rsidP="004359F6">
            <w:pPr>
              <w:autoSpaceDE w:val="0"/>
              <w:autoSpaceDN w:val="0"/>
              <w:adjustRightInd w:val="0"/>
              <w:jc w:val="center"/>
            </w:pP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495"/>
        </w:trPr>
        <w:tc>
          <w:tcPr>
            <w:tcW w:w="133"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lastRenderedPageBreak/>
              <w:t>.2.1</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tabs>
                <w:tab w:val="center" w:pos="4677"/>
                <w:tab w:val="right" w:pos="9355"/>
              </w:tabs>
              <w:autoSpaceDE w:val="0"/>
              <w:autoSpaceDN w:val="0"/>
              <w:adjustRightInd w:val="0"/>
              <w:jc w:val="center"/>
            </w:pPr>
            <w:r w:rsidRPr="000A358F">
              <w:t>Оказание содействия в организации и размещении межмуниципального кладбища на территории Московской области для городских округов Московской области Дзержинский и Котельники</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2017</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r w:rsidRPr="000A358F">
              <w:t>Управление жилищно-коммунальной инфраструктуры</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2.2.</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Содержание мест погребения (кладбища), расположенного на территории городского округа Котельники</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right w:val="single" w:sz="4" w:space="0" w:color="auto"/>
            </w:tcBorders>
          </w:tcPr>
          <w:p w:rsidR="004359F6" w:rsidRPr="000A358F" w:rsidRDefault="004359F6" w:rsidP="004359F6">
            <w:pPr>
              <w:autoSpaceDE w:val="0"/>
              <w:autoSpaceDN w:val="0"/>
              <w:adjustRightInd w:val="0"/>
            </w:pPr>
            <w:r w:rsidRPr="000A358F">
              <w:t>Управление жилищно-коммунальной инфраструктуры</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559</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rPr>
                <w:lang w:val="en-US"/>
              </w:rP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rPr>
                <w:lang w:val="en-US"/>
              </w:rP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rPr>
                <w:lang w:val="en-US"/>
              </w:rP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rPr>
                <w:lang w:val="en-US"/>
              </w:rP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2.3.</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 xml:space="preserve">Ведение Единого реестра </w:t>
            </w:r>
            <w:r w:rsidRPr="000A358F">
              <w:lastRenderedPageBreak/>
              <w:t>захоронений на кладбищах в Московской области</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lastRenderedPageBreak/>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r w:rsidRPr="000A358F">
              <w:t>Управление жилищно-</w:t>
            </w:r>
            <w:r w:rsidRPr="000A358F">
              <w:lastRenderedPageBreak/>
              <w:t>коммунальной инфраструктуры</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2.4.</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Проведение работ по оформлению права собственности на территории городского округа Котельники на земельные участки под кладбищами</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right w:val="single" w:sz="4" w:space="0" w:color="auto"/>
            </w:tcBorders>
          </w:tcPr>
          <w:p w:rsidR="004359F6" w:rsidRPr="000A358F" w:rsidRDefault="004359F6" w:rsidP="004359F6">
            <w:pPr>
              <w:autoSpaceDE w:val="0"/>
              <w:autoSpaceDN w:val="0"/>
              <w:adjustRightInd w:val="0"/>
            </w:pPr>
            <w:r w:rsidRPr="000A358F">
              <w:t>Управление жилищно-коммунальной инфраструктуры</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rPr>
          <w:trHeight w:val="966"/>
        </w:trPr>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3</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 xml:space="preserve">Реализация некоторых мер по </w:t>
            </w:r>
            <w:r w:rsidRPr="000A358F">
              <w:lastRenderedPageBreak/>
              <w:t>защите прав потребителей в сфере торговли, общественного питания и бытовых услуг</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lastRenderedPageBreak/>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right w:val="single" w:sz="4" w:space="0" w:color="auto"/>
            </w:tcBorders>
          </w:tcPr>
          <w:p w:rsidR="004359F6" w:rsidRPr="000A358F" w:rsidRDefault="004359F6" w:rsidP="004359F6">
            <w:pPr>
              <w:autoSpaceDE w:val="0"/>
              <w:autoSpaceDN w:val="0"/>
              <w:adjustRightInd w:val="0"/>
            </w:pPr>
            <w:r w:rsidRPr="000A358F">
              <w:rPr>
                <w:lang w:eastAsia="en-US"/>
              </w:rPr>
              <w:t xml:space="preserve">Отдел экономики, развития </w:t>
            </w:r>
            <w:r w:rsidRPr="000A358F">
              <w:rPr>
                <w:lang w:eastAsia="en-US"/>
              </w:rPr>
              <w:lastRenderedPageBreak/>
              <w:t>предпринимательства и потребительского рынка</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3.1</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Мониторинг антитеррористической защищенности объектов потребительского рынка и услуг городского округа Котельники</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r w:rsidRPr="000A358F">
              <w:rPr>
                <w:lang w:eastAsia="en-US"/>
              </w:rPr>
              <w:t>Отдел экономики, развития предпринимательства и потребительского рынка</w:t>
            </w: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rPr>
                <w:lang w:eastAsia="en-US"/>
              </w:rP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3.2</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 xml:space="preserve">Размещение на официальном сайте городского округа Котельники в сети </w:t>
            </w:r>
            <w:r w:rsidRPr="000A358F">
              <w:lastRenderedPageBreak/>
              <w:t>Интернет информации о потребительских ценах на товары, обороте розничной торговли, а также о законодательстве по вопросам, связанным с защитой прав потребителей</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lastRenderedPageBreak/>
              <w:t>2015-2019</w:t>
            </w: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val="restart"/>
            <w:tcBorders>
              <w:top w:val="single" w:sz="4" w:space="0" w:color="auto"/>
              <w:left w:val="single" w:sz="4" w:space="0" w:color="auto"/>
              <w:bottom w:val="single" w:sz="4" w:space="0" w:color="auto"/>
              <w:right w:val="single" w:sz="4" w:space="0" w:color="auto"/>
            </w:tcBorders>
          </w:tcPr>
          <w:p w:rsidR="004359F6" w:rsidRPr="000A358F" w:rsidRDefault="004359F6" w:rsidP="004359F6">
            <w:pPr>
              <w:autoSpaceDE w:val="0"/>
              <w:autoSpaceDN w:val="0"/>
              <w:adjustRightInd w:val="0"/>
              <w:rPr>
                <w:lang w:eastAsia="en-US"/>
              </w:rPr>
            </w:pPr>
            <w:r w:rsidRPr="000A358F">
              <w:rPr>
                <w:lang w:eastAsia="en-US"/>
              </w:rPr>
              <w:t>Отдел экономики, развития предпринимательства и потребите</w:t>
            </w:r>
          </w:p>
          <w:p w:rsidR="004359F6" w:rsidRPr="000A358F" w:rsidRDefault="004359F6" w:rsidP="004359F6">
            <w:pPr>
              <w:autoSpaceDE w:val="0"/>
              <w:autoSpaceDN w:val="0"/>
              <w:adjustRightInd w:val="0"/>
            </w:pPr>
            <w:r w:rsidRPr="000A358F">
              <w:rPr>
                <w:lang w:eastAsia="en-US"/>
              </w:rPr>
              <w:lastRenderedPageBreak/>
              <w:t>льского рынка</w:t>
            </w:r>
          </w:p>
        </w:tc>
        <w:tc>
          <w:tcPr>
            <w:tcW w:w="448" w:type="pct"/>
            <w:vMerge w:val="restart"/>
            <w:tcBorders>
              <w:top w:val="single" w:sz="4" w:space="0" w:color="auto"/>
              <w:left w:val="single" w:sz="4" w:space="0" w:color="auto"/>
              <w:right w:val="single" w:sz="4" w:space="0" w:color="auto"/>
            </w:tcBorders>
          </w:tcPr>
          <w:p w:rsidR="004359F6" w:rsidRPr="000A358F" w:rsidRDefault="004359F6" w:rsidP="004359F6">
            <w:pPr>
              <w:autoSpaceDE w:val="0"/>
              <w:autoSpaceDN w:val="0"/>
              <w:adjustRightInd w:val="0"/>
            </w:pPr>
            <w:r w:rsidRPr="000A358F">
              <w:lastRenderedPageBreak/>
              <w:t>Информация размещалась по мере поступления.</w:t>
            </w: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 xml:space="preserve">Средства бюджетов </w:t>
            </w:r>
            <w:r w:rsidRPr="000A358F">
              <w:rPr>
                <w:rFonts w:eastAsia="Calibri"/>
              </w:rPr>
              <w:lastRenderedPageBreak/>
              <w:t>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7"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31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271"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jc w:val="center"/>
            </w:pPr>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r w:rsidRPr="000A358F">
              <w:t>Итого по Подпрограмме</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Всего, в том числе:</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26559</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26559</w:t>
            </w:r>
          </w:p>
        </w:tc>
        <w:tc>
          <w:tcPr>
            <w:tcW w:w="317"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0"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1"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val="restart"/>
            <w:tcBorders>
              <w:top w:val="single" w:sz="4" w:space="0" w:color="auto"/>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бюджетов городского округа Котельники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559</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559</w:t>
            </w:r>
          </w:p>
        </w:tc>
        <w:tc>
          <w:tcPr>
            <w:tcW w:w="317"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0"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1"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бюджета Московской области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0</w:t>
            </w:r>
          </w:p>
        </w:tc>
        <w:tc>
          <w:tcPr>
            <w:tcW w:w="317"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0"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1"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Средства федерального бюджета</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0</w:t>
            </w:r>
          </w:p>
        </w:tc>
        <w:tc>
          <w:tcPr>
            <w:tcW w:w="317"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0"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1"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r w:rsidR="004359F6" w:rsidRPr="000A358F" w:rsidTr="004359F6">
        <w:tc>
          <w:tcPr>
            <w:tcW w:w="133"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72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284"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570"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widowControl w:val="0"/>
              <w:jc w:val="center"/>
              <w:rPr>
                <w:rFonts w:eastAsia="Calibri"/>
              </w:rPr>
            </w:pPr>
            <w:r w:rsidRPr="000A358F">
              <w:rPr>
                <w:rFonts w:eastAsia="Calibri"/>
              </w:rPr>
              <w:t>Внебюджетные источники</w:t>
            </w:r>
          </w:p>
        </w:tc>
        <w:tc>
          <w:tcPr>
            <w:tcW w:w="405" w:type="pct"/>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358"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26000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pPr>
              <w:jc w:val="center"/>
              <w:rPr>
                <w:color w:val="000000"/>
              </w:rPr>
            </w:pPr>
            <w:r w:rsidRPr="000A358F">
              <w:rPr>
                <w:color w:val="000000"/>
              </w:rPr>
              <w:t>26000</w:t>
            </w:r>
          </w:p>
        </w:tc>
        <w:tc>
          <w:tcPr>
            <w:tcW w:w="317"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315"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0"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271" w:type="pct"/>
            <w:tcBorders>
              <w:top w:val="single" w:sz="4" w:space="0" w:color="auto"/>
              <w:left w:val="single" w:sz="4" w:space="0" w:color="auto"/>
              <w:bottom w:val="single" w:sz="4" w:space="0" w:color="auto"/>
              <w:right w:val="single" w:sz="4" w:space="0" w:color="auto"/>
            </w:tcBorders>
          </w:tcPr>
          <w:p w:rsidR="004359F6" w:rsidRPr="000A358F" w:rsidRDefault="004359F6" w:rsidP="004359F6">
            <w:r w:rsidRPr="000A358F">
              <w:t>0</w:t>
            </w:r>
          </w:p>
        </w:tc>
        <w:tc>
          <w:tcPr>
            <w:tcW w:w="587" w:type="pct"/>
            <w:vMerge/>
            <w:tcBorders>
              <w:top w:val="single" w:sz="4" w:space="0" w:color="auto"/>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c>
          <w:tcPr>
            <w:tcW w:w="448" w:type="pct"/>
            <w:vMerge/>
            <w:tcBorders>
              <w:left w:val="single" w:sz="4" w:space="0" w:color="auto"/>
              <w:bottom w:val="single" w:sz="4" w:space="0" w:color="auto"/>
              <w:right w:val="single" w:sz="4" w:space="0" w:color="auto"/>
            </w:tcBorders>
            <w:vAlign w:val="center"/>
          </w:tcPr>
          <w:p w:rsidR="004359F6" w:rsidRPr="000A358F" w:rsidRDefault="004359F6" w:rsidP="004359F6">
            <w:pPr>
              <w:autoSpaceDE w:val="0"/>
              <w:autoSpaceDN w:val="0"/>
              <w:adjustRightInd w:val="0"/>
              <w:jc w:val="center"/>
            </w:pPr>
          </w:p>
        </w:tc>
      </w:tr>
    </w:tbl>
    <w:p w:rsidR="0005064A" w:rsidRPr="000A358F" w:rsidRDefault="0005064A" w:rsidP="00111C0C">
      <w:pPr>
        <w:autoSpaceDE w:val="0"/>
        <w:autoSpaceDN w:val="0"/>
        <w:adjustRightInd w:val="0"/>
        <w:spacing w:after="200" w:line="276" w:lineRule="auto"/>
        <w:jc w:val="center"/>
        <w:rPr>
          <w:lang w:eastAsia="en-US"/>
        </w:rPr>
      </w:pPr>
    </w:p>
    <w:p w:rsidR="00111C0C" w:rsidRPr="000A358F" w:rsidRDefault="00111C0C" w:rsidP="00111C0C">
      <w:pPr>
        <w:tabs>
          <w:tab w:val="left" w:pos="7920"/>
        </w:tabs>
      </w:pPr>
      <w:r w:rsidRPr="000A358F">
        <w:t>Начальник отдела потребительского рынка                                                                                                        Н.В. Бощеван</w:t>
      </w:r>
    </w:p>
    <w:p w:rsidR="00111C0C" w:rsidRPr="000A358F" w:rsidRDefault="00111C0C" w:rsidP="00111C0C">
      <w:pPr>
        <w:ind w:left="7088"/>
        <w:jc w:val="center"/>
        <w:rPr>
          <w:lang w:eastAsia="en-US"/>
        </w:rPr>
        <w:sectPr w:rsidR="00111C0C" w:rsidRPr="000A358F" w:rsidSect="007E1B94">
          <w:pgSz w:w="16838" w:h="11906" w:orient="landscape" w:code="9"/>
          <w:pgMar w:top="1134" w:right="567" w:bottom="1134" w:left="1134" w:header="137" w:footer="709" w:gutter="0"/>
          <w:pgNumType w:start="1"/>
          <w:cols w:space="708"/>
          <w:titlePg/>
          <w:docGrid w:linePitch="360"/>
        </w:sectPr>
      </w:pPr>
    </w:p>
    <w:p w:rsidR="00111C0C" w:rsidRPr="000A358F" w:rsidRDefault="00111C0C" w:rsidP="00111C0C">
      <w:pPr>
        <w:ind w:left="7088"/>
        <w:jc w:val="center"/>
        <w:rPr>
          <w:lang w:eastAsia="en-US"/>
        </w:rPr>
      </w:pPr>
      <w:r w:rsidRPr="000A358F">
        <w:rPr>
          <w:lang w:eastAsia="en-US"/>
        </w:rPr>
        <w:lastRenderedPageBreak/>
        <w:t>Приложение № 3 к подпрограмме «</w:t>
      </w:r>
      <w:r w:rsidRPr="000A358F">
        <w:t>Развитие потребительского рынка и услуг на территории городского округа Котельники Московской области на 2015–2019 годы</w:t>
      </w:r>
      <w:r w:rsidRPr="000A358F">
        <w:rPr>
          <w:lang w:eastAsia="en-US"/>
        </w:rPr>
        <w:t>»</w:t>
      </w:r>
      <w:r w:rsidR="00511DD3">
        <w:rPr>
          <w:lang w:eastAsia="en-US"/>
        </w:rPr>
        <w:t xml:space="preserve"> (в ред. постановления от 15.02.2016 № 251-ПА</w:t>
      </w:r>
      <w:r w:rsidR="002B734B">
        <w:rPr>
          <w:lang w:eastAsia="en-US"/>
        </w:rPr>
        <w:t xml:space="preserve">, </w:t>
      </w:r>
      <w:r w:rsidR="002B734B" w:rsidRPr="002B734B">
        <w:rPr>
          <w:lang w:eastAsia="en-US"/>
        </w:rPr>
        <w:t>14.06.2016 № 1523-ПА</w:t>
      </w:r>
      <w:r w:rsidR="00411B77">
        <w:rPr>
          <w:lang w:eastAsia="en-US"/>
        </w:rPr>
        <w:t xml:space="preserve">, </w:t>
      </w:r>
      <w:r w:rsidR="00411B77" w:rsidRPr="00411B77">
        <w:rPr>
          <w:lang w:eastAsia="en-US"/>
        </w:rPr>
        <w:t>15.07.2016 № 1988-ПА</w:t>
      </w:r>
      <w:r w:rsidR="00511DD3">
        <w:rPr>
          <w:lang w:eastAsia="en-US"/>
        </w:rPr>
        <w:t>)</w:t>
      </w:r>
    </w:p>
    <w:p w:rsidR="00111C0C" w:rsidRPr="000A358F" w:rsidRDefault="00111C0C" w:rsidP="00111C0C">
      <w:pPr>
        <w:ind w:left="9781"/>
        <w:jc w:val="center"/>
      </w:pPr>
    </w:p>
    <w:p w:rsidR="00D0518D" w:rsidRPr="00D0518D" w:rsidRDefault="00D0518D" w:rsidP="00D0518D">
      <w:pPr>
        <w:autoSpaceDE w:val="0"/>
        <w:autoSpaceDN w:val="0"/>
        <w:adjustRightInd w:val="0"/>
        <w:spacing w:after="200" w:line="276" w:lineRule="auto"/>
        <w:jc w:val="center"/>
        <w:rPr>
          <w:lang w:eastAsia="en-US"/>
        </w:rPr>
      </w:pPr>
      <w:r w:rsidRPr="00D0518D">
        <w:rPr>
          <w:lang w:eastAsia="en-US"/>
        </w:rPr>
        <w:t>Перечень мероприятий муниципальной подпрограммы «</w:t>
      </w:r>
      <w:r w:rsidRPr="00D0518D">
        <w:t>Развитие потребительского рынка и услуг на территории городского округа Котельники Московской области на 2015–2019 годы</w:t>
      </w:r>
      <w:r w:rsidRPr="00D0518D">
        <w:rPr>
          <w:lang w:eastAsia="en-US"/>
        </w:rPr>
        <w:t>»</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2127"/>
        <w:gridCol w:w="711"/>
        <w:gridCol w:w="2694"/>
        <w:gridCol w:w="1372"/>
        <w:gridCol w:w="1023"/>
        <w:gridCol w:w="711"/>
        <w:gridCol w:w="851"/>
        <w:gridCol w:w="985"/>
        <w:gridCol w:w="985"/>
        <w:gridCol w:w="6"/>
        <w:gridCol w:w="989"/>
        <w:gridCol w:w="1300"/>
        <w:gridCol w:w="1553"/>
      </w:tblGrid>
      <w:tr w:rsidR="00DE6A09" w:rsidRPr="00DE6A09" w:rsidTr="0063400F">
        <w:trPr>
          <w:trHeight w:val="810"/>
        </w:trPr>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 п/п</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Мероприятия по реализации подпрограммы</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Срок исполнения мероприятия</w:t>
            </w:r>
          </w:p>
        </w:tc>
        <w:tc>
          <w:tcPr>
            <w:tcW w:w="864"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Источники финансирования</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Объём финансирования мероприятия в текущем финансовом году (тыс. руб.)</w:t>
            </w:r>
          </w:p>
        </w:tc>
        <w:tc>
          <w:tcPr>
            <w:tcW w:w="3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Всего (тыс. руб.)</w:t>
            </w:r>
          </w:p>
        </w:tc>
        <w:tc>
          <w:tcPr>
            <w:tcW w:w="1452" w:type="pct"/>
            <w:gridSpan w:val="6"/>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Объем финансирования по годам, (тыс. руб.)</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Ответственный за выполнение мероприятия подпрограммы</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widowControl w:val="0"/>
              <w:spacing w:after="60"/>
              <w:jc w:val="center"/>
            </w:pPr>
            <w:r w:rsidRPr="00DE6A09">
              <w:rPr>
                <w:bCs/>
                <w:color w:val="000000"/>
                <w:lang w:bidi="ru-RU"/>
              </w:rPr>
              <w:t>Результаты выполнени</w:t>
            </w:r>
            <w:r w:rsidRPr="00DE6A09">
              <w:rPr>
                <w:bCs/>
                <w:color w:val="000000"/>
              </w:rPr>
              <w:t xml:space="preserve">я </w:t>
            </w:r>
            <w:r w:rsidRPr="00DE6A09">
              <w:rPr>
                <w:bCs/>
                <w:color w:val="000000"/>
                <w:lang w:bidi="ru-RU"/>
              </w:rPr>
              <w:t xml:space="preserve">мероприятий </w:t>
            </w:r>
            <w:r w:rsidRPr="00DE6A09">
              <w:rPr>
                <w:rFonts w:eastAsia="Courier New"/>
                <w:bCs/>
                <w:color w:val="000000"/>
                <w:lang w:bidi="ru-RU"/>
              </w:rPr>
              <w:t>подпрограммы</w:t>
            </w:r>
          </w:p>
        </w:tc>
      </w:tr>
      <w:tr w:rsidR="00DE6A09" w:rsidRPr="00DE6A09" w:rsidTr="0063400F">
        <w:trPr>
          <w:trHeight w:val="1245"/>
        </w:trPr>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40"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highlight w:val="yellow"/>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w:t>
            </w:r>
            <w:r w:rsidRPr="00DE6A09">
              <w:rPr>
                <w:lang w:val="en-US"/>
              </w:rPr>
              <w:t>5</w:t>
            </w:r>
            <w:r w:rsidRPr="00DE6A09">
              <w:t xml:space="preserve"> год</w:t>
            </w: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w:t>
            </w:r>
            <w:r w:rsidRPr="00DE6A09">
              <w:rPr>
                <w:lang w:val="en-US"/>
              </w:rPr>
              <w:t>6</w:t>
            </w:r>
            <w:r w:rsidRPr="00DE6A09">
              <w:t xml:space="preserve"> год</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w:t>
            </w:r>
            <w:r w:rsidRPr="00DE6A09">
              <w:rPr>
                <w:lang w:val="en-US"/>
              </w:rPr>
              <w:t>7</w:t>
            </w:r>
            <w:r w:rsidRPr="00DE6A09">
              <w:t xml:space="preserve"> год</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w:t>
            </w:r>
            <w:r w:rsidRPr="00DE6A09">
              <w:rPr>
                <w:lang w:val="en-US"/>
              </w:rPr>
              <w:t>8</w:t>
            </w:r>
            <w:r w:rsidRPr="00DE6A09">
              <w:t xml:space="preserve"> год</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w:t>
            </w:r>
            <w:r w:rsidRPr="00DE6A09">
              <w:rPr>
                <w:lang w:val="en-US"/>
              </w:rPr>
              <w:t>9</w:t>
            </w:r>
            <w:r w:rsidRPr="00DE6A09">
              <w:t xml:space="preserve"> год</w:t>
            </w:r>
          </w:p>
        </w:tc>
        <w:tc>
          <w:tcPr>
            <w:tcW w:w="417"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255"/>
        </w:trPr>
        <w:tc>
          <w:tcPr>
            <w:tcW w:w="91"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w:t>
            </w:r>
          </w:p>
        </w:tc>
        <w:tc>
          <w:tcPr>
            <w:tcW w:w="682"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3</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4</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5</w:t>
            </w: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6</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7</w:t>
            </w: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9</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11</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8</w:t>
            </w:r>
          </w:p>
        </w:tc>
        <w:tc>
          <w:tcPr>
            <w:tcW w:w="4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12</w:t>
            </w:r>
          </w:p>
        </w:tc>
        <w:tc>
          <w:tcPr>
            <w:tcW w:w="49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13</w:t>
            </w:r>
          </w:p>
        </w:tc>
      </w:tr>
      <w:tr w:rsidR="00DE6A09" w:rsidRPr="00DE6A09" w:rsidTr="0063400F">
        <w:trPr>
          <w:trHeight w:val="255"/>
        </w:trPr>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Задача 1.</w:t>
            </w:r>
          </w:p>
          <w:p w:rsidR="00DE6A09" w:rsidRPr="00DE6A09" w:rsidRDefault="00DE6A09" w:rsidP="00DE6A09">
            <w:pPr>
              <w:autoSpaceDE w:val="0"/>
              <w:autoSpaceDN w:val="0"/>
              <w:adjustRightInd w:val="0"/>
              <w:jc w:val="center"/>
            </w:pPr>
            <w:r w:rsidRPr="00DE6A09">
              <w:t>Развитие инфраструктуры потребительского рынка и услуг</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rPr>
                <w:bCs/>
              </w:rPr>
              <w:t>201</w:t>
            </w:r>
            <w:r w:rsidRPr="00DE6A09">
              <w:rPr>
                <w:bCs/>
                <w:lang w:val="en-US"/>
              </w:rPr>
              <w:t>5</w:t>
            </w:r>
            <w:r w:rsidRPr="00DE6A09">
              <w:rPr>
                <w:bCs/>
              </w:rPr>
              <w:t>-201</w:t>
            </w:r>
            <w:r w:rsidRPr="00DE6A09">
              <w:rPr>
                <w:bCs/>
                <w:lang w:val="en-US"/>
              </w:rPr>
              <w:t>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136500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26200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22080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43300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44920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lang w:eastAsia="en-US"/>
              </w:rPr>
            </w:pPr>
          </w:p>
        </w:tc>
      </w:tr>
      <w:tr w:rsidR="00DE6A09" w:rsidRPr="00DE6A09" w:rsidTr="0063400F">
        <w:trPr>
          <w:trHeight w:val="255"/>
        </w:trPr>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1400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500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280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320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255"/>
        </w:trPr>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255"/>
        </w:trPr>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255"/>
        </w:trPr>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135100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25700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21800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43000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44600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263"/>
        </w:trPr>
        <w:tc>
          <w:tcPr>
            <w:tcW w:w="91"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1.1.</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r w:rsidRPr="00DE6A09">
              <w:rPr>
                <w:b/>
              </w:rPr>
              <w:t>Основное мероприятие 1</w:t>
            </w:r>
            <w:r w:rsidRPr="00DE6A09">
              <w:t xml:space="preserve">.  Мониторинг разработки, утверждения и исполнения в </w:t>
            </w:r>
            <w:r w:rsidRPr="00DE6A09">
              <w:lastRenderedPageBreak/>
              <w:t>городском округе Котельники схем размещения нестационарных торговых объектов, а также мероприятия по демонтажу нестационарных торговых объектов, размещение которых не соответствует схеме размещения нестационарных торговых объектов</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p w:rsidR="00DE6A09" w:rsidRPr="00DE6A09" w:rsidRDefault="00DE6A09" w:rsidP="00DE6A09">
            <w:pPr>
              <w:autoSpaceDE w:val="0"/>
              <w:autoSpaceDN w:val="0"/>
              <w:adjustRightInd w:val="0"/>
              <w:jc w:val="center"/>
              <w:rPr>
                <w:bCs/>
              </w:rPr>
            </w:pPr>
          </w:p>
          <w:p w:rsidR="00DE6A09" w:rsidRPr="00DE6A09" w:rsidRDefault="00DE6A09" w:rsidP="00DE6A09">
            <w:pPr>
              <w:autoSpaceDE w:val="0"/>
              <w:autoSpaceDN w:val="0"/>
              <w:adjustRightInd w:val="0"/>
              <w:jc w:val="center"/>
              <w:rPr>
                <w:bCs/>
              </w:rPr>
            </w:pPr>
            <w:r w:rsidRPr="00DE6A09">
              <w:rPr>
                <w:bCs/>
              </w:rPr>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1400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500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280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320</w:t>
            </w:r>
          </w:p>
        </w:tc>
        <w:tc>
          <w:tcPr>
            <w:tcW w:w="417" w:type="pct"/>
            <w:vMerge w:val="restart"/>
            <w:tcBorders>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w:t>
            </w:r>
            <w:r w:rsidRPr="00DE6A09">
              <w:rPr>
                <w:lang w:eastAsia="en-US"/>
              </w:rPr>
              <w:lastRenderedPageBreak/>
              <w:t>льского рынка</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pPr>
            <w:r w:rsidRPr="00DE6A09">
              <w:lastRenderedPageBreak/>
              <w:t xml:space="preserve">Схема размещения нестационарных торговых объектов на </w:t>
            </w:r>
            <w:r w:rsidRPr="00DE6A09">
              <w:lastRenderedPageBreak/>
              <w:t xml:space="preserve">2015-2020гг. утверждена, выявлено 6 незаконо размещенных объекты торговли, выданы предписания, 1 демонтирован, демонтаж 5 объектов будут демонтированы в судебном порядке. </w:t>
            </w:r>
          </w:p>
        </w:tc>
      </w:tr>
      <w:tr w:rsidR="00DE6A09" w:rsidRPr="00DE6A09" w:rsidTr="0063400F">
        <w:trPr>
          <w:trHeight w:val="1050"/>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1400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500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280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320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4172"/>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572"/>
        </w:trPr>
        <w:tc>
          <w:tcPr>
            <w:tcW w:w="91"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1.1.1.</w:t>
            </w:r>
          </w:p>
        </w:tc>
        <w:tc>
          <w:tcPr>
            <w:tcW w:w="682"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r w:rsidRPr="00DE6A09">
              <w:rPr>
                <w:b/>
              </w:rPr>
              <w:t>Мероприятие 1</w:t>
            </w:r>
            <w:r w:rsidRPr="00DE6A09">
              <w:t xml:space="preserve">.Разработка мер по рациональному размещению объектов потребительского рынка и услуг на территории городского округа Котельники </w:t>
            </w:r>
          </w:p>
        </w:tc>
        <w:tc>
          <w:tcPr>
            <w:tcW w:w="22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1230"/>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1230"/>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79"/>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778"/>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930"/>
        </w:trPr>
        <w:tc>
          <w:tcPr>
            <w:tcW w:w="91"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1.1.2.</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Мероприятие</w:t>
            </w:r>
          </w:p>
          <w:p w:rsidR="00DE6A09" w:rsidRPr="00DE6A09" w:rsidRDefault="00DE6A09" w:rsidP="00DE6A09">
            <w:pPr>
              <w:autoSpaceDE w:val="0"/>
              <w:autoSpaceDN w:val="0"/>
              <w:adjustRightInd w:val="0"/>
              <w:jc w:val="center"/>
              <w:rPr>
                <w:bCs/>
              </w:rPr>
            </w:pPr>
            <w:r w:rsidRPr="00DE6A09">
              <w:t>2. Проведение комплексных мероприятий, согласно Порядку демонтажа незаконно возведенных  нестационарных объектов на территории городского округа Котельники Московской области (Утвержден Решением Совета депутатов городского округа Котельники Московской области №666/92 от 16.07.2014г.),</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1400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500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280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320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1400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500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280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320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1.2.</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Основное мероприятие</w:t>
            </w:r>
          </w:p>
          <w:p w:rsidR="00DE6A09" w:rsidRPr="00DE6A09" w:rsidRDefault="00DE6A09" w:rsidP="00DE6A09">
            <w:pPr>
              <w:autoSpaceDE w:val="0"/>
              <w:autoSpaceDN w:val="0"/>
              <w:adjustRightInd w:val="0"/>
              <w:jc w:val="center"/>
              <w:rPr>
                <w:bCs/>
              </w:rPr>
            </w:pPr>
            <w:r w:rsidRPr="00DE6A09">
              <w:t>2.  Ввод (строитель</w:t>
            </w:r>
            <w:r w:rsidRPr="00DE6A09">
              <w:softHyphen/>
              <w:t>ство) новых современных мощностей инфраструктуры потребительского рынка и услуг</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135100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25700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21800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43000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44600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 xml:space="preserve"> </w:t>
            </w: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135100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25700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21800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43000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44600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w:t>
            </w:r>
            <w:r w:rsidRPr="00DE6A09">
              <w:lastRenderedPageBreak/>
              <w:t>2.1.</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lastRenderedPageBreak/>
              <w:t>Мероприятие</w:t>
            </w:r>
          </w:p>
          <w:p w:rsidR="00DE6A09" w:rsidRPr="00DE6A09" w:rsidRDefault="00DE6A09" w:rsidP="00DE6A09">
            <w:pPr>
              <w:autoSpaceDE w:val="0"/>
              <w:autoSpaceDN w:val="0"/>
              <w:adjustRightInd w:val="0"/>
              <w:jc w:val="center"/>
            </w:pPr>
            <w:r w:rsidRPr="00DE6A09">
              <w:t xml:space="preserve">1.Создание мест </w:t>
            </w:r>
            <w:r w:rsidRPr="00DE6A09">
              <w:lastRenderedPageBreak/>
              <w:t>мобильной торговли «Корзинка»</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2015-</w:t>
            </w:r>
            <w:r w:rsidRPr="00DE6A09">
              <w:lastRenderedPageBreak/>
              <w:t>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lastRenderedPageBreak/>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 xml:space="preserve">Отдел развития </w:t>
            </w:r>
            <w:r w:rsidRPr="00DE6A09">
              <w:rPr>
                <w:lang w:eastAsia="en-US"/>
              </w:rPr>
              <w:lastRenderedPageBreak/>
              <w:t>предпринимательства и потребительского рынка</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 xml:space="preserve">Внесены в схему </w:t>
            </w:r>
            <w:r w:rsidRPr="00DE6A09">
              <w:lastRenderedPageBreak/>
              <w:t xml:space="preserve">размещения нестационарных торговых объектов 10 мест для размещения, места разыграны 14.09.2015,размещение запланировано в течение месяца после подписания Договора на право размещения. </w:t>
            </w: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 xml:space="preserve">Средства бюджетов </w:t>
            </w:r>
            <w:r w:rsidRPr="00DE6A09">
              <w:rPr>
                <w:rFonts w:eastAsia="Calibri"/>
                <w:color w:val="000000"/>
              </w:rPr>
              <w:lastRenderedPageBreak/>
              <w:t>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widowControl w:val="0"/>
              <w:tabs>
                <w:tab w:val="center" w:pos="4677"/>
                <w:tab w:val="right" w:pos="9355"/>
              </w:tabs>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widowControl w:val="0"/>
              <w:tabs>
                <w:tab w:val="center" w:pos="4677"/>
                <w:tab w:val="right" w:pos="9355"/>
              </w:tabs>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widowControl w:val="0"/>
              <w:tabs>
                <w:tab w:val="center" w:pos="4677"/>
                <w:tab w:val="right" w:pos="9355"/>
              </w:tabs>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1.2.2.</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
                <w:color w:val="000000"/>
              </w:rPr>
            </w:pPr>
            <w:r w:rsidRPr="00DE6A09">
              <w:rPr>
                <w:b/>
                <w:color w:val="000000"/>
              </w:rPr>
              <w:t>Мероприятие</w:t>
            </w:r>
          </w:p>
          <w:p w:rsidR="00DE6A09" w:rsidRPr="00DE6A09" w:rsidRDefault="00DE6A09" w:rsidP="00DE6A09">
            <w:pPr>
              <w:autoSpaceDE w:val="0"/>
              <w:autoSpaceDN w:val="0"/>
              <w:adjustRightInd w:val="0"/>
              <w:jc w:val="center"/>
              <w:rPr>
                <w:bCs/>
              </w:rPr>
            </w:pPr>
            <w:r w:rsidRPr="00DE6A09">
              <w:rPr>
                <w:color w:val="000000"/>
              </w:rPr>
              <w:t>2. Содействие строительству объекта по продаже отечественной сельхозпродукции «Подмосковный фермер»</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Внесено в схему размещения место для размещения специализированного магазина «Подмосковный фермер» место разыграно 14.09.2015,размещение запланирова</w:t>
            </w:r>
            <w:r w:rsidRPr="00DE6A09">
              <w:lastRenderedPageBreak/>
              <w:t>но до декабря 2015г</w:t>
            </w: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1969"/>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1.2.3.</w:t>
            </w:r>
          </w:p>
        </w:tc>
        <w:tc>
          <w:tcPr>
            <w:tcW w:w="682"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Мероприятие</w:t>
            </w:r>
          </w:p>
          <w:p w:rsidR="00DE6A09" w:rsidRPr="00DE6A09" w:rsidRDefault="00DE6A09" w:rsidP="00DE6A09">
            <w:pPr>
              <w:autoSpaceDE w:val="0"/>
              <w:autoSpaceDN w:val="0"/>
              <w:adjustRightInd w:val="0"/>
              <w:jc w:val="center"/>
              <w:rPr>
                <w:bCs/>
              </w:rPr>
            </w:pPr>
            <w:r w:rsidRPr="00DE6A09">
              <w:t>3.Строительство объектов сети социально-бытовых комплексов «Дом быта»</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r w:rsidRPr="00DE6A09">
              <w:rPr>
                <w:bCs/>
              </w:rPr>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21800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21800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555"/>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21800</w:t>
            </w:r>
          </w:p>
        </w:tc>
        <w:tc>
          <w:tcPr>
            <w:tcW w:w="2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21800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407"/>
        </w:trPr>
        <w:tc>
          <w:tcPr>
            <w:tcW w:w="91"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1.2.4.</w:t>
            </w:r>
          </w:p>
        </w:tc>
        <w:tc>
          <w:tcPr>
            <w:tcW w:w="682"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
                <w:bCs/>
              </w:rPr>
            </w:pPr>
            <w:r w:rsidRPr="00DE6A09">
              <w:rPr>
                <w:b/>
                <w:bCs/>
              </w:rPr>
              <w:t xml:space="preserve">Мероприятие </w:t>
            </w:r>
          </w:p>
          <w:p w:rsidR="00DE6A09" w:rsidRPr="00DE6A09" w:rsidRDefault="00DE6A09" w:rsidP="00DE6A09">
            <w:pPr>
              <w:autoSpaceDE w:val="0"/>
              <w:autoSpaceDN w:val="0"/>
              <w:adjustRightInd w:val="0"/>
              <w:jc w:val="center"/>
              <w:rPr>
                <w:bCs/>
              </w:rPr>
            </w:pPr>
            <w:r w:rsidRPr="00DE6A09">
              <w:rPr>
                <w:bCs/>
              </w:rPr>
              <w:t>4. Строительство новых современных мощностей</w:t>
            </w:r>
          </w:p>
          <w:p w:rsidR="00DE6A09" w:rsidRPr="00DE6A09" w:rsidRDefault="00DE6A09" w:rsidP="00DE6A09">
            <w:pPr>
              <w:autoSpaceDE w:val="0"/>
              <w:autoSpaceDN w:val="0"/>
              <w:adjustRightInd w:val="0"/>
              <w:jc w:val="center"/>
              <w:rPr>
                <w:bCs/>
              </w:rPr>
            </w:pPr>
          </w:p>
        </w:tc>
        <w:tc>
          <w:tcPr>
            <w:tcW w:w="22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113300</w:t>
            </w:r>
          </w:p>
        </w:tc>
        <w:tc>
          <w:tcPr>
            <w:tcW w:w="2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25700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43000</w:t>
            </w:r>
          </w:p>
        </w:tc>
        <w:tc>
          <w:tcPr>
            <w:tcW w:w="319" w:type="pct"/>
            <w:gridSpan w:val="2"/>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44600</w:t>
            </w:r>
          </w:p>
        </w:tc>
        <w:tc>
          <w:tcPr>
            <w:tcW w:w="417" w:type="pct"/>
            <w:vMerge w:val="restart"/>
            <w:tcBorders>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944"/>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455"/>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944"/>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572"/>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864" w:type="pct"/>
            <w:tcBorders>
              <w:top w:val="single" w:sz="4" w:space="0" w:color="auto"/>
              <w:left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Cs/>
              </w:rPr>
            </w:pPr>
          </w:p>
        </w:tc>
        <w:tc>
          <w:tcPr>
            <w:tcW w:w="3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113300</w:t>
            </w:r>
          </w:p>
        </w:tc>
        <w:tc>
          <w:tcPr>
            <w:tcW w:w="228"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25700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43000</w:t>
            </w:r>
          </w:p>
        </w:tc>
        <w:tc>
          <w:tcPr>
            <w:tcW w:w="319" w:type="pct"/>
            <w:gridSpan w:val="2"/>
            <w:tcBorders>
              <w:top w:val="single" w:sz="4" w:space="0" w:color="auto"/>
              <w:left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44600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305"/>
        </w:trPr>
        <w:tc>
          <w:tcPr>
            <w:tcW w:w="91"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Задача.2</w:t>
            </w:r>
          </w:p>
          <w:p w:rsidR="00DE6A09" w:rsidRPr="00DE6A09" w:rsidRDefault="00DE6A09" w:rsidP="00DE6A09">
            <w:pPr>
              <w:autoSpaceDE w:val="0"/>
              <w:autoSpaceDN w:val="0"/>
              <w:adjustRightInd w:val="0"/>
              <w:jc w:val="center"/>
            </w:pPr>
            <w:r w:rsidRPr="00DE6A09">
              <w:t xml:space="preserve">Развитие похоронного дела в городском округе </w:t>
            </w:r>
            <w:r w:rsidRPr="00DE6A09">
              <w:lastRenderedPageBreak/>
              <w:t>Котельники</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88724</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486</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86992</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417"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 xml:space="preserve">Управление жилищно-коммунальной </w:t>
            </w:r>
            <w:r w:rsidRPr="00DE6A09">
              <w:lastRenderedPageBreak/>
              <w:t>инфраструктуры</w:t>
            </w:r>
          </w:p>
          <w:p w:rsidR="00DE6A09" w:rsidRPr="00DE6A09" w:rsidRDefault="00DE6A09" w:rsidP="00DE6A09">
            <w:pPr>
              <w:autoSpaceDE w:val="0"/>
              <w:autoSpaceDN w:val="0"/>
              <w:adjustRightInd w:val="0"/>
              <w:jc w:val="center"/>
            </w:pP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2355</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486</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 xml:space="preserve">Средства бюджета </w:t>
            </w:r>
            <w:r w:rsidRPr="00DE6A09">
              <w:rPr>
                <w:rFonts w:eastAsia="Calibri"/>
                <w:color w:val="000000"/>
              </w:rPr>
              <w:lastRenderedPageBreak/>
              <w:t>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25911</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25911</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495"/>
        </w:trPr>
        <w:tc>
          <w:tcPr>
            <w:tcW w:w="91"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60458</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60458</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2.1.</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tabs>
                <w:tab w:val="center" w:pos="4677"/>
                <w:tab w:val="right" w:pos="9355"/>
              </w:tabs>
              <w:autoSpaceDE w:val="0"/>
              <w:autoSpaceDN w:val="0"/>
              <w:adjustRightInd w:val="0"/>
              <w:jc w:val="center"/>
              <w:rPr>
                <w:b/>
              </w:rPr>
            </w:pPr>
            <w:r w:rsidRPr="00DE6A09">
              <w:rPr>
                <w:b/>
              </w:rPr>
              <w:t>Основное мероприятие</w:t>
            </w:r>
          </w:p>
          <w:p w:rsidR="00DE6A09" w:rsidRPr="00DE6A09" w:rsidRDefault="00DE6A09" w:rsidP="00DE6A09">
            <w:pPr>
              <w:widowControl w:val="0"/>
              <w:tabs>
                <w:tab w:val="center" w:pos="4677"/>
                <w:tab w:val="right" w:pos="9355"/>
              </w:tabs>
              <w:autoSpaceDE w:val="0"/>
              <w:autoSpaceDN w:val="0"/>
              <w:adjustRightInd w:val="0"/>
              <w:jc w:val="center"/>
            </w:pPr>
            <w:r w:rsidRPr="00DE6A09">
              <w:t>1.Оказание содействия в организации и размещении межмуниципального кладбища на территории Московской области для городских округов Московской области Дзержинский и Котельники</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2017</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88724</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486</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86992</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417"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Управление жилищно-коммунальной инфраструктуры</w:t>
            </w:r>
          </w:p>
          <w:p w:rsidR="00DE6A09" w:rsidRPr="00DE6A09" w:rsidRDefault="00DE6A09" w:rsidP="00DE6A09">
            <w:pPr>
              <w:autoSpaceDE w:val="0"/>
              <w:autoSpaceDN w:val="0"/>
              <w:adjustRightInd w:val="0"/>
              <w:jc w:val="center"/>
            </w:pP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2355</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486</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623</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25911</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25911</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60458</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60458</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611"/>
        </w:trPr>
        <w:tc>
          <w:tcPr>
            <w:tcW w:w="91"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.2.1.1.</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jc w:val="center"/>
              <w:rPr>
                <w:b/>
              </w:rPr>
            </w:pPr>
            <w:r w:rsidRPr="00DE6A09">
              <w:rPr>
                <w:b/>
              </w:rPr>
              <w:t>Мероприятие</w:t>
            </w:r>
          </w:p>
          <w:p w:rsidR="00DE6A09" w:rsidRPr="00DE6A09" w:rsidRDefault="00DE6A09" w:rsidP="00DE6A09">
            <w:pPr>
              <w:jc w:val="center"/>
            </w:pPr>
            <w:r w:rsidRPr="00DE6A09">
              <w:t>1.Содержание мест погребения (кладбища), расположенного на территории городского округа Котельники</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2351</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0</w:t>
            </w:r>
          </w:p>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485</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622</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622</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622</w:t>
            </w:r>
          </w:p>
        </w:tc>
        <w:tc>
          <w:tcPr>
            <w:tcW w:w="417"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color w:val="000000"/>
              </w:rPr>
            </w:pPr>
            <w:r w:rsidRPr="00DE6A09">
              <w:rPr>
                <w:rFonts w:eastAsia="Calibri"/>
                <w:color w:val="000000"/>
              </w:rPr>
              <w:t>Средства бюджетов городского округа Котельники</w:t>
            </w:r>
          </w:p>
        </w:tc>
        <w:tc>
          <w:tcPr>
            <w:tcW w:w="440"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2351</w:t>
            </w:r>
          </w:p>
        </w:tc>
        <w:tc>
          <w:tcPr>
            <w:tcW w:w="228" w:type="pct"/>
            <w:tcBorders>
              <w:top w:val="single" w:sz="4" w:space="0" w:color="auto"/>
              <w:left w:val="single" w:sz="4" w:space="0" w:color="auto"/>
              <w:bottom w:val="single" w:sz="4" w:space="0" w:color="auto"/>
              <w:right w:val="single" w:sz="4" w:space="0" w:color="auto"/>
            </w:tcBorders>
          </w:tcPr>
          <w:p w:rsidR="00DE6A09" w:rsidRPr="00DE6A09" w:rsidRDefault="00DE6A09" w:rsidP="00DE6A09"/>
        </w:tc>
        <w:tc>
          <w:tcPr>
            <w:tcW w:w="273"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485</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622</w:t>
            </w:r>
          </w:p>
        </w:tc>
        <w:tc>
          <w:tcPr>
            <w:tcW w:w="316" w:type="pct"/>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622</w:t>
            </w:r>
          </w:p>
        </w:tc>
        <w:tc>
          <w:tcPr>
            <w:tcW w:w="319" w:type="pct"/>
            <w:gridSpan w:val="2"/>
            <w:tcBorders>
              <w:top w:val="single" w:sz="4" w:space="0" w:color="auto"/>
              <w:left w:val="single" w:sz="4" w:space="0" w:color="auto"/>
              <w:bottom w:val="single" w:sz="4" w:space="0" w:color="auto"/>
              <w:right w:val="single" w:sz="4" w:space="0" w:color="auto"/>
            </w:tcBorders>
          </w:tcPr>
          <w:p w:rsidR="00DE6A09" w:rsidRPr="00DE6A09" w:rsidRDefault="00DE6A09" w:rsidP="00DE6A09">
            <w:r w:rsidRPr="00DE6A09">
              <w:t>622</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color w:val="000000"/>
              </w:rPr>
            </w:pPr>
            <w:r w:rsidRPr="00DE6A09">
              <w:rPr>
                <w:rFonts w:eastAsia="Calibri"/>
                <w:color w:val="000000"/>
              </w:rPr>
              <w:t>Средства бюджета Московской области</w:t>
            </w:r>
          </w:p>
        </w:tc>
        <w:tc>
          <w:tcPr>
            <w:tcW w:w="440"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color w:val="000000"/>
              </w:rPr>
            </w:pPr>
            <w:r w:rsidRPr="00DE6A09">
              <w:rPr>
                <w:rFonts w:eastAsia="Calibri"/>
                <w:color w:val="000000"/>
              </w:rPr>
              <w:t>Средства федерального бюджета</w:t>
            </w:r>
          </w:p>
        </w:tc>
        <w:tc>
          <w:tcPr>
            <w:tcW w:w="440"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color w:val="000000"/>
              </w:rPr>
            </w:pPr>
            <w:r w:rsidRPr="00DE6A09">
              <w:rPr>
                <w:rFonts w:eastAsia="Calibri"/>
                <w:color w:val="000000"/>
              </w:rPr>
              <w:t>Внебюджетные источники</w:t>
            </w:r>
          </w:p>
        </w:tc>
        <w:tc>
          <w:tcPr>
            <w:tcW w:w="440"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w:t>
            </w:r>
            <w:r w:rsidRPr="00DE6A09">
              <w:lastRenderedPageBreak/>
              <w:t>1.2.</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lastRenderedPageBreak/>
              <w:t>Мероприятие</w:t>
            </w:r>
          </w:p>
          <w:p w:rsidR="00DE6A09" w:rsidRPr="00DE6A09" w:rsidRDefault="00DE6A09" w:rsidP="00DE6A09">
            <w:pPr>
              <w:autoSpaceDE w:val="0"/>
              <w:autoSpaceDN w:val="0"/>
              <w:adjustRightInd w:val="0"/>
              <w:jc w:val="center"/>
            </w:pPr>
            <w:r w:rsidRPr="00DE6A09">
              <w:t xml:space="preserve">2. Ведение </w:t>
            </w:r>
            <w:r w:rsidRPr="00DE6A09">
              <w:lastRenderedPageBreak/>
              <w:t>Единого реестра захоронений на кладбищах в Московской области</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2015-</w:t>
            </w:r>
            <w:r w:rsidRPr="00DE6A09">
              <w:lastRenderedPageBreak/>
              <w:t>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lastRenderedPageBreak/>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 xml:space="preserve">Управление </w:t>
            </w:r>
            <w:r w:rsidRPr="00DE6A09">
              <w:lastRenderedPageBreak/>
              <w:t>жилищно-коммунальной инфраструктуры</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 xml:space="preserve">Средства бюджетов </w:t>
            </w:r>
            <w:r w:rsidRPr="00DE6A09">
              <w:rPr>
                <w:rFonts w:eastAsia="Calibri"/>
                <w:color w:val="000000"/>
              </w:rPr>
              <w:lastRenderedPageBreak/>
              <w:t>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lang w:val="en-US"/>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lang w:val="en-US"/>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lang w:val="en-US"/>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lang w:val="en-US"/>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lang w:val="en-US"/>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2.1.3.</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
                <w:color w:val="000000"/>
              </w:rPr>
            </w:pPr>
            <w:r w:rsidRPr="00DE6A09">
              <w:rPr>
                <w:b/>
                <w:color w:val="000000"/>
              </w:rPr>
              <w:t>Мероприятие</w:t>
            </w:r>
          </w:p>
          <w:p w:rsidR="00DE6A09" w:rsidRPr="00DE6A09" w:rsidRDefault="00DE6A09" w:rsidP="00DE6A09">
            <w:pPr>
              <w:autoSpaceDE w:val="0"/>
              <w:autoSpaceDN w:val="0"/>
              <w:adjustRightInd w:val="0"/>
              <w:jc w:val="center"/>
              <w:rPr>
                <w:color w:val="000000"/>
              </w:rPr>
            </w:pPr>
            <w:r w:rsidRPr="00DE6A09">
              <w:rPr>
                <w:color w:val="000000"/>
              </w:rPr>
              <w:t xml:space="preserve">3.Транспортировка с мест обнаружения или происшествия умерших на территории городского округа Котельники для производства судебно-медицинской экспертизы и патолого-анатомического вскрытия   </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r w:rsidRPr="00DE6A09">
              <w:rPr>
                <w:color w:val="000000"/>
              </w:rPr>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417"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Управление жилищно-коммунальной инфраструктуры</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4</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1</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600"/>
        </w:trPr>
        <w:tc>
          <w:tcPr>
            <w:tcW w:w="91"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2.1.4.</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
                <w:color w:val="000000"/>
              </w:rPr>
            </w:pPr>
            <w:r w:rsidRPr="00DE6A09">
              <w:rPr>
                <w:b/>
                <w:color w:val="000000"/>
              </w:rPr>
              <w:t>Мероприятие</w:t>
            </w:r>
          </w:p>
          <w:p w:rsidR="00DE6A09" w:rsidRPr="00DE6A09" w:rsidRDefault="00DE6A09" w:rsidP="00DE6A09">
            <w:pPr>
              <w:autoSpaceDE w:val="0"/>
              <w:autoSpaceDN w:val="0"/>
              <w:adjustRightInd w:val="0"/>
              <w:jc w:val="center"/>
              <w:rPr>
                <w:color w:val="000000"/>
              </w:rPr>
            </w:pPr>
            <w:r w:rsidRPr="00DE6A09">
              <w:rPr>
                <w:color w:val="000000"/>
              </w:rPr>
              <w:t xml:space="preserve">4. Оказание содействия в организации и размещении межмуниципального кладбища на территории Московской области для городских </w:t>
            </w:r>
            <w:r w:rsidRPr="00DE6A09">
              <w:rPr>
                <w:color w:val="000000"/>
              </w:rPr>
              <w:lastRenderedPageBreak/>
              <w:t>округов Московской области Дзержинский и Котельники</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r w:rsidRPr="00DE6A09">
              <w:rPr>
                <w:color w:val="000000"/>
              </w:rPr>
              <w:lastRenderedPageBreak/>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86369</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86369</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Управление жилищно-коммунальной инфраструктуры</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25911</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25911</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60458</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60458</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.2.2.</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Основное мероприятие</w:t>
            </w:r>
          </w:p>
          <w:p w:rsidR="00DE6A09" w:rsidRPr="00DE6A09" w:rsidRDefault="00DE6A09" w:rsidP="00DE6A09">
            <w:pPr>
              <w:autoSpaceDE w:val="0"/>
              <w:autoSpaceDN w:val="0"/>
              <w:adjustRightInd w:val="0"/>
              <w:jc w:val="center"/>
            </w:pPr>
            <w:r w:rsidRPr="00DE6A09">
              <w:t>2. Проведение работ по оформлению права собственности на территории городского округа Котельники на земельные участки под кладбищами</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Управление жилищно-коммунальной инфраструктуры</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828"/>
        </w:trPr>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615"/>
        </w:trPr>
        <w:tc>
          <w:tcPr>
            <w:tcW w:w="91"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2.2.1.</w:t>
            </w:r>
          </w:p>
        </w:tc>
        <w:tc>
          <w:tcPr>
            <w:tcW w:w="682"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r w:rsidRPr="00DE6A09">
              <w:rPr>
                <w:b/>
                <w:color w:val="000000"/>
              </w:rPr>
              <w:t>Мероприятие</w:t>
            </w:r>
            <w:r w:rsidRPr="00DE6A09">
              <w:rPr>
                <w:color w:val="000000"/>
              </w:rPr>
              <w:t xml:space="preserve"> 1.</w:t>
            </w:r>
          </w:p>
          <w:p w:rsidR="00DE6A09" w:rsidRPr="00DE6A09" w:rsidRDefault="00DE6A09" w:rsidP="00DE6A09">
            <w:pPr>
              <w:autoSpaceDE w:val="0"/>
              <w:autoSpaceDN w:val="0"/>
              <w:adjustRightInd w:val="0"/>
              <w:jc w:val="center"/>
              <w:rPr>
                <w:color w:val="000000"/>
              </w:rPr>
            </w:pPr>
            <w:r w:rsidRPr="00DE6A09">
              <w:rPr>
                <w:color w:val="000000"/>
              </w:rPr>
              <w:t>Проведение комплекса работ по получению кадастрового паспорта, свидетельства о государственной регистрации права</w:t>
            </w:r>
          </w:p>
        </w:tc>
        <w:tc>
          <w:tcPr>
            <w:tcW w:w="22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Управление жилищно-коммунальной инфраструктуры</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615"/>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615"/>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615"/>
        </w:trPr>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615"/>
        </w:trPr>
        <w:tc>
          <w:tcPr>
            <w:tcW w:w="91"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color w:val="000000"/>
              </w:rP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3.</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rPr>
                <w:b/>
              </w:rPr>
              <w:t xml:space="preserve">Задача 3. </w:t>
            </w:r>
            <w:r w:rsidRPr="00DE6A09">
              <w:t xml:space="preserve">Реализация некоторых мер по защите прав потребителей в </w:t>
            </w:r>
            <w:r w:rsidRPr="00DE6A09">
              <w:lastRenderedPageBreak/>
              <w:t>сфере торговли, общественного питания и бытовых услуг</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 xml:space="preserve">Отдел развития предпринимательства и </w:t>
            </w:r>
            <w:r w:rsidRPr="00DE6A09">
              <w:rPr>
                <w:lang w:eastAsia="en-US"/>
              </w:rPr>
              <w:lastRenderedPageBreak/>
              <w:t>потребительского рынка</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 xml:space="preserve">Средства бюджета </w:t>
            </w:r>
            <w:r w:rsidRPr="00DE6A09">
              <w:rPr>
                <w:rFonts w:eastAsia="Calibri"/>
                <w:color w:val="000000"/>
              </w:rPr>
              <w:lastRenderedPageBreak/>
              <w:t>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70"/>
        </w:trPr>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3.1.</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Основное мероприятие</w:t>
            </w:r>
          </w:p>
          <w:p w:rsidR="00DE6A09" w:rsidRPr="00DE6A09" w:rsidRDefault="00DE6A09" w:rsidP="00DE6A09">
            <w:pPr>
              <w:autoSpaceDE w:val="0"/>
              <w:autoSpaceDN w:val="0"/>
              <w:adjustRightInd w:val="0"/>
              <w:jc w:val="center"/>
            </w:pPr>
            <w:r w:rsidRPr="00DE6A09">
              <w:t>1.Мониторинг антитеррористической защищенности объектов потребительского рынка и услуг городского округа Котельники</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lang w:eastAsia="en-US"/>
              </w:rP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3.1.1.</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rPr>
                <w:b/>
              </w:rPr>
            </w:pPr>
            <w:r w:rsidRPr="00DE6A09">
              <w:rPr>
                <w:b/>
              </w:rPr>
              <w:t>Мероприятие</w:t>
            </w:r>
          </w:p>
          <w:p w:rsidR="00DE6A09" w:rsidRPr="00DE6A09" w:rsidRDefault="00DE6A09" w:rsidP="00DE6A09">
            <w:pPr>
              <w:autoSpaceDE w:val="0"/>
              <w:autoSpaceDN w:val="0"/>
              <w:adjustRightInd w:val="0"/>
              <w:jc w:val="center"/>
            </w:pPr>
            <w:r w:rsidRPr="00DE6A09">
              <w:t>1 . Ведение реестра паспортов антитеррористической защищенности,</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70"/>
        </w:trPr>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3.2.</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Основное мероприятие</w:t>
            </w:r>
          </w:p>
          <w:p w:rsidR="00DE6A09" w:rsidRPr="00DE6A09" w:rsidRDefault="00DE6A09" w:rsidP="00DE6A09">
            <w:pPr>
              <w:autoSpaceDE w:val="0"/>
              <w:autoSpaceDN w:val="0"/>
              <w:adjustRightInd w:val="0"/>
              <w:jc w:val="center"/>
            </w:pPr>
            <w:r w:rsidRPr="00DE6A09">
              <w:t xml:space="preserve">2.Размещение на официальном сайте городского округа Котельники в сети Интернет информации о </w:t>
            </w:r>
            <w:r w:rsidRPr="00DE6A09">
              <w:lastRenderedPageBreak/>
              <w:t>потребительских ценах на товары, обороте розничной торговли, а также о законодательстве по вопросам, связанным с защитой прав потребителей</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Информация размещалась по мере поступления.</w:t>
            </w: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 xml:space="preserve">Внебюджетные </w:t>
            </w:r>
            <w:r w:rsidRPr="00DE6A09">
              <w:rPr>
                <w:rFonts w:eastAsia="Calibri"/>
                <w:color w:val="000000"/>
              </w:rPr>
              <w:lastRenderedPageBreak/>
              <w:t>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rPr>
          <w:trHeight w:val="764"/>
        </w:trPr>
        <w:tc>
          <w:tcPr>
            <w:tcW w:w="91"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lastRenderedPageBreak/>
              <w:t>.3.2.1.</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b/>
              </w:rPr>
            </w:pPr>
            <w:r w:rsidRPr="00DE6A09">
              <w:rPr>
                <w:rFonts w:eastAsia="Calibri"/>
                <w:b/>
              </w:rPr>
              <w:t>Мероприятие</w:t>
            </w:r>
          </w:p>
          <w:p w:rsidR="00DE6A09" w:rsidRPr="00DE6A09" w:rsidRDefault="00DE6A09" w:rsidP="00DE6A09">
            <w:pPr>
              <w:autoSpaceDE w:val="0"/>
              <w:autoSpaceDN w:val="0"/>
              <w:adjustRightInd w:val="0"/>
              <w:rPr>
                <w:rFonts w:eastAsia="Calibri"/>
              </w:rPr>
            </w:pPr>
            <w:r w:rsidRPr="00DE6A09">
              <w:rPr>
                <w:rFonts w:eastAsia="Calibri"/>
              </w:rPr>
              <w:t>1.Анализ и обработка статистических материалов по показателям потребительского рынка городского округа Котельники, ежеквартально.</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3.2.2.</w:t>
            </w:r>
          </w:p>
        </w:tc>
        <w:tc>
          <w:tcPr>
            <w:tcW w:w="682"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b/>
              </w:rPr>
            </w:pPr>
            <w:r w:rsidRPr="00DE6A09">
              <w:rPr>
                <w:rFonts w:eastAsia="Calibri"/>
                <w:b/>
              </w:rPr>
              <w:t>Мероприятие</w:t>
            </w:r>
          </w:p>
          <w:p w:rsidR="00DE6A09" w:rsidRPr="00DE6A09" w:rsidRDefault="00DE6A09" w:rsidP="00DE6A09">
            <w:pPr>
              <w:autoSpaceDE w:val="0"/>
              <w:autoSpaceDN w:val="0"/>
              <w:adjustRightInd w:val="0"/>
              <w:rPr>
                <w:rFonts w:eastAsia="Calibri"/>
              </w:rPr>
            </w:pPr>
            <w:r w:rsidRPr="00DE6A09">
              <w:rPr>
                <w:rFonts w:eastAsia="Calibri"/>
              </w:rPr>
              <w:t>2. Размещение на официальном сайте городского округа Котельники в течении 5 рабочих дней с момента получения данных</w:t>
            </w:r>
          </w:p>
        </w:tc>
        <w:tc>
          <w:tcPr>
            <w:tcW w:w="22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2015-2019</w:t>
            </w: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val="restart"/>
            <w:tcBorders>
              <w:top w:val="single" w:sz="4" w:space="0" w:color="auto"/>
              <w:left w:val="single" w:sz="4" w:space="0" w:color="auto"/>
              <w:right w:val="single" w:sz="4" w:space="0" w:color="auto"/>
            </w:tcBorders>
          </w:tcPr>
          <w:p w:rsidR="00DE6A09" w:rsidRPr="00DE6A09" w:rsidRDefault="00DE6A09" w:rsidP="00DE6A09">
            <w:pPr>
              <w:autoSpaceDE w:val="0"/>
              <w:autoSpaceDN w:val="0"/>
              <w:adjustRightInd w:val="0"/>
            </w:pPr>
            <w:r w:rsidRPr="00DE6A09">
              <w:rPr>
                <w:lang w:eastAsia="en-US"/>
              </w:rPr>
              <w:t>Отдел развития предпринимательства и потребительского рынка</w:t>
            </w:r>
          </w:p>
        </w:tc>
        <w:tc>
          <w:tcPr>
            <w:tcW w:w="498" w:type="pct"/>
            <w:vMerge w:val="restart"/>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бюджетов 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rPr>
                <w:rFonts w:eastAsia="Calibri"/>
              </w:rPr>
            </w:pPr>
          </w:p>
        </w:tc>
        <w:tc>
          <w:tcPr>
            <w:tcW w:w="22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p>
        </w:tc>
        <w:tc>
          <w:tcPr>
            <w:tcW w:w="273"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jc w:val="center"/>
              <w:rPr>
                <w:color w:val="000000"/>
              </w:rPr>
            </w:pPr>
            <w:r w:rsidRPr="00DE6A09">
              <w:rPr>
                <w:color w:val="000000"/>
              </w:rPr>
              <w:t>0</w:t>
            </w:r>
          </w:p>
        </w:tc>
        <w:tc>
          <w:tcPr>
            <w:tcW w:w="417"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r w:rsidRPr="00DE6A09">
              <w:t>Всего</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Всего, в том числе:</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225224</w:t>
            </w:r>
          </w:p>
        </w:tc>
        <w:tc>
          <w:tcPr>
            <w:tcW w:w="2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273"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26686</w:t>
            </w:r>
          </w:p>
        </w:tc>
        <w:tc>
          <w:tcPr>
            <w:tcW w:w="316"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109072</w:t>
            </w:r>
          </w:p>
        </w:tc>
        <w:tc>
          <w:tcPr>
            <w:tcW w:w="318" w:type="pct"/>
            <w:gridSpan w:val="2"/>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43923</w:t>
            </w:r>
          </w:p>
        </w:tc>
        <w:tc>
          <w:tcPr>
            <w:tcW w:w="317"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45543</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val="restart"/>
            <w:tcBorders>
              <w:top w:val="single" w:sz="4" w:space="0" w:color="auto"/>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 xml:space="preserve">Средства бюджетов </w:t>
            </w:r>
            <w:r w:rsidRPr="00DE6A09">
              <w:rPr>
                <w:rFonts w:eastAsia="Calibri"/>
                <w:color w:val="000000"/>
              </w:rPr>
              <w:lastRenderedPageBreak/>
              <w:t>городского округа Котельники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3755</w:t>
            </w:r>
          </w:p>
        </w:tc>
        <w:tc>
          <w:tcPr>
            <w:tcW w:w="2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273"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986</w:t>
            </w:r>
          </w:p>
        </w:tc>
        <w:tc>
          <w:tcPr>
            <w:tcW w:w="316"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903</w:t>
            </w:r>
          </w:p>
        </w:tc>
        <w:tc>
          <w:tcPr>
            <w:tcW w:w="318" w:type="pct"/>
            <w:gridSpan w:val="2"/>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923</w:t>
            </w:r>
          </w:p>
        </w:tc>
        <w:tc>
          <w:tcPr>
            <w:tcW w:w="317"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943</w:t>
            </w:r>
          </w:p>
        </w:tc>
        <w:tc>
          <w:tcPr>
            <w:tcW w:w="417"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25911</w:t>
            </w:r>
          </w:p>
        </w:tc>
        <w:tc>
          <w:tcPr>
            <w:tcW w:w="2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273"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25911</w:t>
            </w:r>
          </w:p>
        </w:tc>
        <w:tc>
          <w:tcPr>
            <w:tcW w:w="318" w:type="pct"/>
            <w:gridSpan w:val="2"/>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417"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2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273"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316"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318" w:type="pct"/>
            <w:gridSpan w:val="2"/>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317"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417"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r w:rsidR="00DE6A09" w:rsidRPr="00DE6A09" w:rsidTr="0063400F">
        <w:tc>
          <w:tcPr>
            <w:tcW w:w="91"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682"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228"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widowControl w:val="0"/>
              <w:jc w:val="center"/>
              <w:rPr>
                <w:rFonts w:eastAsia="Calibri"/>
              </w:rPr>
            </w:pPr>
            <w:r w:rsidRPr="00DE6A09">
              <w:rPr>
                <w:rFonts w:eastAsia="Calibri"/>
                <w:color w:val="00000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3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195558</w:t>
            </w:r>
          </w:p>
        </w:tc>
        <w:tc>
          <w:tcPr>
            <w:tcW w:w="228"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0</w:t>
            </w:r>
          </w:p>
        </w:tc>
        <w:tc>
          <w:tcPr>
            <w:tcW w:w="273"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25700</w:t>
            </w:r>
          </w:p>
        </w:tc>
        <w:tc>
          <w:tcPr>
            <w:tcW w:w="316"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82258</w:t>
            </w:r>
          </w:p>
        </w:tc>
        <w:tc>
          <w:tcPr>
            <w:tcW w:w="318" w:type="pct"/>
            <w:gridSpan w:val="2"/>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43000</w:t>
            </w:r>
          </w:p>
        </w:tc>
        <w:tc>
          <w:tcPr>
            <w:tcW w:w="317" w:type="pct"/>
            <w:tcBorders>
              <w:top w:val="single" w:sz="4" w:space="0" w:color="auto"/>
              <w:left w:val="single" w:sz="4" w:space="0" w:color="auto"/>
              <w:bottom w:val="single" w:sz="4" w:space="0" w:color="auto"/>
              <w:right w:val="single" w:sz="4" w:space="0" w:color="auto"/>
            </w:tcBorders>
            <w:vAlign w:val="bottom"/>
          </w:tcPr>
          <w:p w:rsidR="00DE6A09" w:rsidRPr="00DE6A09" w:rsidRDefault="00DE6A09" w:rsidP="00DE6A09">
            <w:pPr>
              <w:jc w:val="center"/>
              <w:rPr>
                <w:color w:val="000000"/>
              </w:rPr>
            </w:pPr>
            <w:r w:rsidRPr="00DE6A09">
              <w:rPr>
                <w:color w:val="000000"/>
              </w:rPr>
              <w:t>44600</w:t>
            </w:r>
          </w:p>
        </w:tc>
        <w:tc>
          <w:tcPr>
            <w:tcW w:w="417" w:type="pct"/>
            <w:vMerge/>
            <w:tcBorders>
              <w:top w:val="single" w:sz="4" w:space="0" w:color="auto"/>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c>
          <w:tcPr>
            <w:tcW w:w="498" w:type="pct"/>
            <w:vMerge/>
            <w:tcBorders>
              <w:left w:val="single" w:sz="4" w:space="0" w:color="auto"/>
              <w:bottom w:val="single" w:sz="4" w:space="0" w:color="auto"/>
              <w:right w:val="single" w:sz="4" w:space="0" w:color="auto"/>
            </w:tcBorders>
            <w:vAlign w:val="center"/>
          </w:tcPr>
          <w:p w:rsidR="00DE6A09" w:rsidRPr="00DE6A09" w:rsidRDefault="00DE6A09" w:rsidP="00DE6A09">
            <w:pPr>
              <w:autoSpaceDE w:val="0"/>
              <w:autoSpaceDN w:val="0"/>
              <w:adjustRightInd w:val="0"/>
              <w:jc w:val="center"/>
            </w:pPr>
          </w:p>
        </w:tc>
      </w:tr>
    </w:tbl>
    <w:p w:rsidR="00D0518D" w:rsidRPr="00D0518D" w:rsidRDefault="00D0518D" w:rsidP="00D0518D">
      <w:pPr>
        <w:tabs>
          <w:tab w:val="left" w:pos="7920"/>
        </w:tabs>
      </w:pPr>
      <w:bookmarkStart w:id="0" w:name="_GoBack"/>
      <w:bookmarkEnd w:id="0"/>
    </w:p>
    <w:p w:rsidR="00D0518D" w:rsidRPr="00D0518D" w:rsidRDefault="00D0518D" w:rsidP="00D0518D">
      <w:pPr>
        <w:rPr>
          <w:sz w:val="28"/>
          <w:lang w:eastAsia="en-US"/>
        </w:rPr>
        <w:sectPr w:rsidR="00D0518D" w:rsidRPr="00D0518D" w:rsidSect="006F55F4">
          <w:pgSz w:w="16838" w:h="11906" w:orient="landscape"/>
          <w:pgMar w:top="1134" w:right="851" w:bottom="851" w:left="567" w:header="709" w:footer="709" w:gutter="0"/>
          <w:pgNumType w:start="1"/>
          <w:cols w:space="708"/>
          <w:titlePg/>
          <w:docGrid w:linePitch="360"/>
        </w:sectPr>
      </w:pPr>
      <w:r w:rsidRPr="00D0518D">
        <w:rPr>
          <w:sz w:val="28"/>
          <w:lang w:eastAsia="en-US"/>
        </w:rPr>
        <w:t>Начальник отдела развития предпринимательства и потребит</w:t>
      </w:r>
      <w:r>
        <w:rPr>
          <w:sz w:val="28"/>
          <w:lang w:eastAsia="en-US"/>
        </w:rPr>
        <w:t>ельского рынка</w:t>
      </w:r>
      <w:r>
        <w:rPr>
          <w:sz w:val="28"/>
          <w:lang w:eastAsia="en-US"/>
        </w:rPr>
        <w:tab/>
      </w:r>
      <w:r>
        <w:rPr>
          <w:sz w:val="28"/>
          <w:lang w:eastAsia="en-US"/>
        </w:rPr>
        <w:tab/>
      </w:r>
      <w:r>
        <w:rPr>
          <w:sz w:val="28"/>
          <w:lang w:eastAsia="en-US"/>
        </w:rPr>
        <w:tab/>
      </w:r>
      <w:r>
        <w:rPr>
          <w:sz w:val="28"/>
          <w:lang w:eastAsia="en-US"/>
        </w:rPr>
        <w:tab/>
      </w:r>
      <w:r>
        <w:rPr>
          <w:sz w:val="28"/>
          <w:lang w:eastAsia="en-US"/>
        </w:rPr>
        <w:tab/>
        <w:t>А.В.Коршунов</w:t>
      </w:r>
    </w:p>
    <w:p w:rsidR="00111C0C" w:rsidRPr="000A358F" w:rsidRDefault="00111C0C" w:rsidP="00111C0C">
      <w:pPr>
        <w:tabs>
          <w:tab w:val="left" w:pos="7920"/>
        </w:tabs>
      </w:pPr>
      <w:r w:rsidRPr="000A358F">
        <w:lastRenderedPageBreak/>
        <w:t>Приложение №3</w:t>
      </w:r>
    </w:p>
    <w:p w:rsidR="00111C0C" w:rsidRPr="000A358F" w:rsidRDefault="00111C0C" w:rsidP="00111C0C">
      <w:pPr>
        <w:tabs>
          <w:tab w:val="left" w:pos="7755"/>
        </w:tabs>
        <w:ind w:left="7513"/>
        <w:jc w:val="center"/>
      </w:pPr>
      <w:r w:rsidRPr="000A358F">
        <w:t>к муниципальной программе «Предпринимательство городского округа Котельники Московской области»</w:t>
      </w:r>
    </w:p>
    <w:p w:rsidR="00111C0C" w:rsidRPr="000A358F" w:rsidRDefault="00111C0C" w:rsidP="00111C0C">
      <w:pPr>
        <w:jc w:val="center"/>
      </w:pPr>
    </w:p>
    <w:p w:rsidR="00111C0C" w:rsidRPr="000A358F" w:rsidRDefault="00111C0C" w:rsidP="00111C0C">
      <w:pPr>
        <w:jc w:val="center"/>
      </w:pPr>
      <w:r w:rsidRPr="000A358F">
        <w:t>Паспорт муниципальной подпрограммы «Развитие конкуренции на территории городского округа Котельники на 2015-2019 годы»</w:t>
      </w:r>
    </w:p>
    <w:p w:rsidR="00111C0C" w:rsidRPr="000A358F" w:rsidRDefault="00111C0C" w:rsidP="00111C0C">
      <w:pPr>
        <w:jc w:val="center"/>
      </w:pPr>
    </w:p>
    <w:tbl>
      <w:tblPr>
        <w:tblW w:w="5032" w:type="pct"/>
        <w:tblCellSpacing w:w="5" w:type="nil"/>
        <w:tblLayout w:type="fixed"/>
        <w:tblCellMar>
          <w:left w:w="75" w:type="dxa"/>
          <w:right w:w="75" w:type="dxa"/>
        </w:tblCellMar>
        <w:tblLook w:val="0000" w:firstRow="0" w:lastRow="0" w:firstColumn="0" w:lastColumn="0" w:noHBand="0" w:noVBand="0"/>
      </w:tblPr>
      <w:tblGrid>
        <w:gridCol w:w="3704"/>
        <w:gridCol w:w="2000"/>
        <w:gridCol w:w="25"/>
        <w:gridCol w:w="1917"/>
        <w:gridCol w:w="65"/>
        <w:gridCol w:w="1994"/>
        <w:gridCol w:w="9"/>
        <w:gridCol w:w="2006"/>
        <w:gridCol w:w="43"/>
        <w:gridCol w:w="1914"/>
        <w:gridCol w:w="46"/>
        <w:gridCol w:w="1662"/>
      </w:tblGrid>
      <w:tr w:rsidR="00111C0C" w:rsidRPr="000A358F" w:rsidTr="00342A71">
        <w:trPr>
          <w:tblCellSpacing w:w="5" w:type="nil"/>
        </w:trPr>
        <w:tc>
          <w:tcPr>
            <w:tcW w:w="1204"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jc w:val="both"/>
            </w:pPr>
            <w:r w:rsidRPr="000A358F">
              <w:t>Координатор муниципальной подпрограммы</w:t>
            </w:r>
          </w:p>
        </w:tc>
        <w:tc>
          <w:tcPr>
            <w:tcW w:w="3796" w:type="pct"/>
            <w:gridSpan w:val="11"/>
            <w:tcBorders>
              <w:top w:val="single" w:sz="4" w:space="0" w:color="auto"/>
              <w:left w:val="single" w:sz="4" w:space="0" w:color="auto"/>
              <w:bottom w:val="single" w:sz="4" w:space="0" w:color="auto"/>
              <w:right w:val="single" w:sz="4" w:space="0" w:color="auto"/>
            </w:tcBorders>
          </w:tcPr>
          <w:p w:rsidR="00111C0C" w:rsidRPr="000A358F" w:rsidRDefault="00111C0C" w:rsidP="00111C0C">
            <w:r w:rsidRPr="000A358F">
              <w:t>Заместитель руководителя администрации городского округа Котельники Дюкарева Г.А.</w:t>
            </w:r>
          </w:p>
        </w:tc>
      </w:tr>
      <w:tr w:rsidR="0070629A" w:rsidRPr="000A358F" w:rsidTr="00342A71">
        <w:trPr>
          <w:tblCellSpacing w:w="5" w:type="nil"/>
        </w:trPr>
        <w:tc>
          <w:tcPr>
            <w:tcW w:w="1204" w:type="pct"/>
            <w:tcBorders>
              <w:top w:val="single" w:sz="4" w:space="0" w:color="auto"/>
              <w:left w:val="single" w:sz="4" w:space="0" w:color="auto"/>
              <w:bottom w:val="single" w:sz="4" w:space="0" w:color="auto"/>
              <w:right w:val="single" w:sz="4" w:space="0" w:color="auto"/>
            </w:tcBorders>
          </w:tcPr>
          <w:p w:rsidR="0070629A" w:rsidRPr="000A358F" w:rsidRDefault="0070629A" w:rsidP="003D6137">
            <w:pPr>
              <w:jc w:val="both"/>
            </w:pPr>
            <w:r w:rsidRPr="000A358F">
              <w:t>Разработчик муниципальной подпрограммы (в ред. постановления администрации городского округа Котельники Московской области от 16.11.2015 г. № 862-ПА</w:t>
            </w:r>
            <w:r>
              <w:t xml:space="preserve">, </w:t>
            </w:r>
            <w:r w:rsidRPr="0070629A">
              <w:t>от 15.02.2016 № 251-ПА</w:t>
            </w:r>
            <w:r w:rsidR="002B734B">
              <w:t xml:space="preserve">, </w:t>
            </w:r>
            <w:r w:rsidR="002B734B" w:rsidRPr="002B734B">
              <w:t>14.06.2016 № 1523-ПА</w:t>
            </w:r>
            <w:r w:rsidRPr="000A358F">
              <w:t>)</w:t>
            </w:r>
          </w:p>
        </w:tc>
        <w:tc>
          <w:tcPr>
            <w:tcW w:w="3796" w:type="pct"/>
            <w:gridSpan w:val="11"/>
            <w:tcBorders>
              <w:top w:val="single" w:sz="4" w:space="0" w:color="auto"/>
              <w:left w:val="single" w:sz="4" w:space="0" w:color="auto"/>
              <w:bottom w:val="single" w:sz="4" w:space="0" w:color="auto"/>
              <w:right w:val="single" w:sz="4" w:space="0" w:color="auto"/>
            </w:tcBorders>
          </w:tcPr>
          <w:p w:rsidR="0070629A" w:rsidRPr="000A358F" w:rsidRDefault="002B734B" w:rsidP="004A003E">
            <w:pPr>
              <w:autoSpaceDE w:val="0"/>
              <w:autoSpaceDN w:val="0"/>
              <w:adjustRightInd w:val="0"/>
            </w:pPr>
            <w:r w:rsidRPr="002B734B">
              <w:t>Отдел экономики и перспективного планирования, МКУ «Центр закупок»</w:t>
            </w:r>
          </w:p>
        </w:tc>
      </w:tr>
      <w:tr w:rsidR="0070629A" w:rsidRPr="000A358F" w:rsidTr="00342A71">
        <w:trPr>
          <w:tblCellSpacing w:w="5" w:type="nil"/>
        </w:trPr>
        <w:tc>
          <w:tcPr>
            <w:tcW w:w="1204" w:type="pct"/>
            <w:tcBorders>
              <w:top w:val="single" w:sz="4" w:space="0" w:color="auto"/>
              <w:left w:val="single" w:sz="4" w:space="0" w:color="auto"/>
              <w:bottom w:val="single" w:sz="4" w:space="0" w:color="auto"/>
              <w:right w:val="single" w:sz="4" w:space="0" w:color="auto"/>
            </w:tcBorders>
          </w:tcPr>
          <w:p w:rsidR="0070629A" w:rsidRPr="000A358F" w:rsidRDefault="0070629A" w:rsidP="00111C0C">
            <w:r w:rsidRPr="000A358F">
              <w:t>Задача 1 подпрограммы</w:t>
            </w:r>
          </w:p>
        </w:tc>
        <w:tc>
          <w:tcPr>
            <w:tcW w:w="3796" w:type="pct"/>
            <w:gridSpan w:val="11"/>
            <w:tcBorders>
              <w:top w:val="single" w:sz="4" w:space="0" w:color="auto"/>
              <w:left w:val="single" w:sz="4" w:space="0" w:color="auto"/>
              <w:bottom w:val="single" w:sz="4" w:space="0" w:color="auto"/>
              <w:right w:val="single" w:sz="4" w:space="0" w:color="auto"/>
            </w:tcBorders>
          </w:tcPr>
          <w:p w:rsidR="0070629A" w:rsidRPr="000A358F" w:rsidRDefault="006F55F4" w:rsidP="00111C0C">
            <w:pPr>
              <w:widowControl w:val="0"/>
              <w:autoSpaceDE w:val="0"/>
              <w:autoSpaceDN w:val="0"/>
              <w:adjustRightInd w:val="0"/>
            </w:pPr>
            <w:hyperlink w:anchor="P4449" w:history="1">
              <w:r w:rsidR="0070629A" w:rsidRPr="000A358F">
                <w:t>Развитие</w:t>
              </w:r>
            </w:hyperlink>
            <w:r w:rsidR="0070629A" w:rsidRPr="000A358F">
              <w:t xml:space="preserve"> сферы закупок для обеспечения муниципальных нужд городского округа Котельники.</w:t>
            </w:r>
          </w:p>
        </w:tc>
      </w:tr>
      <w:tr w:rsidR="0070629A" w:rsidRPr="000A358F" w:rsidTr="00342A71">
        <w:trPr>
          <w:tblCellSpacing w:w="5" w:type="nil"/>
        </w:trPr>
        <w:tc>
          <w:tcPr>
            <w:tcW w:w="1204" w:type="pct"/>
            <w:tcBorders>
              <w:top w:val="single" w:sz="4" w:space="0" w:color="auto"/>
              <w:left w:val="single" w:sz="4" w:space="0" w:color="auto"/>
              <w:bottom w:val="single" w:sz="4" w:space="0" w:color="auto"/>
              <w:right w:val="single" w:sz="4" w:space="0" w:color="auto"/>
            </w:tcBorders>
          </w:tcPr>
          <w:p w:rsidR="0070629A" w:rsidRPr="000A358F" w:rsidRDefault="0070629A" w:rsidP="00111C0C">
            <w:r w:rsidRPr="000A358F">
              <w:t>Задача 2 подпрограммы</w:t>
            </w:r>
          </w:p>
        </w:tc>
        <w:tc>
          <w:tcPr>
            <w:tcW w:w="3796" w:type="pct"/>
            <w:gridSpan w:val="11"/>
            <w:tcBorders>
              <w:top w:val="single" w:sz="4" w:space="0" w:color="auto"/>
              <w:left w:val="single" w:sz="4" w:space="0" w:color="auto"/>
              <w:bottom w:val="single" w:sz="4" w:space="0" w:color="auto"/>
              <w:right w:val="single" w:sz="4" w:space="0" w:color="auto"/>
            </w:tcBorders>
          </w:tcPr>
          <w:p w:rsidR="0070629A" w:rsidRPr="000A358F" w:rsidRDefault="006F55F4" w:rsidP="00111C0C">
            <w:pPr>
              <w:widowControl w:val="0"/>
              <w:autoSpaceDE w:val="0"/>
              <w:autoSpaceDN w:val="0"/>
              <w:adjustRightInd w:val="0"/>
            </w:pPr>
            <w:hyperlink w:anchor="P4527" w:history="1">
              <w:r w:rsidR="0070629A" w:rsidRPr="000A358F">
                <w:t>Расширение</w:t>
              </w:r>
            </w:hyperlink>
            <w:r w:rsidR="0070629A" w:rsidRPr="000A358F">
              <w:t xml:space="preserve"> доступности информации об осуществлении закупок для муниципальных нужд городского округа Котельники.</w:t>
            </w:r>
          </w:p>
        </w:tc>
      </w:tr>
      <w:tr w:rsidR="0070629A" w:rsidRPr="000A358F" w:rsidTr="00342A71">
        <w:trPr>
          <w:tblCellSpacing w:w="5" w:type="nil"/>
        </w:trPr>
        <w:tc>
          <w:tcPr>
            <w:tcW w:w="1204" w:type="pct"/>
            <w:tcBorders>
              <w:top w:val="single" w:sz="4" w:space="0" w:color="auto"/>
              <w:left w:val="single" w:sz="4" w:space="0" w:color="auto"/>
              <w:bottom w:val="single" w:sz="4" w:space="0" w:color="auto"/>
              <w:right w:val="single" w:sz="4" w:space="0" w:color="auto"/>
            </w:tcBorders>
          </w:tcPr>
          <w:p w:rsidR="0070629A" w:rsidRPr="000A358F" w:rsidRDefault="0070629A" w:rsidP="00111C0C">
            <w:r w:rsidRPr="000A358F">
              <w:t>Задача 3 подпрограммы</w:t>
            </w:r>
          </w:p>
        </w:tc>
        <w:tc>
          <w:tcPr>
            <w:tcW w:w="3796" w:type="pct"/>
            <w:gridSpan w:val="11"/>
            <w:tcBorders>
              <w:top w:val="single" w:sz="4" w:space="0" w:color="auto"/>
              <w:left w:val="single" w:sz="4" w:space="0" w:color="auto"/>
              <w:bottom w:val="single" w:sz="4" w:space="0" w:color="auto"/>
              <w:right w:val="single" w:sz="4" w:space="0" w:color="auto"/>
            </w:tcBorders>
          </w:tcPr>
          <w:p w:rsidR="0070629A" w:rsidRPr="000A358F" w:rsidRDefault="006F55F4" w:rsidP="00111C0C">
            <w:pPr>
              <w:widowControl w:val="0"/>
              <w:autoSpaceDE w:val="0"/>
              <w:autoSpaceDN w:val="0"/>
              <w:adjustRightInd w:val="0"/>
            </w:pPr>
            <w:hyperlink w:anchor="P4551" w:history="1">
              <w:r w:rsidR="0070629A" w:rsidRPr="000A358F">
                <w:t>Содействие</w:t>
              </w:r>
            </w:hyperlink>
            <w:r w:rsidR="0070629A" w:rsidRPr="000A358F">
              <w:t xml:space="preserve"> развитию конкуренции на основе Стандарта развития конкуренции городском округе Котельники.</w:t>
            </w:r>
          </w:p>
        </w:tc>
      </w:tr>
      <w:tr w:rsidR="0070629A" w:rsidRPr="000A358F" w:rsidTr="00342A71">
        <w:trPr>
          <w:tblCellSpacing w:w="5" w:type="nil"/>
        </w:trPr>
        <w:tc>
          <w:tcPr>
            <w:tcW w:w="1204" w:type="pct"/>
            <w:tcBorders>
              <w:top w:val="single" w:sz="4" w:space="0" w:color="auto"/>
              <w:left w:val="single" w:sz="4" w:space="0" w:color="auto"/>
              <w:bottom w:val="single" w:sz="4" w:space="0" w:color="auto"/>
              <w:right w:val="single" w:sz="4" w:space="0" w:color="auto"/>
            </w:tcBorders>
          </w:tcPr>
          <w:p w:rsidR="0070629A" w:rsidRPr="000A358F" w:rsidRDefault="0070629A" w:rsidP="00111C0C">
            <w:r w:rsidRPr="000A358F">
              <w:t>Задача 4 подпрограммы</w:t>
            </w:r>
          </w:p>
        </w:tc>
        <w:tc>
          <w:tcPr>
            <w:tcW w:w="3796" w:type="pct"/>
            <w:gridSpan w:val="11"/>
            <w:tcBorders>
              <w:top w:val="single" w:sz="4" w:space="0" w:color="auto"/>
              <w:left w:val="single" w:sz="4" w:space="0" w:color="auto"/>
              <w:bottom w:val="single" w:sz="4" w:space="0" w:color="auto"/>
              <w:right w:val="single" w:sz="4" w:space="0" w:color="auto"/>
            </w:tcBorders>
          </w:tcPr>
          <w:p w:rsidR="0070629A" w:rsidRPr="000A358F" w:rsidRDefault="006F55F4" w:rsidP="00111C0C">
            <w:pPr>
              <w:widowControl w:val="0"/>
              <w:autoSpaceDE w:val="0"/>
              <w:autoSpaceDN w:val="0"/>
              <w:adjustRightInd w:val="0"/>
            </w:pPr>
            <w:hyperlink w:anchor="P4595" w:history="1">
              <w:r w:rsidR="0070629A" w:rsidRPr="000A358F">
                <w:t>Внедрение</w:t>
              </w:r>
            </w:hyperlink>
            <w:r w:rsidR="0070629A" w:rsidRPr="000A358F">
              <w:t xml:space="preserve"> контрактной системы на территории городского округа Котельники.</w:t>
            </w:r>
          </w:p>
        </w:tc>
      </w:tr>
      <w:tr w:rsidR="0070629A" w:rsidRPr="000A358F" w:rsidTr="00342A71">
        <w:trPr>
          <w:trHeight w:val="339"/>
          <w:tblCellSpacing w:w="5" w:type="nil"/>
        </w:trPr>
        <w:tc>
          <w:tcPr>
            <w:tcW w:w="1204" w:type="pct"/>
            <w:vMerge w:val="restart"/>
            <w:tcBorders>
              <w:top w:val="single" w:sz="4" w:space="0" w:color="auto"/>
              <w:left w:val="single" w:sz="4" w:space="0" w:color="auto"/>
              <w:right w:val="single" w:sz="4" w:space="0" w:color="auto"/>
            </w:tcBorders>
          </w:tcPr>
          <w:p w:rsidR="0070629A" w:rsidRPr="000A358F" w:rsidRDefault="0070629A" w:rsidP="00111C0C">
            <w:pPr>
              <w:jc w:val="both"/>
            </w:pPr>
            <w:r w:rsidRPr="000A358F">
              <w:t>Источники финансирования подпрограммы в том числе по  годам реализации и источникам финансирования:</w:t>
            </w:r>
          </w:p>
        </w:tc>
        <w:tc>
          <w:tcPr>
            <w:tcW w:w="3796" w:type="pct"/>
            <w:gridSpan w:val="11"/>
            <w:tcBorders>
              <w:top w:val="single" w:sz="4" w:space="0" w:color="auto"/>
              <w:left w:val="single" w:sz="4" w:space="0" w:color="auto"/>
              <w:bottom w:val="single" w:sz="4" w:space="0" w:color="auto"/>
              <w:right w:val="single" w:sz="4" w:space="0" w:color="auto"/>
            </w:tcBorders>
          </w:tcPr>
          <w:p w:rsidR="0070629A" w:rsidRPr="000A358F" w:rsidRDefault="0070629A" w:rsidP="00111C0C">
            <w:pPr>
              <w:widowControl w:val="0"/>
              <w:jc w:val="center"/>
            </w:pPr>
            <w:r w:rsidRPr="000A358F">
              <w:t>Расходы (тыс. рублей)</w:t>
            </w:r>
          </w:p>
        </w:tc>
      </w:tr>
      <w:tr w:rsidR="0070629A" w:rsidRPr="000A358F" w:rsidTr="00342A71">
        <w:tblPrEx>
          <w:tblCellSpacing w:w="0" w:type="nil"/>
          <w:tblCellMar>
            <w:left w:w="70" w:type="dxa"/>
            <w:right w:w="70" w:type="dxa"/>
          </w:tblCellMar>
        </w:tblPrEx>
        <w:trPr>
          <w:trHeight w:val="805"/>
        </w:trPr>
        <w:tc>
          <w:tcPr>
            <w:tcW w:w="1204" w:type="pct"/>
            <w:vMerge/>
            <w:tcBorders>
              <w:left w:val="single" w:sz="4" w:space="0" w:color="auto"/>
              <w:right w:val="single" w:sz="4" w:space="0" w:color="auto"/>
            </w:tcBorders>
          </w:tcPr>
          <w:p w:rsidR="0070629A" w:rsidRPr="000A358F" w:rsidRDefault="0070629A" w:rsidP="00111C0C">
            <w:pPr>
              <w:autoSpaceDE w:val="0"/>
              <w:autoSpaceDN w:val="0"/>
              <w:adjustRightInd w:val="0"/>
              <w:jc w:val="center"/>
            </w:pPr>
          </w:p>
        </w:tc>
        <w:tc>
          <w:tcPr>
            <w:tcW w:w="658" w:type="pct"/>
            <w:gridSpan w:val="2"/>
            <w:tcBorders>
              <w:top w:val="single" w:sz="4" w:space="0" w:color="auto"/>
              <w:left w:val="single" w:sz="4" w:space="0" w:color="auto"/>
              <w:right w:val="single" w:sz="4" w:space="0" w:color="auto"/>
            </w:tcBorders>
          </w:tcPr>
          <w:p w:rsidR="0070629A" w:rsidRPr="000A358F" w:rsidRDefault="0070629A" w:rsidP="00111C0C">
            <w:pPr>
              <w:widowControl w:val="0"/>
              <w:autoSpaceDE w:val="0"/>
              <w:autoSpaceDN w:val="0"/>
              <w:adjustRightInd w:val="0"/>
              <w:jc w:val="center"/>
            </w:pPr>
            <w:r w:rsidRPr="000A358F">
              <w:t>Всего</w:t>
            </w:r>
          </w:p>
        </w:tc>
        <w:tc>
          <w:tcPr>
            <w:tcW w:w="623" w:type="pct"/>
            <w:tcBorders>
              <w:top w:val="single" w:sz="4" w:space="0" w:color="auto"/>
              <w:left w:val="single" w:sz="4" w:space="0" w:color="auto"/>
              <w:right w:val="single" w:sz="4" w:space="0" w:color="auto"/>
            </w:tcBorders>
          </w:tcPr>
          <w:p w:rsidR="0070629A" w:rsidRPr="000A358F" w:rsidRDefault="0070629A" w:rsidP="00111C0C">
            <w:pPr>
              <w:widowControl w:val="0"/>
              <w:autoSpaceDE w:val="0"/>
              <w:autoSpaceDN w:val="0"/>
              <w:adjustRightInd w:val="0"/>
              <w:jc w:val="center"/>
            </w:pPr>
            <w:r w:rsidRPr="000A358F">
              <w:t>2015 г.</w:t>
            </w:r>
          </w:p>
        </w:tc>
        <w:tc>
          <w:tcPr>
            <w:tcW w:w="669" w:type="pct"/>
            <w:gridSpan w:val="2"/>
            <w:tcBorders>
              <w:top w:val="single" w:sz="4" w:space="0" w:color="auto"/>
              <w:left w:val="single" w:sz="4" w:space="0" w:color="auto"/>
              <w:right w:val="single" w:sz="4" w:space="0" w:color="auto"/>
            </w:tcBorders>
          </w:tcPr>
          <w:p w:rsidR="0070629A" w:rsidRPr="000A358F" w:rsidRDefault="0070629A" w:rsidP="00111C0C">
            <w:pPr>
              <w:widowControl w:val="0"/>
              <w:autoSpaceDE w:val="0"/>
              <w:autoSpaceDN w:val="0"/>
              <w:adjustRightInd w:val="0"/>
              <w:jc w:val="center"/>
            </w:pPr>
            <w:r w:rsidRPr="000A358F">
              <w:t>2016 г.</w:t>
            </w:r>
          </w:p>
        </w:tc>
        <w:tc>
          <w:tcPr>
            <w:tcW w:w="669" w:type="pct"/>
            <w:gridSpan w:val="3"/>
            <w:tcBorders>
              <w:top w:val="single" w:sz="4" w:space="0" w:color="auto"/>
              <w:left w:val="single" w:sz="4" w:space="0" w:color="auto"/>
              <w:right w:val="single" w:sz="4" w:space="0" w:color="auto"/>
            </w:tcBorders>
          </w:tcPr>
          <w:p w:rsidR="0070629A" w:rsidRPr="000A358F" w:rsidRDefault="0070629A" w:rsidP="00111C0C">
            <w:pPr>
              <w:widowControl w:val="0"/>
              <w:autoSpaceDE w:val="0"/>
              <w:autoSpaceDN w:val="0"/>
              <w:adjustRightInd w:val="0"/>
              <w:jc w:val="center"/>
            </w:pPr>
            <w:r w:rsidRPr="000A358F">
              <w:t>2017 г.</w:t>
            </w:r>
          </w:p>
        </w:tc>
        <w:tc>
          <w:tcPr>
            <w:tcW w:w="622" w:type="pct"/>
            <w:tcBorders>
              <w:top w:val="single" w:sz="4" w:space="0" w:color="auto"/>
              <w:left w:val="single" w:sz="4" w:space="0" w:color="auto"/>
              <w:right w:val="single" w:sz="4" w:space="0" w:color="auto"/>
            </w:tcBorders>
          </w:tcPr>
          <w:p w:rsidR="0070629A" w:rsidRPr="000A358F" w:rsidRDefault="0070629A" w:rsidP="00111C0C">
            <w:pPr>
              <w:widowControl w:val="0"/>
              <w:autoSpaceDE w:val="0"/>
              <w:autoSpaceDN w:val="0"/>
              <w:adjustRightInd w:val="0"/>
              <w:jc w:val="center"/>
            </w:pPr>
            <w:r w:rsidRPr="000A358F">
              <w:t>2018 г.</w:t>
            </w:r>
          </w:p>
        </w:tc>
        <w:tc>
          <w:tcPr>
            <w:tcW w:w="556" w:type="pct"/>
            <w:gridSpan w:val="2"/>
            <w:tcBorders>
              <w:top w:val="single" w:sz="4" w:space="0" w:color="auto"/>
              <w:left w:val="single" w:sz="4" w:space="0" w:color="auto"/>
              <w:right w:val="single" w:sz="6" w:space="0" w:color="auto"/>
            </w:tcBorders>
          </w:tcPr>
          <w:p w:rsidR="0070629A" w:rsidRPr="000A358F" w:rsidRDefault="0070629A" w:rsidP="00111C0C">
            <w:pPr>
              <w:widowControl w:val="0"/>
              <w:autoSpaceDE w:val="0"/>
              <w:autoSpaceDN w:val="0"/>
              <w:adjustRightInd w:val="0"/>
              <w:jc w:val="center"/>
            </w:pPr>
            <w:r w:rsidRPr="000A358F">
              <w:t>2019 г.</w:t>
            </w:r>
          </w:p>
        </w:tc>
      </w:tr>
      <w:tr w:rsidR="0070629A" w:rsidRPr="000A358F" w:rsidTr="00342A71">
        <w:tblPrEx>
          <w:tblCellSpacing w:w="0" w:type="nil"/>
          <w:tblCellMar>
            <w:left w:w="70" w:type="dxa"/>
            <w:right w:w="70" w:type="dxa"/>
          </w:tblCellMar>
        </w:tblPrEx>
        <w:trPr>
          <w:trHeight w:val="315"/>
        </w:trPr>
        <w:tc>
          <w:tcPr>
            <w:tcW w:w="1204" w:type="pct"/>
            <w:tcBorders>
              <w:top w:val="single" w:sz="4" w:space="0" w:color="auto"/>
              <w:left w:val="single" w:sz="6" w:space="0" w:color="auto"/>
              <w:bottom w:val="single" w:sz="4" w:space="0" w:color="auto"/>
              <w:right w:val="single" w:sz="6" w:space="0" w:color="auto"/>
            </w:tcBorders>
            <w:vAlign w:val="center"/>
          </w:tcPr>
          <w:p w:rsidR="0070629A" w:rsidRPr="000A358F" w:rsidRDefault="0070629A" w:rsidP="00111C0C">
            <w:pPr>
              <w:widowControl w:val="0"/>
              <w:jc w:val="center"/>
            </w:pPr>
            <w:r w:rsidRPr="000A358F">
              <w:rPr>
                <w:color w:val="000000"/>
              </w:rPr>
              <w:t xml:space="preserve">Всего, в том числе </w:t>
            </w:r>
          </w:p>
        </w:tc>
        <w:tc>
          <w:tcPr>
            <w:tcW w:w="3796" w:type="pct"/>
            <w:gridSpan w:val="11"/>
            <w:vMerge w:val="restart"/>
            <w:tcBorders>
              <w:top w:val="single" w:sz="4" w:space="0" w:color="auto"/>
              <w:left w:val="single" w:sz="6" w:space="0" w:color="auto"/>
              <w:right w:val="single" w:sz="6" w:space="0" w:color="auto"/>
            </w:tcBorders>
          </w:tcPr>
          <w:p w:rsidR="0070629A" w:rsidRPr="000A358F" w:rsidRDefault="0070629A" w:rsidP="00111C0C">
            <w:pPr>
              <w:jc w:val="center"/>
            </w:pPr>
            <w:r w:rsidRPr="000A358F">
              <w:t>Финансирование не требуется</w:t>
            </w:r>
          </w:p>
        </w:tc>
      </w:tr>
      <w:tr w:rsidR="0070629A" w:rsidRPr="000A358F" w:rsidTr="00342A71">
        <w:tblPrEx>
          <w:tblCellSpacing w:w="0" w:type="nil"/>
          <w:tblCellMar>
            <w:left w:w="70" w:type="dxa"/>
            <w:right w:w="70" w:type="dxa"/>
          </w:tblCellMar>
        </w:tblPrEx>
        <w:trPr>
          <w:trHeight w:val="345"/>
        </w:trPr>
        <w:tc>
          <w:tcPr>
            <w:tcW w:w="1204" w:type="pct"/>
            <w:tcBorders>
              <w:top w:val="single" w:sz="4" w:space="0" w:color="auto"/>
              <w:left w:val="single" w:sz="6" w:space="0" w:color="auto"/>
              <w:bottom w:val="single" w:sz="4" w:space="0" w:color="auto"/>
              <w:right w:val="single" w:sz="6" w:space="0" w:color="auto"/>
            </w:tcBorders>
            <w:vAlign w:val="center"/>
          </w:tcPr>
          <w:p w:rsidR="0070629A" w:rsidRPr="000A358F" w:rsidRDefault="0070629A" w:rsidP="00111C0C">
            <w:pPr>
              <w:widowControl w:val="0"/>
              <w:jc w:val="center"/>
            </w:pPr>
            <w:r w:rsidRPr="000A358F">
              <w:rPr>
                <w:color w:val="000000"/>
              </w:rPr>
              <w:t xml:space="preserve">Средства бюджета городского округа Котельники  </w:t>
            </w:r>
          </w:p>
        </w:tc>
        <w:tc>
          <w:tcPr>
            <w:tcW w:w="3796" w:type="pct"/>
            <w:gridSpan w:val="11"/>
            <w:vMerge/>
            <w:tcBorders>
              <w:left w:val="single" w:sz="6" w:space="0" w:color="auto"/>
              <w:right w:val="single" w:sz="6" w:space="0" w:color="auto"/>
            </w:tcBorders>
          </w:tcPr>
          <w:p w:rsidR="0070629A" w:rsidRPr="000A358F" w:rsidRDefault="0070629A" w:rsidP="00111C0C">
            <w:pPr>
              <w:jc w:val="center"/>
            </w:pPr>
          </w:p>
        </w:tc>
      </w:tr>
      <w:tr w:rsidR="0070629A" w:rsidRPr="000A358F" w:rsidTr="00342A71">
        <w:tblPrEx>
          <w:tblCellSpacing w:w="0" w:type="nil"/>
          <w:tblCellMar>
            <w:left w:w="70" w:type="dxa"/>
            <w:right w:w="70" w:type="dxa"/>
          </w:tblCellMar>
        </w:tblPrEx>
        <w:trPr>
          <w:trHeight w:val="345"/>
        </w:trPr>
        <w:tc>
          <w:tcPr>
            <w:tcW w:w="1204" w:type="pct"/>
            <w:tcBorders>
              <w:top w:val="single" w:sz="4" w:space="0" w:color="auto"/>
              <w:left w:val="single" w:sz="6" w:space="0" w:color="auto"/>
              <w:bottom w:val="single" w:sz="4" w:space="0" w:color="auto"/>
              <w:right w:val="single" w:sz="6" w:space="0" w:color="auto"/>
            </w:tcBorders>
            <w:vAlign w:val="center"/>
          </w:tcPr>
          <w:p w:rsidR="0070629A" w:rsidRPr="000A358F" w:rsidRDefault="0070629A" w:rsidP="00111C0C">
            <w:pPr>
              <w:widowControl w:val="0"/>
              <w:jc w:val="center"/>
            </w:pPr>
            <w:r w:rsidRPr="000A358F">
              <w:rPr>
                <w:color w:val="000000"/>
              </w:rPr>
              <w:t>Средства бюджета Московской области</w:t>
            </w:r>
          </w:p>
        </w:tc>
        <w:tc>
          <w:tcPr>
            <w:tcW w:w="3796" w:type="pct"/>
            <w:gridSpan w:val="11"/>
            <w:vMerge/>
            <w:tcBorders>
              <w:left w:val="single" w:sz="6" w:space="0" w:color="auto"/>
              <w:right w:val="single" w:sz="6" w:space="0" w:color="auto"/>
            </w:tcBorders>
          </w:tcPr>
          <w:p w:rsidR="0070629A" w:rsidRPr="000A358F" w:rsidRDefault="0070629A" w:rsidP="00111C0C">
            <w:pPr>
              <w:jc w:val="center"/>
            </w:pPr>
          </w:p>
        </w:tc>
      </w:tr>
      <w:tr w:rsidR="0070629A" w:rsidRPr="000A358F" w:rsidTr="00342A71">
        <w:tblPrEx>
          <w:tblCellSpacing w:w="0" w:type="nil"/>
          <w:tblCellMar>
            <w:left w:w="70" w:type="dxa"/>
            <w:right w:w="70" w:type="dxa"/>
          </w:tblCellMar>
        </w:tblPrEx>
        <w:trPr>
          <w:trHeight w:val="345"/>
        </w:trPr>
        <w:tc>
          <w:tcPr>
            <w:tcW w:w="1204" w:type="pct"/>
            <w:tcBorders>
              <w:top w:val="single" w:sz="4" w:space="0" w:color="auto"/>
              <w:left w:val="single" w:sz="6" w:space="0" w:color="auto"/>
              <w:bottom w:val="single" w:sz="4" w:space="0" w:color="auto"/>
              <w:right w:val="single" w:sz="6" w:space="0" w:color="auto"/>
            </w:tcBorders>
            <w:vAlign w:val="center"/>
          </w:tcPr>
          <w:p w:rsidR="0070629A" w:rsidRPr="000A358F" w:rsidRDefault="0070629A" w:rsidP="00111C0C">
            <w:pPr>
              <w:widowControl w:val="0"/>
              <w:jc w:val="center"/>
            </w:pPr>
            <w:r w:rsidRPr="000A358F">
              <w:rPr>
                <w:color w:val="000000"/>
              </w:rPr>
              <w:t>Средства федерального бюджета</w:t>
            </w:r>
          </w:p>
        </w:tc>
        <w:tc>
          <w:tcPr>
            <w:tcW w:w="3796" w:type="pct"/>
            <w:gridSpan w:val="11"/>
            <w:vMerge/>
            <w:tcBorders>
              <w:left w:val="single" w:sz="6" w:space="0" w:color="auto"/>
              <w:right w:val="single" w:sz="6" w:space="0" w:color="auto"/>
            </w:tcBorders>
          </w:tcPr>
          <w:p w:rsidR="0070629A" w:rsidRPr="000A358F" w:rsidRDefault="0070629A" w:rsidP="00111C0C">
            <w:pPr>
              <w:jc w:val="center"/>
            </w:pPr>
          </w:p>
        </w:tc>
      </w:tr>
      <w:tr w:rsidR="0070629A" w:rsidRPr="000A358F" w:rsidTr="00342A71">
        <w:tblPrEx>
          <w:tblCellSpacing w:w="0" w:type="nil"/>
          <w:tblCellMar>
            <w:left w:w="70" w:type="dxa"/>
            <w:right w:w="70" w:type="dxa"/>
          </w:tblCellMar>
        </w:tblPrEx>
        <w:trPr>
          <w:trHeight w:val="375"/>
        </w:trPr>
        <w:tc>
          <w:tcPr>
            <w:tcW w:w="1204" w:type="pct"/>
            <w:tcBorders>
              <w:top w:val="single" w:sz="4" w:space="0" w:color="auto"/>
              <w:left w:val="single" w:sz="6" w:space="0" w:color="auto"/>
              <w:bottom w:val="single" w:sz="6" w:space="0" w:color="auto"/>
              <w:right w:val="single" w:sz="6" w:space="0" w:color="auto"/>
            </w:tcBorders>
            <w:vAlign w:val="center"/>
          </w:tcPr>
          <w:p w:rsidR="0070629A" w:rsidRPr="000A358F" w:rsidRDefault="0070629A" w:rsidP="00111C0C">
            <w:pPr>
              <w:widowControl w:val="0"/>
              <w:jc w:val="center"/>
            </w:pPr>
            <w:r w:rsidRPr="000A358F">
              <w:rPr>
                <w:color w:val="000000"/>
              </w:rPr>
              <w:t>Внебюджетные источники</w:t>
            </w:r>
          </w:p>
        </w:tc>
        <w:tc>
          <w:tcPr>
            <w:tcW w:w="3796" w:type="pct"/>
            <w:gridSpan w:val="11"/>
            <w:vMerge/>
            <w:tcBorders>
              <w:left w:val="single" w:sz="6" w:space="0" w:color="auto"/>
              <w:bottom w:val="single" w:sz="6" w:space="0" w:color="auto"/>
              <w:right w:val="single" w:sz="6" w:space="0" w:color="auto"/>
            </w:tcBorders>
          </w:tcPr>
          <w:p w:rsidR="0070629A" w:rsidRPr="000A358F" w:rsidRDefault="0070629A" w:rsidP="00111C0C">
            <w:pPr>
              <w:jc w:val="center"/>
            </w:pPr>
          </w:p>
        </w:tc>
      </w:tr>
      <w:tr w:rsidR="0070629A" w:rsidRPr="000A358F" w:rsidTr="00342A71">
        <w:tblPrEx>
          <w:tblCellSpacing w:w="0" w:type="nil"/>
          <w:tblCellMar>
            <w:left w:w="70" w:type="dxa"/>
            <w:right w:w="70" w:type="dxa"/>
          </w:tblCellMar>
        </w:tblPrEx>
        <w:trPr>
          <w:trHeight w:val="375"/>
        </w:trPr>
        <w:tc>
          <w:tcPr>
            <w:tcW w:w="1204" w:type="pct"/>
            <w:tcBorders>
              <w:top w:val="single" w:sz="4" w:space="0" w:color="auto"/>
              <w:left w:val="single" w:sz="6" w:space="0" w:color="auto"/>
              <w:bottom w:val="single" w:sz="6" w:space="0" w:color="auto"/>
              <w:right w:val="single" w:sz="6" w:space="0" w:color="auto"/>
            </w:tcBorders>
            <w:vAlign w:val="center"/>
          </w:tcPr>
          <w:p w:rsidR="0070629A" w:rsidRPr="000A358F" w:rsidRDefault="0070629A" w:rsidP="00111C0C">
            <w:pPr>
              <w:widowControl w:val="0"/>
              <w:jc w:val="center"/>
              <w:rPr>
                <w:color w:val="000000"/>
              </w:rPr>
            </w:pPr>
            <w:r w:rsidRPr="000A358F">
              <w:t xml:space="preserve">Планируемые результаты </w:t>
            </w:r>
            <w:r w:rsidRPr="000A358F">
              <w:lastRenderedPageBreak/>
              <w:t>реализации муниципальной подпрограммы</w:t>
            </w:r>
          </w:p>
        </w:tc>
        <w:tc>
          <w:tcPr>
            <w:tcW w:w="650" w:type="pct"/>
            <w:tcBorders>
              <w:left w:val="single" w:sz="6" w:space="0" w:color="auto"/>
              <w:bottom w:val="single" w:sz="6" w:space="0" w:color="auto"/>
              <w:right w:val="single" w:sz="6" w:space="0" w:color="auto"/>
            </w:tcBorders>
          </w:tcPr>
          <w:p w:rsidR="0070629A" w:rsidRPr="000A358F" w:rsidRDefault="0070629A" w:rsidP="00111C0C">
            <w:pPr>
              <w:jc w:val="center"/>
            </w:pPr>
          </w:p>
        </w:tc>
        <w:tc>
          <w:tcPr>
            <w:tcW w:w="652"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2015 г.</w:t>
            </w:r>
          </w:p>
        </w:tc>
        <w:tc>
          <w:tcPr>
            <w:tcW w:w="651" w:type="pct"/>
            <w:gridSpan w:val="2"/>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2016 г.</w:t>
            </w:r>
          </w:p>
        </w:tc>
        <w:tc>
          <w:tcPr>
            <w:tcW w:w="652"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2017 г.</w:t>
            </w:r>
          </w:p>
        </w:tc>
        <w:tc>
          <w:tcPr>
            <w:tcW w:w="651"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2018 г.</w:t>
            </w:r>
          </w:p>
        </w:tc>
        <w:tc>
          <w:tcPr>
            <w:tcW w:w="539"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2019 г.</w:t>
            </w:r>
          </w:p>
        </w:tc>
      </w:tr>
      <w:tr w:rsidR="0070629A" w:rsidRPr="000A358F" w:rsidTr="00342A71">
        <w:tblPrEx>
          <w:tblCellSpacing w:w="0" w:type="nil"/>
          <w:tblCellMar>
            <w:left w:w="70" w:type="dxa"/>
            <w:right w:w="70" w:type="dxa"/>
          </w:tblCellMar>
        </w:tblPrEx>
        <w:trPr>
          <w:trHeight w:val="375"/>
        </w:trPr>
        <w:tc>
          <w:tcPr>
            <w:tcW w:w="1204" w:type="pct"/>
            <w:tcBorders>
              <w:top w:val="single" w:sz="4" w:space="0" w:color="auto"/>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pPr>
            <w:r w:rsidRPr="000A358F">
              <w:lastRenderedPageBreak/>
              <w:t>1. 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650" w:type="pct"/>
            <w:tcBorders>
              <w:left w:val="single" w:sz="6" w:space="0" w:color="auto"/>
              <w:bottom w:val="single" w:sz="6" w:space="0" w:color="auto"/>
              <w:right w:val="single" w:sz="6" w:space="0" w:color="auto"/>
            </w:tcBorders>
          </w:tcPr>
          <w:p w:rsidR="0070629A" w:rsidRPr="000A358F" w:rsidRDefault="0070629A" w:rsidP="00111C0C">
            <w:pPr>
              <w:jc w:val="center"/>
            </w:pPr>
          </w:p>
        </w:tc>
        <w:tc>
          <w:tcPr>
            <w:tcW w:w="652"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1,3</w:t>
            </w:r>
          </w:p>
        </w:tc>
        <w:tc>
          <w:tcPr>
            <w:tcW w:w="651" w:type="pct"/>
            <w:gridSpan w:val="2"/>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1,2</w:t>
            </w:r>
          </w:p>
        </w:tc>
        <w:tc>
          <w:tcPr>
            <w:tcW w:w="652"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1,2</w:t>
            </w:r>
          </w:p>
        </w:tc>
        <w:tc>
          <w:tcPr>
            <w:tcW w:w="651"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1,2</w:t>
            </w:r>
          </w:p>
        </w:tc>
        <w:tc>
          <w:tcPr>
            <w:tcW w:w="539"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1,2</w:t>
            </w:r>
          </w:p>
        </w:tc>
      </w:tr>
      <w:tr w:rsidR="0070629A" w:rsidRPr="000A358F" w:rsidTr="00342A71">
        <w:tblPrEx>
          <w:tblCellSpacing w:w="0" w:type="nil"/>
          <w:tblCellMar>
            <w:left w:w="70" w:type="dxa"/>
            <w:right w:w="70" w:type="dxa"/>
          </w:tblCellMar>
        </w:tblPrEx>
        <w:trPr>
          <w:trHeight w:val="375"/>
        </w:trPr>
        <w:tc>
          <w:tcPr>
            <w:tcW w:w="1204" w:type="pct"/>
            <w:tcBorders>
              <w:top w:val="single" w:sz="4" w:space="0" w:color="auto"/>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pPr>
            <w:r w:rsidRPr="000A358F">
              <w:t>2. Доля несостоявшихся торгов от общего количества объявленных торгов</w:t>
            </w:r>
          </w:p>
        </w:tc>
        <w:tc>
          <w:tcPr>
            <w:tcW w:w="650" w:type="pct"/>
            <w:tcBorders>
              <w:left w:val="single" w:sz="6" w:space="0" w:color="auto"/>
              <w:bottom w:val="single" w:sz="6" w:space="0" w:color="auto"/>
              <w:right w:val="single" w:sz="6" w:space="0" w:color="auto"/>
            </w:tcBorders>
          </w:tcPr>
          <w:p w:rsidR="0070629A" w:rsidRPr="000A358F" w:rsidRDefault="0070629A" w:rsidP="00111C0C">
            <w:pPr>
              <w:jc w:val="center"/>
            </w:pPr>
          </w:p>
        </w:tc>
        <w:tc>
          <w:tcPr>
            <w:tcW w:w="652"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22</w:t>
            </w:r>
          </w:p>
        </w:tc>
        <w:tc>
          <w:tcPr>
            <w:tcW w:w="651" w:type="pct"/>
            <w:gridSpan w:val="2"/>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20</w:t>
            </w:r>
          </w:p>
        </w:tc>
        <w:tc>
          <w:tcPr>
            <w:tcW w:w="652"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18</w:t>
            </w:r>
          </w:p>
        </w:tc>
        <w:tc>
          <w:tcPr>
            <w:tcW w:w="651"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16</w:t>
            </w:r>
          </w:p>
        </w:tc>
        <w:tc>
          <w:tcPr>
            <w:tcW w:w="539"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16</w:t>
            </w:r>
          </w:p>
        </w:tc>
      </w:tr>
      <w:tr w:rsidR="0070629A" w:rsidRPr="000A358F" w:rsidTr="00342A71">
        <w:tblPrEx>
          <w:tblCellSpacing w:w="0" w:type="nil"/>
          <w:tblCellMar>
            <w:left w:w="70" w:type="dxa"/>
            <w:right w:w="70" w:type="dxa"/>
          </w:tblCellMar>
        </w:tblPrEx>
        <w:trPr>
          <w:trHeight w:val="375"/>
        </w:trPr>
        <w:tc>
          <w:tcPr>
            <w:tcW w:w="1204" w:type="pct"/>
            <w:tcBorders>
              <w:top w:val="single" w:sz="4" w:space="0" w:color="auto"/>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pPr>
            <w:r w:rsidRPr="000A358F">
              <w:t>3. Среднее количество участников на торгах</w:t>
            </w:r>
          </w:p>
        </w:tc>
        <w:tc>
          <w:tcPr>
            <w:tcW w:w="650" w:type="pct"/>
            <w:tcBorders>
              <w:left w:val="single" w:sz="6" w:space="0" w:color="auto"/>
              <w:bottom w:val="single" w:sz="6" w:space="0" w:color="auto"/>
              <w:right w:val="single" w:sz="6" w:space="0" w:color="auto"/>
            </w:tcBorders>
          </w:tcPr>
          <w:p w:rsidR="0070629A" w:rsidRPr="000A358F" w:rsidRDefault="0070629A" w:rsidP="00111C0C">
            <w:pPr>
              <w:jc w:val="center"/>
            </w:pPr>
          </w:p>
        </w:tc>
        <w:tc>
          <w:tcPr>
            <w:tcW w:w="652"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4,1</w:t>
            </w:r>
          </w:p>
        </w:tc>
        <w:tc>
          <w:tcPr>
            <w:tcW w:w="651" w:type="pct"/>
            <w:gridSpan w:val="2"/>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4,5</w:t>
            </w:r>
          </w:p>
        </w:tc>
        <w:tc>
          <w:tcPr>
            <w:tcW w:w="652"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4,7</w:t>
            </w:r>
          </w:p>
        </w:tc>
        <w:tc>
          <w:tcPr>
            <w:tcW w:w="651"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5</w:t>
            </w:r>
          </w:p>
        </w:tc>
        <w:tc>
          <w:tcPr>
            <w:tcW w:w="539"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5</w:t>
            </w:r>
          </w:p>
        </w:tc>
      </w:tr>
      <w:tr w:rsidR="0070629A" w:rsidRPr="000A358F" w:rsidTr="00342A71">
        <w:tblPrEx>
          <w:tblCellSpacing w:w="0" w:type="nil"/>
          <w:tblCellMar>
            <w:left w:w="70" w:type="dxa"/>
            <w:right w:w="70" w:type="dxa"/>
          </w:tblCellMar>
        </w:tblPrEx>
        <w:trPr>
          <w:trHeight w:val="375"/>
        </w:trPr>
        <w:tc>
          <w:tcPr>
            <w:tcW w:w="1204" w:type="pct"/>
            <w:tcBorders>
              <w:top w:val="single" w:sz="4" w:space="0" w:color="auto"/>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pPr>
            <w:r w:rsidRPr="000A358F">
              <w:t>4. Количество реализованных требований Стандарта развития конкуренции в Московской области</w:t>
            </w:r>
          </w:p>
        </w:tc>
        <w:tc>
          <w:tcPr>
            <w:tcW w:w="650" w:type="pct"/>
            <w:tcBorders>
              <w:left w:val="single" w:sz="6" w:space="0" w:color="auto"/>
              <w:bottom w:val="single" w:sz="6" w:space="0" w:color="auto"/>
              <w:right w:val="single" w:sz="6" w:space="0" w:color="auto"/>
            </w:tcBorders>
          </w:tcPr>
          <w:p w:rsidR="0070629A" w:rsidRPr="000A358F" w:rsidRDefault="0070629A" w:rsidP="00111C0C">
            <w:pPr>
              <w:jc w:val="center"/>
            </w:pPr>
          </w:p>
        </w:tc>
        <w:tc>
          <w:tcPr>
            <w:tcW w:w="652"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p>
        </w:tc>
        <w:tc>
          <w:tcPr>
            <w:tcW w:w="651" w:type="pct"/>
            <w:gridSpan w:val="2"/>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5</w:t>
            </w:r>
          </w:p>
        </w:tc>
        <w:tc>
          <w:tcPr>
            <w:tcW w:w="652"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6</w:t>
            </w:r>
          </w:p>
        </w:tc>
        <w:tc>
          <w:tcPr>
            <w:tcW w:w="651"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7</w:t>
            </w:r>
          </w:p>
        </w:tc>
        <w:tc>
          <w:tcPr>
            <w:tcW w:w="539"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7</w:t>
            </w:r>
          </w:p>
        </w:tc>
      </w:tr>
      <w:tr w:rsidR="0070629A" w:rsidRPr="000A358F" w:rsidTr="00342A71">
        <w:tblPrEx>
          <w:tblCellSpacing w:w="0" w:type="nil"/>
          <w:tblCellMar>
            <w:left w:w="70" w:type="dxa"/>
            <w:right w:w="70" w:type="dxa"/>
          </w:tblCellMar>
        </w:tblPrEx>
        <w:trPr>
          <w:trHeight w:val="375"/>
        </w:trPr>
        <w:tc>
          <w:tcPr>
            <w:tcW w:w="1204" w:type="pct"/>
            <w:tcBorders>
              <w:top w:val="single" w:sz="4" w:space="0" w:color="auto"/>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pPr>
            <w:r w:rsidRPr="000A358F">
              <w:t xml:space="preserve">5. Доля экономии бюджетных денежных средств в результате проведения торгов от общей суммы объявленных торгов </w:t>
            </w:r>
          </w:p>
        </w:tc>
        <w:tc>
          <w:tcPr>
            <w:tcW w:w="650" w:type="pct"/>
            <w:tcBorders>
              <w:left w:val="single" w:sz="6" w:space="0" w:color="auto"/>
              <w:bottom w:val="single" w:sz="6" w:space="0" w:color="auto"/>
              <w:right w:val="single" w:sz="6" w:space="0" w:color="auto"/>
            </w:tcBorders>
          </w:tcPr>
          <w:p w:rsidR="0070629A" w:rsidRPr="000A358F" w:rsidRDefault="0070629A" w:rsidP="00111C0C">
            <w:pPr>
              <w:jc w:val="center"/>
            </w:pPr>
          </w:p>
        </w:tc>
        <w:tc>
          <w:tcPr>
            <w:tcW w:w="652"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8</w:t>
            </w:r>
          </w:p>
        </w:tc>
        <w:tc>
          <w:tcPr>
            <w:tcW w:w="651" w:type="pct"/>
            <w:gridSpan w:val="2"/>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9</w:t>
            </w:r>
          </w:p>
        </w:tc>
        <w:tc>
          <w:tcPr>
            <w:tcW w:w="652"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10</w:t>
            </w:r>
          </w:p>
        </w:tc>
        <w:tc>
          <w:tcPr>
            <w:tcW w:w="651" w:type="pct"/>
            <w:gridSpan w:val="3"/>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11</w:t>
            </w:r>
          </w:p>
        </w:tc>
        <w:tc>
          <w:tcPr>
            <w:tcW w:w="539" w:type="pct"/>
            <w:tcBorders>
              <w:left w:val="single" w:sz="6" w:space="0" w:color="auto"/>
              <w:bottom w:val="single" w:sz="6" w:space="0" w:color="auto"/>
              <w:right w:val="single" w:sz="6" w:space="0" w:color="auto"/>
            </w:tcBorders>
          </w:tcPr>
          <w:p w:rsidR="0070629A" w:rsidRPr="000A358F" w:rsidRDefault="0070629A" w:rsidP="00111C0C">
            <w:pPr>
              <w:widowControl w:val="0"/>
              <w:autoSpaceDE w:val="0"/>
              <w:autoSpaceDN w:val="0"/>
              <w:adjustRightInd w:val="0"/>
              <w:jc w:val="center"/>
            </w:pPr>
            <w:r w:rsidRPr="000A358F">
              <w:t>11</w:t>
            </w:r>
          </w:p>
        </w:tc>
      </w:tr>
    </w:tbl>
    <w:p w:rsidR="00111C0C" w:rsidRPr="000A358F" w:rsidRDefault="00111C0C" w:rsidP="00111C0C">
      <w:pPr>
        <w:numPr>
          <w:ilvl w:val="0"/>
          <w:numId w:val="29"/>
        </w:numPr>
        <w:jc w:val="center"/>
        <w:rPr>
          <w:b/>
        </w:rPr>
      </w:pPr>
      <w:r w:rsidRPr="000A358F">
        <w:rPr>
          <w:b/>
        </w:rPr>
        <w:t>Общая характеристика сферы реализации муниципальной подпрограммы</w:t>
      </w:r>
    </w:p>
    <w:p w:rsidR="00111C0C" w:rsidRPr="000A358F" w:rsidRDefault="00111C0C" w:rsidP="00111C0C">
      <w:pPr>
        <w:ind w:firstLine="709"/>
        <w:jc w:val="both"/>
      </w:pPr>
      <w:r w:rsidRPr="000A358F">
        <w:t>Данная Подпрограмма направлена на развитие сферы муниципальных закупок на территории городского округа Котельники и внедрение Стандарта развития конкуренции на территории городского округа Котельники.</w:t>
      </w:r>
    </w:p>
    <w:p w:rsidR="00111C0C" w:rsidRPr="000A358F" w:rsidRDefault="00111C0C" w:rsidP="00111C0C">
      <w:pPr>
        <w:ind w:firstLine="709"/>
        <w:jc w:val="both"/>
      </w:pPr>
      <w:r w:rsidRPr="000A358F">
        <w:t>На территории городского округа Котельники Московской области осуществляют свою деятельность 18 заказчиков, осуществляющих свою деятельность в рамках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44-ФЗ), а также 2 муниципальных унитарных предприятия 6 муниципальных автономных учреждений в рамках Федерального закона от 18.06.2011 №223-ФЗ «О закупках товаров, работ, услуг отдельными видами юридических лиц».</w:t>
      </w:r>
    </w:p>
    <w:p w:rsidR="00111C0C" w:rsidRPr="000A358F" w:rsidRDefault="00111C0C" w:rsidP="00111C0C">
      <w:pPr>
        <w:ind w:firstLine="709"/>
        <w:jc w:val="both"/>
      </w:pPr>
      <w:r w:rsidRPr="000A358F">
        <w:t>В целях централизации закупок для муниципальных нужд городского округа Котельники создан Уполномоченный орган на определение поставщиков (подрядчиков, исполнителей) для муниципальных заказчиков и бюджетных учреждений городского округа Котельники.</w:t>
      </w:r>
    </w:p>
    <w:p w:rsidR="00111C0C" w:rsidRPr="000A358F" w:rsidRDefault="00111C0C" w:rsidP="00111C0C">
      <w:pPr>
        <w:ind w:firstLine="709"/>
        <w:jc w:val="both"/>
      </w:pPr>
      <w:r w:rsidRPr="000A358F">
        <w:t>Функции уполномоченного органа осуществляет отдел планирования, организации и сопровождения закупок для муниципальных нужд.</w:t>
      </w:r>
    </w:p>
    <w:p w:rsidR="00111C0C" w:rsidRPr="000A358F" w:rsidRDefault="00111C0C" w:rsidP="00111C0C">
      <w:pPr>
        <w:ind w:firstLine="709"/>
        <w:jc w:val="both"/>
      </w:pPr>
      <w:r w:rsidRPr="000A358F">
        <w:t>В соответствии с требованиями 44-ФЗ, в целях осуществления контроля в сфере закупок для обеспечения муниципальных нужд городского округа Котельники, повышения эффективности, результативности осуществления закупок товаров,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 функциями контроля наделен Отдел внутреннего муниципального финансового контроля администрации городского округа Котельники.</w:t>
      </w:r>
    </w:p>
    <w:p w:rsidR="00111C0C" w:rsidRPr="000A358F" w:rsidRDefault="00111C0C" w:rsidP="00111C0C">
      <w:pPr>
        <w:ind w:firstLine="709"/>
        <w:jc w:val="both"/>
      </w:pPr>
      <w:r w:rsidRPr="000A358F">
        <w:t>Актуальность роли муниципальных закупок в городском округе Котельники, выполняющих не только задачи по обеспечению муниципальных нужд, но и обеспечивающих социально-экономическое развитие городского округа. Закупка товаров, работ, услуг посредством проведения торговых процедур позволяет осуществлять закупки по оптимальным рыночным ценам, способствует развитию конкуренции на рынках товаров и услуг.</w:t>
      </w:r>
    </w:p>
    <w:p w:rsidR="00111C0C" w:rsidRPr="000A358F" w:rsidRDefault="00111C0C" w:rsidP="00111C0C">
      <w:pPr>
        <w:ind w:firstLine="709"/>
      </w:pPr>
      <w:r w:rsidRPr="000A358F">
        <w:t xml:space="preserve">Проблема  развития  и  совершенствования  эффективной  системы  закупок   для муниципальных   нужд   стала особенно  актуальной  в связи с устойчивой тенденцией роста объема расходов на закупки для муниципальных нужд, увеличения их доли в местном бюджете. </w:t>
      </w:r>
    </w:p>
    <w:p w:rsidR="00111C0C" w:rsidRPr="000A358F" w:rsidRDefault="00111C0C" w:rsidP="00111C0C">
      <w:pPr>
        <w:numPr>
          <w:ilvl w:val="0"/>
          <w:numId w:val="29"/>
        </w:numPr>
        <w:jc w:val="center"/>
        <w:rPr>
          <w:b/>
          <w:lang w:eastAsia="en-US"/>
        </w:rPr>
      </w:pPr>
      <w:r w:rsidRPr="000A358F">
        <w:rPr>
          <w:b/>
          <w:lang w:eastAsia="en-US"/>
        </w:rPr>
        <w:t>Методика расчета значений показателей эффективности реализации Подпрограммы</w:t>
      </w:r>
    </w:p>
    <w:p w:rsidR="00111C0C" w:rsidRPr="000A358F" w:rsidRDefault="00111C0C" w:rsidP="00111C0C">
      <w:pPr>
        <w:widowControl w:val="0"/>
        <w:autoSpaceDE w:val="0"/>
        <w:autoSpaceDN w:val="0"/>
        <w:adjustRightInd w:val="0"/>
        <w:ind w:firstLine="709"/>
        <w:jc w:val="both"/>
      </w:pPr>
      <w:r w:rsidRPr="000A358F">
        <w:t>Показатель 1. Доля обоснованных, частично обоснованных жалоб в Федеральную антимонопольную службу (ФАС России) (от общего количества опубликованных торгов).</w:t>
      </w:r>
    </w:p>
    <w:p w:rsidR="00111C0C" w:rsidRPr="000A358F" w:rsidRDefault="00111C0C" w:rsidP="00111C0C">
      <w:pPr>
        <w:widowControl w:val="0"/>
        <w:autoSpaceDE w:val="0"/>
        <w:autoSpaceDN w:val="0"/>
        <w:adjustRightInd w:val="0"/>
        <w:ind w:firstLine="708"/>
      </w:pPr>
      <w:r w:rsidRPr="000A358F">
        <w:t>L</w:t>
      </w:r>
    </w:p>
    <w:p w:rsidR="00111C0C" w:rsidRPr="000A358F" w:rsidRDefault="00111C0C" w:rsidP="00111C0C">
      <w:pPr>
        <w:widowControl w:val="0"/>
        <w:autoSpaceDE w:val="0"/>
        <w:autoSpaceDN w:val="0"/>
        <w:adjustRightInd w:val="0"/>
      </w:pPr>
      <w:r w:rsidRPr="000A358F">
        <w:t xml:space="preserve">Д   =  -  x 100%,             </w:t>
      </w:r>
    </w:p>
    <w:p w:rsidR="00111C0C" w:rsidRPr="000A358F" w:rsidRDefault="00111C0C" w:rsidP="00111C0C">
      <w:pPr>
        <w:widowControl w:val="0"/>
        <w:autoSpaceDE w:val="0"/>
        <w:autoSpaceDN w:val="0"/>
        <w:adjustRightInd w:val="0"/>
        <w:jc w:val="both"/>
      </w:pPr>
      <w:r w:rsidRPr="000A358F">
        <w:t xml:space="preserve"> ож   К   </w:t>
      </w:r>
    </w:p>
    <w:p w:rsidR="00111C0C" w:rsidRPr="000A358F" w:rsidRDefault="00111C0C" w:rsidP="00111C0C">
      <w:pPr>
        <w:widowControl w:val="0"/>
        <w:autoSpaceDE w:val="0"/>
        <w:autoSpaceDN w:val="0"/>
        <w:adjustRightInd w:val="0"/>
      </w:pPr>
      <w:r w:rsidRPr="000A358F">
        <w:t xml:space="preserve">    где: Д    - доля обоснованных, частично обоснованных жалоб в Федеральную антимонопольную службу (ФАС России),  ож  проценты; </w:t>
      </w:r>
    </w:p>
    <w:p w:rsidR="00111C0C" w:rsidRPr="000A358F" w:rsidRDefault="00111C0C" w:rsidP="00111C0C">
      <w:pPr>
        <w:widowControl w:val="0"/>
        <w:autoSpaceDE w:val="0"/>
        <w:autoSpaceDN w:val="0"/>
        <w:adjustRightInd w:val="0"/>
      </w:pPr>
      <w:r w:rsidRPr="000A358F">
        <w:t>L - количество жалоб в Федеральную антимонопольную службу, признанных обоснованными, частично обоснованными,</w:t>
      </w:r>
    </w:p>
    <w:p w:rsidR="00111C0C" w:rsidRPr="000A358F" w:rsidRDefault="00111C0C" w:rsidP="00111C0C">
      <w:pPr>
        <w:widowControl w:val="0"/>
        <w:autoSpaceDE w:val="0"/>
        <w:autoSpaceDN w:val="0"/>
        <w:adjustRightInd w:val="0"/>
      </w:pPr>
      <w:r w:rsidRPr="000A358F">
        <w:t>единиц; К - общее количество опубликованных торгов, единиц.</w:t>
      </w:r>
    </w:p>
    <w:p w:rsidR="00111C0C" w:rsidRPr="000A358F" w:rsidRDefault="00111C0C" w:rsidP="00111C0C">
      <w:pPr>
        <w:widowControl w:val="0"/>
        <w:autoSpaceDE w:val="0"/>
        <w:autoSpaceDN w:val="0"/>
        <w:adjustRightInd w:val="0"/>
        <w:ind w:firstLine="720"/>
        <w:jc w:val="both"/>
      </w:pPr>
      <w:r w:rsidRPr="000A358F">
        <w:t>Показатель 2. Доля несостоявшихся торгов от общего количества проведенных торгов.</w:t>
      </w:r>
    </w:p>
    <w:p w:rsidR="00111C0C" w:rsidRPr="000A358F" w:rsidRDefault="00111C0C" w:rsidP="00111C0C">
      <w:pPr>
        <w:widowControl w:val="0"/>
        <w:autoSpaceDE w:val="0"/>
        <w:autoSpaceDN w:val="0"/>
        <w:adjustRightInd w:val="0"/>
      </w:pPr>
      <w:r w:rsidRPr="000A358F">
        <w:t xml:space="preserve">          N                    </w:t>
      </w:r>
    </w:p>
    <w:p w:rsidR="00111C0C" w:rsidRPr="000A358F" w:rsidRDefault="00111C0C" w:rsidP="00111C0C">
      <w:pPr>
        <w:widowControl w:val="0"/>
        <w:autoSpaceDE w:val="0"/>
        <w:autoSpaceDN w:val="0"/>
        <w:adjustRightInd w:val="0"/>
      </w:pPr>
      <w:r w:rsidRPr="000A358F">
        <w:t xml:space="preserve">Д   =  -  x 100%,            </w:t>
      </w:r>
    </w:p>
    <w:p w:rsidR="00111C0C" w:rsidRPr="000A358F" w:rsidRDefault="00111C0C" w:rsidP="00111C0C">
      <w:pPr>
        <w:widowControl w:val="0"/>
        <w:autoSpaceDE w:val="0"/>
        <w:autoSpaceDN w:val="0"/>
        <w:adjustRightInd w:val="0"/>
      </w:pPr>
      <w:r w:rsidRPr="000A358F">
        <w:t xml:space="preserve">  нт    К     </w:t>
      </w:r>
    </w:p>
    <w:p w:rsidR="00111C0C" w:rsidRPr="000A358F" w:rsidRDefault="00111C0C" w:rsidP="00111C0C">
      <w:pPr>
        <w:widowControl w:val="0"/>
        <w:autoSpaceDE w:val="0"/>
        <w:autoSpaceDN w:val="0"/>
        <w:adjustRightInd w:val="0"/>
      </w:pPr>
      <w:r w:rsidRPr="000A358F">
        <w:t>где: Д    - доля несостоявшихся торгов, проценты;</w:t>
      </w:r>
    </w:p>
    <w:p w:rsidR="00111C0C" w:rsidRPr="000A358F" w:rsidRDefault="00111C0C" w:rsidP="00111C0C">
      <w:pPr>
        <w:widowControl w:val="0"/>
        <w:autoSpaceDE w:val="0"/>
        <w:autoSpaceDN w:val="0"/>
        <w:adjustRightInd w:val="0"/>
      </w:pPr>
      <w:r w:rsidRPr="000A358F">
        <w:t xml:space="preserve"> нт     </w:t>
      </w:r>
    </w:p>
    <w:p w:rsidR="00111C0C" w:rsidRPr="000A358F" w:rsidRDefault="00111C0C" w:rsidP="00111C0C">
      <w:pPr>
        <w:widowControl w:val="0"/>
        <w:autoSpaceDE w:val="0"/>
        <w:autoSpaceDN w:val="0"/>
        <w:adjustRightInd w:val="0"/>
      </w:pPr>
      <w:r w:rsidRPr="000A358F">
        <w:t>N - количество торгов, на которые не было подано заявок, либо заявки были отклонены, либо подана одна заявка, единиц;</w:t>
      </w:r>
    </w:p>
    <w:p w:rsidR="00111C0C" w:rsidRPr="000A358F" w:rsidRDefault="00111C0C" w:rsidP="00111C0C">
      <w:pPr>
        <w:widowControl w:val="0"/>
        <w:autoSpaceDE w:val="0"/>
        <w:autoSpaceDN w:val="0"/>
        <w:adjustRightInd w:val="0"/>
      </w:pPr>
      <w:r w:rsidRPr="000A358F">
        <w:t>К - общее количество проведенных торгов, единиц.</w:t>
      </w:r>
    </w:p>
    <w:p w:rsidR="00111C0C" w:rsidRPr="000A358F" w:rsidRDefault="00111C0C" w:rsidP="00111C0C">
      <w:pPr>
        <w:widowControl w:val="0"/>
        <w:autoSpaceDE w:val="0"/>
        <w:autoSpaceDN w:val="0"/>
        <w:adjustRightInd w:val="0"/>
        <w:ind w:left="720"/>
        <w:jc w:val="both"/>
      </w:pPr>
      <w:r w:rsidRPr="000A358F">
        <w:t>Показатель 3. Среднее количество участников на торгах.</w:t>
      </w:r>
    </w:p>
    <w:p w:rsidR="00111C0C" w:rsidRPr="000A358F" w:rsidRDefault="00111C0C" w:rsidP="00111C0C">
      <w:pPr>
        <w:widowControl w:val="0"/>
        <w:autoSpaceDE w:val="0"/>
        <w:autoSpaceDN w:val="0"/>
        <w:adjustRightInd w:val="0"/>
        <w:ind w:left="12" w:firstLine="555"/>
      </w:pPr>
      <w:r w:rsidRPr="000A358F">
        <w:t xml:space="preserve"> </w:t>
      </w:r>
      <w:r w:rsidRPr="000A358F">
        <w:rPr>
          <w:lang w:val="en-US"/>
        </w:rPr>
        <w:t>i</w:t>
      </w:r>
      <w:r w:rsidRPr="000A358F">
        <w:t xml:space="preserve">       </w:t>
      </w:r>
      <w:r w:rsidRPr="000A358F">
        <w:rPr>
          <w:lang w:val="en-US"/>
        </w:rPr>
        <w:t>i</w:t>
      </w:r>
      <w:r w:rsidRPr="000A358F">
        <w:t xml:space="preserve">              </w:t>
      </w:r>
      <w:r w:rsidRPr="000A358F">
        <w:rPr>
          <w:lang w:val="en-US"/>
        </w:rPr>
        <w:t>i</w:t>
      </w:r>
    </w:p>
    <w:p w:rsidR="00111C0C" w:rsidRPr="000A358F" w:rsidRDefault="00111C0C" w:rsidP="00111C0C">
      <w:pPr>
        <w:widowControl w:val="0"/>
        <w:autoSpaceDE w:val="0"/>
        <w:autoSpaceDN w:val="0"/>
        <w:adjustRightInd w:val="0"/>
        <w:ind w:firstLine="426"/>
      </w:pPr>
      <w:r w:rsidRPr="000A358F">
        <w:rPr>
          <w:lang w:val="en-US"/>
        </w:rPr>
        <w:t>Y</w:t>
      </w:r>
      <w:r w:rsidRPr="000A358F">
        <w:t xml:space="preserve">  + </w:t>
      </w:r>
      <w:r w:rsidRPr="000A358F">
        <w:rPr>
          <w:lang w:val="en-US"/>
        </w:rPr>
        <w:t>Y</w:t>
      </w:r>
      <w:r w:rsidRPr="000A358F">
        <w:t xml:space="preserve">  + ... + </w:t>
      </w:r>
      <w:r w:rsidRPr="000A358F">
        <w:rPr>
          <w:lang w:val="en-US"/>
        </w:rPr>
        <w:t>Y</w:t>
      </w:r>
    </w:p>
    <w:p w:rsidR="00111C0C" w:rsidRPr="000A358F" w:rsidRDefault="00111C0C" w:rsidP="00111C0C">
      <w:pPr>
        <w:widowControl w:val="0"/>
        <w:autoSpaceDE w:val="0"/>
        <w:autoSpaceDN w:val="0"/>
        <w:adjustRightInd w:val="0"/>
      </w:pPr>
      <w:r w:rsidRPr="000A358F">
        <w:t xml:space="preserve">         1      2              </w:t>
      </w:r>
      <w:r w:rsidRPr="000A358F">
        <w:rPr>
          <w:lang w:val="en-US"/>
        </w:rPr>
        <w:t>k</w:t>
      </w:r>
    </w:p>
    <w:p w:rsidR="00111C0C" w:rsidRPr="000A358F" w:rsidRDefault="00111C0C" w:rsidP="00111C0C">
      <w:pPr>
        <w:widowControl w:val="0"/>
        <w:autoSpaceDE w:val="0"/>
        <w:autoSpaceDN w:val="0"/>
        <w:adjustRightInd w:val="0"/>
      </w:pPr>
      <w:r w:rsidRPr="000A358F">
        <w:rPr>
          <w:lang w:val="en-US"/>
        </w:rPr>
        <w:t>Y</w:t>
      </w:r>
      <w:r w:rsidRPr="000A358F">
        <w:t xml:space="preserve"> = --------------------,</w:t>
      </w:r>
    </w:p>
    <w:p w:rsidR="00111C0C" w:rsidRPr="000A358F" w:rsidRDefault="00111C0C" w:rsidP="00111C0C">
      <w:pPr>
        <w:widowControl w:val="0"/>
        <w:autoSpaceDE w:val="0"/>
        <w:autoSpaceDN w:val="0"/>
        <w:adjustRightInd w:val="0"/>
        <w:ind w:left="708" w:firstLine="708"/>
      </w:pPr>
      <w:r w:rsidRPr="000A358F">
        <w:t>К</w:t>
      </w:r>
    </w:p>
    <w:p w:rsidR="00111C0C" w:rsidRPr="000A358F" w:rsidRDefault="00111C0C" w:rsidP="00111C0C">
      <w:pPr>
        <w:widowControl w:val="0"/>
        <w:autoSpaceDE w:val="0"/>
        <w:autoSpaceDN w:val="0"/>
        <w:adjustRightInd w:val="0"/>
      </w:pPr>
      <w:r w:rsidRPr="000A358F">
        <w:t>где: Y - количество участников в одной процедуре, единиц;</w:t>
      </w:r>
    </w:p>
    <w:p w:rsidR="00111C0C" w:rsidRPr="000A358F" w:rsidRDefault="00111C0C" w:rsidP="00111C0C">
      <w:pPr>
        <w:widowControl w:val="0"/>
        <w:autoSpaceDE w:val="0"/>
        <w:autoSpaceDN w:val="0"/>
        <w:adjustRightInd w:val="0"/>
      </w:pPr>
      <w:r w:rsidRPr="000A358F">
        <w:t xml:space="preserve">  i</w:t>
      </w:r>
    </w:p>
    <w:p w:rsidR="00111C0C" w:rsidRPr="000A358F" w:rsidRDefault="00111C0C" w:rsidP="00111C0C">
      <w:pPr>
        <w:widowControl w:val="0"/>
        <w:autoSpaceDE w:val="0"/>
        <w:autoSpaceDN w:val="0"/>
        <w:adjustRightInd w:val="0"/>
      </w:pPr>
      <w:r w:rsidRPr="000A358F">
        <w:t>Y  - количество участников размещения заказов в i-й процедуре, где k - количество проведенных процедур, единиц;</w:t>
      </w:r>
    </w:p>
    <w:p w:rsidR="00111C0C" w:rsidRPr="000A358F" w:rsidRDefault="00111C0C" w:rsidP="00111C0C">
      <w:pPr>
        <w:widowControl w:val="0"/>
        <w:autoSpaceDE w:val="0"/>
        <w:autoSpaceDN w:val="0"/>
        <w:adjustRightInd w:val="0"/>
      </w:pPr>
      <w:r w:rsidRPr="000A358F">
        <w:t xml:space="preserve">  k </w:t>
      </w:r>
    </w:p>
    <w:p w:rsidR="00111C0C" w:rsidRPr="000A358F" w:rsidRDefault="00111C0C" w:rsidP="00111C0C">
      <w:pPr>
        <w:widowControl w:val="0"/>
        <w:autoSpaceDE w:val="0"/>
        <w:autoSpaceDN w:val="0"/>
        <w:adjustRightInd w:val="0"/>
      </w:pPr>
      <w:r w:rsidRPr="000A358F">
        <w:t>К - общее количество проведенных процедур, единиц.</w:t>
      </w:r>
    </w:p>
    <w:p w:rsidR="00111C0C" w:rsidRPr="000A358F" w:rsidRDefault="00111C0C" w:rsidP="00111C0C">
      <w:pPr>
        <w:widowControl w:val="0"/>
        <w:autoSpaceDE w:val="0"/>
        <w:autoSpaceDN w:val="0"/>
        <w:adjustRightInd w:val="0"/>
        <w:ind w:firstLine="708"/>
        <w:jc w:val="both"/>
      </w:pPr>
      <w:r w:rsidRPr="000A358F">
        <w:t>Показатель 5. Доля экономии бюджетных денежных средств в результате проведения торгов от общей суммы объявленных торгов.</w:t>
      </w:r>
    </w:p>
    <w:p w:rsidR="00111C0C" w:rsidRPr="000A358F" w:rsidRDefault="00111C0C" w:rsidP="00111C0C">
      <w:pPr>
        <w:widowControl w:val="0"/>
        <w:autoSpaceDE w:val="0"/>
        <w:autoSpaceDN w:val="0"/>
        <w:adjustRightInd w:val="0"/>
        <w:ind w:firstLine="708"/>
      </w:pPr>
      <w:r w:rsidRPr="000A358F">
        <w:t xml:space="preserve"> Эбд </w:t>
      </w:r>
    </w:p>
    <w:p w:rsidR="00111C0C" w:rsidRPr="000A358F" w:rsidRDefault="00111C0C" w:rsidP="00111C0C">
      <w:pPr>
        <w:widowControl w:val="0"/>
        <w:autoSpaceDE w:val="0"/>
        <w:autoSpaceDN w:val="0"/>
        <w:adjustRightInd w:val="0"/>
      </w:pPr>
      <w:r w:rsidRPr="000A358F">
        <w:t>Э   =       -            x 100%,</w:t>
      </w:r>
    </w:p>
    <w:p w:rsidR="00111C0C" w:rsidRPr="000A358F" w:rsidRDefault="00111C0C" w:rsidP="00111C0C">
      <w:pPr>
        <w:widowControl w:val="0"/>
        <w:autoSpaceDE w:val="0"/>
        <w:autoSpaceDN w:val="0"/>
        <w:adjustRightInd w:val="0"/>
      </w:pPr>
      <w:r w:rsidRPr="000A358F">
        <w:t xml:space="preserve">  бдс    </w:t>
      </w:r>
      <w:r w:rsidRPr="000A358F">
        <w:rPr>
          <w:lang w:val="en-US"/>
        </w:rPr>
        <w:t>SUM</w:t>
      </w:r>
      <w:r w:rsidRPr="000A358F">
        <w:t xml:space="preserve">обт     </w:t>
      </w:r>
    </w:p>
    <w:p w:rsidR="00111C0C" w:rsidRPr="000A358F" w:rsidRDefault="00111C0C" w:rsidP="00111C0C">
      <w:pPr>
        <w:widowControl w:val="0"/>
        <w:autoSpaceDE w:val="0"/>
        <w:autoSpaceDN w:val="0"/>
        <w:adjustRightInd w:val="0"/>
      </w:pPr>
      <w:r w:rsidRPr="000A358F">
        <w:t xml:space="preserve">где: Э    - доля экономии бюджетных денежных средств в результате проведения торгов об общей суммы </w:t>
      </w:r>
    </w:p>
    <w:p w:rsidR="00111C0C" w:rsidRPr="000A358F" w:rsidRDefault="00111C0C" w:rsidP="00111C0C">
      <w:pPr>
        <w:widowControl w:val="0"/>
        <w:autoSpaceDE w:val="0"/>
        <w:autoSpaceDN w:val="0"/>
        <w:adjustRightInd w:val="0"/>
      </w:pPr>
      <w:r w:rsidRPr="000A358F">
        <w:t xml:space="preserve"> бдс  , объявленных  торгов, проценты;</w:t>
      </w:r>
    </w:p>
    <w:p w:rsidR="00111C0C" w:rsidRPr="000A358F" w:rsidRDefault="00111C0C" w:rsidP="00111C0C">
      <w:pPr>
        <w:widowControl w:val="0"/>
        <w:autoSpaceDE w:val="0"/>
        <w:autoSpaceDN w:val="0"/>
        <w:adjustRightInd w:val="0"/>
      </w:pPr>
      <w:r w:rsidRPr="000A358F">
        <w:t xml:space="preserve">Э   - экономия бюджетных денежных средств в результате проведения торгов и организации работы МВК (РГ), </w:t>
      </w:r>
    </w:p>
    <w:p w:rsidR="00111C0C" w:rsidRPr="000A358F" w:rsidRDefault="00111C0C" w:rsidP="00111C0C">
      <w:pPr>
        <w:widowControl w:val="0"/>
        <w:autoSpaceDE w:val="0"/>
        <w:autoSpaceDN w:val="0"/>
        <w:adjustRightInd w:val="0"/>
      </w:pPr>
      <w:r w:rsidRPr="000A358F">
        <w:t xml:space="preserve">  Бд  единиц;</w:t>
      </w:r>
    </w:p>
    <w:p w:rsidR="00111C0C" w:rsidRPr="000A358F" w:rsidRDefault="00111C0C" w:rsidP="00111C0C">
      <w:pPr>
        <w:widowControl w:val="0"/>
        <w:autoSpaceDE w:val="0"/>
        <w:autoSpaceDN w:val="0"/>
        <w:adjustRightInd w:val="0"/>
      </w:pPr>
      <w:r w:rsidRPr="000A358F">
        <w:rPr>
          <w:lang w:val="en-US"/>
        </w:rPr>
        <w:t>SUM</w:t>
      </w:r>
      <w:r w:rsidRPr="000A358F">
        <w:t xml:space="preserve">  - общая сумма объявленных торгов, единиц.</w:t>
      </w:r>
    </w:p>
    <w:p w:rsidR="00111C0C" w:rsidRPr="000A358F" w:rsidRDefault="00111C0C" w:rsidP="00111C0C">
      <w:pPr>
        <w:widowControl w:val="0"/>
        <w:autoSpaceDE w:val="0"/>
        <w:autoSpaceDN w:val="0"/>
        <w:adjustRightInd w:val="0"/>
        <w:jc w:val="both"/>
      </w:pPr>
      <w:r w:rsidRPr="000A358F">
        <w:t xml:space="preserve">        Обт</w:t>
      </w:r>
    </w:p>
    <w:p w:rsidR="00111C0C" w:rsidRPr="000A358F" w:rsidRDefault="00111C0C" w:rsidP="00111C0C">
      <w:pPr>
        <w:widowControl w:val="0"/>
        <w:autoSpaceDE w:val="0"/>
        <w:autoSpaceDN w:val="0"/>
        <w:adjustRightInd w:val="0"/>
        <w:jc w:val="both"/>
      </w:pPr>
    </w:p>
    <w:p w:rsidR="00111C0C" w:rsidRPr="000A358F" w:rsidRDefault="00111C0C" w:rsidP="00111C0C">
      <w:pPr>
        <w:widowControl w:val="0"/>
        <w:tabs>
          <w:tab w:val="left" w:pos="2268"/>
        </w:tabs>
        <w:autoSpaceDE w:val="0"/>
        <w:autoSpaceDN w:val="0"/>
        <w:adjustRightInd w:val="0"/>
        <w:jc w:val="both"/>
      </w:pPr>
      <w:r w:rsidRPr="000A358F">
        <w:t>Координатор программы –</w:t>
      </w:r>
      <w:r w:rsidRPr="000A358F">
        <w:fldChar w:fldCharType="begin"/>
      </w:r>
      <w:r w:rsidRPr="000A358F">
        <w:instrText xml:space="preserve"> LINK Excel.Sheet.12 "C:\\Users\\User_Ekonomik4\\Desktop\\Программа Информац и внутр политика\\Данные.xlsx" Лист1!R8C2:R8C7 \a \f 4 \h  \* MERGEFORMAT </w:instrText>
      </w:r>
      <w:r w:rsidRPr="000A358F">
        <w:fldChar w:fldCharType="separate"/>
      </w:r>
    </w:p>
    <w:p w:rsidR="00111C0C" w:rsidRPr="000A358F" w:rsidRDefault="00111C0C" w:rsidP="00111C0C">
      <w:pPr>
        <w:jc w:val="both"/>
        <w:rPr>
          <w:color w:val="000000"/>
        </w:rPr>
      </w:pPr>
      <w:r w:rsidRPr="000A358F">
        <w:rPr>
          <w:color w:val="000000"/>
        </w:rPr>
        <w:t xml:space="preserve">Заместитель руководителя администрации </w:t>
      </w:r>
      <w:r w:rsidRPr="000A358F">
        <w:rPr>
          <w:color w:val="000000"/>
        </w:rPr>
        <w:tab/>
        <w:t xml:space="preserve">    </w:t>
      </w:r>
      <w:r w:rsidRPr="000A358F">
        <w:rPr>
          <w:color w:val="000000"/>
        </w:rPr>
        <w:tab/>
      </w:r>
      <w:r w:rsidRPr="000A358F">
        <w:rPr>
          <w:color w:val="000000"/>
        </w:rPr>
        <w:tab/>
      </w:r>
      <w:r w:rsidRPr="000A358F">
        <w:rPr>
          <w:color w:val="000000"/>
        </w:rPr>
        <w:tab/>
      </w:r>
      <w:r w:rsidRPr="000A358F">
        <w:rPr>
          <w:color w:val="000000"/>
        </w:rPr>
        <w:tab/>
      </w:r>
      <w:r w:rsidRPr="000A358F">
        <w:rPr>
          <w:color w:val="000000"/>
        </w:rPr>
        <w:tab/>
      </w:r>
      <w:r w:rsidRPr="000A358F">
        <w:rPr>
          <w:color w:val="000000"/>
        </w:rPr>
        <w:tab/>
      </w:r>
      <w:r w:rsidRPr="000A358F">
        <w:rPr>
          <w:color w:val="000000"/>
        </w:rPr>
        <w:tab/>
      </w:r>
      <w:r w:rsidRPr="000A358F">
        <w:rPr>
          <w:color w:val="000000"/>
        </w:rPr>
        <w:tab/>
      </w:r>
      <w:r w:rsidRPr="000A358F">
        <w:rPr>
          <w:color w:val="000000"/>
        </w:rPr>
        <w:tab/>
        <w:t xml:space="preserve">     Г.А. Дюкарева</w:t>
      </w:r>
    </w:p>
    <w:p w:rsidR="00111C0C" w:rsidRPr="000A358F" w:rsidRDefault="00111C0C" w:rsidP="00111C0C">
      <w:pPr>
        <w:autoSpaceDE w:val="0"/>
        <w:autoSpaceDN w:val="0"/>
        <w:adjustRightInd w:val="0"/>
        <w:ind w:firstLine="540"/>
        <w:jc w:val="both"/>
      </w:pPr>
      <w:r w:rsidRPr="000A358F">
        <w:fldChar w:fldCharType="end"/>
      </w:r>
    </w:p>
    <w:p w:rsidR="00111C0C" w:rsidRPr="000A358F" w:rsidRDefault="00111C0C" w:rsidP="00111C0C">
      <w:pPr>
        <w:tabs>
          <w:tab w:val="left" w:pos="720"/>
        </w:tabs>
      </w:pPr>
      <w:r w:rsidRPr="000A358F">
        <w:t>Исполнитель:</w:t>
      </w:r>
    </w:p>
    <w:p w:rsidR="00111C0C" w:rsidRPr="000A358F" w:rsidRDefault="00111C0C" w:rsidP="00111C0C">
      <w:pPr>
        <w:tabs>
          <w:tab w:val="left" w:pos="720"/>
        </w:tabs>
        <w:sectPr w:rsidR="00111C0C" w:rsidRPr="000A358F" w:rsidSect="007E1B94">
          <w:pgSz w:w="16838" w:h="11906" w:orient="landscape" w:code="9"/>
          <w:pgMar w:top="1134" w:right="567" w:bottom="1134" w:left="1134" w:header="137" w:footer="709" w:gutter="0"/>
          <w:pgNumType w:start="1"/>
          <w:cols w:space="708"/>
          <w:titlePg/>
          <w:docGrid w:linePitch="360"/>
        </w:sectPr>
      </w:pPr>
      <w:r w:rsidRPr="000A358F">
        <w:t>Начальник Отдела планирования, организации и сопровождения закупок для муниципальных нужд</w:t>
      </w:r>
      <w:r w:rsidRPr="000A358F">
        <w:tab/>
        <w:t xml:space="preserve">         М.В. Галузо</w:t>
      </w:r>
    </w:p>
    <w:p w:rsidR="00111C0C" w:rsidRPr="000A358F" w:rsidRDefault="00111C0C" w:rsidP="00111C0C">
      <w:pPr>
        <w:ind w:left="8505"/>
        <w:jc w:val="center"/>
      </w:pPr>
      <w:r w:rsidRPr="000A358F">
        <w:t>Приложение № 1</w:t>
      </w:r>
    </w:p>
    <w:p w:rsidR="00111C0C" w:rsidRPr="000A358F" w:rsidRDefault="00111C0C" w:rsidP="00111C0C">
      <w:pPr>
        <w:ind w:left="8505"/>
        <w:jc w:val="center"/>
      </w:pPr>
      <w:r w:rsidRPr="000A358F">
        <w:t>к подпрограмме «Развитие конкуренции на территории городского округа Котельники на 2015-2019 годы»</w:t>
      </w:r>
    </w:p>
    <w:p w:rsidR="00111C0C" w:rsidRPr="000A358F" w:rsidRDefault="00111C0C" w:rsidP="00111C0C">
      <w:pPr>
        <w:jc w:val="center"/>
      </w:pPr>
    </w:p>
    <w:p w:rsidR="00111C0C" w:rsidRPr="000A358F" w:rsidRDefault="00111C0C" w:rsidP="00111C0C">
      <w:pPr>
        <w:jc w:val="center"/>
      </w:pPr>
      <w:r w:rsidRPr="000A358F">
        <w:t>Планируемые результаты реализации муниципальной подпрограммы</w:t>
      </w:r>
    </w:p>
    <w:p w:rsidR="00111C0C" w:rsidRPr="000A358F" w:rsidRDefault="00111C0C" w:rsidP="00111C0C">
      <w:pPr>
        <w:widowControl w:val="0"/>
        <w:autoSpaceDE w:val="0"/>
        <w:autoSpaceDN w:val="0"/>
        <w:adjustRightInd w:val="0"/>
        <w:jc w:val="center"/>
      </w:pPr>
      <w:r w:rsidRPr="000A358F">
        <w:t xml:space="preserve">«Развитие конкуренции на территории городского округа Котельники на 2015-2019 годы» </w:t>
      </w:r>
    </w:p>
    <w:p w:rsidR="00111C0C" w:rsidRPr="000A358F" w:rsidRDefault="00111C0C" w:rsidP="00111C0C">
      <w:pPr>
        <w:widowControl w:val="0"/>
        <w:autoSpaceDE w:val="0"/>
        <w:autoSpaceDN w:val="0"/>
        <w:adjustRightInd w:val="0"/>
        <w:jc w:val="center"/>
      </w:pPr>
    </w:p>
    <w:tbl>
      <w:tblPr>
        <w:tblW w:w="5000" w:type="pct"/>
        <w:tblInd w:w="5" w:type="dxa"/>
        <w:tblCellMar>
          <w:top w:w="75" w:type="dxa"/>
          <w:left w:w="0" w:type="dxa"/>
          <w:bottom w:w="75" w:type="dxa"/>
          <w:right w:w="0" w:type="dxa"/>
        </w:tblCellMar>
        <w:tblLook w:val="0000" w:firstRow="0" w:lastRow="0" w:firstColumn="0" w:lastColumn="0" w:noHBand="0" w:noVBand="0"/>
      </w:tblPr>
      <w:tblGrid>
        <w:gridCol w:w="496"/>
        <w:gridCol w:w="1885"/>
        <w:gridCol w:w="1806"/>
        <w:gridCol w:w="1750"/>
        <w:gridCol w:w="2773"/>
        <w:gridCol w:w="1372"/>
        <w:gridCol w:w="1831"/>
        <w:gridCol w:w="657"/>
        <w:gridCol w:w="657"/>
        <w:gridCol w:w="658"/>
        <w:gridCol w:w="658"/>
        <w:gridCol w:w="661"/>
      </w:tblGrid>
      <w:tr w:rsidR="00111C0C" w:rsidRPr="000A358F" w:rsidTr="007E1B94">
        <w:tc>
          <w:tcPr>
            <w:tcW w:w="167" w:type="pct"/>
            <w:vMerge w:val="restar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r w:rsidRPr="000A358F">
              <w:t>N п/п</w:t>
            </w:r>
          </w:p>
        </w:tc>
        <w:tc>
          <w:tcPr>
            <w:tcW w:w="624" w:type="pct"/>
            <w:vMerge w:val="restar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r w:rsidRPr="000A358F">
              <w:t>Задачи, направленные на достижение цели</w:t>
            </w:r>
          </w:p>
        </w:tc>
        <w:tc>
          <w:tcPr>
            <w:tcW w:w="1131" w:type="pct"/>
            <w:gridSpan w:val="2"/>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r w:rsidRPr="000A358F">
              <w:t>Планируемый объем финансирования на решение данной задачи (тыс. руб.)</w:t>
            </w:r>
          </w:p>
        </w:tc>
        <w:tc>
          <w:tcPr>
            <w:tcW w:w="91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Показатель реализации мероприятий муниципальной  подпрограммы</w:t>
            </w:r>
          </w:p>
        </w:tc>
        <w:tc>
          <w:tcPr>
            <w:tcW w:w="45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Единица измерения</w:t>
            </w:r>
          </w:p>
        </w:tc>
        <w:tc>
          <w:tcPr>
            <w:tcW w:w="60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Базовое значение показателя (на начало реализации подпрограммы)</w:t>
            </w:r>
          </w:p>
        </w:tc>
        <w:tc>
          <w:tcPr>
            <w:tcW w:w="1101"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Планируемое значение показателя по годам реализации</w:t>
            </w:r>
          </w:p>
        </w:tc>
      </w:tr>
      <w:tr w:rsidR="00111C0C" w:rsidRPr="000A358F" w:rsidTr="007E1B94">
        <w:tc>
          <w:tcPr>
            <w:tcW w:w="167" w:type="pct"/>
            <w:vMerge/>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both"/>
            </w:pPr>
          </w:p>
        </w:tc>
        <w:tc>
          <w:tcPr>
            <w:tcW w:w="624" w:type="pct"/>
            <w:vMerge/>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both"/>
            </w:pPr>
          </w:p>
        </w:tc>
        <w:tc>
          <w:tcPr>
            <w:tcW w:w="598"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r w:rsidRPr="000A358F">
              <w:t>Бюджет городского округа Котельники</w:t>
            </w:r>
          </w:p>
        </w:tc>
        <w:tc>
          <w:tcPr>
            <w:tcW w:w="532"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r w:rsidRPr="000A358F">
              <w:t xml:space="preserve">Другие источники </w:t>
            </w:r>
          </w:p>
        </w:tc>
        <w:tc>
          <w:tcPr>
            <w:tcW w:w="91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p>
        </w:tc>
        <w:tc>
          <w:tcPr>
            <w:tcW w:w="4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p>
        </w:tc>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2015 год</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2016 год</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2017 год</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2018 год</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2019 год</w:t>
            </w:r>
          </w:p>
        </w:tc>
      </w:tr>
      <w:tr w:rsidR="00111C0C" w:rsidRPr="000A358F" w:rsidTr="007E1B94">
        <w:trPr>
          <w:trHeight w:val="329"/>
        </w:trPr>
        <w:tc>
          <w:tcPr>
            <w:tcW w:w="167"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r w:rsidRPr="000A358F">
              <w:t>1</w:t>
            </w:r>
          </w:p>
        </w:tc>
        <w:tc>
          <w:tcPr>
            <w:tcW w:w="624"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r w:rsidRPr="000A358F">
              <w:t>2</w:t>
            </w:r>
          </w:p>
        </w:tc>
        <w:tc>
          <w:tcPr>
            <w:tcW w:w="598"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p>
        </w:tc>
        <w:tc>
          <w:tcPr>
            <w:tcW w:w="532"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pPr>
          </w:p>
        </w:tc>
        <w:tc>
          <w:tcPr>
            <w:tcW w:w="9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5</w:t>
            </w:r>
          </w:p>
        </w:tc>
        <w:tc>
          <w:tcPr>
            <w:tcW w:w="4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6</w:t>
            </w:r>
          </w:p>
        </w:tc>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7</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8</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9</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10</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11</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12</w:t>
            </w:r>
          </w:p>
        </w:tc>
      </w:tr>
      <w:tr w:rsidR="00111C0C" w:rsidRPr="000A358F" w:rsidTr="007E1B94">
        <w:tc>
          <w:tcPr>
            <w:tcW w:w="167" w:type="pct"/>
            <w:vMerge w:val="restart"/>
            <w:tcBorders>
              <w:top w:val="single" w:sz="4" w:space="0" w:color="auto"/>
              <w:left w:val="single" w:sz="4" w:space="0" w:color="auto"/>
              <w:right w:val="single" w:sz="4" w:space="0" w:color="auto"/>
            </w:tcBorders>
          </w:tcPr>
          <w:p w:rsidR="00111C0C" w:rsidRPr="000A358F" w:rsidRDefault="00111C0C" w:rsidP="00111C0C">
            <w:pPr>
              <w:widowControl w:val="0"/>
              <w:autoSpaceDE w:val="0"/>
              <w:autoSpaceDN w:val="0"/>
              <w:adjustRightInd w:val="0"/>
            </w:pPr>
            <w:r w:rsidRPr="000A358F">
              <w:t>1</w:t>
            </w:r>
          </w:p>
        </w:tc>
        <w:tc>
          <w:tcPr>
            <w:tcW w:w="624" w:type="pct"/>
            <w:vMerge w:val="restart"/>
            <w:tcBorders>
              <w:top w:val="single" w:sz="4" w:space="0" w:color="auto"/>
              <w:left w:val="single" w:sz="4" w:space="0" w:color="auto"/>
              <w:right w:val="single" w:sz="4" w:space="0" w:color="auto"/>
            </w:tcBorders>
          </w:tcPr>
          <w:p w:rsidR="00111C0C" w:rsidRPr="000A358F" w:rsidRDefault="00111C0C" w:rsidP="00111C0C">
            <w:pPr>
              <w:widowControl w:val="0"/>
              <w:autoSpaceDE w:val="0"/>
              <w:autoSpaceDN w:val="0"/>
              <w:adjustRightInd w:val="0"/>
            </w:pPr>
            <w:r w:rsidRPr="000A358F">
              <w:rPr>
                <w:b/>
              </w:rPr>
              <w:t>Задача 1.</w:t>
            </w:r>
            <w:r w:rsidRPr="000A358F">
              <w:t xml:space="preserve"> Развитие сферы муниципальных закупок и внедрение Стандарта развития конкуренции на территории городского округа Котельники</w:t>
            </w:r>
          </w:p>
        </w:tc>
        <w:tc>
          <w:tcPr>
            <w:tcW w:w="598" w:type="pct"/>
            <w:vMerge w:val="restart"/>
            <w:tcBorders>
              <w:top w:val="single" w:sz="4" w:space="0" w:color="auto"/>
              <w:left w:val="single" w:sz="4" w:space="0" w:color="auto"/>
              <w:right w:val="single" w:sz="4" w:space="0" w:color="auto"/>
            </w:tcBorders>
          </w:tcPr>
          <w:p w:rsidR="00111C0C" w:rsidRPr="000A358F" w:rsidRDefault="00111C0C" w:rsidP="00111C0C">
            <w:pPr>
              <w:jc w:val="center"/>
            </w:pPr>
            <w:r w:rsidRPr="000A358F">
              <w:t>Финансирование не требуется</w:t>
            </w:r>
          </w:p>
        </w:tc>
        <w:tc>
          <w:tcPr>
            <w:tcW w:w="532" w:type="pct"/>
            <w:vMerge w:val="restart"/>
            <w:tcBorders>
              <w:top w:val="single" w:sz="4" w:space="0" w:color="auto"/>
              <w:left w:val="single" w:sz="4" w:space="0" w:color="auto"/>
              <w:right w:val="single" w:sz="4" w:space="0" w:color="auto"/>
            </w:tcBorders>
          </w:tcPr>
          <w:p w:rsidR="00111C0C" w:rsidRPr="000A358F" w:rsidRDefault="00111C0C" w:rsidP="00111C0C">
            <w:pPr>
              <w:jc w:val="center"/>
            </w:pPr>
            <w:r w:rsidRPr="000A358F">
              <w:t>Финансирование не требуется</w:t>
            </w:r>
          </w:p>
        </w:tc>
        <w:tc>
          <w:tcPr>
            <w:tcW w:w="9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rPr>
                <w:b/>
              </w:rPr>
              <w:t>Показатель 1.</w:t>
            </w:r>
            <w:r w:rsidRPr="000A358F">
              <w:t xml:space="preserve">       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4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t>проценты</w:t>
            </w:r>
          </w:p>
        </w:tc>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5,7</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1,3</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1,2</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1,2</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1,2</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1,2</w:t>
            </w:r>
          </w:p>
        </w:tc>
      </w:tr>
      <w:tr w:rsidR="00111C0C" w:rsidRPr="000A358F" w:rsidTr="007E1B94">
        <w:tc>
          <w:tcPr>
            <w:tcW w:w="167"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jc w:val="center"/>
            </w:pPr>
          </w:p>
        </w:tc>
        <w:tc>
          <w:tcPr>
            <w:tcW w:w="624"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jc w:val="center"/>
            </w:pPr>
          </w:p>
        </w:tc>
        <w:tc>
          <w:tcPr>
            <w:tcW w:w="598"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532"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9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rPr>
                <w:b/>
              </w:rPr>
              <w:t>Показатель 2.</w:t>
            </w:r>
            <w:r w:rsidRPr="000A358F">
              <w:t xml:space="preserve">       Доля несостоявшихся торгов от общего количества объявленных торгов</w:t>
            </w:r>
          </w:p>
        </w:tc>
        <w:tc>
          <w:tcPr>
            <w:tcW w:w="4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t>проценты</w:t>
            </w:r>
          </w:p>
        </w:tc>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28</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22</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20</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18</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16</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16</w:t>
            </w:r>
          </w:p>
        </w:tc>
      </w:tr>
      <w:tr w:rsidR="00111C0C" w:rsidRPr="000A358F" w:rsidTr="007E1B94">
        <w:tc>
          <w:tcPr>
            <w:tcW w:w="167"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jc w:val="center"/>
            </w:pPr>
          </w:p>
        </w:tc>
        <w:tc>
          <w:tcPr>
            <w:tcW w:w="624"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jc w:val="center"/>
            </w:pPr>
          </w:p>
        </w:tc>
        <w:tc>
          <w:tcPr>
            <w:tcW w:w="598"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532"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9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rPr>
                <w:b/>
              </w:rPr>
              <w:t>Показатель 3.</w:t>
            </w:r>
            <w:r w:rsidRPr="000A358F">
              <w:t xml:space="preserve">    Среднее количество участников на торгах</w:t>
            </w:r>
          </w:p>
        </w:tc>
        <w:tc>
          <w:tcPr>
            <w:tcW w:w="4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t>количество участников в одной процедуре</w:t>
            </w:r>
          </w:p>
        </w:tc>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1,7</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4,1</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4,5</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4,7</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5</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5</w:t>
            </w:r>
          </w:p>
        </w:tc>
      </w:tr>
      <w:tr w:rsidR="00111C0C" w:rsidRPr="000A358F" w:rsidTr="007E1B94">
        <w:tc>
          <w:tcPr>
            <w:tcW w:w="167" w:type="pct"/>
            <w:vMerge/>
            <w:tcBorders>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rPr>
                <w:i/>
              </w:rPr>
            </w:pPr>
          </w:p>
        </w:tc>
        <w:tc>
          <w:tcPr>
            <w:tcW w:w="624"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jc w:val="center"/>
              <w:rPr>
                <w:i/>
              </w:rPr>
            </w:pPr>
          </w:p>
        </w:tc>
        <w:tc>
          <w:tcPr>
            <w:tcW w:w="598"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532" w:type="pct"/>
            <w:vMerge/>
            <w:tcBorders>
              <w:left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9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rPr>
                <w:b/>
              </w:rPr>
              <w:t>Показатель 4.</w:t>
            </w:r>
            <w:r w:rsidRPr="000A358F">
              <w:t xml:space="preserve"> Количество реализованных требований Стандарта развития конкуренции в Московской области</w:t>
            </w:r>
          </w:p>
        </w:tc>
        <w:tc>
          <w:tcPr>
            <w:tcW w:w="4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t>единица</w:t>
            </w:r>
          </w:p>
        </w:tc>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5</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6</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7</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7</w:t>
            </w:r>
          </w:p>
        </w:tc>
      </w:tr>
      <w:tr w:rsidR="00111C0C" w:rsidRPr="000A358F" w:rsidTr="007E1B94">
        <w:tc>
          <w:tcPr>
            <w:tcW w:w="167" w:type="pct"/>
            <w:tcBorders>
              <w:top w:val="single" w:sz="4" w:space="0" w:color="auto"/>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rPr>
                <w:i/>
              </w:rPr>
            </w:pPr>
          </w:p>
        </w:tc>
        <w:tc>
          <w:tcPr>
            <w:tcW w:w="624" w:type="pct"/>
            <w:vMerge/>
            <w:tcBorders>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jc w:val="center"/>
              <w:rPr>
                <w:i/>
              </w:rPr>
            </w:pPr>
          </w:p>
        </w:tc>
        <w:tc>
          <w:tcPr>
            <w:tcW w:w="598" w:type="pct"/>
            <w:vMerge/>
            <w:tcBorders>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532" w:type="pct"/>
            <w:vMerge/>
            <w:tcBorders>
              <w:left w:val="single" w:sz="4" w:space="0" w:color="auto"/>
              <w:bottom w:val="single" w:sz="4" w:space="0" w:color="auto"/>
              <w:right w:val="single" w:sz="4" w:space="0" w:color="auto"/>
            </w:tcBorders>
          </w:tcPr>
          <w:p w:rsidR="00111C0C" w:rsidRPr="000A358F" w:rsidRDefault="00111C0C" w:rsidP="00111C0C">
            <w:pPr>
              <w:widowControl w:val="0"/>
              <w:autoSpaceDE w:val="0"/>
              <w:autoSpaceDN w:val="0"/>
              <w:adjustRightInd w:val="0"/>
            </w:pPr>
          </w:p>
        </w:tc>
        <w:tc>
          <w:tcPr>
            <w:tcW w:w="9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rPr>
                <w:b/>
              </w:rPr>
              <w:t>Показатель 5.</w:t>
            </w:r>
            <w:r w:rsidRPr="000A358F">
              <w:t xml:space="preserve">        Доля экономии бюджетных денежных средств в результате проведения торгов от общей суммы объявленных торгов </w:t>
            </w:r>
          </w:p>
        </w:tc>
        <w:tc>
          <w:tcPr>
            <w:tcW w:w="4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pPr>
            <w:r w:rsidRPr="000A358F">
              <w:t>проценты</w:t>
            </w:r>
          </w:p>
        </w:tc>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7,8</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8</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9</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10</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11</w:t>
            </w:r>
          </w:p>
        </w:tc>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1C0C" w:rsidRPr="000A358F" w:rsidRDefault="00111C0C" w:rsidP="00111C0C">
            <w:pPr>
              <w:widowControl w:val="0"/>
              <w:autoSpaceDE w:val="0"/>
              <w:autoSpaceDN w:val="0"/>
              <w:adjustRightInd w:val="0"/>
              <w:jc w:val="center"/>
            </w:pPr>
            <w:r w:rsidRPr="000A358F">
              <w:t>11</w:t>
            </w:r>
          </w:p>
        </w:tc>
      </w:tr>
    </w:tbl>
    <w:p w:rsidR="00111C0C" w:rsidRPr="000A358F" w:rsidRDefault="00111C0C" w:rsidP="00111C0C">
      <w:pPr>
        <w:ind w:firstLine="708"/>
        <w:jc w:val="both"/>
      </w:pPr>
    </w:p>
    <w:p w:rsidR="00111C0C" w:rsidRPr="000A358F" w:rsidRDefault="00111C0C" w:rsidP="00111C0C">
      <w:pPr>
        <w:tabs>
          <w:tab w:val="left" w:pos="720"/>
        </w:tabs>
      </w:pPr>
      <w:r w:rsidRPr="000A358F">
        <w:t>Начальник отдела планирования, организации и сопровождения закупок</w:t>
      </w:r>
    </w:p>
    <w:p w:rsidR="00111C0C" w:rsidRPr="000A358F" w:rsidRDefault="00111C0C" w:rsidP="00111C0C">
      <w:pPr>
        <w:tabs>
          <w:tab w:val="left" w:pos="720"/>
        </w:tabs>
      </w:pPr>
      <w:r w:rsidRPr="000A358F">
        <w:t>для муниципальных нужд</w:t>
      </w:r>
      <w:r w:rsidRPr="000A358F">
        <w:tab/>
      </w:r>
      <w:r w:rsidRPr="000A358F">
        <w:tab/>
      </w:r>
      <w:r w:rsidRPr="000A358F">
        <w:tab/>
      </w:r>
      <w:r w:rsidRPr="000A358F">
        <w:tab/>
      </w:r>
      <w:r w:rsidRPr="000A358F">
        <w:tab/>
      </w:r>
      <w:r w:rsidRPr="000A358F">
        <w:tab/>
      </w:r>
      <w:r w:rsidRPr="000A358F">
        <w:tab/>
      </w:r>
      <w:r w:rsidRPr="000A358F">
        <w:tab/>
      </w:r>
      <w:r w:rsidRPr="000A358F">
        <w:tab/>
      </w:r>
      <w:r w:rsidRPr="000A358F">
        <w:tab/>
      </w:r>
      <w:r w:rsidRPr="000A358F">
        <w:tab/>
        <w:t xml:space="preserve">                                 М.В. Галузо</w:t>
      </w:r>
    </w:p>
    <w:p w:rsidR="00111C0C" w:rsidRPr="000A358F" w:rsidRDefault="00111C0C" w:rsidP="00111C0C">
      <w:pPr>
        <w:tabs>
          <w:tab w:val="left" w:pos="720"/>
        </w:tabs>
        <w:sectPr w:rsidR="00111C0C" w:rsidRPr="000A358F" w:rsidSect="007E1B94">
          <w:pgSz w:w="16838" w:h="11906" w:orient="landscape" w:code="9"/>
          <w:pgMar w:top="1134" w:right="567" w:bottom="1134" w:left="1134" w:header="137" w:footer="709" w:gutter="0"/>
          <w:pgNumType w:start="1"/>
          <w:cols w:space="708"/>
          <w:titlePg/>
          <w:docGrid w:linePitch="360"/>
        </w:sectPr>
      </w:pPr>
    </w:p>
    <w:p w:rsidR="00111C0C" w:rsidRPr="000A358F" w:rsidRDefault="00111C0C" w:rsidP="00111C0C">
      <w:pPr>
        <w:ind w:left="7938"/>
      </w:pPr>
      <w:r w:rsidRPr="000A358F">
        <w:t xml:space="preserve">                                Приложение № 2</w:t>
      </w:r>
    </w:p>
    <w:p w:rsidR="00111C0C" w:rsidRPr="000A358F" w:rsidRDefault="00111C0C" w:rsidP="00111C0C">
      <w:pPr>
        <w:ind w:left="7938"/>
        <w:jc w:val="center"/>
      </w:pPr>
      <w:r w:rsidRPr="000A358F">
        <w:t>к подпрограмме «Развитие конкуренции на территории городского округа Котельники на 2015-2019 годы»</w:t>
      </w:r>
      <w:r w:rsidR="0005064A" w:rsidRPr="000A358F">
        <w:t xml:space="preserve"> (в ред. постановления администрации городского округа Котельники Московской области от 16.11.2015 г. № 862-ПА)</w:t>
      </w:r>
    </w:p>
    <w:p w:rsidR="00111C0C" w:rsidRPr="000A358F" w:rsidRDefault="00111C0C" w:rsidP="00111C0C">
      <w:pPr>
        <w:jc w:val="center"/>
      </w:pPr>
      <w:r w:rsidRPr="000A358F">
        <w:t>Перечень мероприятий муниципальной подпрограммы</w:t>
      </w:r>
    </w:p>
    <w:p w:rsidR="0005064A" w:rsidRPr="000A358F" w:rsidRDefault="00111C0C" w:rsidP="00111C0C">
      <w:pPr>
        <w:widowControl w:val="0"/>
        <w:autoSpaceDE w:val="0"/>
        <w:autoSpaceDN w:val="0"/>
        <w:adjustRightInd w:val="0"/>
        <w:jc w:val="center"/>
        <w:rPr>
          <w:b/>
        </w:rPr>
      </w:pPr>
      <w:r w:rsidRPr="000A358F">
        <w:t>«Развитие конкуренции на территории городского округа Котельники на 2015-2019 годы»</w:t>
      </w:r>
    </w:p>
    <w:tbl>
      <w:tblPr>
        <w:tblW w:w="5000" w:type="pct"/>
        <w:tblCellMar>
          <w:top w:w="75" w:type="dxa"/>
          <w:left w:w="0" w:type="dxa"/>
          <w:bottom w:w="75" w:type="dxa"/>
          <w:right w:w="0" w:type="dxa"/>
        </w:tblCellMar>
        <w:tblLook w:val="0000" w:firstRow="0" w:lastRow="0" w:firstColumn="0" w:lastColumn="0" w:noHBand="0" w:noVBand="0"/>
      </w:tblPr>
      <w:tblGrid>
        <w:gridCol w:w="464"/>
        <w:gridCol w:w="2025"/>
        <w:gridCol w:w="1340"/>
        <w:gridCol w:w="2206"/>
        <w:gridCol w:w="2434"/>
        <w:gridCol w:w="490"/>
        <w:gridCol w:w="490"/>
        <w:gridCol w:w="490"/>
        <w:gridCol w:w="490"/>
        <w:gridCol w:w="533"/>
        <w:gridCol w:w="2406"/>
        <w:gridCol w:w="1836"/>
      </w:tblGrid>
      <w:tr w:rsidR="0005064A" w:rsidRPr="000A358F" w:rsidTr="00234056">
        <w:trPr>
          <w:trHeight w:val="276"/>
        </w:trPr>
        <w:tc>
          <w:tcPr>
            <w:tcW w:w="163"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N п/п</w:t>
            </w:r>
          </w:p>
        </w:tc>
        <w:tc>
          <w:tcPr>
            <w:tcW w:w="674"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Мероприятия по реализации подпрограммы</w:t>
            </w:r>
          </w:p>
        </w:tc>
        <w:tc>
          <w:tcPr>
            <w:tcW w:w="44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Срок исполнения мероприятия (годы)</w:t>
            </w:r>
          </w:p>
        </w:tc>
        <w:tc>
          <w:tcPr>
            <w:tcW w:w="745"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Источники финансирования</w:t>
            </w:r>
          </w:p>
        </w:tc>
        <w:tc>
          <w:tcPr>
            <w:tcW w:w="811"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Объём финансирования мероприятия в текущем финансовом году (тыс. руб.)</w:t>
            </w:r>
          </w:p>
        </w:tc>
        <w:tc>
          <w:tcPr>
            <w:tcW w:w="841" w:type="pct"/>
            <w:gridSpan w:val="5"/>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Сроки реализации по годам</w:t>
            </w:r>
          </w:p>
        </w:tc>
        <w:tc>
          <w:tcPr>
            <w:tcW w:w="70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jc w:val="center"/>
            </w:pPr>
            <w:r w:rsidRPr="000A358F">
              <w:t>Ответственный за выполнение мероприятия подпрограммы</w:t>
            </w:r>
          </w:p>
        </w:tc>
        <w:tc>
          <w:tcPr>
            <w:tcW w:w="61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r w:rsidRPr="000A358F">
              <w:t>Результаты выполнения мероприятий подпрограммы</w:t>
            </w:r>
          </w:p>
        </w:tc>
      </w:tr>
      <w:tr w:rsidR="0005064A" w:rsidRPr="000A358F" w:rsidTr="00234056">
        <w:trPr>
          <w:trHeight w:val="276"/>
        </w:trPr>
        <w:tc>
          <w:tcPr>
            <w:tcW w:w="163"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67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4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811"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2015</w:t>
            </w: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2016</w:t>
            </w: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2017</w:t>
            </w: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2018</w:t>
            </w: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2019</w:t>
            </w:r>
          </w:p>
        </w:tc>
        <w:tc>
          <w:tcPr>
            <w:tcW w:w="70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jc w:val="center"/>
            </w:pPr>
          </w:p>
        </w:tc>
        <w:tc>
          <w:tcPr>
            <w:tcW w:w="61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jc w:val="center"/>
            </w:pPr>
          </w:p>
        </w:tc>
      </w:tr>
      <w:tr w:rsidR="0005064A" w:rsidRPr="000A358F" w:rsidTr="00234056">
        <w:trPr>
          <w:trHeight w:val="239"/>
        </w:trPr>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1</w:t>
            </w:r>
          </w:p>
        </w:tc>
        <w:tc>
          <w:tcPr>
            <w:tcW w:w="674"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w:t>
            </w:r>
          </w:p>
        </w:tc>
        <w:tc>
          <w:tcPr>
            <w:tcW w:w="4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5</w:t>
            </w: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4</w:t>
            </w:r>
          </w:p>
        </w:tc>
        <w:tc>
          <w:tcPr>
            <w:tcW w:w="8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6</w:t>
            </w: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7</w:t>
            </w: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8</w:t>
            </w: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9</w:t>
            </w: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10</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jc w:val="center"/>
            </w:pPr>
            <w:r w:rsidRPr="000A358F">
              <w:t>11</w:t>
            </w:r>
          </w:p>
        </w:tc>
        <w:tc>
          <w:tcPr>
            <w:tcW w:w="6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jc w:val="center"/>
            </w:pPr>
            <w:r w:rsidRPr="000A358F">
              <w:t>12</w:t>
            </w:r>
          </w:p>
        </w:tc>
      </w:tr>
      <w:tr w:rsidR="0005064A" w:rsidRPr="000A358F" w:rsidTr="00234056">
        <w:trPr>
          <w:trHeight w:val="20"/>
        </w:trPr>
        <w:tc>
          <w:tcPr>
            <w:tcW w:w="16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outlineLvl w:val="3"/>
            </w:pPr>
            <w:r w:rsidRPr="000A358F">
              <w:t>1.</w:t>
            </w:r>
          </w:p>
        </w:tc>
        <w:tc>
          <w:tcPr>
            <w:tcW w:w="67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Развитие и совершенствование сферы муниципальных закупок</w:t>
            </w:r>
          </w:p>
        </w:tc>
        <w:tc>
          <w:tcPr>
            <w:tcW w:w="44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2015-2019</w:t>
            </w: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autoSpaceDE w:val="0"/>
              <w:autoSpaceDN w:val="0"/>
              <w:adjustRightInd w:val="0"/>
            </w:pPr>
            <w:r w:rsidRPr="000A358F">
              <w:rPr>
                <w:bCs/>
              </w:rPr>
              <w:t xml:space="preserve">Всего. </w:t>
            </w:r>
          </w:p>
        </w:tc>
        <w:tc>
          <w:tcPr>
            <w:tcW w:w="811"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Финансирование не требуется</w:t>
            </w: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70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r w:rsidRPr="000A358F">
              <w:t>МКУ «Центр закупок»</w:t>
            </w:r>
          </w:p>
        </w:tc>
        <w:tc>
          <w:tcPr>
            <w:tcW w:w="61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r w:rsidRPr="000A358F">
              <w:t>Доля несостоявшихся торгов от общего количества объявленных торгов не более 20%</w:t>
            </w:r>
          </w:p>
        </w:tc>
      </w:tr>
      <w:tr w:rsidR="0005064A" w:rsidRPr="000A358F" w:rsidTr="00234056">
        <w:trPr>
          <w:trHeight w:val="20"/>
        </w:trPr>
        <w:tc>
          <w:tcPr>
            <w:tcW w:w="16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outlineLvl w:val="3"/>
            </w:pPr>
          </w:p>
        </w:tc>
        <w:tc>
          <w:tcPr>
            <w:tcW w:w="67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autoSpaceDE w:val="0"/>
              <w:autoSpaceDN w:val="0"/>
              <w:adjustRightInd w:val="0"/>
              <w:rPr>
                <w:bCs/>
              </w:rPr>
            </w:pPr>
            <w:r w:rsidRPr="000A358F">
              <w:rPr>
                <w:lang w:eastAsia="en-US"/>
              </w:rPr>
              <w:t>Средства бюджета городского округа Котельники</w:t>
            </w:r>
          </w:p>
        </w:tc>
        <w:tc>
          <w:tcPr>
            <w:tcW w:w="811"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r w:rsidR="0005064A" w:rsidRPr="000A358F" w:rsidTr="00234056">
        <w:trPr>
          <w:trHeight w:val="20"/>
        </w:trPr>
        <w:tc>
          <w:tcPr>
            <w:tcW w:w="16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outlineLvl w:val="3"/>
            </w:pPr>
          </w:p>
        </w:tc>
        <w:tc>
          <w:tcPr>
            <w:tcW w:w="67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autoSpaceDE w:val="0"/>
              <w:autoSpaceDN w:val="0"/>
              <w:adjustRightInd w:val="0"/>
              <w:rPr>
                <w:bCs/>
              </w:rPr>
            </w:pPr>
            <w:r w:rsidRPr="000A358F">
              <w:rPr>
                <w:bCs/>
              </w:rPr>
              <w:t>Средства бюджета Московской области</w:t>
            </w:r>
          </w:p>
        </w:tc>
        <w:tc>
          <w:tcPr>
            <w:tcW w:w="811"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r w:rsidR="0005064A" w:rsidRPr="000A358F" w:rsidTr="00234056">
        <w:trPr>
          <w:trHeight w:val="20"/>
        </w:trPr>
        <w:tc>
          <w:tcPr>
            <w:tcW w:w="16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outlineLvl w:val="3"/>
            </w:pPr>
          </w:p>
        </w:tc>
        <w:tc>
          <w:tcPr>
            <w:tcW w:w="67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rPr>
                <w:rFonts w:eastAsia="Calibri"/>
                <w:lang w:eastAsia="en-US"/>
              </w:rPr>
            </w:pPr>
            <w:r w:rsidRPr="000A358F">
              <w:rPr>
                <w:rFonts w:eastAsia="Calibri"/>
              </w:rPr>
              <w:t>Средства федерального бюджета</w:t>
            </w:r>
          </w:p>
        </w:tc>
        <w:tc>
          <w:tcPr>
            <w:tcW w:w="811"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r w:rsidR="0005064A" w:rsidRPr="000A358F" w:rsidTr="00234056">
        <w:trPr>
          <w:trHeight w:val="20"/>
        </w:trPr>
        <w:tc>
          <w:tcPr>
            <w:tcW w:w="16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outlineLvl w:val="3"/>
            </w:pPr>
          </w:p>
        </w:tc>
        <w:tc>
          <w:tcPr>
            <w:tcW w:w="67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rPr>
                <w:rFonts w:eastAsia="Calibri"/>
              </w:rPr>
            </w:pPr>
            <w:r w:rsidRPr="000A358F">
              <w:rPr>
                <w:rFonts w:eastAsia="Calibri"/>
              </w:rPr>
              <w:t>Внебюджетные источники</w:t>
            </w:r>
          </w:p>
          <w:p w:rsidR="0005064A" w:rsidRPr="000A358F" w:rsidRDefault="0005064A" w:rsidP="0005064A">
            <w:pPr>
              <w:widowControl w:val="0"/>
              <w:rPr>
                <w:rFonts w:eastAsia="Calibri"/>
                <w:lang w:eastAsia="en-US"/>
              </w:rPr>
            </w:pPr>
          </w:p>
        </w:tc>
        <w:tc>
          <w:tcPr>
            <w:tcW w:w="811"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r w:rsidR="0005064A" w:rsidRPr="000A358F" w:rsidTr="00234056">
        <w:trPr>
          <w:trHeight w:val="20"/>
        </w:trPr>
        <w:tc>
          <w:tcPr>
            <w:tcW w:w="16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2</w:t>
            </w:r>
          </w:p>
        </w:tc>
        <w:tc>
          <w:tcPr>
            <w:tcW w:w="67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Внедрение Стандарта развития конкуренции на территории городского округа Котельники</w:t>
            </w:r>
          </w:p>
        </w:tc>
        <w:tc>
          <w:tcPr>
            <w:tcW w:w="44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2015-2019</w:t>
            </w: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autoSpaceDE w:val="0"/>
              <w:autoSpaceDN w:val="0"/>
              <w:adjustRightInd w:val="0"/>
            </w:pPr>
            <w:r w:rsidRPr="000A358F">
              <w:rPr>
                <w:bCs/>
              </w:rPr>
              <w:t xml:space="preserve">Всего. </w:t>
            </w:r>
          </w:p>
        </w:tc>
        <w:tc>
          <w:tcPr>
            <w:tcW w:w="811"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Финансирование не требуется</w:t>
            </w: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w:t>
            </w:r>
          </w:p>
        </w:tc>
        <w:tc>
          <w:tcPr>
            <w:tcW w:w="70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5064A" w:rsidRPr="000A358F" w:rsidRDefault="0005064A" w:rsidP="003D6137">
            <w:pPr>
              <w:autoSpaceDE w:val="0"/>
              <w:autoSpaceDN w:val="0"/>
              <w:adjustRightInd w:val="0"/>
              <w:rPr>
                <w:lang w:eastAsia="en-US"/>
              </w:rPr>
            </w:pPr>
            <w:r w:rsidRPr="000A358F">
              <w:rPr>
                <w:lang w:eastAsia="en-US"/>
              </w:rPr>
              <w:t>Отдел экономики, развития предпринимательства и потребительского рынка</w:t>
            </w:r>
          </w:p>
        </w:tc>
        <w:tc>
          <w:tcPr>
            <w:tcW w:w="61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r w:rsidRPr="000A358F">
              <w:t>Количество реализованных требований Стандарта развития конкуренции в Московской области не менее 5 ед.</w:t>
            </w:r>
          </w:p>
        </w:tc>
      </w:tr>
      <w:tr w:rsidR="0005064A" w:rsidRPr="000A358F" w:rsidTr="00234056">
        <w:trPr>
          <w:trHeight w:val="713"/>
        </w:trPr>
        <w:tc>
          <w:tcPr>
            <w:tcW w:w="16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67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autoSpaceDE w:val="0"/>
              <w:autoSpaceDN w:val="0"/>
              <w:adjustRightInd w:val="0"/>
              <w:rPr>
                <w:bCs/>
              </w:rPr>
            </w:pPr>
            <w:r w:rsidRPr="000A358F">
              <w:rPr>
                <w:lang w:eastAsia="en-US"/>
              </w:rPr>
              <w:t>Средства бюджета городского округа Котельники</w:t>
            </w:r>
          </w:p>
        </w:tc>
        <w:tc>
          <w:tcPr>
            <w:tcW w:w="811"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r w:rsidR="0005064A" w:rsidRPr="000A358F" w:rsidTr="00234056">
        <w:trPr>
          <w:trHeight w:val="20"/>
        </w:trPr>
        <w:tc>
          <w:tcPr>
            <w:tcW w:w="16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67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autoSpaceDE w:val="0"/>
              <w:autoSpaceDN w:val="0"/>
              <w:adjustRightInd w:val="0"/>
              <w:rPr>
                <w:bCs/>
              </w:rPr>
            </w:pPr>
            <w:r w:rsidRPr="000A358F">
              <w:rPr>
                <w:bCs/>
              </w:rPr>
              <w:t>Средства бюджета Московской области</w:t>
            </w:r>
          </w:p>
        </w:tc>
        <w:tc>
          <w:tcPr>
            <w:tcW w:w="811"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r w:rsidR="0005064A" w:rsidRPr="000A358F" w:rsidTr="00234056">
        <w:trPr>
          <w:trHeight w:val="698"/>
        </w:trPr>
        <w:tc>
          <w:tcPr>
            <w:tcW w:w="16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67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rPr>
                <w:rFonts w:eastAsia="Calibri"/>
                <w:lang w:eastAsia="en-US"/>
              </w:rPr>
            </w:pPr>
            <w:r w:rsidRPr="000A358F">
              <w:rPr>
                <w:rFonts w:eastAsia="Calibri"/>
              </w:rPr>
              <w:t>Средства федерального бюджета</w:t>
            </w:r>
          </w:p>
        </w:tc>
        <w:tc>
          <w:tcPr>
            <w:tcW w:w="811"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r w:rsidR="0005064A" w:rsidRPr="000A358F" w:rsidTr="00234056">
        <w:trPr>
          <w:trHeight w:val="20"/>
        </w:trPr>
        <w:tc>
          <w:tcPr>
            <w:tcW w:w="16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67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4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rPr>
                <w:rFonts w:eastAsia="Calibri"/>
                <w:lang w:eastAsia="en-US"/>
              </w:rPr>
            </w:pPr>
            <w:r w:rsidRPr="000A358F">
              <w:rPr>
                <w:rFonts w:eastAsia="Calibri"/>
              </w:rPr>
              <w:t>Внебюджетные источники</w:t>
            </w:r>
          </w:p>
        </w:tc>
        <w:tc>
          <w:tcPr>
            <w:tcW w:w="811"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6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42"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18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0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c>
          <w:tcPr>
            <w:tcW w:w="61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05064A" w:rsidRPr="000A358F" w:rsidRDefault="0005064A" w:rsidP="0005064A">
            <w:pPr>
              <w:widowControl w:val="0"/>
              <w:autoSpaceDE w:val="0"/>
              <w:autoSpaceDN w:val="0"/>
              <w:adjustRightInd w:val="0"/>
            </w:pPr>
          </w:p>
        </w:tc>
      </w:tr>
    </w:tbl>
    <w:p w:rsidR="00111C0C" w:rsidRPr="000A358F" w:rsidRDefault="00111C0C" w:rsidP="00111C0C">
      <w:pPr>
        <w:widowControl w:val="0"/>
        <w:autoSpaceDE w:val="0"/>
        <w:autoSpaceDN w:val="0"/>
        <w:adjustRightInd w:val="0"/>
        <w:jc w:val="center"/>
        <w:rPr>
          <w:b/>
        </w:rPr>
      </w:pPr>
    </w:p>
    <w:p w:rsidR="00111C0C" w:rsidRPr="000A358F" w:rsidRDefault="00111C0C" w:rsidP="00111C0C">
      <w:pPr>
        <w:tabs>
          <w:tab w:val="left" w:pos="720"/>
        </w:tabs>
        <w:sectPr w:rsidR="00111C0C" w:rsidRPr="000A358F" w:rsidSect="007E1B94">
          <w:headerReference w:type="default" r:id="rId17"/>
          <w:headerReference w:type="first" r:id="rId18"/>
          <w:pgSz w:w="16838" w:h="11906" w:orient="landscape" w:code="9"/>
          <w:pgMar w:top="1134" w:right="567" w:bottom="1134" w:left="1134" w:header="137" w:footer="709" w:gutter="0"/>
          <w:pgNumType w:start="1"/>
          <w:cols w:space="708"/>
          <w:titlePg/>
          <w:docGrid w:linePitch="360"/>
        </w:sectPr>
      </w:pPr>
      <w:r w:rsidRPr="000A358F">
        <w:t>Начальник отдела планирования, организации и сопровождения закупок для муниципальных нужд</w:t>
      </w:r>
      <w:r w:rsidRPr="000A358F">
        <w:tab/>
        <w:t xml:space="preserve">         М.В. Галузо</w:t>
      </w:r>
    </w:p>
    <w:p w:rsidR="00111C0C" w:rsidRPr="000A358F" w:rsidRDefault="00111C0C" w:rsidP="00111C0C">
      <w:pPr>
        <w:ind w:left="7938"/>
      </w:pPr>
      <w:r w:rsidRPr="000A358F">
        <w:t xml:space="preserve">                                Приложение № 3</w:t>
      </w:r>
    </w:p>
    <w:p w:rsidR="00111C0C" w:rsidRPr="000A358F" w:rsidRDefault="00111C0C" w:rsidP="00111C0C">
      <w:pPr>
        <w:ind w:left="7938"/>
        <w:jc w:val="center"/>
      </w:pPr>
      <w:r w:rsidRPr="000A358F">
        <w:t>к подпрограмме «Развитие конкуренции на территории городского округа Котельники на 2015-2019 годы»</w:t>
      </w:r>
      <w:r w:rsidR="003D6137" w:rsidRPr="003D6137">
        <w:t xml:space="preserve"> </w:t>
      </w:r>
      <w:r w:rsidR="003D6137">
        <w:t xml:space="preserve">(в ред. постановления </w:t>
      </w:r>
      <w:r w:rsidR="003D6137" w:rsidRPr="003D6137">
        <w:t>от 15.02.2016 № 251-ПА</w:t>
      </w:r>
      <w:r w:rsidR="002B734B">
        <w:t xml:space="preserve">, </w:t>
      </w:r>
      <w:r w:rsidR="002B734B" w:rsidRPr="002B734B">
        <w:t>14.06.2016 № 1523-ПА</w:t>
      </w:r>
      <w:r w:rsidR="003D6137">
        <w:t>)</w:t>
      </w:r>
    </w:p>
    <w:p w:rsidR="00152AB4" w:rsidRPr="00152AB4" w:rsidRDefault="00152AB4" w:rsidP="00152AB4">
      <w:pPr>
        <w:ind w:left="7938"/>
        <w:jc w:val="center"/>
      </w:pPr>
    </w:p>
    <w:p w:rsidR="00152AB4" w:rsidRPr="00152AB4" w:rsidRDefault="00152AB4" w:rsidP="00152AB4">
      <w:pPr>
        <w:jc w:val="center"/>
      </w:pPr>
      <w:r w:rsidRPr="00152AB4">
        <w:t>Перечень мероприятий муниципальной подпрограммы</w:t>
      </w:r>
    </w:p>
    <w:p w:rsidR="00152AB4" w:rsidRPr="00152AB4" w:rsidRDefault="00152AB4" w:rsidP="00152AB4">
      <w:pPr>
        <w:widowControl w:val="0"/>
        <w:autoSpaceDE w:val="0"/>
        <w:autoSpaceDN w:val="0"/>
        <w:adjustRightInd w:val="0"/>
        <w:jc w:val="center"/>
        <w:rPr>
          <w:b/>
        </w:rPr>
      </w:pPr>
      <w:r w:rsidRPr="00152AB4">
        <w:t>«Развитие конкуренции на территории городского округа Котельники на 2015-2019 годы»</w:t>
      </w:r>
    </w:p>
    <w:tbl>
      <w:tblPr>
        <w:tblW w:w="5082" w:type="pct"/>
        <w:tblLayout w:type="fixed"/>
        <w:tblCellMar>
          <w:top w:w="75" w:type="dxa"/>
          <w:left w:w="0" w:type="dxa"/>
          <w:bottom w:w="75" w:type="dxa"/>
          <w:right w:w="0" w:type="dxa"/>
        </w:tblCellMar>
        <w:tblLook w:val="0000" w:firstRow="0" w:lastRow="0" w:firstColumn="0" w:lastColumn="0" w:noHBand="0" w:noVBand="0"/>
      </w:tblPr>
      <w:tblGrid>
        <w:gridCol w:w="284"/>
        <w:gridCol w:w="2646"/>
        <w:gridCol w:w="974"/>
        <w:gridCol w:w="3338"/>
        <w:gridCol w:w="1669"/>
        <w:gridCol w:w="562"/>
        <w:gridCol w:w="695"/>
        <w:gridCol w:w="556"/>
        <w:gridCol w:w="834"/>
        <w:gridCol w:w="838"/>
        <w:gridCol w:w="1530"/>
        <w:gridCol w:w="1527"/>
      </w:tblGrid>
      <w:tr w:rsidR="00152AB4" w:rsidRPr="00152AB4" w:rsidTr="006F55F4">
        <w:trPr>
          <w:trHeight w:val="276"/>
        </w:trPr>
        <w:tc>
          <w:tcPr>
            <w:tcW w:w="92" w:type="pct"/>
            <w:vMerge w:val="restar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N п/п</w:t>
            </w:r>
          </w:p>
        </w:tc>
        <w:tc>
          <w:tcPr>
            <w:tcW w:w="856" w:type="pct"/>
            <w:vMerge w:val="restar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Мероприятия по реализации подпрограммы</w:t>
            </w:r>
          </w:p>
        </w:tc>
        <w:tc>
          <w:tcPr>
            <w:tcW w:w="315"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Срок исполнения мероприятия (годы)</w:t>
            </w:r>
          </w:p>
        </w:tc>
        <w:tc>
          <w:tcPr>
            <w:tcW w:w="1080" w:type="pct"/>
            <w:vMerge w:val="restar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Источники финансирования</w:t>
            </w:r>
          </w:p>
        </w:tc>
        <w:tc>
          <w:tcPr>
            <w:tcW w:w="540"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Объём финансирования мероприятия в текущем финансовом году (тыс. руб.)</w:t>
            </w:r>
          </w:p>
        </w:tc>
        <w:tc>
          <w:tcPr>
            <w:tcW w:w="1128" w:type="pct"/>
            <w:gridSpan w:val="5"/>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Сроки реализации по годам</w:t>
            </w:r>
          </w:p>
        </w:tc>
        <w:tc>
          <w:tcPr>
            <w:tcW w:w="49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r w:rsidRPr="00152AB4">
              <w:t>Ответственный за выполнение мероприятия подпрограммы</w:t>
            </w:r>
          </w:p>
        </w:tc>
        <w:tc>
          <w:tcPr>
            <w:tcW w:w="49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r w:rsidRPr="00152AB4">
              <w:t>Результаты выполнения мероприятий подпрограммы</w:t>
            </w:r>
          </w:p>
        </w:tc>
      </w:tr>
      <w:tr w:rsidR="00152AB4" w:rsidRPr="00152AB4" w:rsidTr="006F55F4">
        <w:trPr>
          <w:trHeight w:val="276"/>
        </w:trPr>
        <w:tc>
          <w:tcPr>
            <w:tcW w:w="92" w:type="pct"/>
            <w:vMerge/>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both"/>
            </w:pPr>
          </w:p>
        </w:tc>
        <w:tc>
          <w:tcPr>
            <w:tcW w:w="856" w:type="pct"/>
            <w:vMerge/>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both"/>
            </w:pPr>
          </w:p>
        </w:tc>
        <w:tc>
          <w:tcPr>
            <w:tcW w:w="315"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both"/>
            </w:pPr>
          </w:p>
        </w:tc>
        <w:tc>
          <w:tcPr>
            <w:tcW w:w="1080" w:type="pct"/>
            <w:vMerge/>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both"/>
            </w:pPr>
          </w:p>
        </w:tc>
        <w:tc>
          <w:tcPr>
            <w:tcW w:w="540"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2015</w:t>
            </w: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2016</w:t>
            </w: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2017</w:t>
            </w: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2018</w:t>
            </w: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2019</w:t>
            </w:r>
          </w:p>
        </w:tc>
        <w:tc>
          <w:tcPr>
            <w:tcW w:w="49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173"/>
        </w:trPr>
        <w:tc>
          <w:tcPr>
            <w:tcW w:w="9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1</w:t>
            </w:r>
          </w:p>
        </w:tc>
        <w:tc>
          <w:tcPr>
            <w:tcW w:w="856"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2</w:t>
            </w:r>
          </w:p>
        </w:tc>
        <w:tc>
          <w:tcPr>
            <w:tcW w:w="31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5</w:t>
            </w: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4</w:t>
            </w:r>
          </w:p>
        </w:tc>
        <w:tc>
          <w:tcPr>
            <w:tcW w:w="54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6</w:t>
            </w: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7</w:t>
            </w: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8</w:t>
            </w: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9</w:t>
            </w: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10</w:t>
            </w:r>
          </w:p>
        </w:tc>
        <w:tc>
          <w:tcPr>
            <w:tcW w:w="4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r w:rsidRPr="00152AB4">
              <w:t>11</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r w:rsidRPr="00152AB4">
              <w:t>12</w:t>
            </w:r>
          </w:p>
        </w:tc>
      </w:tr>
      <w:tr w:rsidR="00152AB4" w:rsidRPr="00152AB4" w:rsidTr="006F55F4">
        <w:trPr>
          <w:trHeight w:val="141"/>
        </w:trPr>
        <w:tc>
          <w:tcPr>
            <w:tcW w:w="92"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1</w:t>
            </w:r>
          </w:p>
        </w:tc>
        <w:tc>
          <w:tcPr>
            <w:tcW w:w="856"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rPr>
                <w:b/>
              </w:rPr>
              <w:t>Задача 1</w:t>
            </w:r>
            <w:r w:rsidRPr="00152AB4">
              <w:t>.  Развитие сферы муниципальных закупок и внедрение Стандарта развития конкуренции на территории городского округа Котельники</w:t>
            </w:r>
          </w:p>
        </w:tc>
        <w:tc>
          <w:tcPr>
            <w:tcW w:w="315"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pPr>
            <w:r w:rsidRPr="00152AB4">
              <w:rPr>
                <w:bCs/>
              </w:rPr>
              <w:t xml:space="preserve">Всего. </w:t>
            </w:r>
          </w:p>
        </w:tc>
        <w:tc>
          <w:tcPr>
            <w:tcW w:w="540"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Финансирование не требуется</w:t>
            </w: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39"/>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lang w:eastAsia="en-US"/>
              </w:rPr>
              <w:t>Средства бюджета городского округа Котельники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39"/>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bCs/>
              </w:rPr>
              <w:t>Средства бюджета Московской области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39"/>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Средства федерального бюджета</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39"/>
        </w:trPr>
        <w:tc>
          <w:tcPr>
            <w:tcW w:w="92"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Внебюджетные источники</w:t>
            </w:r>
          </w:p>
        </w:tc>
        <w:tc>
          <w:tcPr>
            <w:tcW w:w="540"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12"/>
        </w:trPr>
        <w:tc>
          <w:tcPr>
            <w:tcW w:w="92"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1.1</w:t>
            </w:r>
          </w:p>
        </w:tc>
        <w:tc>
          <w:tcPr>
            <w:tcW w:w="856"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rPr>
                <w:b/>
              </w:rPr>
              <w:t>Основное мероприятие 1.</w:t>
            </w:r>
            <w:r w:rsidRPr="00152AB4">
              <w:t xml:space="preserve"> Развитие сферы закупок для обеспечения муниципальных нужд городского округа Котельники.</w:t>
            </w:r>
          </w:p>
        </w:tc>
        <w:tc>
          <w:tcPr>
            <w:tcW w:w="315"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pPr>
            <w:r w:rsidRPr="00152AB4">
              <w:rPr>
                <w:bCs/>
              </w:rPr>
              <w:t>Всего</w:t>
            </w:r>
          </w:p>
        </w:tc>
        <w:tc>
          <w:tcPr>
            <w:tcW w:w="540"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Финансирование не требуется</w:t>
            </w: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r w:rsidRPr="00152AB4">
              <w:t>МКУ «Центр закупок»</w:t>
            </w:r>
          </w:p>
        </w:tc>
        <w:tc>
          <w:tcPr>
            <w:tcW w:w="49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39"/>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lang w:eastAsia="en-US"/>
              </w:rPr>
              <w:t>Средства бюджета городского округа Котельники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483"/>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bCs/>
              </w:rPr>
              <w:t>Средства бюджета Московской области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337"/>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Средства федерального бюджета</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39"/>
        </w:trPr>
        <w:tc>
          <w:tcPr>
            <w:tcW w:w="92"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856"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315"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Внебюджетные источники</w:t>
            </w:r>
          </w:p>
        </w:tc>
        <w:tc>
          <w:tcPr>
            <w:tcW w:w="540"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rPr>
                <w:highlight w:val="yellow"/>
              </w:rPr>
            </w:pPr>
          </w:p>
        </w:tc>
        <w:tc>
          <w:tcPr>
            <w:tcW w:w="49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jc w:val="center"/>
            </w:pPr>
          </w:p>
        </w:tc>
      </w:tr>
      <w:tr w:rsidR="00152AB4" w:rsidRPr="00152AB4" w:rsidTr="006F55F4">
        <w:trPr>
          <w:trHeight w:val="269"/>
        </w:trPr>
        <w:tc>
          <w:tcPr>
            <w:tcW w:w="92"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outlineLvl w:val="3"/>
            </w:pPr>
            <w:r w:rsidRPr="00152AB4">
              <w:t>1.1.1</w:t>
            </w:r>
          </w:p>
        </w:tc>
        <w:tc>
          <w:tcPr>
            <w:tcW w:w="856"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pPr>
            <w:r w:rsidRPr="00152AB4">
              <w:rPr>
                <w:b/>
              </w:rPr>
              <w:t>Мероприятие 1</w:t>
            </w:r>
            <w:r w:rsidRPr="00152AB4">
              <w:t>. Развитие и совершенствование сферы муниципальных закупок</w:t>
            </w:r>
          </w:p>
        </w:tc>
        <w:tc>
          <w:tcPr>
            <w:tcW w:w="315"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pPr>
            <w:r w:rsidRPr="00152AB4">
              <w:t>2015-2019</w:t>
            </w: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pPr>
            <w:r w:rsidRPr="00152AB4">
              <w:rPr>
                <w:bCs/>
              </w:rPr>
              <w:t xml:space="preserve">Всего. </w:t>
            </w:r>
          </w:p>
        </w:tc>
        <w:tc>
          <w:tcPr>
            <w:tcW w:w="540"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Финансирование не требуется</w:t>
            </w: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49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r w:rsidRPr="00152AB4">
              <w:t>МКУ «Центр закупок»</w:t>
            </w:r>
          </w:p>
        </w:tc>
        <w:tc>
          <w:tcPr>
            <w:tcW w:w="49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r w:rsidRPr="00152AB4">
              <w:t>Доля несостоявшихся торгов от общего количества объявленных торгов не более 20%</w:t>
            </w:r>
          </w:p>
        </w:tc>
      </w:tr>
      <w:tr w:rsidR="00152AB4" w:rsidRPr="00152AB4" w:rsidTr="006F55F4">
        <w:trPr>
          <w:trHeight w:val="20"/>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outlineLvl w:val="3"/>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lang w:eastAsia="en-US"/>
              </w:rPr>
              <w:t>Средства бюджета городского округа Котельники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r w:rsidR="00152AB4" w:rsidRPr="00152AB4" w:rsidTr="006F55F4">
        <w:trPr>
          <w:trHeight w:val="20"/>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outlineLvl w:val="3"/>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bCs/>
              </w:rPr>
              <w:t>Средства бюджета Московской области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r w:rsidR="00152AB4" w:rsidRPr="00152AB4" w:rsidTr="006F55F4">
        <w:trPr>
          <w:trHeight w:val="20"/>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outlineLvl w:val="3"/>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Средства федерального бюджета</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rPr>
                <w:highlight w:val="yellow"/>
              </w:rPr>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r w:rsidR="00152AB4" w:rsidRPr="00152AB4" w:rsidTr="006F55F4">
        <w:trPr>
          <w:trHeight w:val="20"/>
        </w:trPr>
        <w:tc>
          <w:tcPr>
            <w:tcW w:w="92"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outlineLvl w:val="3"/>
            </w:pPr>
          </w:p>
        </w:tc>
        <w:tc>
          <w:tcPr>
            <w:tcW w:w="856"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Внебюджетные источники</w:t>
            </w:r>
          </w:p>
        </w:tc>
        <w:tc>
          <w:tcPr>
            <w:tcW w:w="540"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rPr>
                <w:highlight w:val="yellow"/>
              </w:rPr>
            </w:pPr>
          </w:p>
        </w:tc>
        <w:tc>
          <w:tcPr>
            <w:tcW w:w="49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r w:rsidR="00152AB4" w:rsidRPr="00152AB4" w:rsidTr="006F55F4">
        <w:trPr>
          <w:trHeight w:val="20"/>
        </w:trPr>
        <w:tc>
          <w:tcPr>
            <w:tcW w:w="92"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pPr>
            <w:r w:rsidRPr="00152AB4">
              <w:t>1.1.2</w:t>
            </w:r>
          </w:p>
        </w:tc>
        <w:tc>
          <w:tcPr>
            <w:tcW w:w="856"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pPr>
            <w:r w:rsidRPr="00152AB4">
              <w:rPr>
                <w:b/>
              </w:rPr>
              <w:t>Мероприятие 2</w:t>
            </w:r>
            <w:r w:rsidRPr="00152AB4">
              <w:t xml:space="preserve"> Внедрение Стандарта развития конкуренции на территории городского округа Котельники</w:t>
            </w:r>
          </w:p>
        </w:tc>
        <w:tc>
          <w:tcPr>
            <w:tcW w:w="315"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pPr>
            <w:r w:rsidRPr="00152AB4">
              <w:t>2015-2019</w:t>
            </w: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pPr>
            <w:r w:rsidRPr="00152AB4">
              <w:rPr>
                <w:bCs/>
              </w:rPr>
              <w:t xml:space="preserve">Всего. </w:t>
            </w:r>
          </w:p>
        </w:tc>
        <w:tc>
          <w:tcPr>
            <w:tcW w:w="540" w:type="pct"/>
            <w:vMerge w:val="restart"/>
            <w:tcBorders>
              <w:top w:val="single" w:sz="4" w:space="0" w:color="auto"/>
              <w:left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Финансирование не требуется</w:t>
            </w: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r w:rsidRPr="00152AB4">
              <w:t>+</w:t>
            </w:r>
          </w:p>
        </w:tc>
        <w:tc>
          <w:tcPr>
            <w:tcW w:w="49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autoSpaceDE w:val="0"/>
              <w:autoSpaceDN w:val="0"/>
              <w:adjustRightInd w:val="0"/>
            </w:pPr>
            <w:r w:rsidRPr="00152AB4">
              <w:rPr>
                <w:lang w:eastAsia="en-US"/>
              </w:rPr>
              <w:t>Отдел экономики и перспективного планирования</w:t>
            </w:r>
          </w:p>
        </w:tc>
        <w:tc>
          <w:tcPr>
            <w:tcW w:w="49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r w:rsidRPr="00152AB4">
              <w:t>Количество реализованных требований Стандарта развития конкуренции в Московской области не менее 5 ед.</w:t>
            </w:r>
          </w:p>
        </w:tc>
      </w:tr>
      <w:tr w:rsidR="00152AB4" w:rsidRPr="00152AB4" w:rsidTr="006F55F4">
        <w:trPr>
          <w:trHeight w:val="483"/>
        </w:trPr>
        <w:tc>
          <w:tcPr>
            <w:tcW w:w="92"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lang w:eastAsia="en-US"/>
              </w:rPr>
              <w:t>Средства бюджета городского округа Котельники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r w:rsidR="00152AB4" w:rsidRPr="00152AB4" w:rsidTr="006F55F4">
        <w:trPr>
          <w:trHeight w:val="424"/>
        </w:trPr>
        <w:tc>
          <w:tcPr>
            <w:tcW w:w="92"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autoSpaceDE w:val="0"/>
              <w:autoSpaceDN w:val="0"/>
              <w:adjustRightInd w:val="0"/>
              <w:rPr>
                <w:bCs/>
              </w:rPr>
            </w:pPr>
            <w:r w:rsidRPr="00152AB4">
              <w:rPr>
                <w:bCs/>
              </w:rPr>
              <w:t>Средства бюджета Московской области</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r w:rsidR="00152AB4" w:rsidRPr="00152AB4" w:rsidTr="006F55F4">
        <w:trPr>
          <w:trHeight w:val="136"/>
        </w:trPr>
        <w:tc>
          <w:tcPr>
            <w:tcW w:w="9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856"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Средства федерального бюджета</w:t>
            </w:r>
          </w:p>
        </w:tc>
        <w:tc>
          <w:tcPr>
            <w:tcW w:w="540" w:type="pct"/>
            <w:vMerge/>
            <w:tcBorders>
              <w:left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c>
          <w:tcPr>
            <w:tcW w:w="494" w:type="pct"/>
            <w:vMerge/>
            <w:tcBorders>
              <w:left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r w:rsidR="00152AB4" w:rsidRPr="00152AB4" w:rsidTr="006F55F4">
        <w:trPr>
          <w:trHeight w:val="20"/>
        </w:trPr>
        <w:tc>
          <w:tcPr>
            <w:tcW w:w="9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856"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315"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pPr>
          </w:p>
        </w:tc>
        <w:tc>
          <w:tcPr>
            <w:tcW w:w="10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rPr>
                <w:rFonts w:eastAsia="Calibri"/>
                <w:lang w:eastAsia="en-US"/>
              </w:rPr>
            </w:pPr>
            <w:r w:rsidRPr="00152AB4">
              <w:rPr>
                <w:rFonts w:eastAsia="Calibri"/>
                <w:color w:val="000000"/>
              </w:rPr>
              <w:t>Внебюджетные источники</w:t>
            </w:r>
          </w:p>
        </w:tc>
        <w:tc>
          <w:tcPr>
            <w:tcW w:w="540" w:type="pct"/>
            <w:vMerge/>
            <w:tcBorders>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2"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18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271" w:type="pct"/>
            <w:tcBorders>
              <w:top w:val="single" w:sz="4" w:space="0" w:color="auto"/>
              <w:left w:val="single" w:sz="4" w:space="0" w:color="auto"/>
              <w:bottom w:val="single" w:sz="4" w:space="0" w:color="auto"/>
              <w:right w:val="single" w:sz="4" w:space="0" w:color="auto"/>
            </w:tcBorders>
          </w:tcPr>
          <w:p w:rsidR="00152AB4" w:rsidRPr="00152AB4" w:rsidRDefault="00152AB4" w:rsidP="00152AB4">
            <w:pPr>
              <w:widowControl w:val="0"/>
              <w:autoSpaceDE w:val="0"/>
              <w:autoSpaceDN w:val="0"/>
              <w:adjustRightInd w:val="0"/>
              <w:jc w:val="center"/>
            </w:pPr>
          </w:p>
        </w:tc>
        <w:tc>
          <w:tcPr>
            <w:tcW w:w="49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c>
          <w:tcPr>
            <w:tcW w:w="49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152AB4" w:rsidRPr="00152AB4" w:rsidRDefault="00152AB4" w:rsidP="00152AB4">
            <w:pPr>
              <w:widowControl w:val="0"/>
              <w:autoSpaceDE w:val="0"/>
              <w:autoSpaceDN w:val="0"/>
              <w:adjustRightInd w:val="0"/>
            </w:pPr>
          </w:p>
        </w:tc>
      </w:tr>
    </w:tbl>
    <w:p w:rsidR="00152AB4" w:rsidRPr="00152AB4" w:rsidRDefault="00152AB4" w:rsidP="00152AB4">
      <w:pPr>
        <w:jc w:val="center"/>
      </w:pPr>
    </w:p>
    <w:p w:rsidR="00111C0C" w:rsidRPr="00152AB4" w:rsidRDefault="00152AB4" w:rsidP="00152AB4">
      <w:pPr>
        <w:rPr>
          <w:sz w:val="28"/>
          <w:lang w:eastAsia="en-US"/>
        </w:rPr>
        <w:sectPr w:rsidR="00111C0C" w:rsidRPr="00152AB4" w:rsidSect="007E1B94">
          <w:headerReference w:type="default" r:id="rId19"/>
          <w:headerReference w:type="first" r:id="rId20"/>
          <w:pgSz w:w="16838" w:h="11906" w:orient="landscape" w:code="9"/>
          <w:pgMar w:top="1134" w:right="567" w:bottom="1134" w:left="1134" w:header="137" w:footer="709" w:gutter="0"/>
          <w:pgNumType w:start="1"/>
          <w:cols w:space="708"/>
          <w:titlePg/>
          <w:docGrid w:linePitch="360"/>
        </w:sectPr>
      </w:pPr>
      <w:r w:rsidRPr="00152AB4">
        <w:rPr>
          <w:sz w:val="28"/>
          <w:lang w:eastAsia="en-US"/>
        </w:rPr>
        <w:t>Начальник отдел экономики и перспективного планирования</w:t>
      </w:r>
      <w:r w:rsidRPr="00152AB4">
        <w:rPr>
          <w:sz w:val="28"/>
          <w:lang w:eastAsia="en-US"/>
        </w:rPr>
        <w:tab/>
      </w:r>
      <w:r w:rsidRPr="00152AB4">
        <w:rPr>
          <w:sz w:val="28"/>
          <w:lang w:eastAsia="en-US"/>
        </w:rPr>
        <w:tab/>
      </w:r>
      <w:r w:rsidRPr="00152AB4">
        <w:rPr>
          <w:sz w:val="28"/>
          <w:lang w:eastAsia="en-US"/>
        </w:rPr>
        <w:tab/>
      </w:r>
      <w:r w:rsidRPr="00152AB4">
        <w:rPr>
          <w:sz w:val="28"/>
          <w:lang w:eastAsia="en-US"/>
        </w:rPr>
        <w:tab/>
      </w:r>
      <w:r w:rsidRPr="00152AB4">
        <w:rPr>
          <w:sz w:val="28"/>
          <w:lang w:eastAsia="en-US"/>
        </w:rPr>
        <w:tab/>
      </w:r>
      <w:r w:rsidRPr="00152AB4">
        <w:rPr>
          <w:sz w:val="28"/>
          <w:lang w:eastAsia="en-US"/>
        </w:rPr>
        <w:tab/>
      </w:r>
      <w:r w:rsidRPr="00152AB4">
        <w:rPr>
          <w:sz w:val="28"/>
          <w:lang w:eastAsia="en-US"/>
        </w:rPr>
        <w:tab/>
      </w:r>
      <w:r w:rsidRPr="00152AB4">
        <w:rPr>
          <w:sz w:val="28"/>
          <w:lang w:eastAsia="en-US"/>
        </w:rPr>
        <w:tab/>
        <w:t xml:space="preserve"> М.Г. Суслина</w:t>
      </w:r>
    </w:p>
    <w:p w:rsidR="00111C0C" w:rsidRPr="000A358F" w:rsidRDefault="00111C0C" w:rsidP="00111C0C">
      <w:pPr>
        <w:tabs>
          <w:tab w:val="left" w:pos="7755"/>
        </w:tabs>
        <w:ind w:left="7938"/>
        <w:jc w:val="center"/>
      </w:pPr>
      <w:r w:rsidRPr="000A358F">
        <w:t>Приложение №4</w:t>
      </w:r>
    </w:p>
    <w:p w:rsidR="00111C0C" w:rsidRPr="000A358F" w:rsidRDefault="00111C0C" w:rsidP="00111C0C">
      <w:pPr>
        <w:tabs>
          <w:tab w:val="left" w:pos="7755"/>
        </w:tabs>
        <w:ind w:left="7938"/>
        <w:jc w:val="center"/>
      </w:pPr>
      <w:r w:rsidRPr="000A358F">
        <w:t>к муниципальной программе «Предпринимательство городского округа Котельники Московской области»</w:t>
      </w:r>
    </w:p>
    <w:p w:rsidR="00111C0C" w:rsidRPr="000A358F" w:rsidRDefault="00111C0C" w:rsidP="00111C0C">
      <w:pPr>
        <w:tabs>
          <w:tab w:val="left" w:pos="7755"/>
        </w:tabs>
        <w:ind w:left="4536"/>
        <w:jc w:val="right"/>
      </w:pPr>
    </w:p>
    <w:p w:rsidR="00111C0C" w:rsidRPr="000A358F" w:rsidRDefault="00111C0C" w:rsidP="00111C0C">
      <w:pPr>
        <w:jc w:val="center"/>
      </w:pPr>
      <w:r w:rsidRPr="000A358F">
        <w:t xml:space="preserve">Паспорт муниципальной подпрограммы «Создание условий для устойчивого экономического развития </w:t>
      </w:r>
      <w:r w:rsidRPr="000A358F">
        <w:rPr>
          <w:lang w:eastAsia="en-US"/>
        </w:rPr>
        <w:t>городского округа Котельники Московской области на 2015-2019 годы</w:t>
      </w:r>
      <w:r w:rsidRPr="000A358F">
        <w:t>»</w:t>
      </w:r>
    </w:p>
    <w:p w:rsidR="00111C0C" w:rsidRPr="000A358F" w:rsidRDefault="00111C0C" w:rsidP="00111C0C">
      <w:pPr>
        <w:jc w:val="center"/>
        <w:rPr>
          <w:b/>
        </w:rPr>
      </w:pPr>
    </w:p>
    <w:tbl>
      <w:tblPr>
        <w:tblpPr w:leftFromText="180" w:rightFromText="180" w:vertAnchor="text"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818"/>
        <w:gridCol w:w="1891"/>
        <w:gridCol w:w="1892"/>
        <w:gridCol w:w="1891"/>
        <w:gridCol w:w="1892"/>
        <w:gridCol w:w="1891"/>
        <w:gridCol w:w="1892"/>
      </w:tblGrid>
      <w:tr w:rsidR="00111C0C" w:rsidRPr="000A358F" w:rsidTr="007E1B94">
        <w:trPr>
          <w:trHeight w:val="556"/>
        </w:trPr>
        <w:tc>
          <w:tcPr>
            <w:tcW w:w="3818" w:type="dxa"/>
          </w:tcPr>
          <w:p w:rsidR="00111C0C" w:rsidRPr="000A358F" w:rsidRDefault="00111C0C" w:rsidP="00111C0C">
            <w:pPr>
              <w:autoSpaceDE w:val="0"/>
              <w:autoSpaceDN w:val="0"/>
              <w:adjustRightInd w:val="0"/>
            </w:pPr>
            <w:r w:rsidRPr="000A358F">
              <w:t>Координатор муниципальной подпрограммы</w:t>
            </w:r>
          </w:p>
        </w:tc>
        <w:tc>
          <w:tcPr>
            <w:tcW w:w="11349" w:type="dxa"/>
            <w:gridSpan w:val="6"/>
          </w:tcPr>
          <w:p w:rsidR="00111C0C" w:rsidRPr="000A358F" w:rsidRDefault="00111C0C" w:rsidP="00111C0C">
            <w:pPr>
              <w:widowControl w:val="0"/>
              <w:autoSpaceDE w:val="0"/>
              <w:autoSpaceDN w:val="0"/>
              <w:adjustRightInd w:val="0"/>
            </w:pPr>
            <w:r w:rsidRPr="000A358F">
              <w:t>Заместитель руководителя администрации городского округа Котельники Г.А. Дюкарева</w:t>
            </w:r>
          </w:p>
        </w:tc>
      </w:tr>
      <w:tr w:rsidR="00D8477A" w:rsidRPr="000A358F" w:rsidTr="007E1B94">
        <w:trPr>
          <w:trHeight w:val="409"/>
        </w:trPr>
        <w:tc>
          <w:tcPr>
            <w:tcW w:w="3818" w:type="dxa"/>
          </w:tcPr>
          <w:p w:rsidR="00D8477A" w:rsidRPr="000A358F" w:rsidRDefault="00D8477A" w:rsidP="003D6137">
            <w:pPr>
              <w:widowControl w:val="0"/>
              <w:autoSpaceDE w:val="0"/>
              <w:autoSpaceDN w:val="0"/>
              <w:adjustRightInd w:val="0"/>
            </w:pPr>
            <w:r w:rsidRPr="000A358F">
              <w:t>Разработчик  муниципальной  подпрограммы (в ред. постановления администрации городского округа Котельники Московской области от 16.11.2015 г. № 862-ПА</w:t>
            </w:r>
            <w:r w:rsidR="003D6137">
              <w:t>,</w:t>
            </w:r>
            <w:r w:rsidR="002B734B">
              <w:t xml:space="preserve"> от 15.02.2016 № 251-П, </w:t>
            </w:r>
            <w:r w:rsidR="002B734B" w:rsidRPr="002B734B">
              <w:t>14.06.2016 № 1523-ПА</w:t>
            </w:r>
            <w:r w:rsidR="003D6137" w:rsidRPr="003D6137">
              <w:t>)</w:t>
            </w:r>
          </w:p>
        </w:tc>
        <w:tc>
          <w:tcPr>
            <w:tcW w:w="11349" w:type="dxa"/>
            <w:gridSpan w:val="6"/>
          </w:tcPr>
          <w:p w:rsidR="00D8477A" w:rsidRPr="000A358F" w:rsidRDefault="002B734B" w:rsidP="003D6137">
            <w:pPr>
              <w:jc w:val="both"/>
              <w:rPr>
                <w:rFonts w:eastAsia="Calibri"/>
              </w:rPr>
            </w:pPr>
            <w:r w:rsidRPr="002B734B">
              <w:rPr>
                <w:rFonts w:eastAsia="Calibri"/>
              </w:rPr>
              <w:t>Отдел экономики и перспективного планирования</w:t>
            </w:r>
          </w:p>
        </w:tc>
      </w:tr>
      <w:tr w:rsidR="00D8477A" w:rsidRPr="000A358F" w:rsidTr="007E1B94">
        <w:trPr>
          <w:trHeight w:val="180"/>
        </w:trPr>
        <w:tc>
          <w:tcPr>
            <w:tcW w:w="3818" w:type="dxa"/>
          </w:tcPr>
          <w:p w:rsidR="00D8477A" w:rsidRPr="000A358F" w:rsidRDefault="00D8477A" w:rsidP="00111C0C">
            <w:pPr>
              <w:widowControl w:val="0"/>
              <w:autoSpaceDE w:val="0"/>
              <w:autoSpaceDN w:val="0"/>
              <w:adjustRightInd w:val="0"/>
            </w:pPr>
            <w:r w:rsidRPr="000A358F">
              <w:t>Задача 1 подпрограммы</w:t>
            </w:r>
          </w:p>
        </w:tc>
        <w:tc>
          <w:tcPr>
            <w:tcW w:w="11349" w:type="dxa"/>
            <w:gridSpan w:val="6"/>
          </w:tcPr>
          <w:p w:rsidR="00D8477A" w:rsidRPr="000A358F" w:rsidRDefault="00D8477A" w:rsidP="00111C0C">
            <w:pPr>
              <w:widowControl w:val="0"/>
              <w:autoSpaceDE w:val="0"/>
              <w:autoSpaceDN w:val="0"/>
              <w:adjustRightInd w:val="0"/>
            </w:pPr>
            <w:r w:rsidRPr="000A358F">
              <w:t xml:space="preserve">Содействие привлечению инвестиций в развитие </w:t>
            </w:r>
            <w:r w:rsidRPr="000A358F">
              <w:rPr>
                <w:lang w:eastAsia="en-US"/>
              </w:rPr>
              <w:t>городского округа Котельники.</w:t>
            </w:r>
          </w:p>
        </w:tc>
      </w:tr>
      <w:tr w:rsidR="00D8477A" w:rsidRPr="000A358F" w:rsidTr="007E1B94">
        <w:trPr>
          <w:trHeight w:val="180"/>
        </w:trPr>
        <w:tc>
          <w:tcPr>
            <w:tcW w:w="3818" w:type="dxa"/>
          </w:tcPr>
          <w:p w:rsidR="00D8477A" w:rsidRPr="000A358F" w:rsidRDefault="00D8477A" w:rsidP="00111C0C">
            <w:pPr>
              <w:widowControl w:val="0"/>
              <w:autoSpaceDE w:val="0"/>
              <w:autoSpaceDN w:val="0"/>
              <w:adjustRightInd w:val="0"/>
            </w:pPr>
            <w:r w:rsidRPr="000A358F">
              <w:t>Задача 2 подпрограммы</w:t>
            </w:r>
          </w:p>
        </w:tc>
        <w:tc>
          <w:tcPr>
            <w:tcW w:w="11349" w:type="dxa"/>
            <w:gridSpan w:val="6"/>
          </w:tcPr>
          <w:p w:rsidR="00D8477A" w:rsidRPr="000A358F" w:rsidRDefault="00D8477A" w:rsidP="00111C0C">
            <w:pPr>
              <w:widowControl w:val="0"/>
              <w:autoSpaceDE w:val="0"/>
              <w:autoSpaceDN w:val="0"/>
              <w:adjustRightInd w:val="0"/>
            </w:pPr>
            <w:r w:rsidRPr="000A358F">
              <w:t>Стимулирование трудовой активности</w:t>
            </w:r>
          </w:p>
        </w:tc>
      </w:tr>
      <w:tr w:rsidR="00D8477A" w:rsidRPr="000A358F" w:rsidTr="007E1B94">
        <w:trPr>
          <w:trHeight w:val="180"/>
        </w:trPr>
        <w:tc>
          <w:tcPr>
            <w:tcW w:w="3818" w:type="dxa"/>
          </w:tcPr>
          <w:p w:rsidR="00D8477A" w:rsidRPr="000A358F" w:rsidRDefault="00D8477A" w:rsidP="00111C0C">
            <w:pPr>
              <w:widowControl w:val="0"/>
              <w:autoSpaceDE w:val="0"/>
              <w:autoSpaceDN w:val="0"/>
              <w:adjustRightInd w:val="0"/>
            </w:pPr>
            <w:r w:rsidRPr="000A358F">
              <w:t>Задача 3 подпрограммы</w:t>
            </w:r>
          </w:p>
        </w:tc>
        <w:tc>
          <w:tcPr>
            <w:tcW w:w="11349" w:type="dxa"/>
            <w:gridSpan w:val="6"/>
          </w:tcPr>
          <w:p w:rsidR="00D8477A" w:rsidRPr="000A358F" w:rsidRDefault="00D8477A" w:rsidP="00111C0C">
            <w:pPr>
              <w:widowControl w:val="0"/>
              <w:autoSpaceDE w:val="0"/>
              <w:autoSpaceDN w:val="0"/>
              <w:adjustRightInd w:val="0"/>
            </w:pPr>
            <w:r w:rsidRPr="000A358F">
              <w:t>Создание условий для сохранения и развития производственного потенциала</w:t>
            </w:r>
          </w:p>
        </w:tc>
      </w:tr>
      <w:tr w:rsidR="00D8477A" w:rsidRPr="000A358F" w:rsidTr="007E1B94">
        <w:trPr>
          <w:trHeight w:val="180"/>
        </w:trPr>
        <w:tc>
          <w:tcPr>
            <w:tcW w:w="3818" w:type="dxa"/>
            <w:vMerge w:val="restart"/>
          </w:tcPr>
          <w:p w:rsidR="00D8477A" w:rsidRPr="000A358F" w:rsidRDefault="00D8477A" w:rsidP="00111C0C">
            <w:pPr>
              <w:widowControl w:val="0"/>
              <w:autoSpaceDE w:val="0"/>
              <w:autoSpaceDN w:val="0"/>
              <w:adjustRightInd w:val="0"/>
            </w:pPr>
            <w:r w:rsidRPr="000A358F">
              <w:t>Источники финансирования подпрограммы в том числе по  годам реализации и источникам финансирования:</w:t>
            </w:r>
          </w:p>
        </w:tc>
        <w:tc>
          <w:tcPr>
            <w:tcW w:w="11349" w:type="dxa"/>
            <w:gridSpan w:val="6"/>
          </w:tcPr>
          <w:p w:rsidR="00D8477A" w:rsidRPr="000A358F" w:rsidRDefault="00D8477A" w:rsidP="00111C0C">
            <w:pPr>
              <w:widowControl w:val="0"/>
              <w:autoSpaceDE w:val="0"/>
              <w:autoSpaceDN w:val="0"/>
              <w:adjustRightInd w:val="0"/>
            </w:pPr>
            <w:r w:rsidRPr="000A358F">
              <w:t>Расходы (тыс. рублей)</w:t>
            </w:r>
          </w:p>
        </w:tc>
      </w:tr>
      <w:tr w:rsidR="00D8477A" w:rsidRPr="000A358F" w:rsidTr="007E1B94">
        <w:trPr>
          <w:trHeight w:val="180"/>
        </w:trPr>
        <w:tc>
          <w:tcPr>
            <w:tcW w:w="3818" w:type="dxa"/>
            <w:vMerge/>
          </w:tcPr>
          <w:p w:rsidR="00D8477A" w:rsidRPr="000A358F" w:rsidRDefault="00D8477A" w:rsidP="00111C0C">
            <w:pPr>
              <w:widowControl w:val="0"/>
              <w:autoSpaceDE w:val="0"/>
              <w:autoSpaceDN w:val="0"/>
              <w:adjustRightInd w:val="0"/>
            </w:pPr>
          </w:p>
        </w:tc>
        <w:tc>
          <w:tcPr>
            <w:tcW w:w="1891" w:type="dxa"/>
          </w:tcPr>
          <w:p w:rsidR="00D8477A" w:rsidRPr="000A358F" w:rsidRDefault="00D8477A" w:rsidP="00111C0C">
            <w:pPr>
              <w:widowControl w:val="0"/>
              <w:autoSpaceDE w:val="0"/>
              <w:autoSpaceDN w:val="0"/>
              <w:adjustRightInd w:val="0"/>
            </w:pPr>
            <w:r w:rsidRPr="000A358F">
              <w:t>Всего</w:t>
            </w:r>
          </w:p>
        </w:tc>
        <w:tc>
          <w:tcPr>
            <w:tcW w:w="1892" w:type="dxa"/>
          </w:tcPr>
          <w:p w:rsidR="00D8477A" w:rsidRPr="000A358F" w:rsidRDefault="00D8477A" w:rsidP="00111C0C">
            <w:pPr>
              <w:widowControl w:val="0"/>
              <w:autoSpaceDE w:val="0"/>
              <w:autoSpaceDN w:val="0"/>
              <w:adjustRightInd w:val="0"/>
            </w:pPr>
            <w:r w:rsidRPr="000A358F">
              <w:t>2015 г.</w:t>
            </w:r>
          </w:p>
        </w:tc>
        <w:tc>
          <w:tcPr>
            <w:tcW w:w="1891" w:type="dxa"/>
          </w:tcPr>
          <w:p w:rsidR="00D8477A" w:rsidRPr="000A358F" w:rsidRDefault="00D8477A" w:rsidP="00111C0C">
            <w:pPr>
              <w:widowControl w:val="0"/>
              <w:autoSpaceDE w:val="0"/>
              <w:autoSpaceDN w:val="0"/>
              <w:adjustRightInd w:val="0"/>
            </w:pPr>
            <w:r w:rsidRPr="000A358F">
              <w:t>2016 г.</w:t>
            </w:r>
          </w:p>
        </w:tc>
        <w:tc>
          <w:tcPr>
            <w:tcW w:w="1892" w:type="dxa"/>
          </w:tcPr>
          <w:p w:rsidR="00D8477A" w:rsidRPr="000A358F" w:rsidRDefault="00D8477A" w:rsidP="00111C0C">
            <w:pPr>
              <w:widowControl w:val="0"/>
              <w:autoSpaceDE w:val="0"/>
              <w:autoSpaceDN w:val="0"/>
              <w:adjustRightInd w:val="0"/>
            </w:pPr>
            <w:r w:rsidRPr="000A358F">
              <w:t>2017 г.</w:t>
            </w:r>
          </w:p>
        </w:tc>
        <w:tc>
          <w:tcPr>
            <w:tcW w:w="1891" w:type="dxa"/>
          </w:tcPr>
          <w:p w:rsidR="00D8477A" w:rsidRPr="000A358F" w:rsidRDefault="00D8477A" w:rsidP="00111C0C">
            <w:pPr>
              <w:widowControl w:val="0"/>
              <w:autoSpaceDE w:val="0"/>
              <w:autoSpaceDN w:val="0"/>
              <w:adjustRightInd w:val="0"/>
            </w:pPr>
            <w:r w:rsidRPr="000A358F">
              <w:t>2018 г.</w:t>
            </w:r>
          </w:p>
        </w:tc>
        <w:tc>
          <w:tcPr>
            <w:tcW w:w="1892" w:type="dxa"/>
          </w:tcPr>
          <w:p w:rsidR="00D8477A" w:rsidRPr="000A358F" w:rsidRDefault="00D8477A" w:rsidP="00111C0C">
            <w:pPr>
              <w:widowControl w:val="0"/>
              <w:autoSpaceDE w:val="0"/>
              <w:autoSpaceDN w:val="0"/>
              <w:adjustRightInd w:val="0"/>
            </w:pPr>
            <w:r w:rsidRPr="000A358F">
              <w:t>2019 г.</w:t>
            </w:r>
          </w:p>
        </w:tc>
      </w:tr>
      <w:tr w:rsidR="00D8477A" w:rsidRPr="000A358F" w:rsidTr="007E1B94">
        <w:trPr>
          <w:trHeight w:val="180"/>
        </w:trPr>
        <w:tc>
          <w:tcPr>
            <w:tcW w:w="3818" w:type="dxa"/>
          </w:tcPr>
          <w:p w:rsidR="00D8477A" w:rsidRPr="000A358F" w:rsidRDefault="00D8477A" w:rsidP="00111C0C">
            <w:pPr>
              <w:widowControl w:val="0"/>
            </w:pPr>
            <w:r w:rsidRPr="000A358F">
              <w:rPr>
                <w:color w:val="000000"/>
              </w:rPr>
              <w:t xml:space="preserve">Всего, в том числе </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r>
      <w:tr w:rsidR="00D8477A" w:rsidRPr="000A358F" w:rsidTr="007E1B94">
        <w:trPr>
          <w:trHeight w:val="180"/>
        </w:trPr>
        <w:tc>
          <w:tcPr>
            <w:tcW w:w="3818" w:type="dxa"/>
          </w:tcPr>
          <w:p w:rsidR="00D8477A" w:rsidRPr="000A358F" w:rsidRDefault="00D8477A" w:rsidP="00111C0C">
            <w:pPr>
              <w:widowControl w:val="0"/>
            </w:pPr>
            <w:r w:rsidRPr="000A358F">
              <w:rPr>
                <w:color w:val="000000"/>
              </w:rPr>
              <w:t xml:space="preserve">Средства бюджета городского округа Котельники  </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r>
      <w:tr w:rsidR="00D8477A" w:rsidRPr="000A358F" w:rsidTr="007E1B94">
        <w:trPr>
          <w:trHeight w:val="180"/>
        </w:trPr>
        <w:tc>
          <w:tcPr>
            <w:tcW w:w="3818" w:type="dxa"/>
          </w:tcPr>
          <w:p w:rsidR="00D8477A" w:rsidRPr="000A358F" w:rsidRDefault="00D8477A" w:rsidP="00111C0C">
            <w:pPr>
              <w:widowControl w:val="0"/>
            </w:pPr>
            <w:r w:rsidRPr="000A358F">
              <w:rPr>
                <w:color w:val="000000"/>
              </w:rPr>
              <w:t>Средства бюджета Московской области</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r>
      <w:tr w:rsidR="00D8477A" w:rsidRPr="000A358F" w:rsidTr="007E1B94">
        <w:trPr>
          <w:trHeight w:val="180"/>
        </w:trPr>
        <w:tc>
          <w:tcPr>
            <w:tcW w:w="3818" w:type="dxa"/>
          </w:tcPr>
          <w:p w:rsidR="00D8477A" w:rsidRPr="000A358F" w:rsidRDefault="00D8477A" w:rsidP="00111C0C">
            <w:pPr>
              <w:widowControl w:val="0"/>
            </w:pPr>
            <w:r w:rsidRPr="000A358F">
              <w:rPr>
                <w:color w:val="000000"/>
              </w:rPr>
              <w:t>Средства федерального бюджета</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r>
      <w:tr w:rsidR="00D8477A" w:rsidRPr="000A358F" w:rsidTr="007E1B94">
        <w:trPr>
          <w:trHeight w:val="180"/>
        </w:trPr>
        <w:tc>
          <w:tcPr>
            <w:tcW w:w="3818" w:type="dxa"/>
          </w:tcPr>
          <w:p w:rsidR="00D8477A" w:rsidRPr="000A358F" w:rsidRDefault="00D8477A" w:rsidP="00111C0C">
            <w:pPr>
              <w:widowControl w:val="0"/>
              <w:rPr>
                <w:color w:val="000000"/>
              </w:rPr>
            </w:pPr>
            <w:r w:rsidRPr="000A358F">
              <w:rPr>
                <w:color w:val="000000"/>
              </w:rPr>
              <w:t>Внебюджетные источники</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c>
          <w:tcPr>
            <w:tcW w:w="1891" w:type="dxa"/>
            <w:vAlign w:val="bottom"/>
          </w:tcPr>
          <w:p w:rsidR="00D8477A" w:rsidRPr="000A358F" w:rsidRDefault="00D8477A" w:rsidP="00111C0C">
            <w:pPr>
              <w:jc w:val="center"/>
              <w:rPr>
                <w:color w:val="000000"/>
              </w:rPr>
            </w:pPr>
            <w:r w:rsidRPr="000A358F">
              <w:rPr>
                <w:color w:val="000000"/>
              </w:rPr>
              <w:t>0</w:t>
            </w:r>
          </w:p>
        </w:tc>
        <w:tc>
          <w:tcPr>
            <w:tcW w:w="1892" w:type="dxa"/>
            <w:vAlign w:val="bottom"/>
          </w:tcPr>
          <w:p w:rsidR="00D8477A" w:rsidRPr="000A358F" w:rsidRDefault="00D8477A" w:rsidP="00111C0C">
            <w:pPr>
              <w:jc w:val="center"/>
              <w:rPr>
                <w:color w:val="000000"/>
              </w:rPr>
            </w:pPr>
            <w:r w:rsidRPr="000A358F">
              <w:rPr>
                <w:color w:val="000000"/>
              </w:rPr>
              <w:t>0</w:t>
            </w:r>
          </w:p>
        </w:tc>
      </w:tr>
      <w:tr w:rsidR="00D8477A" w:rsidRPr="000A358F" w:rsidTr="007E1B94">
        <w:trPr>
          <w:trHeight w:val="180"/>
        </w:trPr>
        <w:tc>
          <w:tcPr>
            <w:tcW w:w="3818" w:type="dxa"/>
          </w:tcPr>
          <w:p w:rsidR="00D8477A" w:rsidRPr="000A358F" w:rsidRDefault="00D8477A" w:rsidP="00111C0C">
            <w:pPr>
              <w:widowControl w:val="0"/>
            </w:pPr>
            <w:r w:rsidRPr="000A358F">
              <w:rPr>
                <w:bCs/>
                <w:color w:val="000000"/>
                <w:lang w:bidi="ru-RU"/>
              </w:rPr>
              <w:t>Планируемые результаты реализации подпрограммы</w:t>
            </w:r>
            <w:r w:rsidR="00A858C8">
              <w:rPr>
                <w:bCs/>
                <w:color w:val="000000"/>
                <w:lang w:bidi="ru-RU"/>
              </w:rPr>
              <w:t xml:space="preserve"> (в ред. постановления от </w:t>
            </w:r>
            <w:r w:rsidR="00A858C8" w:rsidRPr="002B734B">
              <w:t>14.06.2016 № 1523-ПА</w:t>
            </w:r>
            <w:r w:rsidR="00A858C8">
              <w:t>)</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pPr>
              <w:widowControl w:val="0"/>
              <w:autoSpaceDE w:val="0"/>
              <w:autoSpaceDN w:val="0"/>
              <w:adjustRightInd w:val="0"/>
            </w:pPr>
            <w:r w:rsidRPr="000A358F">
              <w:t>2015 г.</w:t>
            </w:r>
          </w:p>
        </w:tc>
        <w:tc>
          <w:tcPr>
            <w:tcW w:w="1891" w:type="dxa"/>
          </w:tcPr>
          <w:p w:rsidR="00D8477A" w:rsidRPr="000A358F" w:rsidRDefault="00D8477A" w:rsidP="00111C0C">
            <w:pPr>
              <w:widowControl w:val="0"/>
              <w:autoSpaceDE w:val="0"/>
              <w:autoSpaceDN w:val="0"/>
              <w:adjustRightInd w:val="0"/>
            </w:pPr>
            <w:r w:rsidRPr="000A358F">
              <w:t>2016 г.</w:t>
            </w:r>
          </w:p>
        </w:tc>
        <w:tc>
          <w:tcPr>
            <w:tcW w:w="1892" w:type="dxa"/>
          </w:tcPr>
          <w:p w:rsidR="00D8477A" w:rsidRPr="000A358F" w:rsidRDefault="00D8477A" w:rsidP="00111C0C">
            <w:pPr>
              <w:widowControl w:val="0"/>
              <w:autoSpaceDE w:val="0"/>
              <w:autoSpaceDN w:val="0"/>
              <w:adjustRightInd w:val="0"/>
            </w:pPr>
            <w:r w:rsidRPr="000A358F">
              <w:t>2017 г.</w:t>
            </w:r>
          </w:p>
        </w:tc>
        <w:tc>
          <w:tcPr>
            <w:tcW w:w="1891" w:type="dxa"/>
          </w:tcPr>
          <w:p w:rsidR="00D8477A" w:rsidRPr="000A358F" w:rsidRDefault="00D8477A" w:rsidP="00111C0C">
            <w:pPr>
              <w:widowControl w:val="0"/>
              <w:autoSpaceDE w:val="0"/>
              <w:autoSpaceDN w:val="0"/>
              <w:adjustRightInd w:val="0"/>
            </w:pPr>
            <w:r w:rsidRPr="000A358F">
              <w:t>2018 г.</w:t>
            </w:r>
          </w:p>
        </w:tc>
        <w:tc>
          <w:tcPr>
            <w:tcW w:w="1892" w:type="dxa"/>
          </w:tcPr>
          <w:p w:rsidR="00D8477A" w:rsidRPr="000A358F" w:rsidRDefault="00D8477A" w:rsidP="00111C0C">
            <w:pPr>
              <w:widowControl w:val="0"/>
              <w:autoSpaceDE w:val="0"/>
              <w:autoSpaceDN w:val="0"/>
              <w:adjustRightInd w:val="0"/>
            </w:pPr>
            <w:r w:rsidRPr="000A358F">
              <w:t>2019 г.</w:t>
            </w:r>
          </w:p>
        </w:tc>
      </w:tr>
      <w:tr w:rsidR="00D8477A" w:rsidRPr="000A358F" w:rsidTr="007E1B94">
        <w:trPr>
          <w:trHeight w:val="180"/>
        </w:trPr>
        <w:tc>
          <w:tcPr>
            <w:tcW w:w="3818" w:type="dxa"/>
          </w:tcPr>
          <w:p w:rsidR="00D8477A" w:rsidRPr="000A358F" w:rsidRDefault="00D8477A" w:rsidP="00111C0C">
            <w:r w:rsidRPr="000A358F">
              <w:t>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работников которых превышает 15 человек</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48 429,3</w:t>
            </w:r>
          </w:p>
        </w:tc>
        <w:tc>
          <w:tcPr>
            <w:tcW w:w="1891" w:type="dxa"/>
          </w:tcPr>
          <w:p w:rsidR="00D8477A" w:rsidRPr="000A358F" w:rsidRDefault="00D8477A" w:rsidP="00111C0C">
            <w:r w:rsidRPr="000A358F">
              <w:t>53 078,4</w:t>
            </w:r>
          </w:p>
        </w:tc>
        <w:tc>
          <w:tcPr>
            <w:tcW w:w="1892" w:type="dxa"/>
          </w:tcPr>
          <w:p w:rsidR="00D8477A" w:rsidRPr="000A358F" w:rsidRDefault="00D8477A" w:rsidP="00111C0C">
            <w:r w:rsidRPr="000A358F">
              <w:t>58 015,0</w:t>
            </w:r>
          </w:p>
        </w:tc>
        <w:tc>
          <w:tcPr>
            <w:tcW w:w="1891" w:type="dxa"/>
          </w:tcPr>
          <w:p w:rsidR="00D8477A" w:rsidRPr="000A358F" w:rsidRDefault="00D8477A" w:rsidP="00111C0C">
            <w:r w:rsidRPr="000A358F">
              <w:t>60 226,2</w:t>
            </w:r>
          </w:p>
        </w:tc>
        <w:tc>
          <w:tcPr>
            <w:tcW w:w="1892" w:type="dxa"/>
          </w:tcPr>
          <w:p w:rsidR="00D8477A" w:rsidRPr="000A358F" w:rsidRDefault="00D8477A" w:rsidP="00111C0C">
            <w:r w:rsidRPr="000A358F">
              <w:t>62 089,4</w:t>
            </w:r>
          </w:p>
        </w:tc>
      </w:tr>
      <w:tr w:rsidR="00D8477A" w:rsidRPr="000A358F" w:rsidTr="007E1B94">
        <w:trPr>
          <w:trHeight w:val="180"/>
        </w:trPr>
        <w:tc>
          <w:tcPr>
            <w:tcW w:w="3818" w:type="dxa"/>
          </w:tcPr>
          <w:p w:rsidR="00D8477A" w:rsidRPr="000A358F" w:rsidRDefault="00D8477A" w:rsidP="00111C0C">
            <w:r w:rsidRPr="000A358F">
              <w:t>Инвестиции в основной капитал за счет всех источников финансирования в ценах соответствующих лет, в том числе:</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13 302,0</w:t>
            </w:r>
          </w:p>
        </w:tc>
        <w:tc>
          <w:tcPr>
            <w:tcW w:w="1891" w:type="dxa"/>
          </w:tcPr>
          <w:p w:rsidR="00D8477A" w:rsidRPr="000A358F" w:rsidRDefault="00D8477A" w:rsidP="00111C0C">
            <w:r w:rsidRPr="000A358F">
              <w:t>4 326,0</w:t>
            </w:r>
          </w:p>
        </w:tc>
        <w:tc>
          <w:tcPr>
            <w:tcW w:w="1892" w:type="dxa"/>
          </w:tcPr>
          <w:p w:rsidR="00D8477A" w:rsidRPr="000A358F" w:rsidRDefault="00D8477A" w:rsidP="00111C0C">
            <w:r w:rsidRPr="000A358F">
              <w:t>4 410,0</w:t>
            </w:r>
          </w:p>
        </w:tc>
        <w:tc>
          <w:tcPr>
            <w:tcW w:w="1891" w:type="dxa"/>
          </w:tcPr>
          <w:p w:rsidR="00D8477A" w:rsidRPr="000A358F" w:rsidRDefault="00D8477A" w:rsidP="00111C0C">
            <w:r w:rsidRPr="000A358F">
              <w:t>6 615,0</w:t>
            </w:r>
          </w:p>
        </w:tc>
        <w:tc>
          <w:tcPr>
            <w:tcW w:w="1892" w:type="dxa"/>
          </w:tcPr>
          <w:p w:rsidR="00D8477A" w:rsidRPr="000A358F" w:rsidRDefault="00D8477A" w:rsidP="00111C0C">
            <w:r w:rsidRPr="000A358F">
              <w:t>7 035,0</w:t>
            </w:r>
          </w:p>
        </w:tc>
      </w:tr>
      <w:tr w:rsidR="00D8477A" w:rsidRPr="000A358F" w:rsidTr="007E1B94">
        <w:trPr>
          <w:trHeight w:val="180"/>
        </w:trPr>
        <w:tc>
          <w:tcPr>
            <w:tcW w:w="3818" w:type="dxa"/>
          </w:tcPr>
          <w:p w:rsidR="00D8477A" w:rsidRPr="000A358F" w:rsidRDefault="00D8477A" w:rsidP="00111C0C">
            <w:r w:rsidRPr="000A358F">
              <w:t>Инвестиции в основной капитал (за исключением бюджетных средств) без инвестиций на строительство жилья</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769,5</w:t>
            </w:r>
          </w:p>
        </w:tc>
        <w:tc>
          <w:tcPr>
            <w:tcW w:w="1891" w:type="dxa"/>
          </w:tcPr>
          <w:p w:rsidR="00D8477A" w:rsidRPr="000A358F" w:rsidRDefault="00D8477A" w:rsidP="00111C0C">
            <w:r w:rsidRPr="000A358F">
              <w:t>1 776,0</w:t>
            </w:r>
          </w:p>
        </w:tc>
        <w:tc>
          <w:tcPr>
            <w:tcW w:w="1892" w:type="dxa"/>
          </w:tcPr>
          <w:p w:rsidR="00D8477A" w:rsidRPr="000A358F" w:rsidRDefault="00D8477A" w:rsidP="00111C0C">
            <w:r w:rsidRPr="000A358F">
              <w:t>2 305,0</w:t>
            </w:r>
          </w:p>
        </w:tc>
        <w:tc>
          <w:tcPr>
            <w:tcW w:w="1891" w:type="dxa"/>
          </w:tcPr>
          <w:p w:rsidR="00D8477A" w:rsidRPr="000A358F" w:rsidRDefault="00D8477A" w:rsidP="00111C0C">
            <w:r w:rsidRPr="000A358F">
              <w:t>4 707,0</w:t>
            </w:r>
          </w:p>
        </w:tc>
        <w:tc>
          <w:tcPr>
            <w:tcW w:w="1892" w:type="dxa"/>
          </w:tcPr>
          <w:p w:rsidR="00D8477A" w:rsidRPr="000A358F" w:rsidRDefault="00D8477A" w:rsidP="00111C0C">
            <w:r w:rsidRPr="000A358F">
              <w:t>5 114,0</w:t>
            </w:r>
          </w:p>
        </w:tc>
      </w:tr>
      <w:tr w:rsidR="00D8477A" w:rsidRPr="000A358F" w:rsidTr="007E1B94">
        <w:trPr>
          <w:trHeight w:val="180"/>
        </w:trPr>
        <w:tc>
          <w:tcPr>
            <w:tcW w:w="3818" w:type="dxa"/>
          </w:tcPr>
          <w:p w:rsidR="00D8477A" w:rsidRPr="000A358F" w:rsidRDefault="00D8477A" w:rsidP="00111C0C">
            <w:r w:rsidRPr="000A358F">
              <w:t>Инвестиции в основной капитал за счет бюджетных средств</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280,4</w:t>
            </w:r>
          </w:p>
        </w:tc>
        <w:tc>
          <w:tcPr>
            <w:tcW w:w="1891" w:type="dxa"/>
          </w:tcPr>
          <w:p w:rsidR="00D8477A" w:rsidRPr="000A358F" w:rsidRDefault="00D8477A" w:rsidP="00111C0C">
            <w:r w:rsidRPr="000A358F">
              <w:t>450,0</w:t>
            </w:r>
          </w:p>
        </w:tc>
        <w:tc>
          <w:tcPr>
            <w:tcW w:w="1892" w:type="dxa"/>
          </w:tcPr>
          <w:p w:rsidR="00D8477A" w:rsidRPr="000A358F" w:rsidRDefault="00D8477A" w:rsidP="00111C0C">
            <w:r w:rsidRPr="000A358F">
              <w:t>205,0</w:t>
            </w:r>
          </w:p>
        </w:tc>
        <w:tc>
          <w:tcPr>
            <w:tcW w:w="1891" w:type="dxa"/>
          </w:tcPr>
          <w:p w:rsidR="00D8477A" w:rsidRPr="000A358F" w:rsidRDefault="00D8477A" w:rsidP="00111C0C">
            <w:r w:rsidRPr="000A358F">
              <w:t>208,0</w:t>
            </w:r>
          </w:p>
        </w:tc>
        <w:tc>
          <w:tcPr>
            <w:tcW w:w="1892" w:type="dxa"/>
          </w:tcPr>
          <w:p w:rsidR="00D8477A" w:rsidRPr="000A358F" w:rsidRDefault="00D8477A" w:rsidP="00111C0C">
            <w:r w:rsidRPr="000A358F">
              <w:t>209,6</w:t>
            </w:r>
          </w:p>
        </w:tc>
      </w:tr>
      <w:tr w:rsidR="00D8477A" w:rsidRPr="000A358F" w:rsidTr="007E1B94">
        <w:trPr>
          <w:trHeight w:val="180"/>
        </w:trPr>
        <w:tc>
          <w:tcPr>
            <w:tcW w:w="3818" w:type="dxa"/>
          </w:tcPr>
          <w:p w:rsidR="00D8477A" w:rsidRPr="000A358F" w:rsidRDefault="00D8477A" w:rsidP="00111C0C">
            <w:r w:rsidRPr="000A358F">
              <w:t>Инвестиции в основной капитал, направленные на строительство жилья</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12 252,1</w:t>
            </w:r>
          </w:p>
        </w:tc>
        <w:tc>
          <w:tcPr>
            <w:tcW w:w="1891" w:type="dxa"/>
          </w:tcPr>
          <w:p w:rsidR="00D8477A" w:rsidRPr="000A358F" w:rsidRDefault="00D8477A" w:rsidP="00111C0C">
            <w:r w:rsidRPr="000A358F">
              <w:t>2 100,0</w:t>
            </w:r>
          </w:p>
        </w:tc>
        <w:tc>
          <w:tcPr>
            <w:tcW w:w="1892" w:type="dxa"/>
          </w:tcPr>
          <w:p w:rsidR="00D8477A" w:rsidRPr="000A358F" w:rsidRDefault="00D8477A" w:rsidP="00111C0C">
            <w:r w:rsidRPr="000A358F">
              <w:t>1 900,0</w:t>
            </w:r>
          </w:p>
        </w:tc>
        <w:tc>
          <w:tcPr>
            <w:tcW w:w="1891" w:type="dxa"/>
          </w:tcPr>
          <w:p w:rsidR="00D8477A" w:rsidRPr="000A358F" w:rsidRDefault="00D8477A" w:rsidP="00111C0C">
            <w:r w:rsidRPr="000A358F">
              <w:t>1 700,0</w:t>
            </w:r>
          </w:p>
        </w:tc>
        <w:tc>
          <w:tcPr>
            <w:tcW w:w="1892" w:type="dxa"/>
          </w:tcPr>
          <w:p w:rsidR="00D8477A" w:rsidRPr="000A358F" w:rsidRDefault="00D8477A" w:rsidP="00111C0C">
            <w:r w:rsidRPr="000A358F">
              <w:t>1 711,4</w:t>
            </w:r>
          </w:p>
        </w:tc>
      </w:tr>
      <w:tr w:rsidR="00D8477A" w:rsidRPr="000A358F" w:rsidTr="007E1B94">
        <w:trPr>
          <w:trHeight w:val="180"/>
        </w:trPr>
        <w:tc>
          <w:tcPr>
            <w:tcW w:w="3818" w:type="dxa"/>
          </w:tcPr>
          <w:p w:rsidR="00D8477A" w:rsidRPr="000A358F" w:rsidRDefault="00D8477A" w:rsidP="00111C0C">
            <w:r w:rsidRPr="000A358F">
              <w:t>Количество созданных рабочих мест, всего</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139</w:t>
            </w:r>
          </w:p>
        </w:tc>
        <w:tc>
          <w:tcPr>
            <w:tcW w:w="1891" w:type="dxa"/>
          </w:tcPr>
          <w:p w:rsidR="00D8477A" w:rsidRPr="000A358F" w:rsidRDefault="00D8477A" w:rsidP="00111C0C">
            <w:r w:rsidRPr="000A358F">
              <w:t>168</w:t>
            </w:r>
          </w:p>
        </w:tc>
        <w:tc>
          <w:tcPr>
            <w:tcW w:w="1892" w:type="dxa"/>
          </w:tcPr>
          <w:p w:rsidR="00D8477A" w:rsidRPr="000A358F" w:rsidRDefault="00D8477A" w:rsidP="00111C0C">
            <w:r w:rsidRPr="000A358F">
              <w:t>168</w:t>
            </w:r>
          </w:p>
        </w:tc>
        <w:tc>
          <w:tcPr>
            <w:tcW w:w="1891" w:type="dxa"/>
          </w:tcPr>
          <w:p w:rsidR="00D8477A" w:rsidRPr="000A358F" w:rsidRDefault="00D8477A" w:rsidP="00111C0C">
            <w:r w:rsidRPr="000A358F">
              <w:t>189</w:t>
            </w:r>
          </w:p>
        </w:tc>
        <w:tc>
          <w:tcPr>
            <w:tcW w:w="1892" w:type="dxa"/>
          </w:tcPr>
          <w:p w:rsidR="00D8477A" w:rsidRPr="000A358F" w:rsidRDefault="00D8477A" w:rsidP="00111C0C">
            <w:r w:rsidRPr="000A358F">
              <w:t>208</w:t>
            </w:r>
          </w:p>
        </w:tc>
      </w:tr>
      <w:tr w:rsidR="00D8477A" w:rsidRPr="000A358F" w:rsidTr="007E1B94">
        <w:trPr>
          <w:trHeight w:val="180"/>
        </w:trPr>
        <w:tc>
          <w:tcPr>
            <w:tcW w:w="3818" w:type="dxa"/>
          </w:tcPr>
          <w:p w:rsidR="00D8477A" w:rsidRPr="000A358F" w:rsidRDefault="00D8477A" w:rsidP="00111C0C">
            <w:r w:rsidRPr="000A358F">
              <w:t>Темп роста отгруженных товаров собственного производства, выполненных работ и услуг собственными силами по промышленным видам деятельности</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105,8</w:t>
            </w:r>
          </w:p>
        </w:tc>
        <w:tc>
          <w:tcPr>
            <w:tcW w:w="1891" w:type="dxa"/>
          </w:tcPr>
          <w:p w:rsidR="00D8477A" w:rsidRPr="000A358F" w:rsidRDefault="00D8477A" w:rsidP="00111C0C">
            <w:r w:rsidRPr="000A358F">
              <w:t>107,4</w:t>
            </w:r>
          </w:p>
        </w:tc>
        <w:tc>
          <w:tcPr>
            <w:tcW w:w="1892" w:type="dxa"/>
          </w:tcPr>
          <w:p w:rsidR="00D8477A" w:rsidRPr="000A358F" w:rsidRDefault="00D8477A" w:rsidP="00111C0C">
            <w:r w:rsidRPr="000A358F">
              <w:t>106,6</w:t>
            </w:r>
          </w:p>
        </w:tc>
        <w:tc>
          <w:tcPr>
            <w:tcW w:w="1891" w:type="dxa"/>
          </w:tcPr>
          <w:p w:rsidR="00D8477A" w:rsidRPr="000A358F" w:rsidRDefault="00D8477A" w:rsidP="00111C0C">
            <w:r w:rsidRPr="000A358F">
              <w:t>107,1</w:t>
            </w:r>
          </w:p>
        </w:tc>
        <w:tc>
          <w:tcPr>
            <w:tcW w:w="1892" w:type="dxa"/>
          </w:tcPr>
          <w:p w:rsidR="00D8477A" w:rsidRPr="000A358F" w:rsidRDefault="00D8477A" w:rsidP="00111C0C">
            <w:r w:rsidRPr="000A358F">
              <w:t>107,9</w:t>
            </w:r>
          </w:p>
        </w:tc>
      </w:tr>
      <w:tr w:rsidR="00D8477A" w:rsidRPr="000A358F" w:rsidTr="007E1B94">
        <w:trPr>
          <w:trHeight w:val="180"/>
        </w:trPr>
        <w:tc>
          <w:tcPr>
            <w:tcW w:w="3818" w:type="dxa"/>
          </w:tcPr>
          <w:p w:rsidR="00D8477A" w:rsidRPr="000A358F" w:rsidRDefault="00D8477A" w:rsidP="00111C0C">
            <w:r w:rsidRPr="000A358F">
              <w:t>Объем отгруженной продукции высокотехнологичных и наукоемких видов экономической деятельности по крупным и средним организациям</w:t>
            </w:r>
          </w:p>
        </w:tc>
        <w:tc>
          <w:tcPr>
            <w:tcW w:w="1891" w:type="dxa"/>
          </w:tcPr>
          <w:p w:rsidR="00D8477A" w:rsidRPr="000A358F" w:rsidRDefault="00D8477A" w:rsidP="00111C0C">
            <w:pPr>
              <w:widowControl w:val="0"/>
              <w:autoSpaceDE w:val="0"/>
              <w:autoSpaceDN w:val="0"/>
              <w:adjustRightInd w:val="0"/>
            </w:pPr>
          </w:p>
        </w:tc>
        <w:tc>
          <w:tcPr>
            <w:tcW w:w="1892" w:type="dxa"/>
          </w:tcPr>
          <w:p w:rsidR="00D8477A" w:rsidRPr="000A358F" w:rsidRDefault="00D8477A" w:rsidP="00111C0C">
            <w:r w:rsidRPr="000A358F">
              <w:t>862,5</w:t>
            </w:r>
          </w:p>
        </w:tc>
        <w:tc>
          <w:tcPr>
            <w:tcW w:w="1891" w:type="dxa"/>
          </w:tcPr>
          <w:p w:rsidR="00D8477A" w:rsidRPr="000A358F" w:rsidRDefault="00D8477A" w:rsidP="00111C0C">
            <w:r w:rsidRPr="000A358F">
              <w:t>911,66</w:t>
            </w:r>
          </w:p>
        </w:tc>
        <w:tc>
          <w:tcPr>
            <w:tcW w:w="1892" w:type="dxa"/>
          </w:tcPr>
          <w:p w:rsidR="00D8477A" w:rsidRPr="000A358F" w:rsidRDefault="00D8477A" w:rsidP="00111C0C">
            <w:r w:rsidRPr="000A358F">
              <w:t>964,53</w:t>
            </w:r>
          </w:p>
        </w:tc>
        <w:tc>
          <w:tcPr>
            <w:tcW w:w="1891" w:type="dxa"/>
          </w:tcPr>
          <w:p w:rsidR="00D8477A" w:rsidRPr="000A358F" w:rsidRDefault="00D8477A" w:rsidP="00111C0C">
            <w:r w:rsidRPr="000A358F">
              <w:t>1 021,43</w:t>
            </w:r>
          </w:p>
        </w:tc>
        <w:tc>
          <w:tcPr>
            <w:tcW w:w="1892" w:type="dxa"/>
          </w:tcPr>
          <w:p w:rsidR="00D8477A" w:rsidRPr="000A358F" w:rsidRDefault="00D8477A" w:rsidP="00111C0C">
            <w:r w:rsidRPr="000A358F">
              <w:t>1 072,4</w:t>
            </w:r>
          </w:p>
        </w:tc>
      </w:tr>
      <w:tr w:rsidR="00A858C8" w:rsidRPr="000A358F" w:rsidTr="007E1B94">
        <w:trPr>
          <w:trHeight w:val="180"/>
        </w:trPr>
        <w:tc>
          <w:tcPr>
            <w:tcW w:w="3818" w:type="dxa"/>
          </w:tcPr>
          <w:p w:rsidR="00A858C8" w:rsidRPr="00624E3E" w:rsidRDefault="00A858C8" w:rsidP="006F55F4">
            <w:pPr>
              <w:rPr>
                <w:b/>
                <w:szCs w:val="28"/>
              </w:rPr>
            </w:pPr>
            <w:r w:rsidRPr="00624E3E">
              <w:rPr>
                <w:szCs w:val="28"/>
              </w:rPr>
              <w:t xml:space="preserve">Количество привлеченных </w:t>
            </w:r>
            <w:r w:rsidRPr="00624E3E">
              <w:rPr>
                <w:szCs w:val="28"/>
              </w:rPr>
              <w:lastRenderedPageBreak/>
              <w:t>резидентов в индустриальные парки, технопарки и промзоны, единиц</w:t>
            </w:r>
          </w:p>
        </w:tc>
        <w:tc>
          <w:tcPr>
            <w:tcW w:w="1891" w:type="dxa"/>
          </w:tcPr>
          <w:p w:rsidR="00A858C8" w:rsidRPr="000A358F" w:rsidRDefault="00A858C8" w:rsidP="00111C0C">
            <w:pPr>
              <w:widowControl w:val="0"/>
              <w:autoSpaceDE w:val="0"/>
              <w:autoSpaceDN w:val="0"/>
              <w:adjustRightInd w:val="0"/>
            </w:pPr>
          </w:p>
        </w:tc>
        <w:tc>
          <w:tcPr>
            <w:tcW w:w="1892" w:type="dxa"/>
          </w:tcPr>
          <w:p w:rsidR="00A858C8" w:rsidRPr="000A358F" w:rsidRDefault="00A858C8" w:rsidP="00111C0C"/>
        </w:tc>
        <w:tc>
          <w:tcPr>
            <w:tcW w:w="1891" w:type="dxa"/>
          </w:tcPr>
          <w:p w:rsidR="00A858C8" w:rsidRPr="000A358F" w:rsidRDefault="00A858C8" w:rsidP="00111C0C"/>
        </w:tc>
        <w:tc>
          <w:tcPr>
            <w:tcW w:w="1892" w:type="dxa"/>
          </w:tcPr>
          <w:p w:rsidR="00A858C8" w:rsidRPr="000A358F" w:rsidRDefault="00A858C8" w:rsidP="00A858C8">
            <w:r>
              <w:t>1</w:t>
            </w:r>
          </w:p>
        </w:tc>
        <w:tc>
          <w:tcPr>
            <w:tcW w:w="1891" w:type="dxa"/>
          </w:tcPr>
          <w:p w:rsidR="00A858C8" w:rsidRPr="000A358F" w:rsidRDefault="00A858C8" w:rsidP="00A858C8">
            <w:r>
              <w:t>2</w:t>
            </w:r>
          </w:p>
        </w:tc>
        <w:tc>
          <w:tcPr>
            <w:tcW w:w="1892" w:type="dxa"/>
          </w:tcPr>
          <w:p w:rsidR="00A858C8" w:rsidRPr="000A358F" w:rsidRDefault="00A858C8" w:rsidP="00A858C8">
            <w:r>
              <w:t>2</w:t>
            </w:r>
          </w:p>
        </w:tc>
      </w:tr>
    </w:tbl>
    <w:p w:rsidR="00111C0C" w:rsidRPr="000A358F" w:rsidRDefault="00111C0C" w:rsidP="00111C0C">
      <w:pPr>
        <w:widowControl w:val="0"/>
        <w:autoSpaceDE w:val="0"/>
        <w:autoSpaceDN w:val="0"/>
        <w:adjustRightInd w:val="0"/>
        <w:outlineLvl w:val="1"/>
      </w:pPr>
    </w:p>
    <w:p w:rsidR="00111C0C" w:rsidRPr="000A358F" w:rsidRDefault="00111C0C" w:rsidP="00111C0C">
      <w:pPr>
        <w:widowControl w:val="0"/>
        <w:autoSpaceDE w:val="0"/>
        <w:autoSpaceDN w:val="0"/>
        <w:adjustRightInd w:val="0"/>
        <w:jc w:val="center"/>
      </w:pPr>
      <w:bookmarkStart w:id="1" w:name="Par335"/>
      <w:bookmarkStart w:id="2" w:name="Par470"/>
      <w:bookmarkEnd w:id="1"/>
      <w:bookmarkEnd w:id="2"/>
      <w:r w:rsidRPr="000A358F">
        <w:rPr>
          <w:b/>
        </w:rPr>
        <w:t xml:space="preserve"> Характеристика сферы реализации Подпрограммы</w:t>
      </w:r>
    </w:p>
    <w:p w:rsidR="00111C0C" w:rsidRPr="000A358F" w:rsidRDefault="00111C0C" w:rsidP="00111C0C">
      <w:pPr>
        <w:tabs>
          <w:tab w:val="left" w:pos="9639"/>
        </w:tabs>
        <w:ind w:right="-143"/>
      </w:pPr>
    </w:p>
    <w:p w:rsidR="00111C0C" w:rsidRPr="000A358F" w:rsidRDefault="00111C0C" w:rsidP="00111C0C">
      <w:pPr>
        <w:tabs>
          <w:tab w:val="left" w:pos="567"/>
        </w:tabs>
        <w:ind w:right="-143"/>
        <w:jc w:val="both"/>
      </w:pPr>
      <w:r w:rsidRPr="000A358F">
        <w:tab/>
        <w:t>Важнейшим направлением деятельности администрации городского округа Котельники является стимулирование процесса привлечения инвестиций, создание благоприятного инвестиционного климата в городе.</w:t>
      </w:r>
    </w:p>
    <w:p w:rsidR="00111C0C" w:rsidRPr="000A358F" w:rsidRDefault="00111C0C" w:rsidP="00111C0C">
      <w:pPr>
        <w:tabs>
          <w:tab w:val="left" w:pos="9639"/>
        </w:tabs>
        <w:ind w:right="-143" w:firstLine="567"/>
        <w:jc w:val="both"/>
      </w:pPr>
      <w:r w:rsidRPr="000A358F">
        <w:t>Сегодня необходимо оказывать поддержку инвесторам, в том числе субъектам малого и среднего бизнеса, создавая благоприятные условия для реализации проектов и предложений, способствующих повышению экономического потенциала городского округа,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w:t>
      </w:r>
    </w:p>
    <w:p w:rsidR="00111C0C" w:rsidRPr="000A358F" w:rsidRDefault="00111C0C" w:rsidP="00111C0C">
      <w:pPr>
        <w:tabs>
          <w:tab w:val="left" w:pos="9639"/>
        </w:tabs>
        <w:ind w:right="-143" w:firstLine="567"/>
        <w:jc w:val="both"/>
      </w:pPr>
      <w:r w:rsidRPr="000A358F">
        <w:t>В инвестиционной политике города приоритетными задачами являются решение экологических проблем, строительство и реконструкция социальных объектов, создание комфортной среды обитания, повышение качества социальной инфраструктуры муниципального образования.</w:t>
      </w:r>
    </w:p>
    <w:p w:rsidR="00111C0C" w:rsidRPr="000A358F" w:rsidRDefault="00111C0C" w:rsidP="00111C0C">
      <w:pPr>
        <w:shd w:val="clear" w:color="auto" w:fill="FFFFFF"/>
        <w:tabs>
          <w:tab w:val="left" w:pos="0"/>
        </w:tabs>
        <w:ind w:firstLine="567"/>
        <w:jc w:val="both"/>
        <w:rPr>
          <w:iCs/>
        </w:rPr>
      </w:pPr>
      <w:r w:rsidRPr="000A358F">
        <w:rPr>
          <w:iCs/>
        </w:rPr>
        <w:t>С целью достижения роста экономического потенциала необходимо постоянно укреплять конкурентные преимущества городского округа, создавать условия для развития производственного потенциала, повышать трудовую активность населения района.</w:t>
      </w:r>
    </w:p>
    <w:p w:rsidR="00111C0C" w:rsidRPr="000A358F" w:rsidRDefault="00111C0C" w:rsidP="00111C0C">
      <w:pPr>
        <w:shd w:val="clear" w:color="auto" w:fill="FFFFFF"/>
        <w:tabs>
          <w:tab w:val="left" w:pos="0"/>
        </w:tabs>
        <w:ind w:firstLine="567"/>
        <w:jc w:val="both"/>
        <w:rPr>
          <w:iCs/>
        </w:rPr>
      </w:pPr>
      <w:r w:rsidRPr="000A358F">
        <w:rPr>
          <w:iCs/>
        </w:rPr>
        <w:t>Решение задач и реализация мероприятий подпрограммы позволит</w:t>
      </w:r>
      <w:r w:rsidRPr="000A358F">
        <w:t xml:space="preserve"> повысить </w:t>
      </w:r>
      <w:r w:rsidRPr="000A358F">
        <w:rPr>
          <w:iCs/>
        </w:rPr>
        <w:t>обеспечение информационной доступности по вопросу инвестиционной привлекательности города, путем проведения мониторинга инвестиционной ситуации в районе,</w:t>
      </w:r>
      <w:r w:rsidRPr="000A358F">
        <w:t xml:space="preserve"> </w:t>
      </w:r>
      <w:r w:rsidRPr="000A358F">
        <w:rPr>
          <w:iCs/>
        </w:rPr>
        <w:t>оказания информационно-консультационного содействия лицам, осуществляющим (планирующим осуществлять) инвестиционную деятельность, создать условия для устойчивого экономического развития.</w:t>
      </w:r>
    </w:p>
    <w:p w:rsidR="00111C0C" w:rsidRPr="000A358F" w:rsidRDefault="00111C0C" w:rsidP="00111C0C">
      <w:pPr>
        <w:widowControl w:val="0"/>
        <w:tabs>
          <w:tab w:val="left" w:pos="2268"/>
        </w:tabs>
        <w:autoSpaceDE w:val="0"/>
        <w:autoSpaceDN w:val="0"/>
        <w:adjustRightInd w:val="0"/>
        <w:jc w:val="both"/>
      </w:pPr>
    </w:p>
    <w:p w:rsidR="00111C0C" w:rsidRPr="000A358F" w:rsidRDefault="00111C0C" w:rsidP="00111C0C">
      <w:pPr>
        <w:widowControl w:val="0"/>
        <w:tabs>
          <w:tab w:val="left" w:pos="2268"/>
        </w:tabs>
        <w:autoSpaceDE w:val="0"/>
        <w:autoSpaceDN w:val="0"/>
        <w:adjustRightInd w:val="0"/>
        <w:jc w:val="both"/>
      </w:pPr>
      <w:r w:rsidRPr="000A358F">
        <w:t>Координатор подпрограммы –</w:t>
      </w:r>
      <w:r w:rsidRPr="000A358F">
        <w:fldChar w:fldCharType="begin"/>
      </w:r>
      <w:r w:rsidRPr="000A358F">
        <w:instrText xml:space="preserve"> LINK Excel.Sheet.12 "C:\\Users\\User_Ekonomik4\\Desktop\\Программа Информац и внутр политика\\Данные.xlsx" Лист1!R8C2:R8C7 \a \f 4 \h  \* MERGEFORMAT </w:instrText>
      </w:r>
      <w:r w:rsidRPr="000A358F">
        <w:fldChar w:fldCharType="separate"/>
      </w:r>
    </w:p>
    <w:p w:rsidR="00111C0C" w:rsidRPr="000A358F" w:rsidRDefault="00111C0C" w:rsidP="00111C0C">
      <w:pPr>
        <w:jc w:val="both"/>
      </w:pPr>
      <w:r w:rsidRPr="000A358F">
        <w:t xml:space="preserve">Заместитель руководителя администрации </w:t>
      </w:r>
      <w:r w:rsidRPr="000A358F">
        <w:tab/>
        <w:t xml:space="preserve">    </w:t>
      </w:r>
      <w:r w:rsidRPr="000A358F">
        <w:tab/>
      </w:r>
      <w:r w:rsidRPr="000A358F">
        <w:tab/>
      </w:r>
      <w:r w:rsidRPr="000A358F">
        <w:tab/>
      </w:r>
      <w:r w:rsidRPr="000A358F">
        <w:tab/>
      </w:r>
      <w:r w:rsidRPr="000A358F">
        <w:tab/>
      </w:r>
      <w:r w:rsidRPr="000A358F">
        <w:tab/>
      </w:r>
      <w:r w:rsidRPr="000A358F">
        <w:tab/>
      </w:r>
      <w:r w:rsidRPr="000A358F">
        <w:tab/>
      </w:r>
      <w:r w:rsidRPr="000A358F">
        <w:tab/>
        <w:t xml:space="preserve">             Г.А. Дюкарева</w:t>
      </w:r>
    </w:p>
    <w:p w:rsidR="00111C0C" w:rsidRPr="000A358F" w:rsidRDefault="00111C0C" w:rsidP="00111C0C">
      <w:pPr>
        <w:autoSpaceDE w:val="0"/>
        <w:autoSpaceDN w:val="0"/>
        <w:adjustRightInd w:val="0"/>
        <w:ind w:firstLine="540"/>
        <w:jc w:val="both"/>
      </w:pPr>
      <w:r w:rsidRPr="000A358F">
        <w:fldChar w:fldCharType="end"/>
      </w:r>
    </w:p>
    <w:p w:rsidR="00111C0C" w:rsidRPr="000A358F" w:rsidRDefault="00111C0C" w:rsidP="00111C0C">
      <w:pPr>
        <w:tabs>
          <w:tab w:val="left" w:pos="720"/>
        </w:tabs>
      </w:pPr>
      <w:r w:rsidRPr="000A358F">
        <w:t>Начальник отдела потребительского рынка                                                                                                                 Н.В. Бощеван</w:t>
      </w:r>
    </w:p>
    <w:p w:rsidR="00111C0C" w:rsidRPr="000A358F" w:rsidRDefault="00111C0C" w:rsidP="00111C0C">
      <w:pPr>
        <w:tabs>
          <w:tab w:val="left" w:pos="720"/>
        </w:tabs>
      </w:pPr>
      <w:r w:rsidRPr="000A358F">
        <w:t>Исполнитель:</w:t>
      </w:r>
    </w:p>
    <w:p w:rsidR="00111C0C" w:rsidRPr="000A358F" w:rsidRDefault="00111C0C" w:rsidP="00111C0C">
      <w:pPr>
        <w:tabs>
          <w:tab w:val="left" w:pos="720"/>
        </w:tabs>
        <w:sectPr w:rsidR="00111C0C" w:rsidRPr="000A358F" w:rsidSect="007E1B94">
          <w:pgSz w:w="16838" w:h="11905" w:orient="landscape"/>
          <w:pgMar w:top="1134" w:right="567" w:bottom="1134" w:left="1134" w:header="720" w:footer="720" w:gutter="0"/>
          <w:cols w:space="720"/>
          <w:noEndnote/>
          <w:titlePg/>
          <w:docGrid w:linePitch="381"/>
        </w:sectPr>
      </w:pPr>
      <w:r w:rsidRPr="000A358F">
        <w:t>Начальник сектора бизнеса и промышленности отдела потребительского рынка</w:t>
      </w:r>
      <w:r w:rsidRPr="000A358F">
        <w:tab/>
      </w:r>
      <w:r w:rsidRPr="000A358F">
        <w:tab/>
        <w:t xml:space="preserve">                               Е.А. Меховская</w:t>
      </w:r>
    </w:p>
    <w:p w:rsidR="00111C0C" w:rsidRPr="000A358F" w:rsidRDefault="00111C0C" w:rsidP="00111C0C">
      <w:pPr>
        <w:autoSpaceDE w:val="0"/>
        <w:autoSpaceDN w:val="0"/>
        <w:adjustRightInd w:val="0"/>
        <w:spacing w:after="200"/>
        <w:ind w:left="8080" w:firstLine="12"/>
        <w:jc w:val="center"/>
      </w:pPr>
      <w:r w:rsidRPr="000A358F">
        <w:rPr>
          <w:lang w:eastAsia="en-US"/>
        </w:rPr>
        <w:lastRenderedPageBreak/>
        <w:t xml:space="preserve">Приложение № 1 </w:t>
      </w:r>
      <w:r w:rsidRPr="000A358F">
        <w:t xml:space="preserve">к подпрограмме </w:t>
      </w:r>
      <w:r w:rsidRPr="000A358F">
        <w:rPr>
          <w:lang w:eastAsia="en-US"/>
        </w:rPr>
        <w:t>«</w:t>
      </w:r>
      <w:r w:rsidRPr="000A358F">
        <w:t xml:space="preserve">Создание условий для устойчивого экономического развития </w:t>
      </w:r>
      <w:r w:rsidRPr="000A358F">
        <w:rPr>
          <w:lang w:eastAsia="en-US"/>
        </w:rPr>
        <w:t>городского округа Котельники Московской области на 2015-2019 годы»</w:t>
      </w:r>
      <w:r w:rsidR="000104CF">
        <w:rPr>
          <w:lang w:eastAsia="en-US"/>
        </w:rPr>
        <w:t xml:space="preserve"> (в ред. постановления от 14.06.2016 № 1523-ПА)</w:t>
      </w:r>
    </w:p>
    <w:p w:rsidR="00C01A3F" w:rsidRPr="00C01A3F" w:rsidRDefault="00111C0C" w:rsidP="00C01A3F">
      <w:pPr>
        <w:spacing w:after="200"/>
        <w:jc w:val="center"/>
        <w:rPr>
          <w:lang w:eastAsia="en-US"/>
        </w:rPr>
      </w:pPr>
      <w:r w:rsidRPr="000A358F">
        <w:rPr>
          <w:lang w:eastAsia="en-US"/>
        </w:rPr>
        <w:t>Пл</w:t>
      </w:r>
      <w:r w:rsidR="00C01A3F" w:rsidRPr="00C01A3F">
        <w:rPr>
          <w:lang w:eastAsia="en-US"/>
        </w:rPr>
        <w:t>анируемые результаты реализации муниципальной подпрограммы «Создание условий для устойчивого экономического развития городского округа Котельники Московской области на 2015-2019 годы»</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1987"/>
        <w:gridCol w:w="1318"/>
        <w:gridCol w:w="1193"/>
        <w:gridCol w:w="2293"/>
        <w:gridCol w:w="1514"/>
        <w:gridCol w:w="1451"/>
        <w:gridCol w:w="975"/>
        <w:gridCol w:w="975"/>
        <w:gridCol w:w="975"/>
        <w:gridCol w:w="975"/>
        <w:gridCol w:w="972"/>
      </w:tblGrid>
      <w:tr w:rsidR="00C01A3F" w:rsidRPr="00C01A3F" w:rsidTr="006F55F4">
        <w:trPr>
          <w:trHeight w:val="780"/>
        </w:trPr>
        <w:tc>
          <w:tcPr>
            <w:tcW w:w="170" w:type="pct"/>
            <w:vMerge w:val="restart"/>
          </w:tcPr>
          <w:p w:rsidR="00C01A3F" w:rsidRPr="00C01A3F" w:rsidRDefault="00C01A3F" w:rsidP="00C01A3F">
            <w:pPr>
              <w:jc w:val="center"/>
            </w:pPr>
            <w:r w:rsidRPr="00C01A3F">
              <w:t>N п/п</w:t>
            </w:r>
          </w:p>
        </w:tc>
        <w:tc>
          <w:tcPr>
            <w:tcW w:w="656" w:type="pct"/>
            <w:vMerge w:val="restart"/>
          </w:tcPr>
          <w:p w:rsidR="00C01A3F" w:rsidRPr="00C01A3F" w:rsidRDefault="00C01A3F" w:rsidP="00C01A3F">
            <w:pPr>
              <w:jc w:val="center"/>
            </w:pPr>
            <w:r w:rsidRPr="00C01A3F">
              <w:t>Задачи, направленные на достижение цели</w:t>
            </w:r>
          </w:p>
        </w:tc>
        <w:tc>
          <w:tcPr>
            <w:tcW w:w="829" w:type="pct"/>
            <w:gridSpan w:val="2"/>
          </w:tcPr>
          <w:p w:rsidR="00C01A3F" w:rsidRPr="00C01A3F" w:rsidRDefault="00C01A3F" w:rsidP="00C01A3F">
            <w:pPr>
              <w:jc w:val="center"/>
            </w:pPr>
            <w:r w:rsidRPr="00C01A3F">
              <w:rPr>
                <w:lang w:eastAsia="en-US"/>
              </w:rPr>
              <w:t>Планируемый объем финансирования на решение данной задачи (тыс. руб.)</w:t>
            </w:r>
          </w:p>
        </w:tc>
        <w:tc>
          <w:tcPr>
            <w:tcW w:w="757" w:type="pct"/>
            <w:vMerge w:val="restart"/>
          </w:tcPr>
          <w:p w:rsidR="00C01A3F" w:rsidRPr="00C01A3F" w:rsidRDefault="00C01A3F" w:rsidP="00C01A3F">
            <w:pPr>
              <w:jc w:val="center"/>
            </w:pPr>
            <w:r w:rsidRPr="00C01A3F">
              <w:t>Показатель реализации мероприятий муниципальной  подпрограммы</w:t>
            </w:r>
          </w:p>
        </w:tc>
        <w:tc>
          <w:tcPr>
            <w:tcW w:w="500" w:type="pct"/>
            <w:vMerge w:val="restart"/>
          </w:tcPr>
          <w:p w:rsidR="00C01A3F" w:rsidRPr="00C01A3F" w:rsidRDefault="00C01A3F" w:rsidP="00C01A3F">
            <w:pPr>
              <w:jc w:val="center"/>
            </w:pPr>
            <w:r w:rsidRPr="00C01A3F">
              <w:t>Единица измерения</w:t>
            </w:r>
          </w:p>
        </w:tc>
        <w:tc>
          <w:tcPr>
            <w:tcW w:w="479" w:type="pct"/>
            <w:vMerge w:val="restart"/>
          </w:tcPr>
          <w:p w:rsidR="00C01A3F" w:rsidRPr="00C01A3F" w:rsidRDefault="00C01A3F" w:rsidP="00C01A3F">
            <w:pPr>
              <w:jc w:val="center"/>
            </w:pPr>
            <w:r w:rsidRPr="00C01A3F">
              <w:t>Базовое значение показателя (на начало реализации подпрограммы)</w:t>
            </w:r>
          </w:p>
        </w:tc>
        <w:tc>
          <w:tcPr>
            <w:tcW w:w="1609" w:type="pct"/>
            <w:gridSpan w:val="5"/>
          </w:tcPr>
          <w:p w:rsidR="00C01A3F" w:rsidRPr="00C01A3F" w:rsidRDefault="00C01A3F" w:rsidP="00C01A3F">
            <w:pPr>
              <w:jc w:val="center"/>
            </w:pPr>
            <w:r w:rsidRPr="00C01A3F">
              <w:t>Планируемое значение показателя по годам реализации</w:t>
            </w:r>
          </w:p>
        </w:tc>
      </w:tr>
      <w:tr w:rsidR="00C01A3F" w:rsidRPr="00C01A3F" w:rsidTr="006F55F4">
        <w:trPr>
          <w:trHeight w:val="557"/>
        </w:trPr>
        <w:tc>
          <w:tcPr>
            <w:tcW w:w="170" w:type="pct"/>
            <w:vMerge/>
            <w:vAlign w:val="center"/>
          </w:tcPr>
          <w:p w:rsidR="00C01A3F" w:rsidRPr="00C01A3F" w:rsidRDefault="00C01A3F" w:rsidP="00C01A3F">
            <w:pPr>
              <w:jc w:val="center"/>
            </w:pPr>
          </w:p>
        </w:tc>
        <w:tc>
          <w:tcPr>
            <w:tcW w:w="656" w:type="pct"/>
            <w:vMerge/>
          </w:tcPr>
          <w:p w:rsidR="00C01A3F" w:rsidRPr="00C01A3F" w:rsidRDefault="00C01A3F" w:rsidP="00C01A3F">
            <w:pPr>
              <w:jc w:val="center"/>
            </w:pPr>
          </w:p>
        </w:tc>
        <w:tc>
          <w:tcPr>
            <w:tcW w:w="435" w:type="pct"/>
          </w:tcPr>
          <w:p w:rsidR="00C01A3F" w:rsidRPr="00C01A3F" w:rsidRDefault="00C01A3F" w:rsidP="00C01A3F">
            <w:pPr>
              <w:autoSpaceDE w:val="0"/>
              <w:autoSpaceDN w:val="0"/>
              <w:adjustRightInd w:val="0"/>
              <w:jc w:val="center"/>
            </w:pPr>
            <w:r w:rsidRPr="00C01A3F">
              <w:t>Бюджет городского округа Котельники</w:t>
            </w:r>
          </w:p>
        </w:tc>
        <w:tc>
          <w:tcPr>
            <w:tcW w:w="394" w:type="pct"/>
          </w:tcPr>
          <w:p w:rsidR="00C01A3F" w:rsidRPr="00C01A3F" w:rsidRDefault="00C01A3F" w:rsidP="00C01A3F">
            <w:pPr>
              <w:widowControl w:val="0"/>
              <w:autoSpaceDE w:val="0"/>
              <w:autoSpaceDN w:val="0"/>
              <w:adjustRightInd w:val="0"/>
              <w:jc w:val="center"/>
            </w:pPr>
            <w:r w:rsidRPr="00C01A3F">
              <w:t>Другие источники</w:t>
            </w:r>
          </w:p>
        </w:tc>
        <w:tc>
          <w:tcPr>
            <w:tcW w:w="757" w:type="pct"/>
            <w:vMerge/>
            <w:vAlign w:val="center"/>
          </w:tcPr>
          <w:p w:rsidR="00C01A3F" w:rsidRPr="00C01A3F" w:rsidRDefault="00C01A3F" w:rsidP="00C01A3F">
            <w:pPr>
              <w:jc w:val="center"/>
            </w:pPr>
          </w:p>
        </w:tc>
        <w:tc>
          <w:tcPr>
            <w:tcW w:w="500" w:type="pct"/>
            <w:vMerge/>
            <w:vAlign w:val="center"/>
          </w:tcPr>
          <w:p w:rsidR="00C01A3F" w:rsidRPr="00C01A3F" w:rsidRDefault="00C01A3F" w:rsidP="00C01A3F">
            <w:pPr>
              <w:jc w:val="center"/>
            </w:pPr>
          </w:p>
        </w:tc>
        <w:tc>
          <w:tcPr>
            <w:tcW w:w="479" w:type="pct"/>
            <w:vMerge/>
            <w:vAlign w:val="center"/>
          </w:tcPr>
          <w:p w:rsidR="00C01A3F" w:rsidRPr="00C01A3F" w:rsidRDefault="00C01A3F" w:rsidP="00C01A3F">
            <w:pPr>
              <w:jc w:val="center"/>
            </w:pPr>
          </w:p>
        </w:tc>
        <w:tc>
          <w:tcPr>
            <w:tcW w:w="322" w:type="pct"/>
          </w:tcPr>
          <w:p w:rsidR="00C01A3F" w:rsidRPr="00C01A3F" w:rsidRDefault="00C01A3F" w:rsidP="00C01A3F">
            <w:pPr>
              <w:jc w:val="center"/>
            </w:pPr>
            <w:r w:rsidRPr="00C01A3F">
              <w:t>2015 год</w:t>
            </w:r>
          </w:p>
        </w:tc>
        <w:tc>
          <w:tcPr>
            <w:tcW w:w="322" w:type="pct"/>
          </w:tcPr>
          <w:p w:rsidR="00C01A3F" w:rsidRPr="00C01A3F" w:rsidRDefault="00C01A3F" w:rsidP="00C01A3F">
            <w:pPr>
              <w:jc w:val="center"/>
            </w:pPr>
            <w:r w:rsidRPr="00C01A3F">
              <w:t>2016 год</w:t>
            </w:r>
          </w:p>
        </w:tc>
        <w:tc>
          <w:tcPr>
            <w:tcW w:w="322" w:type="pct"/>
          </w:tcPr>
          <w:p w:rsidR="00C01A3F" w:rsidRPr="00C01A3F" w:rsidRDefault="00C01A3F" w:rsidP="00C01A3F">
            <w:pPr>
              <w:jc w:val="center"/>
            </w:pPr>
            <w:r w:rsidRPr="00C01A3F">
              <w:t>2017 год</w:t>
            </w:r>
          </w:p>
        </w:tc>
        <w:tc>
          <w:tcPr>
            <w:tcW w:w="322" w:type="pct"/>
          </w:tcPr>
          <w:p w:rsidR="00C01A3F" w:rsidRPr="00C01A3F" w:rsidRDefault="00C01A3F" w:rsidP="00C01A3F">
            <w:pPr>
              <w:jc w:val="center"/>
            </w:pPr>
            <w:r w:rsidRPr="00C01A3F">
              <w:t>2018 год</w:t>
            </w:r>
          </w:p>
        </w:tc>
        <w:tc>
          <w:tcPr>
            <w:tcW w:w="321" w:type="pct"/>
          </w:tcPr>
          <w:p w:rsidR="00C01A3F" w:rsidRPr="00C01A3F" w:rsidRDefault="00C01A3F" w:rsidP="00C01A3F">
            <w:pPr>
              <w:jc w:val="center"/>
            </w:pPr>
            <w:r w:rsidRPr="00C01A3F">
              <w:t>2019 год</w:t>
            </w:r>
          </w:p>
        </w:tc>
      </w:tr>
      <w:tr w:rsidR="00C01A3F" w:rsidRPr="00C01A3F" w:rsidTr="006F55F4">
        <w:trPr>
          <w:trHeight w:val="240"/>
        </w:trPr>
        <w:tc>
          <w:tcPr>
            <w:tcW w:w="170" w:type="pct"/>
          </w:tcPr>
          <w:p w:rsidR="00C01A3F" w:rsidRPr="00C01A3F" w:rsidRDefault="00C01A3F" w:rsidP="00C01A3F">
            <w:pPr>
              <w:jc w:val="center"/>
            </w:pPr>
            <w:r w:rsidRPr="00C01A3F">
              <w:t>1</w:t>
            </w:r>
          </w:p>
        </w:tc>
        <w:tc>
          <w:tcPr>
            <w:tcW w:w="656" w:type="pct"/>
          </w:tcPr>
          <w:p w:rsidR="00C01A3F" w:rsidRPr="00C01A3F" w:rsidRDefault="00C01A3F" w:rsidP="00C01A3F">
            <w:pPr>
              <w:jc w:val="center"/>
            </w:pPr>
            <w:r w:rsidRPr="00C01A3F">
              <w:t>2</w:t>
            </w:r>
          </w:p>
        </w:tc>
        <w:tc>
          <w:tcPr>
            <w:tcW w:w="435" w:type="pct"/>
          </w:tcPr>
          <w:p w:rsidR="00C01A3F" w:rsidRPr="00C01A3F" w:rsidRDefault="00C01A3F" w:rsidP="00C01A3F">
            <w:pPr>
              <w:jc w:val="center"/>
            </w:pPr>
            <w:r w:rsidRPr="00C01A3F">
              <w:t>4</w:t>
            </w:r>
          </w:p>
        </w:tc>
        <w:tc>
          <w:tcPr>
            <w:tcW w:w="394" w:type="pct"/>
          </w:tcPr>
          <w:p w:rsidR="00C01A3F" w:rsidRPr="00C01A3F" w:rsidRDefault="00C01A3F" w:rsidP="00C01A3F">
            <w:pPr>
              <w:jc w:val="center"/>
            </w:pPr>
            <w:r w:rsidRPr="00C01A3F">
              <w:t>6</w:t>
            </w:r>
          </w:p>
        </w:tc>
        <w:tc>
          <w:tcPr>
            <w:tcW w:w="757" w:type="pct"/>
          </w:tcPr>
          <w:p w:rsidR="00C01A3F" w:rsidRPr="00C01A3F" w:rsidRDefault="00C01A3F" w:rsidP="00C01A3F">
            <w:pPr>
              <w:jc w:val="center"/>
            </w:pPr>
            <w:r w:rsidRPr="00C01A3F">
              <w:t>7</w:t>
            </w:r>
          </w:p>
        </w:tc>
        <w:tc>
          <w:tcPr>
            <w:tcW w:w="500" w:type="pct"/>
          </w:tcPr>
          <w:p w:rsidR="00C01A3F" w:rsidRPr="00C01A3F" w:rsidRDefault="00C01A3F" w:rsidP="00C01A3F">
            <w:pPr>
              <w:jc w:val="center"/>
            </w:pPr>
            <w:r w:rsidRPr="00C01A3F">
              <w:t>8</w:t>
            </w:r>
          </w:p>
        </w:tc>
        <w:tc>
          <w:tcPr>
            <w:tcW w:w="479" w:type="pct"/>
          </w:tcPr>
          <w:p w:rsidR="00C01A3F" w:rsidRPr="00C01A3F" w:rsidRDefault="00C01A3F" w:rsidP="00C01A3F">
            <w:pPr>
              <w:jc w:val="center"/>
            </w:pPr>
            <w:r w:rsidRPr="00C01A3F">
              <w:t>9</w:t>
            </w:r>
          </w:p>
        </w:tc>
        <w:tc>
          <w:tcPr>
            <w:tcW w:w="322" w:type="pct"/>
          </w:tcPr>
          <w:p w:rsidR="00C01A3F" w:rsidRPr="00C01A3F" w:rsidRDefault="00C01A3F" w:rsidP="00C01A3F">
            <w:pPr>
              <w:jc w:val="center"/>
            </w:pPr>
            <w:r w:rsidRPr="00C01A3F">
              <w:t>10</w:t>
            </w:r>
          </w:p>
        </w:tc>
        <w:tc>
          <w:tcPr>
            <w:tcW w:w="322" w:type="pct"/>
          </w:tcPr>
          <w:p w:rsidR="00C01A3F" w:rsidRPr="00C01A3F" w:rsidRDefault="00C01A3F" w:rsidP="00C01A3F">
            <w:pPr>
              <w:jc w:val="center"/>
            </w:pPr>
            <w:r w:rsidRPr="00C01A3F">
              <w:t>11</w:t>
            </w:r>
          </w:p>
        </w:tc>
        <w:tc>
          <w:tcPr>
            <w:tcW w:w="322" w:type="pct"/>
          </w:tcPr>
          <w:p w:rsidR="00C01A3F" w:rsidRPr="00C01A3F" w:rsidRDefault="00C01A3F" w:rsidP="00C01A3F">
            <w:pPr>
              <w:jc w:val="center"/>
            </w:pPr>
            <w:r w:rsidRPr="00C01A3F">
              <w:t>12</w:t>
            </w:r>
          </w:p>
        </w:tc>
        <w:tc>
          <w:tcPr>
            <w:tcW w:w="322" w:type="pct"/>
          </w:tcPr>
          <w:p w:rsidR="00C01A3F" w:rsidRPr="00C01A3F" w:rsidRDefault="00C01A3F" w:rsidP="00C01A3F">
            <w:pPr>
              <w:jc w:val="center"/>
            </w:pPr>
            <w:r w:rsidRPr="00C01A3F">
              <w:t>13</w:t>
            </w:r>
          </w:p>
        </w:tc>
        <w:tc>
          <w:tcPr>
            <w:tcW w:w="321" w:type="pct"/>
          </w:tcPr>
          <w:p w:rsidR="00C01A3F" w:rsidRPr="00C01A3F" w:rsidRDefault="00C01A3F" w:rsidP="00C01A3F">
            <w:pPr>
              <w:jc w:val="center"/>
            </w:pPr>
            <w:r w:rsidRPr="00C01A3F">
              <w:t>14</w:t>
            </w:r>
          </w:p>
        </w:tc>
      </w:tr>
      <w:tr w:rsidR="00C01A3F" w:rsidRPr="00C01A3F" w:rsidTr="006F55F4">
        <w:trPr>
          <w:trHeight w:val="866"/>
        </w:trPr>
        <w:tc>
          <w:tcPr>
            <w:tcW w:w="170" w:type="pct"/>
            <w:vMerge w:val="restart"/>
          </w:tcPr>
          <w:p w:rsidR="00C01A3F" w:rsidRPr="00C01A3F" w:rsidRDefault="00C01A3F" w:rsidP="00C01A3F">
            <w:r w:rsidRPr="00C01A3F">
              <w:t>1</w:t>
            </w:r>
          </w:p>
        </w:tc>
        <w:tc>
          <w:tcPr>
            <w:tcW w:w="656" w:type="pct"/>
            <w:vMerge w:val="restart"/>
          </w:tcPr>
          <w:p w:rsidR="00C01A3F" w:rsidRPr="00C01A3F" w:rsidRDefault="00C01A3F" w:rsidP="00C01A3F">
            <w:r w:rsidRPr="00C01A3F">
              <w:rPr>
                <w:b/>
              </w:rPr>
              <w:t>Задача 1.</w:t>
            </w:r>
            <w:r w:rsidRPr="00C01A3F">
              <w:t xml:space="preserve"> Содействие привлечению инвестиций в развитие городского округа Котельники Московской области</w:t>
            </w:r>
          </w:p>
        </w:tc>
        <w:tc>
          <w:tcPr>
            <w:tcW w:w="435" w:type="pct"/>
            <w:vMerge w:val="restart"/>
          </w:tcPr>
          <w:p w:rsidR="00C01A3F" w:rsidRPr="00C01A3F" w:rsidRDefault="00C01A3F" w:rsidP="00C01A3F">
            <w:pPr>
              <w:jc w:val="center"/>
            </w:pPr>
            <w:r w:rsidRPr="00C01A3F">
              <w:t>0</w:t>
            </w:r>
          </w:p>
        </w:tc>
        <w:tc>
          <w:tcPr>
            <w:tcW w:w="394" w:type="pct"/>
            <w:vMerge w:val="restart"/>
          </w:tcPr>
          <w:p w:rsidR="00C01A3F" w:rsidRPr="00C01A3F" w:rsidRDefault="00C01A3F" w:rsidP="00C01A3F">
            <w:pPr>
              <w:jc w:val="center"/>
            </w:pPr>
            <w:r w:rsidRPr="00C01A3F">
              <w:t>0</w:t>
            </w:r>
          </w:p>
        </w:tc>
        <w:tc>
          <w:tcPr>
            <w:tcW w:w="757" w:type="pct"/>
          </w:tcPr>
          <w:p w:rsidR="00C01A3F" w:rsidRPr="00C01A3F" w:rsidRDefault="00C01A3F" w:rsidP="00C01A3F">
            <w:r w:rsidRPr="00C01A3F">
              <w:rPr>
                <w:b/>
              </w:rPr>
              <w:t>Показатель 1.</w:t>
            </w:r>
            <w:r w:rsidRPr="00C01A3F">
              <w:t xml:space="preserve"> 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работников которых превышает 15 человек</w:t>
            </w:r>
          </w:p>
        </w:tc>
        <w:tc>
          <w:tcPr>
            <w:tcW w:w="500" w:type="pct"/>
          </w:tcPr>
          <w:p w:rsidR="00C01A3F" w:rsidRPr="00C01A3F" w:rsidRDefault="00C01A3F" w:rsidP="00C01A3F">
            <w:r w:rsidRPr="00C01A3F">
              <w:t>рублей</w:t>
            </w:r>
          </w:p>
        </w:tc>
        <w:tc>
          <w:tcPr>
            <w:tcW w:w="479" w:type="pct"/>
          </w:tcPr>
          <w:p w:rsidR="00C01A3F" w:rsidRPr="00C01A3F" w:rsidRDefault="00C01A3F" w:rsidP="00C01A3F">
            <w:pPr>
              <w:jc w:val="center"/>
            </w:pPr>
            <w:r w:rsidRPr="00C01A3F">
              <w:t>42 619,9</w:t>
            </w:r>
          </w:p>
        </w:tc>
        <w:tc>
          <w:tcPr>
            <w:tcW w:w="322" w:type="pct"/>
          </w:tcPr>
          <w:p w:rsidR="00C01A3F" w:rsidRPr="00C01A3F" w:rsidRDefault="00C01A3F" w:rsidP="00C01A3F">
            <w:pPr>
              <w:jc w:val="center"/>
            </w:pPr>
            <w:r w:rsidRPr="00C01A3F">
              <w:t>46 009,8</w:t>
            </w:r>
          </w:p>
        </w:tc>
        <w:tc>
          <w:tcPr>
            <w:tcW w:w="322" w:type="pct"/>
          </w:tcPr>
          <w:p w:rsidR="00C01A3F" w:rsidRPr="00C01A3F" w:rsidRDefault="00C01A3F" w:rsidP="00C01A3F">
            <w:pPr>
              <w:jc w:val="center"/>
            </w:pPr>
            <w:r w:rsidRPr="00C01A3F">
              <w:t>48 080,3</w:t>
            </w:r>
          </w:p>
        </w:tc>
        <w:tc>
          <w:tcPr>
            <w:tcW w:w="322" w:type="pct"/>
          </w:tcPr>
          <w:p w:rsidR="00C01A3F" w:rsidRPr="00C01A3F" w:rsidRDefault="00C01A3F" w:rsidP="00C01A3F">
            <w:pPr>
              <w:jc w:val="center"/>
            </w:pPr>
            <w:r w:rsidRPr="00C01A3F">
              <w:t>58 015,0</w:t>
            </w:r>
          </w:p>
        </w:tc>
        <w:tc>
          <w:tcPr>
            <w:tcW w:w="322" w:type="pct"/>
          </w:tcPr>
          <w:p w:rsidR="00C01A3F" w:rsidRPr="00C01A3F" w:rsidRDefault="00C01A3F" w:rsidP="00C01A3F">
            <w:pPr>
              <w:jc w:val="center"/>
            </w:pPr>
            <w:r w:rsidRPr="00C01A3F">
              <w:t>60 226,2</w:t>
            </w:r>
          </w:p>
        </w:tc>
        <w:tc>
          <w:tcPr>
            <w:tcW w:w="321" w:type="pct"/>
          </w:tcPr>
          <w:p w:rsidR="00C01A3F" w:rsidRPr="00C01A3F" w:rsidRDefault="00C01A3F" w:rsidP="00C01A3F">
            <w:pPr>
              <w:jc w:val="center"/>
            </w:pPr>
            <w:r w:rsidRPr="00C01A3F">
              <w:t>62 089,4</w:t>
            </w:r>
          </w:p>
        </w:tc>
      </w:tr>
      <w:tr w:rsidR="00C01A3F" w:rsidRPr="00C01A3F" w:rsidTr="006F55F4">
        <w:trPr>
          <w:trHeight w:val="709"/>
        </w:trPr>
        <w:tc>
          <w:tcPr>
            <w:tcW w:w="170" w:type="pct"/>
            <w:vMerge/>
            <w:vAlign w:val="center"/>
          </w:tcPr>
          <w:p w:rsidR="00C01A3F" w:rsidRPr="00C01A3F" w:rsidRDefault="00C01A3F" w:rsidP="00C01A3F"/>
        </w:tc>
        <w:tc>
          <w:tcPr>
            <w:tcW w:w="656" w:type="pct"/>
            <w:vMerge/>
          </w:tcPr>
          <w:p w:rsidR="00C01A3F" w:rsidRPr="00C01A3F" w:rsidRDefault="00C01A3F" w:rsidP="00C01A3F"/>
        </w:tc>
        <w:tc>
          <w:tcPr>
            <w:tcW w:w="435" w:type="pct"/>
            <w:vMerge/>
          </w:tcPr>
          <w:p w:rsidR="00C01A3F" w:rsidRPr="00C01A3F" w:rsidRDefault="00C01A3F" w:rsidP="00C01A3F">
            <w:pPr>
              <w:jc w:val="center"/>
            </w:pPr>
          </w:p>
        </w:tc>
        <w:tc>
          <w:tcPr>
            <w:tcW w:w="394" w:type="pct"/>
            <w:vMerge/>
          </w:tcPr>
          <w:p w:rsidR="00C01A3F" w:rsidRPr="00C01A3F" w:rsidRDefault="00C01A3F" w:rsidP="00C01A3F">
            <w:pPr>
              <w:jc w:val="center"/>
            </w:pPr>
          </w:p>
        </w:tc>
        <w:tc>
          <w:tcPr>
            <w:tcW w:w="757" w:type="pct"/>
          </w:tcPr>
          <w:p w:rsidR="00C01A3F" w:rsidRPr="00C01A3F" w:rsidRDefault="00C01A3F" w:rsidP="00C01A3F">
            <w:r w:rsidRPr="00C01A3F">
              <w:rPr>
                <w:b/>
              </w:rPr>
              <w:t>Показатель 2.</w:t>
            </w:r>
            <w:r w:rsidRPr="00C01A3F">
              <w:t xml:space="preserve"> Инвестиции в основной капитал </w:t>
            </w:r>
            <w:r w:rsidRPr="00C01A3F">
              <w:lastRenderedPageBreak/>
              <w:t>за счет всех источников финансирования в ценах соответствующих лет, в том числе:</w:t>
            </w:r>
          </w:p>
        </w:tc>
        <w:tc>
          <w:tcPr>
            <w:tcW w:w="500" w:type="pct"/>
          </w:tcPr>
          <w:p w:rsidR="00C01A3F" w:rsidRPr="00C01A3F" w:rsidRDefault="00C01A3F" w:rsidP="00C01A3F">
            <w:r w:rsidRPr="00C01A3F">
              <w:lastRenderedPageBreak/>
              <w:t>млн.рублей</w:t>
            </w:r>
          </w:p>
        </w:tc>
        <w:tc>
          <w:tcPr>
            <w:tcW w:w="479" w:type="pct"/>
          </w:tcPr>
          <w:p w:rsidR="00C01A3F" w:rsidRPr="00C01A3F" w:rsidRDefault="00C01A3F" w:rsidP="00C01A3F">
            <w:pPr>
              <w:jc w:val="center"/>
            </w:pPr>
            <w:r w:rsidRPr="00C01A3F">
              <w:t>6 072,1</w:t>
            </w:r>
          </w:p>
        </w:tc>
        <w:tc>
          <w:tcPr>
            <w:tcW w:w="322" w:type="pct"/>
          </w:tcPr>
          <w:p w:rsidR="00C01A3F" w:rsidRPr="00C01A3F" w:rsidRDefault="00C01A3F" w:rsidP="00C01A3F">
            <w:pPr>
              <w:jc w:val="center"/>
            </w:pPr>
            <w:r w:rsidRPr="00C01A3F">
              <w:t>11 020,4</w:t>
            </w:r>
          </w:p>
        </w:tc>
        <w:tc>
          <w:tcPr>
            <w:tcW w:w="322" w:type="pct"/>
          </w:tcPr>
          <w:p w:rsidR="00C01A3F" w:rsidRPr="00C01A3F" w:rsidRDefault="00C01A3F" w:rsidP="00C01A3F">
            <w:pPr>
              <w:jc w:val="center"/>
            </w:pPr>
            <w:r w:rsidRPr="00C01A3F">
              <w:t>5 604,9</w:t>
            </w:r>
          </w:p>
        </w:tc>
        <w:tc>
          <w:tcPr>
            <w:tcW w:w="322" w:type="pct"/>
          </w:tcPr>
          <w:p w:rsidR="00C01A3F" w:rsidRPr="00C01A3F" w:rsidRDefault="00C01A3F" w:rsidP="00C01A3F">
            <w:pPr>
              <w:jc w:val="center"/>
            </w:pPr>
            <w:r w:rsidRPr="00C01A3F">
              <w:t>5 342,5</w:t>
            </w:r>
          </w:p>
        </w:tc>
        <w:tc>
          <w:tcPr>
            <w:tcW w:w="322" w:type="pct"/>
          </w:tcPr>
          <w:p w:rsidR="00C01A3F" w:rsidRPr="00C01A3F" w:rsidRDefault="00C01A3F" w:rsidP="00C01A3F">
            <w:pPr>
              <w:jc w:val="center"/>
            </w:pPr>
            <w:r w:rsidRPr="00C01A3F">
              <w:t>5 042,1</w:t>
            </w:r>
          </w:p>
        </w:tc>
        <w:tc>
          <w:tcPr>
            <w:tcW w:w="321" w:type="pct"/>
          </w:tcPr>
          <w:p w:rsidR="00C01A3F" w:rsidRPr="00C01A3F" w:rsidRDefault="00C01A3F" w:rsidP="00C01A3F">
            <w:pPr>
              <w:jc w:val="center"/>
            </w:pPr>
            <w:r w:rsidRPr="00C01A3F">
              <w:t>6 810,0</w:t>
            </w:r>
          </w:p>
        </w:tc>
      </w:tr>
      <w:tr w:rsidR="00C01A3F" w:rsidRPr="00C01A3F" w:rsidTr="006F55F4">
        <w:trPr>
          <w:trHeight w:val="691"/>
        </w:trPr>
        <w:tc>
          <w:tcPr>
            <w:tcW w:w="170" w:type="pct"/>
            <w:vMerge w:val="restart"/>
            <w:vAlign w:val="center"/>
          </w:tcPr>
          <w:p w:rsidR="00C01A3F" w:rsidRPr="00C01A3F" w:rsidRDefault="00C01A3F" w:rsidP="00C01A3F"/>
        </w:tc>
        <w:tc>
          <w:tcPr>
            <w:tcW w:w="656" w:type="pct"/>
            <w:vMerge/>
          </w:tcPr>
          <w:p w:rsidR="00C01A3F" w:rsidRPr="00C01A3F" w:rsidRDefault="00C01A3F" w:rsidP="00C01A3F"/>
        </w:tc>
        <w:tc>
          <w:tcPr>
            <w:tcW w:w="435" w:type="pct"/>
            <w:vMerge w:val="restart"/>
          </w:tcPr>
          <w:p w:rsidR="00C01A3F" w:rsidRPr="00C01A3F" w:rsidRDefault="00C01A3F" w:rsidP="00C01A3F">
            <w:pPr>
              <w:jc w:val="center"/>
            </w:pPr>
          </w:p>
        </w:tc>
        <w:tc>
          <w:tcPr>
            <w:tcW w:w="394" w:type="pct"/>
            <w:vMerge w:val="restart"/>
          </w:tcPr>
          <w:p w:rsidR="00C01A3F" w:rsidRPr="00C01A3F" w:rsidRDefault="00C01A3F" w:rsidP="00C01A3F">
            <w:pPr>
              <w:jc w:val="center"/>
            </w:pPr>
          </w:p>
        </w:tc>
        <w:tc>
          <w:tcPr>
            <w:tcW w:w="757" w:type="pct"/>
          </w:tcPr>
          <w:p w:rsidR="00C01A3F" w:rsidRPr="00C01A3F" w:rsidRDefault="00C01A3F" w:rsidP="00C01A3F">
            <w:r w:rsidRPr="00C01A3F">
              <w:rPr>
                <w:b/>
              </w:rPr>
              <w:t>Показатель 3.</w:t>
            </w:r>
            <w:r w:rsidRPr="00C01A3F">
              <w:t xml:space="preserve"> Инвестиции в основной капитал (за исключением бюджетных средств) без инвестиций на строительство жилья</w:t>
            </w:r>
          </w:p>
        </w:tc>
        <w:tc>
          <w:tcPr>
            <w:tcW w:w="500" w:type="pct"/>
          </w:tcPr>
          <w:p w:rsidR="00C01A3F" w:rsidRPr="00C01A3F" w:rsidRDefault="00C01A3F" w:rsidP="00C01A3F">
            <w:r w:rsidRPr="00C01A3F">
              <w:t>млн. рублей</w:t>
            </w:r>
          </w:p>
        </w:tc>
        <w:tc>
          <w:tcPr>
            <w:tcW w:w="479" w:type="pct"/>
            <w:noWrap/>
          </w:tcPr>
          <w:p w:rsidR="00C01A3F" w:rsidRPr="00C01A3F" w:rsidRDefault="00C01A3F" w:rsidP="00C01A3F">
            <w:pPr>
              <w:jc w:val="center"/>
            </w:pPr>
            <w:r w:rsidRPr="00C01A3F">
              <w:t>1 763,7</w:t>
            </w:r>
          </w:p>
        </w:tc>
        <w:tc>
          <w:tcPr>
            <w:tcW w:w="322" w:type="pct"/>
            <w:noWrap/>
          </w:tcPr>
          <w:p w:rsidR="00C01A3F" w:rsidRPr="00C01A3F" w:rsidRDefault="00C01A3F" w:rsidP="00C01A3F">
            <w:pPr>
              <w:jc w:val="center"/>
            </w:pPr>
            <w:r w:rsidRPr="00C01A3F">
              <w:t>769,5</w:t>
            </w:r>
          </w:p>
        </w:tc>
        <w:tc>
          <w:tcPr>
            <w:tcW w:w="322" w:type="pct"/>
            <w:noWrap/>
          </w:tcPr>
          <w:p w:rsidR="00C01A3F" w:rsidRPr="00C01A3F" w:rsidRDefault="00C01A3F" w:rsidP="00C01A3F">
            <w:pPr>
              <w:jc w:val="center"/>
            </w:pPr>
            <w:r w:rsidRPr="00C01A3F">
              <w:t>1 776,0</w:t>
            </w:r>
          </w:p>
        </w:tc>
        <w:tc>
          <w:tcPr>
            <w:tcW w:w="322" w:type="pct"/>
            <w:noWrap/>
          </w:tcPr>
          <w:p w:rsidR="00C01A3F" w:rsidRPr="00C01A3F" w:rsidRDefault="00C01A3F" w:rsidP="00C01A3F">
            <w:pPr>
              <w:jc w:val="center"/>
            </w:pPr>
            <w:r w:rsidRPr="00C01A3F">
              <w:t>2 305,0</w:t>
            </w:r>
          </w:p>
        </w:tc>
        <w:tc>
          <w:tcPr>
            <w:tcW w:w="322" w:type="pct"/>
            <w:noWrap/>
          </w:tcPr>
          <w:p w:rsidR="00C01A3F" w:rsidRPr="00C01A3F" w:rsidRDefault="00C01A3F" w:rsidP="00C01A3F">
            <w:pPr>
              <w:jc w:val="center"/>
            </w:pPr>
            <w:r w:rsidRPr="00C01A3F">
              <w:t>4 707,0</w:t>
            </w:r>
          </w:p>
        </w:tc>
        <w:tc>
          <w:tcPr>
            <w:tcW w:w="321" w:type="pct"/>
          </w:tcPr>
          <w:p w:rsidR="00C01A3F" w:rsidRPr="00C01A3F" w:rsidRDefault="00C01A3F" w:rsidP="00C01A3F">
            <w:pPr>
              <w:jc w:val="center"/>
            </w:pPr>
            <w:r w:rsidRPr="00C01A3F">
              <w:t>5 114,0</w:t>
            </w:r>
          </w:p>
        </w:tc>
      </w:tr>
      <w:tr w:rsidR="00C01A3F" w:rsidRPr="00C01A3F" w:rsidTr="006F55F4">
        <w:trPr>
          <w:trHeight w:val="495"/>
        </w:trPr>
        <w:tc>
          <w:tcPr>
            <w:tcW w:w="170" w:type="pct"/>
            <w:vMerge/>
            <w:vAlign w:val="center"/>
          </w:tcPr>
          <w:p w:rsidR="00C01A3F" w:rsidRPr="00C01A3F" w:rsidRDefault="00C01A3F" w:rsidP="00C01A3F"/>
        </w:tc>
        <w:tc>
          <w:tcPr>
            <w:tcW w:w="656" w:type="pct"/>
            <w:vMerge/>
          </w:tcPr>
          <w:p w:rsidR="00C01A3F" w:rsidRPr="00C01A3F" w:rsidRDefault="00C01A3F" w:rsidP="00C01A3F"/>
        </w:tc>
        <w:tc>
          <w:tcPr>
            <w:tcW w:w="435" w:type="pct"/>
            <w:vMerge/>
          </w:tcPr>
          <w:p w:rsidR="00C01A3F" w:rsidRPr="00C01A3F" w:rsidRDefault="00C01A3F" w:rsidP="00C01A3F">
            <w:pPr>
              <w:jc w:val="center"/>
            </w:pPr>
          </w:p>
        </w:tc>
        <w:tc>
          <w:tcPr>
            <w:tcW w:w="394" w:type="pct"/>
            <w:vMerge/>
          </w:tcPr>
          <w:p w:rsidR="00C01A3F" w:rsidRPr="00C01A3F" w:rsidRDefault="00C01A3F" w:rsidP="00C01A3F">
            <w:pPr>
              <w:jc w:val="center"/>
            </w:pPr>
          </w:p>
        </w:tc>
        <w:tc>
          <w:tcPr>
            <w:tcW w:w="757" w:type="pct"/>
          </w:tcPr>
          <w:p w:rsidR="00C01A3F" w:rsidRPr="00C01A3F" w:rsidRDefault="00C01A3F" w:rsidP="00C01A3F">
            <w:r w:rsidRPr="00C01A3F">
              <w:rPr>
                <w:b/>
              </w:rPr>
              <w:t>Показатель 4.</w:t>
            </w:r>
            <w:r w:rsidRPr="00C01A3F">
              <w:t xml:space="preserve"> Инвестиции в основной капитал за счет бюджетных средств</w:t>
            </w:r>
          </w:p>
        </w:tc>
        <w:tc>
          <w:tcPr>
            <w:tcW w:w="500" w:type="pct"/>
          </w:tcPr>
          <w:p w:rsidR="00C01A3F" w:rsidRPr="00C01A3F" w:rsidRDefault="00C01A3F" w:rsidP="00C01A3F">
            <w:r w:rsidRPr="00C01A3F">
              <w:t>млн. рублей</w:t>
            </w:r>
          </w:p>
        </w:tc>
        <w:tc>
          <w:tcPr>
            <w:tcW w:w="479" w:type="pct"/>
          </w:tcPr>
          <w:p w:rsidR="00C01A3F" w:rsidRPr="00C01A3F" w:rsidRDefault="00C01A3F" w:rsidP="00C01A3F">
            <w:pPr>
              <w:jc w:val="center"/>
            </w:pPr>
            <w:r w:rsidRPr="00C01A3F">
              <w:t>67,7</w:t>
            </w:r>
          </w:p>
        </w:tc>
        <w:tc>
          <w:tcPr>
            <w:tcW w:w="322" w:type="pct"/>
          </w:tcPr>
          <w:p w:rsidR="00C01A3F" w:rsidRPr="00C01A3F" w:rsidRDefault="00C01A3F" w:rsidP="00C01A3F">
            <w:pPr>
              <w:jc w:val="center"/>
            </w:pPr>
            <w:r w:rsidRPr="00C01A3F">
              <w:t>280,4</w:t>
            </w:r>
          </w:p>
        </w:tc>
        <w:tc>
          <w:tcPr>
            <w:tcW w:w="322" w:type="pct"/>
          </w:tcPr>
          <w:p w:rsidR="00C01A3F" w:rsidRPr="00C01A3F" w:rsidRDefault="00C01A3F" w:rsidP="00C01A3F">
            <w:pPr>
              <w:jc w:val="center"/>
            </w:pPr>
            <w:r w:rsidRPr="00C01A3F">
              <w:t>450,0</w:t>
            </w:r>
          </w:p>
        </w:tc>
        <w:tc>
          <w:tcPr>
            <w:tcW w:w="322" w:type="pct"/>
          </w:tcPr>
          <w:p w:rsidR="00C01A3F" w:rsidRPr="00C01A3F" w:rsidRDefault="00C01A3F" w:rsidP="00C01A3F">
            <w:pPr>
              <w:jc w:val="center"/>
            </w:pPr>
            <w:r w:rsidRPr="00C01A3F">
              <w:t>205,0</w:t>
            </w:r>
          </w:p>
        </w:tc>
        <w:tc>
          <w:tcPr>
            <w:tcW w:w="322" w:type="pct"/>
          </w:tcPr>
          <w:p w:rsidR="00C01A3F" w:rsidRPr="00C01A3F" w:rsidRDefault="00C01A3F" w:rsidP="00C01A3F">
            <w:pPr>
              <w:jc w:val="center"/>
            </w:pPr>
            <w:r w:rsidRPr="00C01A3F">
              <w:t>208,0</w:t>
            </w:r>
          </w:p>
        </w:tc>
        <w:tc>
          <w:tcPr>
            <w:tcW w:w="321" w:type="pct"/>
          </w:tcPr>
          <w:p w:rsidR="00C01A3F" w:rsidRPr="00C01A3F" w:rsidRDefault="00C01A3F" w:rsidP="00C01A3F">
            <w:pPr>
              <w:jc w:val="center"/>
            </w:pPr>
            <w:r w:rsidRPr="00C01A3F">
              <w:t>209,6</w:t>
            </w:r>
          </w:p>
        </w:tc>
      </w:tr>
      <w:tr w:rsidR="00C01A3F" w:rsidRPr="00C01A3F" w:rsidTr="006F55F4">
        <w:trPr>
          <w:trHeight w:val="495"/>
        </w:trPr>
        <w:tc>
          <w:tcPr>
            <w:tcW w:w="170" w:type="pct"/>
            <w:vMerge/>
            <w:vAlign w:val="center"/>
          </w:tcPr>
          <w:p w:rsidR="00C01A3F" w:rsidRPr="00C01A3F" w:rsidRDefault="00C01A3F" w:rsidP="00C01A3F"/>
        </w:tc>
        <w:tc>
          <w:tcPr>
            <w:tcW w:w="656" w:type="pct"/>
            <w:vMerge/>
          </w:tcPr>
          <w:p w:rsidR="00C01A3F" w:rsidRPr="00C01A3F" w:rsidRDefault="00C01A3F" w:rsidP="00C01A3F"/>
        </w:tc>
        <w:tc>
          <w:tcPr>
            <w:tcW w:w="435" w:type="pct"/>
            <w:vMerge/>
          </w:tcPr>
          <w:p w:rsidR="00C01A3F" w:rsidRPr="00C01A3F" w:rsidRDefault="00C01A3F" w:rsidP="00C01A3F">
            <w:pPr>
              <w:jc w:val="center"/>
            </w:pPr>
          </w:p>
        </w:tc>
        <w:tc>
          <w:tcPr>
            <w:tcW w:w="394" w:type="pct"/>
            <w:vMerge/>
          </w:tcPr>
          <w:p w:rsidR="00C01A3F" w:rsidRPr="00C01A3F" w:rsidRDefault="00C01A3F" w:rsidP="00C01A3F">
            <w:pPr>
              <w:jc w:val="center"/>
            </w:pPr>
          </w:p>
        </w:tc>
        <w:tc>
          <w:tcPr>
            <w:tcW w:w="757" w:type="pct"/>
          </w:tcPr>
          <w:p w:rsidR="00C01A3F" w:rsidRPr="00C01A3F" w:rsidRDefault="00C01A3F" w:rsidP="00C01A3F">
            <w:r w:rsidRPr="00C01A3F">
              <w:rPr>
                <w:b/>
              </w:rPr>
              <w:t>Показатель 5.</w:t>
            </w:r>
            <w:r w:rsidRPr="00C01A3F">
              <w:t xml:space="preserve"> Инвестиции в основной капитал, направленные на строительство жилья</w:t>
            </w:r>
          </w:p>
        </w:tc>
        <w:tc>
          <w:tcPr>
            <w:tcW w:w="500" w:type="pct"/>
          </w:tcPr>
          <w:p w:rsidR="00C01A3F" w:rsidRPr="00C01A3F" w:rsidRDefault="00C01A3F" w:rsidP="00C01A3F">
            <w:r w:rsidRPr="00C01A3F">
              <w:t>млн. рублей</w:t>
            </w:r>
          </w:p>
        </w:tc>
        <w:tc>
          <w:tcPr>
            <w:tcW w:w="479" w:type="pct"/>
          </w:tcPr>
          <w:p w:rsidR="00C01A3F" w:rsidRPr="00C01A3F" w:rsidRDefault="00C01A3F" w:rsidP="00C01A3F">
            <w:pPr>
              <w:jc w:val="center"/>
            </w:pPr>
            <w:r w:rsidRPr="00C01A3F">
              <w:t>4 240,7</w:t>
            </w:r>
          </w:p>
        </w:tc>
        <w:tc>
          <w:tcPr>
            <w:tcW w:w="322" w:type="pct"/>
          </w:tcPr>
          <w:p w:rsidR="00C01A3F" w:rsidRPr="00C01A3F" w:rsidRDefault="00C01A3F" w:rsidP="00C01A3F">
            <w:pPr>
              <w:jc w:val="center"/>
            </w:pPr>
            <w:r w:rsidRPr="00C01A3F">
              <w:t>12 252,1</w:t>
            </w:r>
          </w:p>
        </w:tc>
        <w:tc>
          <w:tcPr>
            <w:tcW w:w="322" w:type="pct"/>
          </w:tcPr>
          <w:p w:rsidR="00C01A3F" w:rsidRPr="00C01A3F" w:rsidRDefault="00C01A3F" w:rsidP="00C01A3F">
            <w:pPr>
              <w:jc w:val="center"/>
            </w:pPr>
            <w:r w:rsidRPr="00C01A3F">
              <w:t>2 100,0</w:t>
            </w:r>
          </w:p>
        </w:tc>
        <w:tc>
          <w:tcPr>
            <w:tcW w:w="322" w:type="pct"/>
          </w:tcPr>
          <w:p w:rsidR="00C01A3F" w:rsidRPr="00C01A3F" w:rsidRDefault="00C01A3F" w:rsidP="00C01A3F">
            <w:pPr>
              <w:jc w:val="center"/>
            </w:pPr>
            <w:r w:rsidRPr="00C01A3F">
              <w:t>1 900,0</w:t>
            </w:r>
          </w:p>
        </w:tc>
        <w:tc>
          <w:tcPr>
            <w:tcW w:w="322" w:type="pct"/>
          </w:tcPr>
          <w:p w:rsidR="00C01A3F" w:rsidRPr="00C01A3F" w:rsidRDefault="00C01A3F" w:rsidP="00C01A3F">
            <w:pPr>
              <w:jc w:val="center"/>
            </w:pPr>
            <w:r w:rsidRPr="00C01A3F">
              <w:t>1 700,0</w:t>
            </w:r>
          </w:p>
        </w:tc>
        <w:tc>
          <w:tcPr>
            <w:tcW w:w="321" w:type="pct"/>
          </w:tcPr>
          <w:p w:rsidR="00C01A3F" w:rsidRPr="00C01A3F" w:rsidRDefault="00C01A3F" w:rsidP="00C01A3F">
            <w:pPr>
              <w:jc w:val="center"/>
            </w:pPr>
            <w:r w:rsidRPr="00C01A3F">
              <w:t>1 711,4</w:t>
            </w:r>
          </w:p>
        </w:tc>
      </w:tr>
      <w:tr w:rsidR="00C01A3F" w:rsidRPr="00C01A3F" w:rsidTr="006F55F4">
        <w:trPr>
          <w:trHeight w:val="495"/>
        </w:trPr>
        <w:tc>
          <w:tcPr>
            <w:tcW w:w="170" w:type="pct"/>
            <w:vMerge/>
            <w:vAlign w:val="center"/>
          </w:tcPr>
          <w:p w:rsidR="00C01A3F" w:rsidRPr="00C01A3F" w:rsidRDefault="00C01A3F" w:rsidP="00C01A3F"/>
        </w:tc>
        <w:tc>
          <w:tcPr>
            <w:tcW w:w="656" w:type="pct"/>
          </w:tcPr>
          <w:p w:rsidR="00C01A3F" w:rsidRPr="00C01A3F" w:rsidRDefault="00C01A3F" w:rsidP="00C01A3F"/>
        </w:tc>
        <w:tc>
          <w:tcPr>
            <w:tcW w:w="435" w:type="pct"/>
            <w:vMerge/>
          </w:tcPr>
          <w:p w:rsidR="00C01A3F" w:rsidRPr="00C01A3F" w:rsidRDefault="00C01A3F" w:rsidP="00C01A3F">
            <w:pPr>
              <w:jc w:val="center"/>
            </w:pPr>
          </w:p>
        </w:tc>
        <w:tc>
          <w:tcPr>
            <w:tcW w:w="394" w:type="pct"/>
            <w:vMerge/>
          </w:tcPr>
          <w:p w:rsidR="00C01A3F" w:rsidRPr="00C01A3F" w:rsidRDefault="00C01A3F" w:rsidP="00C01A3F">
            <w:pPr>
              <w:jc w:val="center"/>
            </w:pPr>
          </w:p>
        </w:tc>
        <w:tc>
          <w:tcPr>
            <w:tcW w:w="757" w:type="pct"/>
          </w:tcPr>
          <w:p w:rsidR="00C01A3F" w:rsidRPr="00C01A3F" w:rsidRDefault="00C01A3F" w:rsidP="00C01A3F">
            <w:pPr>
              <w:rPr>
                <w:b/>
                <w:szCs w:val="28"/>
              </w:rPr>
            </w:pPr>
            <w:r w:rsidRPr="00C01A3F">
              <w:rPr>
                <w:b/>
                <w:szCs w:val="28"/>
              </w:rPr>
              <w:t>Показатель 6.</w:t>
            </w:r>
            <w:r w:rsidRPr="00C01A3F">
              <w:rPr>
                <w:szCs w:val="28"/>
              </w:rPr>
              <w:t xml:space="preserve"> Количество привлеченных резидентов в индустриальные парки, технопарки и промзоны</w:t>
            </w:r>
          </w:p>
        </w:tc>
        <w:tc>
          <w:tcPr>
            <w:tcW w:w="500" w:type="pct"/>
          </w:tcPr>
          <w:p w:rsidR="00C01A3F" w:rsidRPr="00C01A3F" w:rsidRDefault="00C01A3F" w:rsidP="00C01A3F">
            <w:r w:rsidRPr="00C01A3F">
              <w:t>единиц</w:t>
            </w:r>
          </w:p>
        </w:tc>
        <w:tc>
          <w:tcPr>
            <w:tcW w:w="479" w:type="pct"/>
          </w:tcPr>
          <w:p w:rsidR="00C01A3F" w:rsidRPr="00C01A3F" w:rsidRDefault="00C01A3F" w:rsidP="00C01A3F">
            <w:pPr>
              <w:jc w:val="center"/>
            </w:pPr>
            <w:r w:rsidRPr="00C01A3F">
              <w:t>-</w:t>
            </w:r>
          </w:p>
        </w:tc>
        <w:tc>
          <w:tcPr>
            <w:tcW w:w="322" w:type="pct"/>
          </w:tcPr>
          <w:p w:rsidR="00C01A3F" w:rsidRPr="00C01A3F" w:rsidRDefault="00C01A3F" w:rsidP="00C01A3F">
            <w:pPr>
              <w:jc w:val="center"/>
            </w:pPr>
            <w:r w:rsidRPr="00C01A3F">
              <w:t>-</w:t>
            </w:r>
          </w:p>
        </w:tc>
        <w:tc>
          <w:tcPr>
            <w:tcW w:w="322" w:type="pct"/>
          </w:tcPr>
          <w:p w:rsidR="00C01A3F" w:rsidRPr="00C01A3F" w:rsidRDefault="00C01A3F" w:rsidP="00C01A3F">
            <w:pPr>
              <w:jc w:val="center"/>
            </w:pPr>
            <w:r w:rsidRPr="00C01A3F">
              <w:t>-</w:t>
            </w:r>
          </w:p>
        </w:tc>
        <w:tc>
          <w:tcPr>
            <w:tcW w:w="322" w:type="pct"/>
          </w:tcPr>
          <w:p w:rsidR="00C01A3F" w:rsidRPr="00C01A3F" w:rsidRDefault="00C01A3F" w:rsidP="00C01A3F">
            <w:pPr>
              <w:jc w:val="center"/>
            </w:pPr>
            <w:r w:rsidRPr="00C01A3F">
              <w:t>1</w:t>
            </w:r>
          </w:p>
        </w:tc>
        <w:tc>
          <w:tcPr>
            <w:tcW w:w="322" w:type="pct"/>
          </w:tcPr>
          <w:p w:rsidR="00C01A3F" w:rsidRPr="00C01A3F" w:rsidRDefault="00C01A3F" w:rsidP="00C01A3F">
            <w:pPr>
              <w:jc w:val="center"/>
            </w:pPr>
            <w:r w:rsidRPr="00C01A3F">
              <w:t>2</w:t>
            </w:r>
          </w:p>
        </w:tc>
        <w:tc>
          <w:tcPr>
            <w:tcW w:w="321" w:type="pct"/>
          </w:tcPr>
          <w:p w:rsidR="00C01A3F" w:rsidRPr="00C01A3F" w:rsidRDefault="00C01A3F" w:rsidP="00C01A3F">
            <w:pPr>
              <w:jc w:val="center"/>
            </w:pPr>
            <w:r w:rsidRPr="00C01A3F">
              <w:t>2</w:t>
            </w:r>
          </w:p>
        </w:tc>
      </w:tr>
      <w:tr w:rsidR="00C01A3F" w:rsidRPr="00C01A3F" w:rsidTr="006F55F4">
        <w:trPr>
          <w:trHeight w:val="1549"/>
        </w:trPr>
        <w:tc>
          <w:tcPr>
            <w:tcW w:w="170" w:type="pct"/>
            <w:vAlign w:val="center"/>
          </w:tcPr>
          <w:p w:rsidR="00C01A3F" w:rsidRPr="00C01A3F" w:rsidRDefault="00C01A3F" w:rsidP="00C01A3F">
            <w:r w:rsidRPr="00C01A3F">
              <w:lastRenderedPageBreak/>
              <w:t>2</w:t>
            </w:r>
          </w:p>
        </w:tc>
        <w:tc>
          <w:tcPr>
            <w:tcW w:w="656" w:type="pct"/>
          </w:tcPr>
          <w:p w:rsidR="00C01A3F" w:rsidRPr="00C01A3F" w:rsidRDefault="00C01A3F" w:rsidP="00C01A3F">
            <w:pPr>
              <w:widowControl w:val="0"/>
              <w:autoSpaceDE w:val="0"/>
              <w:autoSpaceDN w:val="0"/>
              <w:adjustRightInd w:val="0"/>
            </w:pPr>
            <w:r w:rsidRPr="00C01A3F">
              <w:rPr>
                <w:b/>
              </w:rPr>
              <w:t>Задача 2.</w:t>
            </w:r>
            <w:r w:rsidRPr="00C01A3F">
              <w:t xml:space="preserve"> Стимулирование трудовой активности</w:t>
            </w:r>
          </w:p>
        </w:tc>
        <w:tc>
          <w:tcPr>
            <w:tcW w:w="435" w:type="pct"/>
          </w:tcPr>
          <w:p w:rsidR="00C01A3F" w:rsidRPr="00C01A3F" w:rsidRDefault="00C01A3F" w:rsidP="00C01A3F">
            <w:pPr>
              <w:jc w:val="center"/>
            </w:pPr>
            <w:r w:rsidRPr="00C01A3F">
              <w:t>0</w:t>
            </w:r>
          </w:p>
        </w:tc>
        <w:tc>
          <w:tcPr>
            <w:tcW w:w="394" w:type="pct"/>
          </w:tcPr>
          <w:p w:rsidR="00C01A3F" w:rsidRPr="00C01A3F" w:rsidRDefault="00C01A3F" w:rsidP="00C01A3F">
            <w:pPr>
              <w:jc w:val="center"/>
            </w:pPr>
            <w:r w:rsidRPr="00C01A3F">
              <w:t>0</w:t>
            </w:r>
          </w:p>
        </w:tc>
        <w:tc>
          <w:tcPr>
            <w:tcW w:w="757" w:type="pct"/>
          </w:tcPr>
          <w:p w:rsidR="00C01A3F" w:rsidRPr="00C01A3F" w:rsidRDefault="00C01A3F" w:rsidP="00C01A3F">
            <w:r w:rsidRPr="00C01A3F">
              <w:rPr>
                <w:b/>
              </w:rPr>
              <w:t>Показатель 1.</w:t>
            </w:r>
            <w:r w:rsidRPr="00C01A3F">
              <w:t xml:space="preserve"> Количество созданных рабочих мест, всего</w:t>
            </w:r>
          </w:p>
        </w:tc>
        <w:tc>
          <w:tcPr>
            <w:tcW w:w="500" w:type="pct"/>
          </w:tcPr>
          <w:p w:rsidR="00C01A3F" w:rsidRPr="00C01A3F" w:rsidRDefault="00C01A3F" w:rsidP="00C01A3F">
            <w:r w:rsidRPr="00C01A3F">
              <w:t>единиц</w:t>
            </w:r>
          </w:p>
        </w:tc>
        <w:tc>
          <w:tcPr>
            <w:tcW w:w="479" w:type="pct"/>
          </w:tcPr>
          <w:p w:rsidR="00C01A3F" w:rsidRPr="00C01A3F" w:rsidRDefault="00C01A3F" w:rsidP="00C01A3F">
            <w:pPr>
              <w:jc w:val="center"/>
            </w:pPr>
            <w:r w:rsidRPr="00C01A3F">
              <w:t>131</w:t>
            </w:r>
          </w:p>
        </w:tc>
        <w:tc>
          <w:tcPr>
            <w:tcW w:w="322" w:type="pct"/>
          </w:tcPr>
          <w:p w:rsidR="00C01A3F" w:rsidRPr="00C01A3F" w:rsidRDefault="00C01A3F" w:rsidP="00C01A3F">
            <w:pPr>
              <w:jc w:val="center"/>
            </w:pPr>
            <w:r w:rsidRPr="00C01A3F">
              <w:t>150</w:t>
            </w:r>
          </w:p>
        </w:tc>
        <w:tc>
          <w:tcPr>
            <w:tcW w:w="322" w:type="pct"/>
          </w:tcPr>
          <w:p w:rsidR="00C01A3F" w:rsidRPr="00C01A3F" w:rsidRDefault="00C01A3F" w:rsidP="00C01A3F">
            <w:pPr>
              <w:jc w:val="center"/>
            </w:pPr>
            <w:r w:rsidRPr="00C01A3F">
              <w:t>179</w:t>
            </w:r>
          </w:p>
        </w:tc>
        <w:tc>
          <w:tcPr>
            <w:tcW w:w="322" w:type="pct"/>
          </w:tcPr>
          <w:p w:rsidR="00C01A3F" w:rsidRPr="00C01A3F" w:rsidRDefault="00C01A3F" w:rsidP="00C01A3F">
            <w:pPr>
              <w:jc w:val="center"/>
            </w:pPr>
            <w:r w:rsidRPr="00C01A3F">
              <w:t>179</w:t>
            </w:r>
          </w:p>
        </w:tc>
        <w:tc>
          <w:tcPr>
            <w:tcW w:w="322" w:type="pct"/>
          </w:tcPr>
          <w:p w:rsidR="00C01A3F" w:rsidRPr="00C01A3F" w:rsidRDefault="00C01A3F" w:rsidP="00C01A3F">
            <w:pPr>
              <w:jc w:val="center"/>
            </w:pPr>
            <w:r w:rsidRPr="00C01A3F">
              <w:t>180</w:t>
            </w:r>
          </w:p>
        </w:tc>
        <w:tc>
          <w:tcPr>
            <w:tcW w:w="321" w:type="pct"/>
          </w:tcPr>
          <w:p w:rsidR="00C01A3F" w:rsidRPr="00C01A3F" w:rsidRDefault="00C01A3F" w:rsidP="00C01A3F">
            <w:pPr>
              <w:jc w:val="center"/>
            </w:pPr>
            <w:r w:rsidRPr="00C01A3F">
              <w:t>180</w:t>
            </w:r>
          </w:p>
        </w:tc>
      </w:tr>
      <w:tr w:rsidR="00C01A3F" w:rsidRPr="00C01A3F" w:rsidTr="006F55F4">
        <w:trPr>
          <w:trHeight w:val="844"/>
        </w:trPr>
        <w:tc>
          <w:tcPr>
            <w:tcW w:w="170" w:type="pct"/>
            <w:vMerge w:val="restart"/>
            <w:vAlign w:val="center"/>
          </w:tcPr>
          <w:p w:rsidR="00C01A3F" w:rsidRPr="00C01A3F" w:rsidRDefault="00C01A3F" w:rsidP="00C01A3F">
            <w:r w:rsidRPr="00C01A3F">
              <w:t>3</w:t>
            </w:r>
          </w:p>
        </w:tc>
        <w:tc>
          <w:tcPr>
            <w:tcW w:w="656" w:type="pct"/>
          </w:tcPr>
          <w:p w:rsidR="00C01A3F" w:rsidRPr="00C01A3F" w:rsidRDefault="00C01A3F" w:rsidP="00C01A3F">
            <w:r w:rsidRPr="00C01A3F">
              <w:rPr>
                <w:b/>
              </w:rPr>
              <w:t>Задача 3.</w:t>
            </w:r>
            <w:r w:rsidRPr="00C01A3F">
              <w:t xml:space="preserve"> Создание условий для сохранения и развития производственного потенциала</w:t>
            </w:r>
          </w:p>
        </w:tc>
        <w:tc>
          <w:tcPr>
            <w:tcW w:w="435" w:type="pct"/>
          </w:tcPr>
          <w:p w:rsidR="00C01A3F" w:rsidRPr="00C01A3F" w:rsidRDefault="00C01A3F" w:rsidP="00C01A3F">
            <w:r w:rsidRPr="00C01A3F">
              <w:t>0</w:t>
            </w:r>
          </w:p>
        </w:tc>
        <w:tc>
          <w:tcPr>
            <w:tcW w:w="394" w:type="pct"/>
          </w:tcPr>
          <w:p w:rsidR="00C01A3F" w:rsidRPr="00C01A3F" w:rsidRDefault="00C01A3F" w:rsidP="00C01A3F">
            <w:r w:rsidRPr="00C01A3F">
              <w:t>0</w:t>
            </w:r>
          </w:p>
        </w:tc>
        <w:tc>
          <w:tcPr>
            <w:tcW w:w="757" w:type="pct"/>
          </w:tcPr>
          <w:p w:rsidR="00C01A3F" w:rsidRPr="00C01A3F" w:rsidRDefault="00C01A3F" w:rsidP="00C01A3F">
            <w:r w:rsidRPr="00C01A3F">
              <w:rPr>
                <w:b/>
              </w:rPr>
              <w:t>Показатель 1.</w:t>
            </w:r>
            <w:r w:rsidRPr="00C01A3F">
              <w:t xml:space="preserve">  Темп роста отгруженных товаров собственного производства, выполненных работ и услуг собственными силами по промышленным видам деятельности</w:t>
            </w:r>
          </w:p>
        </w:tc>
        <w:tc>
          <w:tcPr>
            <w:tcW w:w="500" w:type="pct"/>
          </w:tcPr>
          <w:p w:rsidR="00C01A3F" w:rsidRPr="00C01A3F" w:rsidRDefault="00C01A3F" w:rsidP="00C01A3F">
            <w:r w:rsidRPr="00C01A3F">
              <w:t>в процентах к предыдущему периоду</w:t>
            </w:r>
          </w:p>
        </w:tc>
        <w:tc>
          <w:tcPr>
            <w:tcW w:w="479" w:type="pct"/>
          </w:tcPr>
          <w:p w:rsidR="00C01A3F" w:rsidRPr="00C01A3F" w:rsidRDefault="00C01A3F" w:rsidP="00C01A3F">
            <w:pPr>
              <w:jc w:val="center"/>
            </w:pPr>
            <w:r w:rsidRPr="00C01A3F">
              <w:t>105,0</w:t>
            </w:r>
          </w:p>
        </w:tc>
        <w:tc>
          <w:tcPr>
            <w:tcW w:w="322" w:type="pct"/>
          </w:tcPr>
          <w:p w:rsidR="00C01A3F" w:rsidRPr="00C01A3F" w:rsidRDefault="00C01A3F" w:rsidP="00C01A3F">
            <w:pPr>
              <w:jc w:val="center"/>
            </w:pPr>
            <w:r w:rsidRPr="00C01A3F">
              <w:t>104,6</w:t>
            </w:r>
          </w:p>
        </w:tc>
        <w:tc>
          <w:tcPr>
            <w:tcW w:w="322" w:type="pct"/>
          </w:tcPr>
          <w:p w:rsidR="00C01A3F" w:rsidRPr="00C01A3F" w:rsidRDefault="00C01A3F" w:rsidP="00C01A3F">
            <w:pPr>
              <w:jc w:val="center"/>
            </w:pPr>
            <w:r w:rsidRPr="00C01A3F">
              <w:t>107,8</w:t>
            </w:r>
          </w:p>
        </w:tc>
        <w:tc>
          <w:tcPr>
            <w:tcW w:w="322" w:type="pct"/>
          </w:tcPr>
          <w:p w:rsidR="00C01A3F" w:rsidRPr="00C01A3F" w:rsidRDefault="00C01A3F" w:rsidP="00C01A3F">
            <w:pPr>
              <w:jc w:val="center"/>
            </w:pPr>
            <w:r w:rsidRPr="00C01A3F">
              <w:t>106,6</w:t>
            </w:r>
          </w:p>
        </w:tc>
        <w:tc>
          <w:tcPr>
            <w:tcW w:w="322" w:type="pct"/>
          </w:tcPr>
          <w:p w:rsidR="00C01A3F" w:rsidRPr="00C01A3F" w:rsidRDefault="00C01A3F" w:rsidP="00C01A3F">
            <w:pPr>
              <w:jc w:val="center"/>
            </w:pPr>
            <w:r w:rsidRPr="00C01A3F">
              <w:t>107,1</w:t>
            </w:r>
          </w:p>
        </w:tc>
        <w:tc>
          <w:tcPr>
            <w:tcW w:w="321" w:type="pct"/>
          </w:tcPr>
          <w:p w:rsidR="00C01A3F" w:rsidRPr="00C01A3F" w:rsidRDefault="00C01A3F" w:rsidP="00C01A3F">
            <w:pPr>
              <w:jc w:val="center"/>
            </w:pPr>
            <w:r w:rsidRPr="00C01A3F">
              <w:t>107,9</w:t>
            </w:r>
          </w:p>
        </w:tc>
      </w:tr>
      <w:tr w:rsidR="00C01A3F" w:rsidRPr="00C01A3F" w:rsidTr="006F55F4">
        <w:trPr>
          <w:trHeight w:val="699"/>
        </w:trPr>
        <w:tc>
          <w:tcPr>
            <w:tcW w:w="170" w:type="pct"/>
            <w:vMerge/>
            <w:vAlign w:val="center"/>
          </w:tcPr>
          <w:p w:rsidR="00C01A3F" w:rsidRPr="00C01A3F" w:rsidRDefault="00C01A3F" w:rsidP="00C01A3F"/>
        </w:tc>
        <w:tc>
          <w:tcPr>
            <w:tcW w:w="656" w:type="pct"/>
          </w:tcPr>
          <w:p w:rsidR="00C01A3F" w:rsidRPr="00C01A3F" w:rsidRDefault="00C01A3F" w:rsidP="00C01A3F"/>
        </w:tc>
        <w:tc>
          <w:tcPr>
            <w:tcW w:w="435" w:type="pct"/>
          </w:tcPr>
          <w:p w:rsidR="00C01A3F" w:rsidRPr="00C01A3F" w:rsidRDefault="00C01A3F" w:rsidP="00C01A3F"/>
        </w:tc>
        <w:tc>
          <w:tcPr>
            <w:tcW w:w="394" w:type="pct"/>
          </w:tcPr>
          <w:p w:rsidR="00C01A3F" w:rsidRPr="00C01A3F" w:rsidRDefault="00C01A3F" w:rsidP="00C01A3F"/>
        </w:tc>
        <w:tc>
          <w:tcPr>
            <w:tcW w:w="757" w:type="pct"/>
          </w:tcPr>
          <w:p w:rsidR="00C01A3F" w:rsidRPr="00C01A3F" w:rsidRDefault="00C01A3F" w:rsidP="00C01A3F">
            <w:r w:rsidRPr="00C01A3F">
              <w:rPr>
                <w:b/>
              </w:rPr>
              <w:t>Показатель 2.</w:t>
            </w:r>
            <w:r w:rsidRPr="00C01A3F">
              <w:t xml:space="preserve"> Объем отгруженной продукции высокотехнологичных и наукоемких видов экономической деятельности по крупным и средним организациям</w:t>
            </w:r>
          </w:p>
        </w:tc>
        <w:tc>
          <w:tcPr>
            <w:tcW w:w="500" w:type="pct"/>
          </w:tcPr>
          <w:p w:rsidR="00C01A3F" w:rsidRPr="00C01A3F" w:rsidRDefault="00C01A3F" w:rsidP="00C01A3F">
            <w:r w:rsidRPr="00C01A3F">
              <w:t>млн. рублей</w:t>
            </w:r>
          </w:p>
        </w:tc>
        <w:tc>
          <w:tcPr>
            <w:tcW w:w="479" w:type="pct"/>
          </w:tcPr>
          <w:p w:rsidR="00C01A3F" w:rsidRPr="00C01A3F" w:rsidRDefault="00C01A3F" w:rsidP="00C01A3F">
            <w:pPr>
              <w:jc w:val="center"/>
            </w:pPr>
            <w:r w:rsidRPr="00C01A3F">
              <w:t>816,1</w:t>
            </w:r>
          </w:p>
        </w:tc>
        <w:tc>
          <w:tcPr>
            <w:tcW w:w="322" w:type="pct"/>
          </w:tcPr>
          <w:p w:rsidR="00C01A3F" w:rsidRPr="00C01A3F" w:rsidRDefault="00C01A3F" w:rsidP="00C01A3F">
            <w:pPr>
              <w:jc w:val="center"/>
            </w:pPr>
            <w:r w:rsidRPr="00C01A3F">
              <w:t>1 170,0</w:t>
            </w:r>
          </w:p>
        </w:tc>
        <w:tc>
          <w:tcPr>
            <w:tcW w:w="322" w:type="pct"/>
          </w:tcPr>
          <w:p w:rsidR="00C01A3F" w:rsidRPr="00C01A3F" w:rsidRDefault="00C01A3F" w:rsidP="00C01A3F">
            <w:pPr>
              <w:jc w:val="center"/>
            </w:pPr>
            <w:r w:rsidRPr="00C01A3F">
              <w:t>1 302,0</w:t>
            </w:r>
          </w:p>
        </w:tc>
        <w:tc>
          <w:tcPr>
            <w:tcW w:w="322" w:type="pct"/>
          </w:tcPr>
          <w:p w:rsidR="00C01A3F" w:rsidRPr="00C01A3F" w:rsidRDefault="00C01A3F" w:rsidP="00C01A3F">
            <w:pPr>
              <w:jc w:val="center"/>
            </w:pPr>
            <w:r w:rsidRPr="00C01A3F">
              <w:t>1 241,35</w:t>
            </w:r>
          </w:p>
        </w:tc>
        <w:tc>
          <w:tcPr>
            <w:tcW w:w="322" w:type="pct"/>
          </w:tcPr>
          <w:p w:rsidR="00C01A3F" w:rsidRPr="00C01A3F" w:rsidRDefault="00C01A3F" w:rsidP="00C01A3F">
            <w:pPr>
              <w:jc w:val="center"/>
            </w:pPr>
            <w:r w:rsidRPr="00C01A3F">
              <w:t>1 278,59</w:t>
            </w:r>
          </w:p>
        </w:tc>
        <w:tc>
          <w:tcPr>
            <w:tcW w:w="321" w:type="pct"/>
          </w:tcPr>
          <w:p w:rsidR="00C01A3F" w:rsidRPr="00C01A3F" w:rsidRDefault="00C01A3F" w:rsidP="00C01A3F">
            <w:pPr>
              <w:jc w:val="center"/>
            </w:pPr>
            <w:r w:rsidRPr="00C01A3F">
              <w:t>1 316,95</w:t>
            </w:r>
          </w:p>
        </w:tc>
      </w:tr>
    </w:tbl>
    <w:p w:rsidR="00C01A3F" w:rsidRPr="00C01A3F" w:rsidRDefault="00C01A3F" w:rsidP="00C01A3F">
      <w:pPr>
        <w:rPr>
          <w:sz w:val="28"/>
          <w:lang w:eastAsia="en-US"/>
        </w:rPr>
      </w:pPr>
    </w:p>
    <w:p w:rsidR="00C01A3F" w:rsidRPr="00C01A3F" w:rsidRDefault="00C01A3F" w:rsidP="00C01A3F">
      <w:pPr>
        <w:rPr>
          <w:sz w:val="28"/>
          <w:lang w:eastAsia="en-US"/>
        </w:rPr>
      </w:pPr>
      <w:r w:rsidRPr="00C01A3F">
        <w:rPr>
          <w:sz w:val="28"/>
          <w:lang w:eastAsia="en-US"/>
        </w:rPr>
        <w:t>Начальника отдела экономики и перспективного планирования</w:t>
      </w:r>
      <w:r w:rsidRPr="00C01A3F">
        <w:rPr>
          <w:sz w:val="28"/>
          <w:lang w:eastAsia="en-US"/>
        </w:rPr>
        <w:tab/>
      </w:r>
      <w:r w:rsidRPr="00C01A3F">
        <w:rPr>
          <w:sz w:val="28"/>
          <w:lang w:eastAsia="en-US"/>
        </w:rPr>
        <w:tab/>
      </w:r>
      <w:r w:rsidRPr="00C01A3F">
        <w:rPr>
          <w:sz w:val="28"/>
          <w:lang w:eastAsia="en-US"/>
        </w:rPr>
        <w:tab/>
      </w:r>
      <w:r w:rsidRPr="00C01A3F">
        <w:rPr>
          <w:sz w:val="28"/>
          <w:lang w:eastAsia="en-US"/>
        </w:rPr>
        <w:tab/>
      </w:r>
      <w:r w:rsidRPr="00C01A3F">
        <w:rPr>
          <w:sz w:val="28"/>
          <w:lang w:eastAsia="en-US"/>
        </w:rPr>
        <w:tab/>
      </w:r>
      <w:r w:rsidRPr="00C01A3F">
        <w:rPr>
          <w:sz w:val="28"/>
          <w:lang w:eastAsia="en-US"/>
        </w:rPr>
        <w:tab/>
      </w:r>
      <w:r w:rsidRPr="00C01A3F">
        <w:rPr>
          <w:sz w:val="28"/>
          <w:lang w:eastAsia="en-US"/>
        </w:rPr>
        <w:tab/>
        <w:t xml:space="preserve"> М.Г. Суслина </w:t>
      </w:r>
    </w:p>
    <w:p w:rsidR="00C01A3F" w:rsidRDefault="00C01A3F" w:rsidP="00111C0C">
      <w:pPr>
        <w:spacing w:after="200"/>
        <w:jc w:val="center"/>
        <w:rPr>
          <w:lang w:eastAsia="en-US"/>
        </w:rPr>
      </w:pPr>
    </w:p>
    <w:p w:rsidR="00C01A3F" w:rsidRDefault="00C01A3F" w:rsidP="00111C0C">
      <w:pPr>
        <w:spacing w:after="200"/>
        <w:jc w:val="center"/>
        <w:rPr>
          <w:lang w:eastAsia="en-US"/>
        </w:rPr>
      </w:pPr>
    </w:p>
    <w:p w:rsidR="00111C0C" w:rsidRPr="000A358F" w:rsidRDefault="00111C0C" w:rsidP="00111C0C">
      <w:pPr>
        <w:spacing w:after="200"/>
        <w:jc w:val="center"/>
        <w:rPr>
          <w:lang w:eastAsia="en-US"/>
        </w:rPr>
      </w:pPr>
      <w:r w:rsidRPr="000A358F">
        <w:rPr>
          <w:lang w:eastAsia="en-US"/>
        </w:rPr>
        <w:lastRenderedPageBreak/>
        <w:t>анируемые результаты реализации муниципальной подпрограммы «Создание условий для устойчивого экономического развития городского округа Котельники Московской области на 2015-2019 годы»</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1987"/>
        <w:gridCol w:w="1318"/>
        <w:gridCol w:w="1193"/>
        <w:gridCol w:w="2293"/>
        <w:gridCol w:w="1514"/>
        <w:gridCol w:w="1451"/>
        <w:gridCol w:w="975"/>
        <w:gridCol w:w="975"/>
        <w:gridCol w:w="975"/>
        <w:gridCol w:w="975"/>
        <w:gridCol w:w="972"/>
      </w:tblGrid>
      <w:tr w:rsidR="00111C0C" w:rsidRPr="000A358F" w:rsidTr="007E1B94">
        <w:trPr>
          <w:trHeight w:val="780"/>
        </w:trPr>
        <w:tc>
          <w:tcPr>
            <w:tcW w:w="170" w:type="pct"/>
            <w:vMerge w:val="restart"/>
          </w:tcPr>
          <w:p w:rsidR="00111C0C" w:rsidRPr="000A358F" w:rsidRDefault="00111C0C" w:rsidP="00111C0C">
            <w:pPr>
              <w:jc w:val="center"/>
            </w:pPr>
            <w:r w:rsidRPr="000A358F">
              <w:t>N п/п</w:t>
            </w:r>
          </w:p>
        </w:tc>
        <w:tc>
          <w:tcPr>
            <w:tcW w:w="656" w:type="pct"/>
            <w:vMerge w:val="restart"/>
          </w:tcPr>
          <w:p w:rsidR="00111C0C" w:rsidRPr="000A358F" w:rsidRDefault="00111C0C" w:rsidP="00111C0C">
            <w:pPr>
              <w:jc w:val="center"/>
            </w:pPr>
            <w:r w:rsidRPr="000A358F">
              <w:t>Задачи, направленные на достижение цели</w:t>
            </w:r>
          </w:p>
        </w:tc>
        <w:tc>
          <w:tcPr>
            <w:tcW w:w="829" w:type="pct"/>
            <w:gridSpan w:val="2"/>
          </w:tcPr>
          <w:p w:rsidR="00111C0C" w:rsidRPr="000A358F" w:rsidRDefault="00111C0C" w:rsidP="00111C0C">
            <w:pPr>
              <w:jc w:val="center"/>
            </w:pPr>
            <w:r w:rsidRPr="000A358F">
              <w:rPr>
                <w:lang w:eastAsia="en-US"/>
              </w:rPr>
              <w:t>Планируемый объем финансирования на решение данной задачи (тыс. руб.)</w:t>
            </w:r>
          </w:p>
        </w:tc>
        <w:tc>
          <w:tcPr>
            <w:tcW w:w="757" w:type="pct"/>
            <w:vMerge w:val="restart"/>
          </w:tcPr>
          <w:p w:rsidR="00111C0C" w:rsidRPr="000A358F" w:rsidRDefault="00111C0C" w:rsidP="00111C0C">
            <w:pPr>
              <w:jc w:val="center"/>
            </w:pPr>
            <w:r w:rsidRPr="000A358F">
              <w:t>Показатель реализации мероприятий муниципальной  подпрограммы</w:t>
            </w:r>
          </w:p>
        </w:tc>
        <w:tc>
          <w:tcPr>
            <w:tcW w:w="500" w:type="pct"/>
            <w:vMerge w:val="restart"/>
          </w:tcPr>
          <w:p w:rsidR="00111C0C" w:rsidRPr="000A358F" w:rsidRDefault="00111C0C" w:rsidP="00111C0C">
            <w:pPr>
              <w:jc w:val="center"/>
            </w:pPr>
            <w:r w:rsidRPr="000A358F">
              <w:t>Единица измерения</w:t>
            </w:r>
          </w:p>
        </w:tc>
        <w:tc>
          <w:tcPr>
            <w:tcW w:w="479" w:type="pct"/>
            <w:vMerge w:val="restart"/>
          </w:tcPr>
          <w:p w:rsidR="00111C0C" w:rsidRPr="000A358F" w:rsidRDefault="00111C0C" w:rsidP="00111C0C">
            <w:pPr>
              <w:jc w:val="center"/>
            </w:pPr>
            <w:r w:rsidRPr="000A358F">
              <w:t>Базовое значение показателя (на начало реализации подпрограммы)</w:t>
            </w:r>
          </w:p>
        </w:tc>
        <w:tc>
          <w:tcPr>
            <w:tcW w:w="1609" w:type="pct"/>
            <w:gridSpan w:val="5"/>
          </w:tcPr>
          <w:p w:rsidR="00111C0C" w:rsidRPr="000A358F" w:rsidRDefault="00111C0C" w:rsidP="00111C0C">
            <w:pPr>
              <w:jc w:val="center"/>
            </w:pPr>
            <w:r w:rsidRPr="000A358F">
              <w:t>Планируемое значение показателя по годам реализации</w:t>
            </w:r>
          </w:p>
        </w:tc>
      </w:tr>
      <w:tr w:rsidR="00111C0C" w:rsidRPr="000A358F" w:rsidTr="007E1B94">
        <w:trPr>
          <w:trHeight w:val="557"/>
        </w:trPr>
        <w:tc>
          <w:tcPr>
            <w:tcW w:w="170" w:type="pct"/>
            <w:vMerge/>
            <w:vAlign w:val="center"/>
          </w:tcPr>
          <w:p w:rsidR="00111C0C" w:rsidRPr="000A358F" w:rsidRDefault="00111C0C" w:rsidP="00111C0C">
            <w:pPr>
              <w:jc w:val="center"/>
            </w:pPr>
          </w:p>
        </w:tc>
        <w:tc>
          <w:tcPr>
            <w:tcW w:w="656" w:type="pct"/>
            <w:vMerge/>
          </w:tcPr>
          <w:p w:rsidR="00111C0C" w:rsidRPr="000A358F" w:rsidRDefault="00111C0C" w:rsidP="00111C0C">
            <w:pPr>
              <w:jc w:val="center"/>
            </w:pPr>
          </w:p>
        </w:tc>
        <w:tc>
          <w:tcPr>
            <w:tcW w:w="435" w:type="pct"/>
          </w:tcPr>
          <w:p w:rsidR="00111C0C" w:rsidRPr="000A358F" w:rsidRDefault="00111C0C" w:rsidP="00111C0C">
            <w:pPr>
              <w:autoSpaceDE w:val="0"/>
              <w:autoSpaceDN w:val="0"/>
              <w:adjustRightInd w:val="0"/>
              <w:jc w:val="center"/>
            </w:pPr>
            <w:r w:rsidRPr="000A358F">
              <w:t>Бюджет городского округа Котельники</w:t>
            </w:r>
          </w:p>
        </w:tc>
        <w:tc>
          <w:tcPr>
            <w:tcW w:w="394" w:type="pct"/>
          </w:tcPr>
          <w:p w:rsidR="00111C0C" w:rsidRPr="000A358F" w:rsidRDefault="00111C0C" w:rsidP="00111C0C">
            <w:pPr>
              <w:widowControl w:val="0"/>
              <w:autoSpaceDE w:val="0"/>
              <w:autoSpaceDN w:val="0"/>
              <w:adjustRightInd w:val="0"/>
              <w:jc w:val="center"/>
            </w:pPr>
            <w:r w:rsidRPr="000A358F">
              <w:t>Другие источники</w:t>
            </w:r>
          </w:p>
        </w:tc>
        <w:tc>
          <w:tcPr>
            <w:tcW w:w="757" w:type="pct"/>
            <w:vMerge/>
            <w:vAlign w:val="center"/>
          </w:tcPr>
          <w:p w:rsidR="00111C0C" w:rsidRPr="000A358F" w:rsidRDefault="00111C0C" w:rsidP="00111C0C">
            <w:pPr>
              <w:jc w:val="center"/>
            </w:pPr>
          </w:p>
        </w:tc>
        <w:tc>
          <w:tcPr>
            <w:tcW w:w="500" w:type="pct"/>
            <w:vMerge/>
            <w:vAlign w:val="center"/>
          </w:tcPr>
          <w:p w:rsidR="00111C0C" w:rsidRPr="000A358F" w:rsidRDefault="00111C0C" w:rsidP="00111C0C">
            <w:pPr>
              <w:jc w:val="center"/>
            </w:pPr>
          </w:p>
        </w:tc>
        <w:tc>
          <w:tcPr>
            <w:tcW w:w="479" w:type="pct"/>
            <w:vMerge/>
            <w:vAlign w:val="center"/>
          </w:tcPr>
          <w:p w:rsidR="00111C0C" w:rsidRPr="000A358F" w:rsidRDefault="00111C0C" w:rsidP="00111C0C">
            <w:pPr>
              <w:jc w:val="center"/>
            </w:pPr>
          </w:p>
        </w:tc>
        <w:tc>
          <w:tcPr>
            <w:tcW w:w="322" w:type="pct"/>
          </w:tcPr>
          <w:p w:rsidR="00111C0C" w:rsidRPr="000A358F" w:rsidRDefault="00111C0C" w:rsidP="00111C0C">
            <w:pPr>
              <w:jc w:val="center"/>
            </w:pPr>
            <w:r w:rsidRPr="000A358F">
              <w:t>2015 год</w:t>
            </w:r>
          </w:p>
        </w:tc>
        <w:tc>
          <w:tcPr>
            <w:tcW w:w="322" w:type="pct"/>
          </w:tcPr>
          <w:p w:rsidR="00111C0C" w:rsidRPr="000A358F" w:rsidRDefault="00111C0C" w:rsidP="00111C0C">
            <w:pPr>
              <w:jc w:val="center"/>
            </w:pPr>
            <w:r w:rsidRPr="000A358F">
              <w:t>2016 год</w:t>
            </w:r>
          </w:p>
        </w:tc>
        <w:tc>
          <w:tcPr>
            <w:tcW w:w="322" w:type="pct"/>
          </w:tcPr>
          <w:p w:rsidR="00111C0C" w:rsidRPr="000A358F" w:rsidRDefault="00111C0C" w:rsidP="00111C0C">
            <w:pPr>
              <w:jc w:val="center"/>
            </w:pPr>
            <w:r w:rsidRPr="000A358F">
              <w:t>2017 год</w:t>
            </w:r>
          </w:p>
        </w:tc>
        <w:tc>
          <w:tcPr>
            <w:tcW w:w="322" w:type="pct"/>
          </w:tcPr>
          <w:p w:rsidR="00111C0C" w:rsidRPr="000A358F" w:rsidRDefault="00111C0C" w:rsidP="00111C0C">
            <w:pPr>
              <w:jc w:val="center"/>
            </w:pPr>
            <w:r w:rsidRPr="000A358F">
              <w:t>2018 год</w:t>
            </w:r>
          </w:p>
        </w:tc>
        <w:tc>
          <w:tcPr>
            <w:tcW w:w="321" w:type="pct"/>
          </w:tcPr>
          <w:p w:rsidR="00111C0C" w:rsidRPr="000A358F" w:rsidRDefault="00111C0C" w:rsidP="00111C0C">
            <w:pPr>
              <w:jc w:val="center"/>
            </w:pPr>
            <w:r w:rsidRPr="000A358F">
              <w:t>2019 год</w:t>
            </w:r>
          </w:p>
        </w:tc>
      </w:tr>
      <w:tr w:rsidR="00111C0C" w:rsidRPr="000A358F" w:rsidTr="007E1B94">
        <w:trPr>
          <w:trHeight w:val="240"/>
        </w:trPr>
        <w:tc>
          <w:tcPr>
            <w:tcW w:w="170" w:type="pct"/>
          </w:tcPr>
          <w:p w:rsidR="00111C0C" w:rsidRPr="000A358F" w:rsidRDefault="00111C0C" w:rsidP="00111C0C">
            <w:pPr>
              <w:jc w:val="center"/>
            </w:pPr>
            <w:r w:rsidRPr="000A358F">
              <w:t>1</w:t>
            </w:r>
          </w:p>
        </w:tc>
        <w:tc>
          <w:tcPr>
            <w:tcW w:w="656" w:type="pct"/>
          </w:tcPr>
          <w:p w:rsidR="00111C0C" w:rsidRPr="000A358F" w:rsidRDefault="00111C0C" w:rsidP="00111C0C">
            <w:pPr>
              <w:jc w:val="center"/>
            </w:pPr>
            <w:r w:rsidRPr="000A358F">
              <w:t>2</w:t>
            </w:r>
          </w:p>
        </w:tc>
        <w:tc>
          <w:tcPr>
            <w:tcW w:w="435" w:type="pct"/>
          </w:tcPr>
          <w:p w:rsidR="00111C0C" w:rsidRPr="000A358F" w:rsidRDefault="00111C0C" w:rsidP="00111C0C">
            <w:pPr>
              <w:jc w:val="center"/>
            </w:pPr>
            <w:r w:rsidRPr="000A358F">
              <w:t>4</w:t>
            </w:r>
          </w:p>
        </w:tc>
        <w:tc>
          <w:tcPr>
            <w:tcW w:w="394" w:type="pct"/>
          </w:tcPr>
          <w:p w:rsidR="00111C0C" w:rsidRPr="000A358F" w:rsidRDefault="00111C0C" w:rsidP="00111C0C">
            <w:pPr>
              <w:jc w:val="center"/>
            </w:pPr>
            <w:r w:rsidRPr="000A358F">
              <w:t>6</w:t>
            </w:r>
          </w:p>
        </w:tc>
        <w:tc>
          <w:tcPr>
            <w:tcW w:w="757" w:type="pct"/>
          </w:tcPr>
          <w:p w:rsidR="00111C0C" w:rsidRPr="000A358F" w:rsidRDefault="00111C0C" w:rsidP="00111C0C">
            <w:pPr>
              <w:jc w:val="center"/>
            </w:pPr>
            <w:r w:rsidRPr="000A358F">
              <w:t>7</w:t>
            </w:r>
          </w:p>
        </w:tc>
        <w:tc>
          <w:tcPr>
            <w:tcW w:w="500" w:type="pct"/>
          </w:tcPr>
          <w:p w:rsidR="00111C0C" w:rsidRPr="000A358F" w:rsidRDefault="00111C0C" w:rsidP="00111C0C">
            <w:pPr>
              <w:jc w:val="center"/>
            </w:pPr>
            <w:r w:rsidRPr="000A358F">
              <w:t>8</w:t>
            </w:r>
          </w:p>
        </w:tc>
        <w:tc>
          <w:tcPr>
            <w:tcW w:w="479" w:type="pct"/>
          </w:tcPr>
          <w:p w:rsidR="00111C0C" w:rsidRPr="000A358F" w:rsidRDefault="00111C0C" w:rsidP="00111C0C">
            <w:pPr>
              <w:jc w:val="center"/>
            </w:pPr>
            <w:r w:rsidRPr="000A358F">
              <w:t>9</w:t>
            </w:r>
          </w:p>
        </w:tc>
        <w:tc>
          <w:tcPr>
            <w:tcW w:w="322" w:type="pct"/>
          </w:tcPr>
          <w:p w:rsidR="00111C0C" w:rsidRPr="000A358F" w:rsidRDefault="00111C0C" w:rsidP="00111C0C">
            <w:pPr>
              <w:jc w:val="center"/>
            </w:pPr>
            <w:r w:rsidRPr="000A358F">
              <w:t>10</w:t>
            </w:r>
          </w:p>
        </w:tc>
        <w:tc>
          <w:tcPr>
            <w:tcW w:w="322" w:type="pct"/>
          </w:tcPr>
          <w:p w:rsidR="00111C0C" w:rsidRPr="000A358F" w:rsidRDefault="00111C0C" w:rsidP="00111C0C">
            <w:pPr>
              <w:jc w:val="center"/>
            </w:pPr>
            <w:r w:rsidRPr="000A358F">
              <w:t>11</w:t>
            </w:r>
          </w:p>
        </w:tc>
        <w:tc>
          <w:tcPr>
            <w:tcW w:w="322" w:type="pct"/>
          </w:tcPr>
          <w:p w:rsidR="00111C0C" w:rsidRPr="000A358F" w:rsidRDefault="00111C0C" w:rsidP="00111C0C">
            <w:pPr>
              <w:jc w:val="center"/>
            </w:pPr>
            <w:r w:rsidRPr="000A358F">
              <w:t>12</w:t>
            </w:r>
          </w:p>
        </w:tc>
        <w:tc>
          <w:tcPr>
            <w:tcW w:w="322" w:type="pct"/>
          </w:tcPr>
          <w:p w:rsidR="00111C0C" w:rsidRPr="000A358F" w:rsidRDefault="00111C0C" w:rsidP="00111C0C">
            <w:pPr>
              <w:jc w:val="center"/>
            </w:pPr>
            <w:r w:rsidRPr="000A358F">
              <w:t>13</w:t>
            </w:r>
          </w:p>
        </w:tc>
        <w:tc>
          <w:tcPr>
            <w:tcW w:w="321" w:type="pct"/>
          </w:tcPr>
          <w:p w:rsidR="00111C0C" w:rsidRPr="000A358F" w:rsidRDefault="00111C0C" w:rsidP="00111C0C">
            <w:pPr>
              <w:jc w:val="center"/>
            </w:pPr>
            <w:r w:rsidRPr="000A358F">
              <w:t>14</w:t>
            </w:r>
          </w:p>
        </w:tc>
      </w:tr>
      <w:tr w:rsidR="00111C0C" w:rsidRPr="000A358F" w:rsidTr="007E1B94">
        <w:trPr>
          <w:trHeight w:val="866"/>
        </w:trPr>
        <w:tc>
          <w:tcPr>
            <w:tcW w:w="170" w:type="pct"/>
            <w:vMerge w:val="restart"/>
          </w:tcPr>
          <w:p w:rsidR="00111C0C" w:rsidRPr="000A358F" w:rsidRDefault="00111C0C" w:rsidP="00111C0C">
            <w:r w:rsidRPr="000A358F">
              <w:t>1</w:t>
            </w:r>
          </w:p>
        </w:tc>
        <w:tc>
          <w:tcPr>
            <w:tcW w:w="656" w:type="pct"/>
            <w:vMerge w:val="restart"/>
          </w:tcPr>
          <w:p w:rsidR="00111C0C" w:rsidRPr="000A358F" w:rsidRDefault="00111C0C" w:rsidP="00111C0C">
            <w:r w:rsidRPr="000A358F">
              <w:rPr>
                <w:b/>
              </w:rPr>
              <w:t>Задача 1.</w:t>
            </w:r>
            <w:r w:rsidRPr="000A358F">
              <w:t xml:space="preserve"> Содействие привлечению инвестиций в развитие городского округа Котельники Московской области</w:t>
            </w:r>
          </w:p>
        </w:tc>
        <w:tc>
          <w:tcPr>
            <w:tcW w:w="435" w:type="pct"/>
            <w:vMerge w:val="restart"/>
          </w:tcPr>
          <w:p w:rsidR="00111C0C" w:rsidRPr="000A358F" w:rsidRDefault="00111C0C" w:rsidP="00111C0C">
            <w:pPr>
              <w:jc w:val="center"/>
            </w:pPr>
            <w:r w:rsidRPr="000A358F">
              <w:t>0</w:t>
            </w:r>
          </w:p>
        </w:tc>
        <w:tc>
          <w:tcPr>
            <w:tcW w:w="394" w:type="pct"/>
            <w:vMerge w:val="restart"/>
          </w:tcPr>
          <w:p w:rsidR="00111C0C" w:rsidRPr="000A358F" w:rsidRDefault="00111C0C" w:rsidP="00111C0C">
            <w:pPr>
              <w:jc w:val="center"/>
            </w:pPr>
            <w:r w:rsidRPr="000A358F">
              <w:t>0</w:t>
            </w:r>
          </w:p>
        </w:tc>
        <w:tc>
          <w:tcPr>
            <w:tcW w:w="757" w:type="pct"/>
          </w:tcPr>
          <w:p w:rsidR="00111C0C" w:rsidRPr="000A358F" w:rsidRDefault="00111C0C" w:rsidP="00111C0C">
            <w:r w:rsidRPr="000A358F">
              <w:rPr>
                <w:b/>
              </w:rPr>
              <w:t>Показатель 1.</w:t>
            </w:r>
            <w:r w:rsidRPr="000A358F">
              <w:t xml:space="preserve"> 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работников которых превышает 15 человек</w:t>
            </w:r>
          </w:p>
        </w:tc>
        <w:tc>
          <w:tcPr>
            <w:tcW w:w="500" w:type="pct"/>
          </w:tcPr>
          <w:p w:rsidR="00111C0C" w:rsidRPr="000A358F" w:rsidRDefault="00111C0C" w:rsidP="00111C0C">
            <w:r w:rsidRPr="000A358F">
              <w:t>рублей</w:t>
            </w:r>
          </w:p>
        </w:tc>
        <w:tc>
          <w:tcPr>
            <w:tcW w:w="479" w:type="pct"/>
          </w:tcPr>
          <w:p w:rsidR="00111C0C" w:rsidRPr="000A358F" w:rsidRDefault="00111C0C" w:rsidP="00111C0C">
            <w:pPr>
              <w:jc w:val="center"/>
            </w:pPr>
            <w:r w:rsidRPr="000A358F">
              <w:t>42 619,9</w:t>
            </w:r>
          </w:p>
        </w:tc>
        <w:tc>
          <w:tcPr>
            <w:tcW w:w="322" w:type="pct"/>
          </w:tcPr>
          <w:p w:rsidR="00111C0C" w:rsidRPr="000A358F" w:rsidRDefault="00111C0C" w:rsidP="00111C0C">
            <w:pPr>
              <w:jc w:val="center"/>
            </w:pPr>
            <w:r w:rsidRPr="000A358F">
              <w:t>46 009,8</w:t>
            </w:r>
          </w:p>
        </w:tc>
        <w:tc>
          <w:tcPr>
            <w:tcW w:w="322" w:type="pct"/>
          </w:tcPr>
          <w:p w:rsidR="00111C0C" w:rsidRPr="000A358F" w:rsidRDefault="00111C0C" w:rsidP="00111C0C">
            <w:pPr>
              <w:jc w:val="center"/>
            </w:pPr>
            <w:r w:rsidRPr="000A358F">
              <w:t>48 080,3</w:t>
            </w:r>
          </w:p>
        </w:tc>
        <w:tc>
          <w:tcPr>
            <w:tcW w:w="322" w:type="pct"/>
          </w:tcPr>
          <w:p w:rsidR="00111C0C" w:rsidRPr="000A358F" w:rsidRDefault="00111C0C" w:rsidP="00111C0C">
            <w:pPr>
              <w:jc w:val="center"/>
            </w:pPr>
            <w:r w:rsidRPr="000A358F">
              <w:t>58 015,0</w:t>
            </w:r>
          </w:p>
        </w:tc>
        <w:tc>
          <w:tcPr>
            <w:tcW w:w="322" w:type="pct"/>
          </w:tcPr>
          <w:p w:rsidR="00111C0C" w:rsidRPr="000A358F" w:rsidRDefault="00111C0C" w:rsidP="00111C0C">
            <w:pPr>
              <w:jc w:val="center"/>
            </w:pPr>
            <w:r w:rsidRPr="000A358F">
              <w:t>60 226,2</w:t>
            </w:r>
          </w:p>
        </w:tc>
        <w:tc>
          <w:tcPr>
            <w:tcW w:w="321" w:type="pct"/>
          </w:tcPr>
          <w:p w:rsidR="00111C0C" w:rsidRPr="000A358F" w:rsidRDefault="00111C0C" w:rsidP="00111C0C">
            <w:pPr>
              <w:jc w:val="center"/>
            </w:pPr>
            <w:r w:rsidRPr="000A358F">
              <w:t>62 089,4</w:t>
            </w:r>
          </w:p>
        </w:tc>
      </w:tr>
      <w:tr w:rsidR="00111C0C" w:rsidRPr="000A358F" w:rsidTr="007E1B94">
        <w:trPr>
          <w:trHeight w:val="709"/>
        </w:trPr>
        <w:tc>
          <w:tcPr>
            <w:tcW w:w="170" w:type="pct"/>
            <w:vMerge/>
            <w:vAlign w:val="center"/>
          </w:tcPr>
          <w:p w:rsidR="00111C0C" w:rsidRPr="000A358F" w:rsidRDefault="00111C0C" w:rsidP="00111C0C"/>
        </w:tc>
        <w:tc>
          <w:tcPr>
            <w:tcW w:w="656" w:type="pct"/>
            <w:vMerge/>
          </w:tcPr>
          <w:p w:rsidR="00111C0C" w:rsidRPr="000A358F" w:rsidRDefault="00111C0C" w:rsidP="00111C0C"/>
        </w:tc>
        <w:tc>
          <w:tcPr>
            <w:tcW w:w="435" w:type="pct"/>
            <w:vMerge/>
          </w:tcPr>
          <w:p w:rsidR="00111C0C" w:rsidRPr="000A358F" w:rsidRDefault="00111C0C" w:rsidP="00111C0C">
            <w:pPr>
              <w:jc w:val="center"/>
            </w:pPr>
          </w:p>
        </w:tc>
        <w:tc>
          <w:tcPr>
            <w:tcW w:w="394" w:type="pct"/>
            <w:vMerge/>
          </w:tcPr>
          <w:p w:rsidR="00111C0C" w:rsidRPr="000A358F" w:rsidRDefault="00111C0C" w:rsidP="00111C0C">
            <w:pPr>
              <w:jc w:val="center"/>
            </w:pPr>
          </w:p>
        </w:tc>
        <w:tc>
          <w:tcPr>
            <w:tcW w:w="757" w:type="pct"/>
          </w:tcPr>
          <w:p w:rsidR="00111C0C" w:rsidRPr="000A358F" w:rsidRDefault="00111C0C" w:rsidP="00111C0C">
            <w:r w:rsidRPr="000A358F">
              <w:rPr>
                <w:b/>
              </w:rPr>
              <w:t>Показатель 2.</w:t>
            </w:r>
            <w:r w:rsidRPr="000A358F">
              <w:t xml:space="preserve"> Инвестиции в основной капитал за счет всех источников финансирования в ценах </w:t>
            </w:r>
            <w:r w:rsidRPr="000A358F">
              <w:lastRenderedPageBreak/>
              <w:t>соответствующих лет, в том числе:</w:t>
            </w:r>
          </w:p>
        </w:tc>
        <w:tc>
          <w:tcPr>
            <w:tcW w:w="500" w:type="pct"/>
          </w:tcPr>
          <w:p w:rsidR="00111C0C" w:rsidRPr="000A358F" w:rsidRDefault="00111C0C" w:rsidP="00111C0C">
            <w:r w:rsidRPr="000A358F">
              <w:lastRenderedPageBreak/>
              <w:t>млн.рублей</w:t>
            </w:r>
          </w:p>
        </w:tc>
        <w:tc>
          <w:tcPr>
            <w:tcW w:w="479" w:type="pct"/>
          </w:tcPr>
          <w:p w:rsidR="00111C0C" w:rsidRPr="000A358F" w:rsidRDefault="00111C0C" w:rsidP="00111C0C">
            <w:pPr>
              <w:jc w:val="center"/>
            </w:pPr>
            <w:r w:rsidRPr="000A358F">
              <w:t>6 072,1</w:t>
            </w:r>
          </w:p>
        </w:tc>
        <w:tc>
          <w:tcPr>
            <w:tcW w:w="322" w:type="pct"/>
          </w:tcPr>
          <w:p w:rsidR="00111C0C" w:rsidRPr="000A358F" w:rsidRDefault="00111C0C" w:rsidP="00111C0C">
            <w:pPr>
              <w:jc w:val="center"/>
            </w:pPr>
            <w:r w:rsidRPr="000A358F">
              <w:t>11 020,4</w:t>
            </w:r>
          </w:p>
        </w:tc>
        <w:tc>
          <w:tcPr>
            <w:tcW w:w="322" w:type="pct"/>
          </w:tcPr>
          <w:p w:rsidR="00111C0C" w:rsidRPr="000A358F" w:rsidRDefault="00111C0C" w:rsidP="00111C0C">
            <w:pPr>
              <w:jc w:val="center"/>
            </w:pPr>
            <w:r w:rsidRPr="000A358F">
              <w:t>5 604,9</w:t>
            </w:r>
          </w:p>
        </w:tc>
        <w:tc>
          <w:tcPr>
            <w:tcW w:w="322" w:type="pct"/>
          </w:tcPr>
          <w:p w:rsidR="00111C0C" w:rsidRPr="000A358F" w:rsidRDefault="00111C0C" w:rsidP="00111C0C">
            <w:pPr>
              <w:jc w:val="center"/>
            </w:pPr>
            <w:r w:rsidRPr="000A358F">
              <w:t>5 342,5</w:t>
            </w:r>
          </w:p>
        </w:tc>
        <w:tc>
          <w:tcPr>
            <w:tcW w:w="322" w:type="pct"/>
          </w:tcPr>
          <w:p w:rsidR="00111C0C" w:rsidRPr="000A358F" w:rsidRDefault="00111C0C" w:rsidP="00111C0C">
            <w:pPr>
              <w:jc w:val="center"/>
            </w:pPr>
            <w:r w:rsidRPr="000A358F">
              <w:t>5 042,1</w:t>
            </w:r>
          </w:p>
        </w:tc>
        <w:tc>
          <w:tcPr>
            <w:tcW w:w="321" w:type="pct"/>
          </w:tcPr>
          <w:p w:rsidR="00111C0C" w:rsidRPr="000A358F" w:rsidRDefault="00111C0C" w:rsidP="00111C0C">
            <w:pPr>
              <w:jc w:val="center"/>
            </w:pPr>
            <w:r w:rsidRPr="000A358F">
              <w:t>6 810,0</w:t>
            </w:r>
          </w:p>
        </w:tc>
      </w:tr>
      <w:tr w:rsidR="00111C0C" w:rsidRPr="000A358F" w:rsidTr="007E1B94">
        <w:trPr>
          <w:trHeight w:val="691"/>
        </w:trPr>
        <w:tc>
          <w:tcPr>
            <w:tcW w:w="170" w:type="pct"/>
            <w:vMerge w:val="restart"/>
            <w:vAlign w:val="center"/>
          </w:tcPr>
          <w:p w:rsidR="00111C0C" w:rsidRPr="000A358F" w:rsidRDefault="00111C0C" w:rsidP="00111C0C"/>
        </w:tc>
        <w:tc>
          <w:tcPr>
            <w:tcW w:w="656" w:type="pct"/>
            <w:vMerge/>
          </w:tcPr>
          <w:p w:rsidR="00111C0C" w:rsidRPr="000A358F" w:rsidRDefault="00111C0C" w:rsidP="00111C0C"/>
        </w:tc>
        <w:tc>
          <w:tcPr>
            <w:tcW w:w="435" w:type="pct"/>
            <w:vMerge w:val="restart"/>
          </w:tcPr>
          <w:p w:rsidR="00111C0C" w:rsidRPr="000A358F" w:rsidRDefault="00111C0C" w:rsidP="00111C0C">
            <w:pPr>
              <w:jc w:val="center"/>
            </w:pPr>
          </w:p>
        </w:tc>
        <w:tc>
          <w:tcPr>
            <w:tcW w:w="394" w:type="pct"/>
            <w:vMerge w:val="restart"/>
          </w:tcPr>
          <w:p w:rsidR="00111C0C" w:rsidRPr="000A358F" w:rsidRDefault="00111C0C" w:rsidP="00111C0C">
            <w:pPr>
              <w:jc w:val="center"/>
            </w:pPr>
          </w:p>
        </w:tc>
        <w:tc>
          <w:tcPr>
            <w:tcW w:w="757" w:type="pct"/>
          </w:tcPr>
          <w:p w:rsidR="00111C0C" w:rsidRPr="000A358F" w:rsidRDefault="00111C0C" w:rsidP="00111C0C">
            <w:r w:rsidRPr="000A358F">
              <w:rPr>
                <w:b/>
              </w:rPr>
              <w:t>Показатель 3.</w:t>
            </w:r>
            <w:r w:rsidRPr="000A358F">
              <w:t xml:space="preserve"> Инвестиции в основной капитал (за исключением бюджетных средств) без инвестиций на строительство жилья</w:t>
            </w:r>
          </w:p>
        </w:tc>
        <w:tc>
          <w:tcPr>
            <w:tcW w:w="500" w:type="pct"/>
          </w:tcPr>
          <w:p w:rsidR="00111C0C" w:rsidRPr="000A358F" w:rsidRDefault="00111C0C" w:rsidP="00111C0C">
            <w:r w:rsidRPr="000A358F">
              <w:t>млн. рублей</w:t>
            </w:r>
          </w:p>
        </w:tc>
        <w:tc>
          <w:tcPr>
            <w:tcW w:w="479" w:type="pct"/>
            <w:noWrap/>
          </w:tcPr>
          <w:p w:rsidR="00111C0C" w:rsidRPr="000A358F" w:rsidRDefault="00111C0C" w:rsidP="00111C0C">
            <w:pPr>
              <w:jc w:val="center"/>
            </w:pPr>
            <w:r w:rsidRPr="000A358F">
              <w:t>1 763,7</w:t>
            </w:r>
          </w:p>
        </w:tc>
        <w:tc>
          <w:tcPr>
            <w:tcW w:w="322" w:type="pct"/>
            <w:noWrap/>
          </w:tcPr>
          <w:p w:rsidR="00111C0C" w:rsidRPr="000A358F" w:rsidRDefault="00111C0C" w:rsidP="00111C0C">
            <w:pPr>
              <w:jc w:val="center"/>
            </w:pPr>
            <w:r w:rsidRPr="000A358F">
              <w:t>769,5</w:t>
            </w:r>
          </w:p>
        </w:tc>
        <w:tc>
          <w:tcPr>
            <w:tcW w:w="322" w:type="pct"/>
            <w:noWrap/>
          </w:tcPr>
          <w:p w:rsidR="00111C0C" w:rsidRPr="000A358F" w:rsidRDefault="00111C0C" w:rsidP="00111C0C">
            <w:pPr>
              <w:jc w:val="center"/>
            </w:pPr>
            <w:r w:rsidRPr="000A358F">
              <w:t>1 776,0</w:t>
            </w:r>
          </w:p>
        </w:tc>
        <w:tc>
          <w:tcPr>
            <w:tcW w:w="322" w:type="pct"/>
            <w:noWrap/>
          </w:tcPr>
          <w:p w:rsidR="00111C0C" w:rsidRPr="000A358F" w:rsidRDefault="00111C0C" w:rsidP="00111C0C">
            <w:pPr>
              <w:jc w:val="center"/>
            </w:pPr>
            <w:r w:rsidRPr="000A358F">
              <w:t>2 305,0</w:t>
            </w:r>
          </w:p>
        </w:tc>
        <w:tc>
          <w:tcPr>
            <w:tcW w:w="322" w:type="pct"/>
            <w:noWrap/>
          </w:tcPr>
          <w:p w:rsidR="00111C0C" w:rsidRPr="000A358F" w:rsidRDefault="00111C0C" w:rsidP="00111C0C">
            <w:pPr>
              <w:jc w:val="center"/>
            </w:pPr>
            <w:r w:rsidRPr="000A358F">
              <w:t>4 707,0</w:t>
            </w:r>
          </w:p>
        </w:tc>
        <w:tc>
          <w:tcPr>
            <w:tcW w:w="321" w:type="pct"/>
          </w:tcPr>
          <w:p w:rsidR="00111C0C" w:rsidRPr="000A358F" w:rsidRDefault="00111C0C" w:rsidP="00111C0C">
            <w:pPr>
              <w:jc w:val="center"/>
            </w:pPr>
            <w:r w:rsidRPr="000A358F">
              <w:t>5 114,0</w:t>
            </w:r>
          </w:p>
        </w:tc>
      </w:tr>
      <w:tr w:rsidR="00111C0C" w:rsidRPr="000A358F" w:rsidTr="007E1B94">
        <w:trPr>
          <w:trHeight w:val="495"/>
        </w:trPr>
        <w:tc>
          <w:tcPr>
            <w:tcW w:w="170" w:type="pct"/>
            <w:vMerge/>
            <w:vAlign w:val="center"/>
          </w:tcPr>
          <w:p w:rsidR="00111C0C" w:rsidRPr="000A358F" w:rsidRDefault="00111C0C" w:rsidP="00111C0C"/>
        </w:tc>
        <w:tc>
          <w:tcPr>
            <w:tcW w:w="656" w:type="pct"/>
            <w:vMerge/>
          </w:tcPr>
          <w:p w:rsidR="00111C0C" w:rsidRPr="000A358F" w:rsidRDefault="00111C0C" w:rsidP="00111C0C"/>
        </w:tc>
        <w:tc>
          <w:tcPr>
            <w:tcW w:w="435" w:type="pct"/>
            <w:vMerge/>
          </w:tcPr>
          <w:p w:rsidR="00111C0C" w:rsidRPr="000A358F" w:rsidRDefault="00111C0C" w:rsidP="00111C0C">
            <w:pPr>
              <w:jc w:val="center"/>
            </w:pPr>
          </w:p>
        </w:tc>
        <w:tc>
          <w:tcPr>
            <w:tcW w:w="394" w:type="pct"/>
            <w:vMerge/>
          </w:tcPr>
          <w:p w:rsidR="00111C0C" w:rsidRPr="000A358F" w:rsidRDefault="00111C0C" w:rsidP="00111C0C">
            <w:pPr>
              <w:jc w:val="center"/>
            </w:pPr>
          </w:p>
        </w:tc>
        <w:tc>
          <w:tcPr>
            <w:tcW w:w="757" w:type="pct"/>
          </w:tcPr>
          <w:p w:rsidR="00111C0C" w:rsidRPr="000A358F" w:rsidRDefault="00111C0C" w:rsidP="00111C0C">
            <w:r w:rsidRPr="000A358F">
              <w:rPr>
                <w:b/>
              </w:rPr>
              <w:t>Показатель 4.</w:t>
            </w:r>
            <w:r w:rsidRPr="000A358F">
              <w:t xml:space="preserve"> Инвестиции в основной капитал за счет бюджетных средств</w:t>
            </w:r>
          </w:p>
        </w:tc>
        <w:tc>
          <w:tcPr>
            <w:tcW w:w="500" w:type="pct"/>
          </w:tcPr>
          <w:p w:rsidR="00111C0C" w:rsidRPr="000A358F" w:rsidRDefault="00111C0C" w:rsidP="00111C0C">
            <w:r w:rsidRPr="000A358F">
              <w:t>млн. рублей</w:t>
            </w:r>
          </w:p>
        </w:tc>
        <w:tc>
          <w:tcPr>
            <w:tcW w:w="479" w:type="pct"/>
          </w:tcPr>
          <w:p w:rsidR="00111C0C" w:rsidRPr="000A358F" w:rsidRDefault="00111C0C" w:rsidP="00111C0C">
            <w:pPr>
              <w:jc w:val="center"/>
            </w:pPr>
            <w:r w:rsidRPr="000A358F">
              <w:t>67,7</w:t>
            </w:r>
          </w:p>
        </w:tc>
        <w:tc>
          <w:tcPr>
            <w:tcW w:w="322" w:type="pct"/>
          </w:tcPr>
          <w:p w:rsidR="00111C0C" w:rsidRPr="000A358F" w:rsidRDefault="00111C0C" w:rsidP="00111C0C">
            <w:pPr>
              <w:jc w:val="center"/>
            </w:pPr>
            <w:r w:rsidRPr="000A358F">
              <w:t>280,4</w:t>
            </w:r>
          </w:p>
        </w:tc>
        <w:tc>
          <w:tcPr>
            <w:tcW w:w="322" w:type="pct"/>
          </w:tcPr>
          <w:p w:rsidR="00111C0C" w:rsidRPr="000A358F" w:rsidRDefault="00111C0C" w:rsidP="00111C0C">
            <w:pPr>
              <w:jc w:val="center"/>
            </w:pPr>
            <w:r w:rsidRPr="000A358F">
              <w:t>450,0</w:t>
            </w:r>
          </w:p>
        </w:tc>
        <w:tc>
          <w:tcPr>
            <w:tcW w:w="322" w:type="pct"/>
          </w:tcPr>
          <w:p w:rsidR="00111C0C" w:rsidRPr="000A358F" w:rsidRDefault="00111C0C" w:rsidP="00111C0C">
            <w:pPr>
              <w:jc w:val="center"/>
            </w:pPr>
            <w:r w:rsidRPr="000A358F">
              <w:t>205,0</w:t>
            </w:r>
          </w:p>
        </w:tc>
        <w:tc>
          <w:tcPr>
            <w:tcW w:w="322" w:type="pct"/>
          </w:tcPr>
          <w:p w:rsidR="00111C0C" w:rsidRPr="000A358F" w:rsidRDefault="00111C0C" w:rsidP="00111C0C">
            <w:pPr>
              <w:jc w:val="center"/>
            </w:pPr>
            <w:r w:rsidRPr="000A358F">
              <w:t>208,0</w:t>
            </w:r>
          </w:p>
        </w:tc>
        <w:tc>
          <w:tcPr>
            <w:tcW w:w="321" w:type="pct"/>
          </w:tcPr>
          <w:p w:rsidR="00111C0C" w:rsidRPr="000A358F" w:rsidRDefault="00111C0C" w:rsidP="00111C0C">
            <w:pPr>
              <w:jc w:val="center"/>
            </w:pPr>
            <w:r w:rsidRPr="000A358F">
              <w:t>209,6</w:t>
            </w:r>
          </w:p>
        </w:tc>
      </w:tr>
      <w:tr w:rsidR="00111C0C" w:rsidRPr="000A358F" w:rsidTr="007E1B94">
        <w:trPr>
          <w:trHeight w:val="495"/>
        </w:trPr>
        <w:tc>
          <w:tcPr>
            <w:tcW w:w="170" w:type="pct"/>
            <w:vMerge/>
            <w:vAlign w:val="center"/>
          </w:tcPr>
          <w:p w:rsidR="00111C0C" w:rsidRPr="000A358F" w:rsidRDefault="00111C0C" w:rsidP="00111C0C"/>
        </w:tc>
        <w:tc>
          <w:tcPr>
            <w:tcW w:w="656" w:type="pct"/>
            <w:vMerge/>
          </w:tcPr>
          <w:p w:rsidR="00111C0C" w:rsidRPr="000A358F" w:rsidRDefault="00111C0C" w:rsidP="00111C0C"/>
        </w:tc>
        <w:tc>
          <w:tcPr>
            <w:tcW w:w="435" w:type="pct"/>
            <w:vMerge/>
          </w:tcPr>
          <w:p w:rsidR="00111C0C" w:rsidRPr="000A358F" w:rsidRDefault="00111C0C" w:rsidP="00111C0C">
            <w:pPr>
              <w:jc w:val="center"/>
            </w:pPr>
          </w:p>
        </w:tc>
        <w:tc>
          <w:tcPr>
            <w:tcW w:w="394" w:type="pct"/>
            <w:vMerge/>
          </w:tcPr>
          <w:p w:rsidR="00111C0C" w:rsidRPr="000A358F" w:rsidRDefault="00111C0C" w:rsidP="00111C0C">
            <w:pPr>
              <w:jc w:val="center"/>
            </w:pPr>
          </w:p>
        </w:tc>
        <w:tc>
          <w:tcPr>
            <w:tcW w:w="757" w:type="pct"/>
          </w:tcPr>
          <w:p w:rsidR="00111C0C" w:rsidRPr="000A358F" w:rsidRDefault="00111C0C" w:rsidP="00111C0C">
            <w:r w:rsidRPr="000A358F">
              <w:rPr>
                <w:b/>
              </w:rPr>
              <w:t>Показатель 5.</w:t>
            </w:r>
            <w:r w:rsidRPr="000A358F">
              <w:t xml:space="preserve"> Инвестиции в основной капитал, направленные на строительство жилья</w:t>
            </w:r>
          </w:p>
        </w:tc>
        <w:tc>
          <w:tcPr>
            <w:tcW w:w="500" w:type="pct"/>
          </w:tcPr>
          <w:p w:rsidR="00111C0C" w:rsidRPr="000A358F" w:rsidRDefault="00111C0C" w:rsidP="00111C0C">
            <w:r w:rsidRPr="000A358F">
              <w:t>млн. рублей</w:t>
            </w:r>
          </w:p>
        </w:tc>
        <w:tc>
          <w:tcPr>
            <w:tcW w:w="479" w:type="pct"/>
          </w:tcPr>
          <w:p w:rsidR="00111C0C" w:rsidRPr="000A358F" w:rsidRDefault="00111C0C" w:rsidP="00111C0C">
            <w:pPr>
              <w:jc w:val="center"/>
            </w:pPr>
            <w:r w:rsidRPr="000A358F">
              <w:t>4 240,7</w:t>
            </w:r>
          </w:p>
        </w:tc>
        <w:tc>
          <w:tcPr>
            <w:tcW w:w="322" w:type="pct"/>
          </w:tcPr>
          <w:p w:rsidR="00111C0C" w:rsidRPr="000A358F" w:rsidRDefault="00111C0C" w:rsidP="00111C0C">
            <w:pPr>
              <w:jc w:val="center"/>
            </w:pPr>
            <w:r w:rsidRPr="000A358F">
              <w:t>12 252,1</w:t>
            </w:r>
          </w:p>
        </w:tc>
        <w:tc>
          <w:tcPr>
            <w:tcW w:w="322" w:type="pct"/>
          </w:tcPr>
          <w:p w:rsidR="00111C0C" w:rsidRPr="000A358F" w:rsidRDefault="00111C0C" w:rsidP="00111C0C">
            <w:pPr>
              <w:jc w:val="center"/>
            </w:pPr>
            <w:r w:rsidRPr="000A358F">
              <w:t>2 100,0</w:t>
            </w:r>
          </w:p>
        </w:tc>
        <w:tc>
          <w:tcPr>
            <w:tcW w:w="322" w:type="pct"/>
          </w:tcPr>
          <w:p w:rsidR="00111C0C" w:rsidRPr="000A358F" w:rsidRDefault="00111C0C" w:rsidP="00111C0C">
            <w:pPr>
              <w:jc w:val="center"/>
            </w:pPr>
            <w:r w:rsidRPr="000A358F">
              <w:t>1 900,0</w:t>
            </w:r>
          </w:p>
        </w:tc>
        <w:tc>
          <w:tcPr>
            <w:tcW w:w="322" w:type="pct"/>
          </w:tcPr>
          <w:p w:rsidR="00111C0C" w:rsidRPr="000A358F" w:rsidRDefault="00111C0C" w:rsidP="00111C0C">
            <w:pPr>
              <w:jc w:val="center"/>
            </w:pPr>
            <w:r w:rsidRPr="000A358F">
              <w:t>1 700,0</w:t>
            </w:r>
          </w:p>
        </w:tc>
        <w:tc>
          <w:tcPr>
            <w:tcW w:w="321" w:type="pct"/>
          </w:tcPr>
          <w:p w:rsidR="00111C0C" w:rsidRPr="000A358F" w:rsidRDefault="00111C0C" w:rsidP="00111C0C">
            <w:pPr>
              <w:jc w:val="center"/>
            </w:pPr>
            <w:r w:rsidRPr="000A358F">
              <w:t>1 711,4</w:t>
            </w:r>
          </w:p>
        </w:tc>
      </w:tr>
      <w:tr w:rsidR="00111C0C" w:rsidRPr="000A358F" w:rsidTr="007E1B94">
        <w:trPr>
          <w:trHeight w:val="1549"/>
        </w:trPr>
        <w:tc>
          <w:tcPr>
            <w:tcW w:w="170" w:type="pct"/>
            <w:vAlign w:val="center"/>
          </w:tcPr>
          <w:p w:rsidR="00111C0C" w:rsidRPr="000A358F" w:rsidRDefault="00111C0C" w:rsidP="00111C0C">
            <w:r w:rsidRPr="000A358F">
              <w:t>2</w:t>
            </w:r>
          </w:p>
        </w:tc>
        <w:tc>
          <w:tcPr>
            <w:tcW w:w="656" w:type="pct"/>
          </w:tcPr>
          <w:p w:rsidR="00111C0C" w:rsidRPr="000A358F" w:rsidRDefault="00111C0C" w:rsidP="00111C0C">
            <w:pPr>
              <w:widowControl w:val="0"/>
              <w:autoSpaceDE w:val="0"/>
              <w:autoSpaceDN w:val="0"/>
              <w:adjustRightInd w:val="0"/>
            </w:pPr>
            <w:r w:rsidRPr="000A358F">
              <w:rPr>
                <w:b/>
              </w:rPr>
              <w:t>Задача 2.</w:t>
            </w:r>
            <w:r w:rsidRPr="000A358F">
              <w:t xml:space="preserve"> Стимулирование трудовой активности</w:t>
            </w:r>
          </w:p>
        </w:tc>
        <w:tc>
          <w:tcPr>
            <w:tcW w:w="435" w:type="pct"/>
          </w:tcPr>
          <w:p w:rsidR="00111C0C" w:rsidRPr="000A358F" w:rsidRDefault="00111C0C" w:rsidP="00111C0C">
            <w:pPr>
              <w:jc w:val="center"/>
            </w:pPr>
            <w:r w:rsidRPr="000A358F">
              <w:t>0</w:t>
            </w:r>
          </w:p>
        </w:tc>
        <w:tc>
          <w:tcPr>
            <w:tcW w:w="394" w:type="pct"/>
          </w:tcPr>
          <w:p w:rsidR="00111C0C" w:rsidRPr="000A358F" w:rsidRDefault="00111C0C" w:rsidP="00111C0C">
            <w:pPr>
              <w:jc w:val="center"/>
            </w:pPr>
            <w:r w:rsidRPr="000A358F">
              <w:t>0</w:t>
            </w:r>
          </w:p>
        </w:tc>
        <w:tc>
          <w:tcPr>
            <w:tcW w:w="757" w:type="pct"/>
          </w:tcPr>
          <w:p w:rsidR="00111C0C" w:rsidRPr="000A358F" w:rsidRDefault="00111C0C" w:rsidP="00111C0C">
            <w:r w:rsidRPr="000A358F">
              <w:rPr>
                <w:b/>
              </w:rPr>
              <w:t>Показатель 1.</w:t>
            </w:r>
            <w:r w:rsidRPr="000A358F">
              <w:t xml:space="preserve"> Количество созданных рабочих мест, всего</w:t>
            </w:r>
          </w:p>
        </w:tc>
        <w:tc>
          <w:tcPr>
            <w:tcW w:w="500" w:type="pct"/>
          </w:tcPr>
          <w:p w:rsidR="00111C0C" w:rsidRPr="000A358F" w:rsidRDefault="00111C0C" w:rsidP="00111C0C">
            <w:r w:rsidRPr="000A358F">
              <w:t>единиц</w:t>
            </w:r>
          </w:p>
        </w:tc>
        <w:tc>
          <w:tcPr>
            <w:tcW w:w="479" w:type="pct"/>
          </w:tcPr>
          <w:p w:rsidR="00111C0C" w:rsidRPr="000A358F" w:rsidRDefault="00111C0C" w:rsidP="00111C0C">
            <w:pPr>
              <w:jc w:val="center"/>
            </w:pPr>
            <w:r w:rsidRPr="000A358F">
              <w:t>131</w:t>
            </w:r>
          </w:p>
        </w:tc>
        <w:tc>
          <w:tcPr>
            <w:tcW w:w="322" w:type="pct"/>
          </w:tcPr>
          <w:p w:rsidR="00111C0C" w:rsidRPr="000A358F" w:rsidRDefault="00111C0C" w:rsidP="00111C0C">
            <w:pPr>
              <w:jc w:val="center"/>
            </w:pPr>
            <w:r w:rsidRPr="000A358F">
              <w:t>150</w:t>
            </w:r>
          </w:p>
        </w:tc>
        <w:tc>
          <w:tcPr>
            <w:tcW w:w="322" w:type="pct"/>
          </w:tcPr>
          <w:p w:rsidR="00111C0C" w:rsidRPr="000A358F" w:rsidRDefault="00111C0C" w:rsidP="00111C0C">
            <w:pPr>
              <w:jc w:val="center"/>
            </w:pPr>
            <w:r w:rsidRPr="000A358F">
              <w:t>179</w:t>
            </w:r>
          </w:p>
        </w:tc>
        <w:tc>
          <w:tcPr>
            <w:tcW w:w="322" w:type="pct"/>
          </w:tcPr>
          <w:p w:rsidR="00111C0C" w:rsidRPr="000A358F" w:rsidRDefault="00111C0C" w:rsidP="00111C0C">
            <w:pPr>
              <w:jc w:val="center"/>
            </w:pPr>
            <w:r w:rsidRPr="000A358F">
              <w:t>179</w:t>
            </w:r>
          </w:p>
        </w:tc>
        <w:tc>
          <w:tcPr>
            <w:tcW w:w="322" w:type="pct"/>
          </w:tcPr>
          <w:p w:rsidR="00111C0C" w:rsidRPr="000A358F" w:rsidRDefault="00111C0C" w:rsidP="00111C0C">
            <w:pPr>
              <w:jc w:val="center"/>
            </w:pPr>
            <w:r w:rsidRPr="000A358F">
              <w:t>180</w:t>
            </w:r>
          </w:p>
        </w:tc>
        <w:tc>
          <w:tcPr>
            <w:tcW w:w="321" w:type="pct"/>
          </w:tcPr>
          <w:p w:rsidR="00111C0C" w:rsidRPr="000A358F" w:rsidRDefault="00111C0C" w:rsidP="00111C0C">
            <w:pPr>
              <w:jc w:val="center"/>
            </w:pPr>
            <w:r w:rsidRPr="000A358F">
              <w:t>180</w:t>
            </w:r>
          </w:p>
        </w:tc>
      </w:tr>
      <w:tr w:rsidR="00111C0C" w:rsidRPr="000A358F" w:rsidTr="007E1B94">
        <w:trPr>
          <w:trHeight w:val="844"/>
        </w:trPr>
        <w:tc>
          <w:tcPr>
            <w:tcW w:w="170" w:type="pct"/>
            <w:vMerge w:val="restart"/>
            <w:vAlign w:val="center"/>
          </w:tcPr>
          <w:p w:rsidR="00111C0C" w:rsidRPr="000A358F" w:rsidRDefault="00111C0C" w:rsidP="00111C0C">
            <w:r w:rsidRPr="000A358F">
              <w:t>3</w:t>
            </w:r>
          </w:p>
        </w:tc>
        <w:tc>
          <w:tcPr>
            <w:tcW w:w="656" w:type="pct"/>
          </w:tcPr>
          <w:p w:rsidR="00111C0C" w:rsidRPr="000A358F" w:rsidRDefault="00111C0C" w:rsidP="00111C0C">
            <w:r w:rsidRPr="000A358F">
              <w:rPr>
                <w:b/>
              </w:rPr>
              <w:t>Задача 3.</w:t>
            </w:r>
            <w:r w:rsidRPr="000A358F">
              <w:t xml:space="preserve"> Создание условий для сохранения и развития производственно</w:t>
            </w:r>
            <w:r w:rsidRPr="000A358F">
              <w:lastRenderedPageBreak/>
              <w:t>го потенциала</w:t>
            </w:r>
          </w:p>
        </w:tc>
        <w:tc>
          <w:tcPr>
            <w:tcW w:w="435" w:type="pct"/>
          </w:tcPr>
          <w:p w:rsidR="00111C0C" w:rsidRPr="000A358F" w:rsidRDefault="00111C0C" w:rsidP="00111C0C">
            <w:r w:rsidRPr="000A358F">
              <w:lastRenderedPageBreak/>
              <w:t>0</w:t>
            </w:r>
          </w:p>
        </w:tc>
        <w:tc>
          <w:tcPr>
            <w:tcW w:w="394" w:type="pct"/>
          </w:tcPr>
          <w:p w:rsidR="00111C0C" w:rsidRPr="000A358F" w:rsidRDefault="00111C0C" w:rsidP="00111C0C">
            <w:r w:rsidRPr="000A358F">
              <w:t>0</w:t>
            </w:r>
          </w:p>
        </w:tc>
        <w:tc>
          <w:tcPr>
            <w:tcW w:w="757" w:type="pct"/>
          </w:tcPr>
          <w:p w:rsidR="00111C0C" w:rsidRPr="000A358F" w:rsidRDefault="00111C0C" w:rsidP="00111C0C">
            <w:r w:rsidRPr="000A358F">
              <w:rPr>
                <w:b/>
              </w:rPr>
              <w:t>Показатель 1.</w:t>
            </w:r>
            <w:r w:rsidRPr="000A358F">
              <w:t xml:space="preserve">  Темп роста отгруженных товаров собственного производства, </w:t>
            </w:r>
            <w:r w:rsidRPr="000A358F">
              <w:lastRenderedPageBreak/>
              <w:t>выполненных работ и услуг собственными силами по промышленным видам деятельности</w:t>
            </w:r>
          </w:p>
        </w:tc>
        <w:tc>
          <w:tcPr>
            <w:tcW w:w="500" w:type="pct"/>
          </w:tcPr>
          <w:p w:rsidR="00111C0C" w:rsidRPr="000A358F" w:rsidRDefault="00111C0C" w:rsidP="00111C0C">
            <w:r w:rsidRPr="000A358F">
              <w:lastRenderedPageBreak/>
              <w:t>в процентах к предыдущему периоду</w:t>
            </w:r>
          </w:p>
        </w:tc>
        <w:tc>
          <w:tcPr>
            <w:tcW w:w="479" w:type="pct"/>
          </w:tcPr>
          <w:p w:rsidR="00111C0C" w:rsidRPr="000A358F" w:rsidRDefault="00111C0C" w:rsidP="00111C0C">
            <w:pPr>
              <w:jc w:val="center"/>
            </w:pPr>
            <w:r w:rsidRPr="000A358F">
              <w:t>105,0</w:t>
            </w:r>
          </w:p>
        </w:tc>
        <w:tc>
          <w:tcPr>
            <w:tcW w:w="322" w:type="pct"/>
          </w:tcPr>
          <w:p w:rsidR="00111C0C" w:rsidRPr="000A358F" w:rsidRDefault="00111C0C" w:rsidP="00111C0C">
            <w:pPr>
              <w:jc w:val="center"/>
            </w:pPr>
            <w:r w:rsidRPr="000A358F">
              <w:t>104,6</w:t>
            </w:r>
          </w:p>
        </w:tc>
        <w:tc>
          <w:tcPr>
            <w:tcW w:w="322" w:type="pct"/>
          </w:tcPr>
          <w:p w:rsidR="00111C0C" w:rsidRPr="000A358F" w:rsidRDefault="00111C0C" w:rsidP="00111C0C">
            <w:pPr>
              <w:jc w:val="center"/>
            </w:pPr>
            <w:r w:rsidRPr="000A358F">
              <w:t>107,8</w:t>
            </w:r>
          </w:p>
        </w:tc>
        <w:tc>
          <w:tcPr>
            <w:tcW w:w="322" w:type="pct"/>
          </w:tcPr>
          <w:p w:rsidR="00111C0C" w:rsidRPr="000A358F" w:rsidRDefault="00111C0C" w:rsidP="00111C0C">
            <w:pPr>
              <w:jc w:val="center"/>
            </w:pPr>
            <w:r w:rsidRPr="000A358F">
              <w:t>106,6</w:t>
            </w:r>
          </w:p>
        </w:tc>
        <w:tc>
          <w:tcPr>
            <w:tcW w:w="322" w:type="pct"/>
          </w:tcPr>
          <w:p w:rsidR="00111C0C" w:rsidRPr="000A358F" w:rsidRDefault="00111C0C" w:rsidP="00111C0C">
            <w:pPr>
              <w:jc w:val="center"/>
            </w:pPr>
            <w:r w:rsidRPr="000A358F">
              <w:t>107,1</w:t>
            </w:r>
          </w:p>
        </w:tc>
        <w:tc>
          <w:tcPr>
            <w:tcW w:w="321" w:type="pct"/>
          </w:tcPr>
          <w:p w:rsidR="00111C0C" w:rsidRPr="000A358F" w:rsidRDefault="00111C0C" w:rsidP="00111C0C">
            <w:pPr>
              <w:jc w:val="center"/>
            </w:pPr>
            <w:r w:rsidRPr="000A358F">
              <w:t>107,9</w:t>
            </w:r>
          </w:p>
        </w:tc>
      </w:tr>
      <w:tr w:rsidR="00111C0C" w:rsidRPr="000A358F" w:rsidTr="007E1B94">
        <w:trPr>
          <w:trHeight w:val="699"/>
        </w:trPr>
        <w:tc>
          <w:tcPr>
            <w:tcW w:w="170" w:type="pct"/>
            <w:vMerge/>
            <w:vAlign w:val="center"/>
          </w:tcPr>
          <w:p w:rsidR="00111C0C" w:rsidRPr="000A358F" w:rsidRDefault="00111C0C" w:rsidP="00111C0C"/>
        </w:tc>
        <w:tc>
          <w:tcPr>
            <w:tcW w:w="656" w:type="pct"/>
          </w:tcPr>
          <w:p w:rsidR="00111C0C" w:rsidRPr="000A358F" w:rsidRDefault="00111C0C" w:rsidP="00111C0C"/>
        </w:tc>
        <w:tc>
          <w:tcPr>
            <w:tcW w:w="435" w:type="pct"/>
          </w:tcPr>
          <w:p w:rsidR="00111C0C" w:rsidRPr="000A358F" w:rsidRDefault="00111C0C" w:rsidP="00111C0C"/>
        </w:tc>
        <w:tc>
          <w:tcPr>
            <w:tcW w:w="394" w:type="pct"/>
          </w:tcPr>
          <w:p w:rsidR="00111C0C" w:rsidRPr="000A358F" w:rsidRDefault="00111C0C" w:rsidP="00111C0C"/>
        </w:tc>
        <w:tc>
          <w:tcPr>
            <w:tcW w:w="757" w:type="pct"/>
          </w:tcPr>
          <w:p w:rsidR="00111C0C" w:rsidRPr="000A358F" w:rsidRDefault="00111C0C" w:rsidP="00111C0C">
            <w:r w:rsidRPr="000A358F">
              <w:rPr>
                <w:b/>
              </w:rPr>
              <w:t>Показатель 2.</w:t>
            </w:r>
            <w:r w:rsidRPr="000A358F">
              <w:t xml:space="preserve"> Объем отгруженной продукции высокотехнологичных и наукоемких видов экономической деятельности по крупным и средним организациям</w:t>
            </w:r>
          </w:p>
        </w:tc>
        <w:tc>
          <w:tcPr>
            <w:tcW w:w="500" w:type="pct"/>
          </w:tcPr>
          <w:p w:rsidR="00111C0C" w:rsidRPr="000A358F" w:rsidRDefault="00111C0C" w:rsidP="00111C0C">
            <w:r w:rsidRPr="000A358F">
              <w:t>млн. рублей</w:t>
            </w:r>
          </w:p>
        </w:tc>
        <w:tc>
          <w:tcPr>
            <w:tcW w:w="479" w:type="pct"/>
          </w:tcPr>
          <w:p w:rsidR="00111C0C" w:rsidRPr="000A358F" w:rsidRDefault="00111C0C" w:rsidP="00111C0C">
            <w:pPr>
              <w:jc w:val="center"/>
            </w:pPr>
            <w:r w:rsidRPr="000A358F">
              <w:t>816,1</w:t>
            </w:r>
          </w:p>
        </w:tc>
        <w:tc>
          <w:tcPr>
            <w:tcW w:w="322" w:type="pct"/>
          </w:tcPr>
          <w:p w:rsidR="00111C0C" w:rsidRPr="000A358F" w:rsidRDefault="00111C0C" w:rsidP="00111C0C">
            <w:pPr>
              <w:jc w:val="center"/>
            </w:pPr>
            <w:r w:rsidRPr="000A358F">
              <w:t>1 170,0</w:t>
            </w:r>
          </w:p>
        </w:tc>
        <w:tc>
          <w:tcPr>
            <w:tcW w:w="322" w:type="pct"/>
          </w:tcPr>
          <w:p w:rsidR="00111C0C" w:rsidRPr="000A358F" w:rsidRDefault="00111C0C" w:rsidP="00111C0C">
            <w:pPr>
              <w:jc w:val="center"/>
            </w:pPr>
            <w:r w:rsidRPr="000A358F">
              <w:t>1 302,0</w:t>
            </w:r>
          </w:p>
        </w:tc>
        <w:tc>
          <w:tcPr>
            <w:tcW w:w="322" w:type="pct"/>
          </w:tcPr>
          <w:p w:rsidR="00111C0C" w:rsidRPr="000A358F" w:rsidRDefault="00111C0C" w:rsidP="00111C0C">
            <w:pPr>
              <w:jc w:val="center"/>
            </w:pPr>
            <w:r w:rsidRPr="000A358F">
              <w:t>1 241,35</w:t>
            </w:r>
          </w:p>
        </w:tc>
        <w:tc>
          <w:tcPr>
            <w:tcW w:w="322" w:type="pct"/>
          </w:tcPr>
          <w:p w:rsidR="00111C0C" w:rsidRPr="000A358F" w:rsidRDefault="00111C0C" w:rsidP="00111C0C">
            <w:pPr>
              <w:jc w:val="center"/>
            </w:pPr>
            <w:r w:rsidRPr="000A358F">
              <w:t>1 278,59</w:t>
            </w:r>
          </w:p>
        </w:tc>
        <w:tc>
          <w:tcPr>
            <w:tcW w:w="321" w:type="pct"/>
          </w:tcPr>
          <w:p w:rsidR="00111C0C" w:rsidRPr="000A358F" w:rsidRDefault="00111C0C" w:rsidP="00111C0C">
            <w:pPr>
              <w:jc w:val="center"/>
            </w:pPr>
            <w:r w:rsidRPr="000A358F">
              <w:t>1 316,95</w:t>
            </w:r>
          </w:p>
        </w:tc>
      </w:tr>
    </w:tbl>
    <w:p w:rsidR="00111C0C" w:rsidRPr="000A358F" w:rsidRDefault="00111C0C" w:rsidP="00111C0C">
      <w:pPr>
        <w:tabs>
          <w:tab w:val="left" w:pos="720"/>
        </w:tabs>
        <w:spacing w:after="200" w:line="276" w:lineRule="auto"/>
        <w:rPr>
          <w:lang w:eastAsia="en-US"/>
        </w:rPr>
        <w:sectPr w:rsidR="00111C0C" w:rsidRPr="000A358F" w:rsidSect="007E1B94">
          <w:headerReference w:type="first" r:id="rId21"/>
          <w:pgSz w:w="16838" w:h="11906" w:orient="landscape"/>
          <w:pgMar w:top="1134" w:right="567" w:bottom="1134" w:left="1134" w:header="709" w:footer="709" w:gutter="0"/>
          <w:pgNumType w:start="1"/>
          <w:cols w:space="708"/>
          <w:titlePg/>
          <w:docGrid w:linePitch="360"/>
        </w:sectPr>
      </w:pPr>
      <w:r w:rsidRPr="000A358F">
        <w:rPr>
          <w:lang w:eastAsia="en-US"/>
        </w:rPr>
        <w:t>Начальник отдела потребительского рынка                                                                                                              Н.В. Бощеван</w:t>
      </w:r>
    </w:p>
    <w:p w:rsidR="00111C0C" w:rsidRPr="000A358F" w:rsidRDefault="00111C0C" w:rsidP="00111C0C">
      <w:pPr>
        <w:widowControl w:val="0"/>
        <w:autoSpaceDE w:val="0"/>
        <w:autoSpaceDN w:val="0"/>
        <w:adjustRightInd w:val="0"/>
        <w:ind w:left="7371"/>
        <w:jc w:val="center"/>
      </w:pPr>
      <w:r w:rsidRPr="000A358F">
        <w:lastRenderedPageBreak/>
        <w:t>Приложение № 2 к подпрограмме «Создание условий для устойчивого экономического развития городского округа Котельники Московской области на 2015-2019 годы»</w:t>
      </w:r>
      <w:r w:rsidR="0005064A" w:rsidRPr="000A358F">
        <w:t xml:space="preserve"> (в ред. постановления администрации городского округа Котельники Московской области от 16.11.2015 г. № 862-ПА)</w:t>
      </w:r>
    </w:p>
    <w:p w:rsidR="00111C0C" w:rsidRPr="000A358F" w:rsidRDefault="00111C0C" w:rsidP="00111C0C">
      <w:pPr>
        <w:widowControl w:val="0"/>
        <w:tabs>
          <w:tab w:val="left" w:pos="8505"/>
        </w:tabs>
        <w:autoSpaceDE w:val="0"/>
        <w:autoSpaceDN w:val="0"/>
        <w:adjustRightInd w:val="0"/>
        <w:ind w:left="8647"/>
        <w:jc w:val="center"/>
      </w:pPr>
    </w:p>
    <w:p w:rsidR="00111C0C" w:rsidRPr="000A358F" w:rsidRDefault="00111C0C" w:rsidP="00111C0C">
      <w:pPr>
        <w:widowControl w:val="0"/>
        <w:tabs>
          <w:tab w:val="left" w:pos="8505"/>
        </w:tabs>
        <w:autoSpaceDE w:val="0"/>
        <w:autoSpaceDN w:val="0"/>
        <w:adjustRightInd w:val="0"/>
        <w:jc w:val="center"/>
      </w:pPr>
      <w:r w:rsidRPr="000A358F">
        <w:t xml:space="preserve">Перечень мероприятий муниципальной подпрограммы «Создание условий для устойчивого экономического развития </w:t>
      </w:r>
      <w:r w:rsidRPr="000A358F">
        <w:rPr>
          <w:lang w:eastAsia="en-US"/>
        </w:rPr>
        <w:t>городского округа Котельники Московской области на 2015-2019 годы</w:t>
      </w:r>
      <w:r w:rsidRPr="000A358F">
        <w:t>»</w:t>
      </w:r>
    </w:p>
    <w:tbl>
      <w:tblPr>
        <w:tblW w:w="4975" w:type="pct"/>
        <w:tblCellSpacing w:w="5" w:type="nil"/>
        <w:tblLayout w:type="fixed"/>
        <w:tblCellMar>
          <w:left w:w="75" w:type="dxa"/>
          <w:right w:w="75" w:type="dxa"/>
        </w:tblCellMar>
        <w:tblLook w:val="0000" w:firstRow="0" w:lastRow="0" w:firstColumn="0" w:lastColumn="0" w:noHBand="0" w:noVBand="0"/>
      </w:tblPr>
      <w:tblGrid>
        <w:gridCol w:w="789"/>
        <w:gridCol w:w="2173"/>
        <w:gridCol w:w="952"/>
        <w:gridCol w:w="2276"/>
        <w:gridCol w:w="1597"/>
        <w:gridCol w:w="745"/>
        <w:gridCol w:w="633"/>
        <w:gridCol w:w="633"/>
        <w:gridCol w:w="633"/>
        <w:gridCol w:w="633"/>
        <w:gridCol w:w="642"/>
        <w:gridCol w:w="1993"/>
        <w:gridCol w:w="1512"/>
      </w:tblGrid>
      <w:tr w:rsidR="0005064A" w:rsidRPr="000A358F" w:rsidTr="0005064A">
        <w:trPr>
          <w:trHeight w:val="320"/>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 п/п</w:t>
            </w:r>
          </w:p>
        </w:tc>
        <w:tc>
          <w:tcPr>
            <w:tcW w:w="714"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Мероприятия по реализации подпрограммы</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Срок исполнения мероприятий (годы)</w:t>
            </w:r>
          </w:p>
        </w:tc>
        <w:tc>
          <w:tcPr>
            <w:tcW w:w="748"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Источники финансирования</w:t>
            </w:r>
          </w:p>
        </w:tc>
        <w:tc>
          <w:tcPr>
            <w:tcW w:w="52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Объём финансирования мероприятия в текущем финансовом году (тыс. руб.)</w:t>
            </w:r>
          </w:p>
        </w:tc>
        <w:tc>
          <w:tcPr>
            <w:tcW w:w="245"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Всего (тыс. руб.)</w:t>
            </w:r>
          </w:p>
        </w:tc>
        <w:tc>
          <w:tcPr>
            <w:tcW w:w="1043" w:type="pct"/>
            <w:gridSpan w:val="5"/>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В том числе по годам (тыс. руб.)</w:t>
            </w:r>
          </w:p>
        </w:tc>
        <w:tc>
          <w:tcPr>
            <w:tcW w:w="655"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Ответственный за выполнение мероприятий</w:t>
            </w:r>
          </w:p>
        </w:tc>
        <w:tc>
          <w:tcPr>
            <w:tcW w:w="497"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Результаты выполнения мероприятий</w:t>
            </w:r>
          </w:p>
        </w:tc>
      </w:tr>
      <w:tr w:rsidR="0005064A" w:rsidRPr="000A358F" w:rsidTr="0005064A">
        <w:trPr>
          <w:trHeight w:val="1164"/>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52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24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2015 год</w:t>
            </w: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2016 год</w:t>
            </w: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2017 год</w:t>
            </w: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2018 год</w:t>
            </w:r>
          </w:p>
        </w:tc>
        <w:tc>
          <w:tcPr>
            <w:tcW w:w="211" w:type="pct"/>
            <w:tcBorders>
              <w:left w:val="single" w:sz="4" w:space="0" w:color="auto"/>
              <w:bottom w:val="single" w:sz="4" w:space="0" w:color="auto"/>
              <w:right w:val="single" w:sz="4" w:space="0" w:color="auto"/>
            </w:tcBorders>
          </w:tcPr>
          <w:p w:rsidR="0005064A" w:rsidRPr="000A358F" w:rsidRDefault="0005064A" w:rsidP="0005064A">
            <w:pPr>
              <w:jc w:val="center"/>
            </w:pPr>
            <w:r w:rsidRPr="000A358F">
              <w:t>2019 год</w:t>
            </w: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blCellSpacing w:w="5" w:type="nil"/>
        </w:trPr>
        <w:tc>
          <w:tcPr>
            <w:tcW w:w="259"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714"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1</w:t>
            </w:r>
          </w:p>
        </w:tc>
        <w:tc>
          <w:tcPr>
            <w:tcW w:w="31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4</w:t>
            </w:r>
          </w:p>
        </w:tc>
        <w:tc>
          <w:tcPr>
            <w:tcW w:w="74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3</w:t>
            </w:r>
          </w:p>
        </w:tc>
        <w:tc>
          <w:tcPr>
            <w:tcW w:w="525"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5</w:t>
            </w: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6</w:t>
            </w: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7</w:t>
            </w: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8</w:t>
            </w:r>
          </w:p>
        </w:tc>
        <w:tc>
          <w:tcPr>
            <w:tcW w:w="208"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9</w:t>
            </w:r>
          </w:p>
        </w:tc>
        <w:tc>
          <w:tcPr>
            <w:tcW w:w="211"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10</w:t>
            </w:r>
          </w:p>
        </w:tc>
        <w:tc>
          <w:tcPr>
            <w:tcW w:w="65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11</w:t>
            </w:r>
          </w:p>
        </w:tc>
        <w:tc>
          <w:tcPr>
            <w:tcW w:w="497"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12</w:t>
            </w:r>
          </w:p>
        </w:tc>
      </w:tr>
      <w:tr w:rsidR="0005064A" w:rsidRPr="000A358F" w:rsidTr="0005064A">
        <w:trPr>
          <w:trHeight w:val="225"/>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1.</w:t>
            </w:r>
          </w:p>
        </w:tc>
        <w:tc>
          <w:tcPr>
            <w:tcW w:w="71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Задача 1. Содействие привлечению инвестиций в развитие городского округа Котельники Московской области</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right w:val="single" w:sz="4" w:space="0" w:color="auto"/>
            </w:tcBorders>
          </w:tcPr>
          <w:p w:rsidR="0005064A" w:rsidRPr="000A358F" w:rsidRDefault="0005064A" w:rsidP="006D1547">
            <w:pPr>
              <w:autoSpaceDE w:val="0"/>
              <w:autoSpaceDN w:val="0"/>
              <w:adjustRightInd w:val="0"/>
              <w:rPr>
                <w:lang w:eastAsia="en-US"/>
              </w:rPr>
            </w:pPr>
            <w:r w:rsidRPr="000A358F">
              <w:rPr>
                <w:lang w:eastAsia="en-US"/>
              </w:rPr>
              <w:t>Отдел экономики, развития предпринимательства и потребительского рынка</w:t>
            </w:r>
          </w:p>
        </w:tc>
        <w:tc>
          <w:tcPr>
            <w:tcW w:w="497"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1196"/>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1196"/>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820"/>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562"/>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446"/>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tabs>
                <w:tab w:val="left" w:pos="0"/>
              </w:tabs>
              <w:autoSpaceDE w:val="0"/>
              <w:autoSpaceDN w:val="0"/>
              <w:adjustRightInd w:val="0"/>
              <w:ind w:right="-255"/>
              <w:jc w:val="both"/>
            </w:pPr>
            <w:r w:rsidRPr="000A358F">
              <w:t>1.1.</w:t>
            </w:r>
          </w:p>
        </w:tc>
        <w:tc>
          <w:tcPr>
            <w:tcW w:w="71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 xml:space="preserve">Осуществление </w:t>
            </w:r>
            <w:r w:rsidRPr="000A358F">
              <w:lastRenderedPageBreak/>
              <w:t>мониторинга инвестиционной ситуации в районе, систематизация информации об инвесторах</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2015-</w:t>
            </w:r>
            <w:r w:rsidRPr="000A358F">
              <w:lastRenderedPageBreak/>
              <w:t>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lastRenderedPageBreak/>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right w:val="single" w:sz="4" w:space="0" w:color="auto"/>
            </w:tcBorders>
          </w:tcPr>
          <w:p w:rsidR="0005064A" w:rsidRPr="000A358F" w:rsidRDefault="0005064A" w:rsidP="006D1547">
            <w:pPr>
              <w:autoSpaceDE w:val="0"/>
              <w:autoSpaceDN w:val="0"/>
              <w:adjustRightInd w:val="0"/>
              <w:rPr>
                <w:lang w:eastAsia="en-US"/>
              </w:rPr>
            </w:pPr>
            <w:r w:rsidRPr="000A358F">
              <w:rPr>
                <w:lang w:eastAsia="en-US"/>
              </w:rPr>
              <w:t xml:space="preserve">Отдел </w:t>
            </w:r>
            <w:r w:rsidRPr="000A358F">
              <w:rPr>
                <w:lang w:eastAsia="en-US"/>
              </w:rPr>
              <w:lastRenderedPageBreak/>
              <w:t>экономики, развития предпринимательства и потребительского рынка</w:t>
            </w: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Осуществле</w:t>
            </w:r>
            <w:r w:rsidRPr="000A358F">
              <w:lastRenderedPageBreak/>
              <w:t>ние мониторинга инвестиционной ситуации в районе, систематизация информации об инвесторах</w:t>
            </w:r>
          </w:p>
        </w:tc>
      </w:tr>
      <w:tr w:rsidR="0005064A" w:rsidRPr="000A358F" w:rsidTr="0005064A">
        <w:trPr>
          <w:trHeight w:val="1127"/>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1127"/>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40"/>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459"/>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601"/>
          <w:tblCellSpacing w:w="5" w:type="nil"/>
        </w:trPr>
        <w:tc>
          <w:tcPr>
            <w:tcW w:w="259" w:type="pct"/>
            <w:vMerge w:val="restart"/>
            <w:tcBorders>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1.2.</w:t>
            </w:r>
          </w:p>
        </w:tc>
        <w:tc>
          <w:tcPr>
            <w:tcW w:w="714" w:type="pct"/>
            <w:vMerge w:val="restart"/>
            <w:tcBorders>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Оказание информационно-консультационного содействия лицам осуществляющим (планирующим осуществлять) инвестиционную деятельность.</w:t>
            </w:r>
          </w:p>
        </w:tc>
        <w:tc>
          <w:tcPr>
            <w:tcW w:w="313" w:type="pct"/>
            <w:vMerge w:val="restart"/>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right w:val="single" w:sz="4" w:space="0" w:color="auto"/>
            </w:tcBorders>
          </w:tcPr>
          <w:p w:rsidR="0005064A" w:rsidRPr="000A358F" w:rsidRDefault="0005064A" w:rsidP="006D1547">
            <w:pPr>
              <w:autoSpaceDE w:val="0"/>
              <w:autoSpaceDN w:val="0"/>
              <w:adjustRightInd w:val="0"/>
              <w:rPr>
                <w:lang w:eastAsia="en-US"/>
              </w:rPr>
            </w:pPr>
            <w:r w:rsidRPr="000A358F">
              <w:rPr>
                <w:lang w:eastAsia="en-US"/>
              </w:rPr>
              <w:t>Отдел экономики, развития предпринимательства и потребительского рынка</w:t>
            </w: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Оказание информационно-консультационного содействия лицам осуществляющим (планирующим осуществлять) инвестиционную деятельность.</w:t>
            </w:r>
          </w:p>
        </w:tc>
      </w:tr>
      <w:tr w:rsidR="0005064A" w:rsidRPr="000A358F" w:rsidTr="0005064A">
        <w:trPr>
          <w:trHeight w:val="126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126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583"/>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311"/>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424"/>
          <w:tblCellSpacing w:w="5" w:type="nil"/>
        </w:trPr>
        <w:tc>
          <w:tcPr>
            <w:tcW w:w="259" w:type="pct"/>
            <w:vMerge w:val="restart"/>
            <w:tcBorders>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1.3.</w:t>
            </w:r>
          </w:p>
        </w:tc>
        <w:tc>
          <w:tcPr>
            <w:tcW w:w="714" w:type="pct"/>
            <w:vMerge w:val="restart"/>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 xml:space="preserve"> Обеспечение информационной доступности по </w:t>
            </w:r>
            <w:r w:rsidRPr="000A358F">
              <w:lastRenderedPageBreak/>
              <w:t>вопросам предоставления земельных участков и свободных производственных площадей.</w:t>
            </w:r>
          </w:p>
        </w:tc>
        <w:tc>
          <w:tcPr>
            <w:tcW w:w="313" w:type="pct"/>
            <w:vMerge w:val="restart"/>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 xml:space="preserve">Управление жилищно-коммунальной </w:t>
            </w:r>
            <w:r w:rsidRPr="000A358F">
              <w:lastRenderedPageBreak/>
              <w:t>инфраструктуры</w:t>
            </w: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 xml:space="preserve">Размещение информации в СМИ по </w:t>
            </w:r>
            <w:r w:rsidRPr="000A358F">
              <w:lastRenderedPageBreak/>
              <w:t>вопросам предоставления земельных участков и свободных производственных площадей.</w:t>
            </w:r>
          </w:p>
        </w:tc>
      </w:tr>
      <w:tr w:rsidR="0005064A" w:rsidRPr="000A358F" w:rsidTr="0005064A">
        <w:trPr>
          <w:trHeight w:val="42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w:t>
            </w:r>
            <w:r w:rsidRPr="000A358F">
              <w:lastRenderedPageBreak/>
              <w:t xml:space="preserve">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42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42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42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282"/>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jc w:val="both"/>
            </w:pPr>
            <w:r w:rsidRPr="000A358F">
              <w:t>2.</w:t>
            </w:r>
          </w:p>
        </w:tc>
        <w:tc>
          <w:tcPr>
            <w:tcW w:w="714"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Задача 2. Стимулирование трудовой активности</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282"/>
          <w:tblCellSpacing w:w="5" w:type="nil"/>
        </w:trPr>
        <w:tc>
          <w:tcPr>
            <w:tcW w:w="259" w:type="pct"/>
            <w:vMerge/>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jc w:val="both"/>
            </w:pPr>
          </w:p>
        </w:tc>
        <w:tc>
          <w:tcPr>
            <w:tcW w:w="71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rPr>
                <w:b/>
              </w:rPr>
            </w:pPr>
          </w:p>
        </w:tc>
        <w:tc>
          <w:tcPr>
            <w:tcW w:w="313" w:type="pct"/>
            <w:vMerge/>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282"/>
          <w:tblCellSpacing w:w="5" w:type="nil"/>
        </w:trPr>
        <w:tc>
          <w:tcPr>
            <w:tcW w:w="259" w:type="pct"/>
            <w:vMerge/>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jc w:val="both"/>
            </w:pPr>
          </w:p>
        </w:tc>
        <w:tc>
          <w:tcPr>
            <w:tcW w:w="71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rPr>
                <w:b/>
              </w:rPr>
            </w:pPr>
          </w:p>
        </w:tc>
        <w:tc>
          <w:tcPr>
            <w:tcW w:w="313" w:type="pct"/>
            <w:vMerge/>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282"/>
          <w:tblCellSpacing w:w="5" w:type="nil"/>
        </w:trPr>
        <w:tc>
          <w:tcPr>
            <w:tcW w:w="259" w:type="pct"/>
            <w:vMerge/>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jc w:val="both"/>
            </w:pPr>
          </w:p>
        </w:tc>
        <w:tc>
          <w:tcPr>
            <w:tcW w:w="71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rPr>
                <w:b/>
              </w:rPr>
            </w:pPr>
          </w:p>
        </w:tc>
        <w:tc>
          <w:tcPr>
            <w:tcW w:w="313" w:type="pct"/>
            <w:vMerge/>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538"/>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1408"/>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r w:rsidRPr="000A358F">
              <w:t>2.1.</w:t>
            </w:r>
          </w:p>
        </w:tc>
        <w:tc>
          <w:tcPr>
            <w:tcW w:w="71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 xml:space="preserve">Взаимодействие с Центром занятости населения по реализации мероприятий по содействию занятости населения и развитию рынка труда, </w:t>
            </w:r>
            <w:r w:rsidRPr="000A358F">
              <w:lastRenderedPageBreak/>
              <w:t>направленных на снижение напряженности на рынке труда в городском округе Котельники</w:t>
            </w:r>
          </w:p>
        </w:tc>
        <w:tc>
          <w:tcPr>
            <w:tcW w:w="31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Управление развития отраслей социальной сферы</w:t>
            </w: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 xml:space="preserve">Взаимодействие с Центром занятости населения по реализации мероприятий по содействию занятости </w:t>
            </w:r>
            <w:r w:rsidRPr="000A358F">
              <w:lastRenderedPageBreak/>
              <w:t>населения и развитию рынка труда, направленных на снижение напряженности на рынке труда в городском округе Котельники</w:t>
            </w:r>
          </w:p>
        </w:tc>
      </w:tr>
      <w:tr w:rsidR="0005064A" w:rsidRPr="000A358F" w:rsidTr="0005064A">
        <w:trPr>
          <w:trHeight w:val="1408"/>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1408"/>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1408"/>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1408"/>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559"/>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2.2.</w:t>
            </w:r>
          </w:p>
        </w:tc>
        <w:tc>
          <w:tcPr>
            <w:tcW w:w="71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Осуществление мер по реализации условий Трехстороннего (территориального) соглашения по уровню заработной платы на предприятиях всех форм собственности</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Управление развития отраслей социальной сферы</w:t>
            </w: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Осуществление мер по реализации условий Трехстороннего (территориального) соглашения по уровню заработной платы на предприятиях всех форм собственности</w:t>
            </w:r>
          </w:p>
        </w:tc>
      </w:tr>
      <w:tr w:rsidR="0005064A" w:rsidRPr="000A358F" w:rsidTr="0005064A">
        <w:trPr>
          <w:trHeight w:val="559"/>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559"/>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559"/>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559"/>
          <w:tblCellSpacing w:w="5" w:type="nil"/>
        </w:trPr>
        <w:tc>
          <w:tcPr>
            <w:tcW w:w="259"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348"/>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r w:rsidRPr="000A358F">
              <w:t>3.</w:t>
            </w:r>
          </w:p>
        </w:tc>
        <w:tc>
          <w:tcPr>
            <w:tcW w:w="714"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r w:rsidRPr="000A358F">
              <w:t xml:space="preserve"> Задача</w:t>
            </w:r>
            <w:r w:rsidRPr="000A358F">
              <w:rPr>
                <w:b/>
              </w:rPr>
              <w:t xml:space="preserve"> 3.</w:t>
            </w:r>
            <w:r w:rsidRPr="000A358F">
              <w:t xml:space="preserve"> Создание условий для сохранения и </w:t>
            </w:r>
            <w:r w:rsidRPr="000A358F">
              <w:lastRenderedPageBreak/>
              <w:t>развития производственного потенциала</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6D1547">
            <w:pPr>
              <w:autoSpaceDE w:val="0"/>
              <w:autoSpaceDN w:val="0"/>
              <w:adjustRightInd w:val="0"/>
              <w:rPr>
                <w:lang w:eastAsia="en-US"/>
              </w:rPr>
            </w:pPr>
            <w:r w:rsidRPr="000A358F">
              <w:rPr>
                <w:lang w:eastAsia="en-US"/>
              </w:rPr>
              <w:t xml:space="preserve">Отдел экономики, развития </w:t>
            </w:r>
            <w:r w:rsidRPr="000A358F">
              <w:rPr>
                <w:lang w:eastAsia="en-US"/>
              </w:rPr>
              <w:lastRenderedPageBreak/>
              <w:t>предпринимательства и потребительского рынка</w:t>
            </w:r>
          </w:p>
        </w:tc>
        <w:tc>
          <w:tcPr>
            <w:tcW w:w="497" w:type="pct"/>
            <w:vMerge w:val="restar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r w:rsidRPr="000A358F">
              <w:lastRenderedPageBreak/>
              <w:t xml:space="preserve">Создание условий для сохранения и </w:t>
            </w:r>
            <w:r w:rsidRPr="000A358F">
              <w:lastRenderedPageBreak/>
              <w:t>развития производственного потенциала</w:t>
            </w:r>
          </w:p>
        </w:tc>
      </w:tr>
      <w:tr w:rsidR="0005064A" w:rsidRPr="000A358F" w:rsidTr="0005064A">
        <w:trPr>
          <w:trHeight w:val="348"/>
          <w:tblCellSpacing w:w="5" w:type="nil"/>
        </w:trPr>
        <w:tc>
          <w:tcPr>
            <w:tcW w:w="259" w:type="pct"/>
            <w:vMerge/>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313" w:type="pct"/>
            <w:vMerge/>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w:t>
            </w:r>
            <w:r w:rsidRPr="000A358F">
              <w:lastRenderedPageBreak/>
              <w:t xml:space="preserve">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r>
      <w:tr w:rsidR="0005064A" w:rsidRPr="000A358F" w:rsidTr="0005064A">
        <w:trPr>
          <w:trHeight w:val="348"/>
          <w:tblCellSpacing w:w="5" w:type="nil"/>
        </w:trPr>
        <w:tc>
          <w:tcPr>
            <w:tcW w:w="259" w:type="pct"/>
            <w:vMerge/>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313" w:type="pct"/>
            <w:vMerge/>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r>
      <w:tr w:rsidR="0005064A" w:rsidRPr="000A358F" w:rsidTr="0005064A">
        <w:trPr>
          <w:trHeight w:val="348"/>
          <w:tblCellSpacing w:w="5" w:type="nil"/>
        </w:trPr>
        <w:tc>
          <w:tcPr>
            <w:tcW w:w="259" w:type="pct"/>
            <w:vMerge/>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313" w:type="pct"/>
            <w:vMerge/>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r>
      <w:tr w:rsidR="0005064A" w:rsidRPr="000A358F" w:rsidTr="0005064A">
        <w:trPr>
          <w:trHeight w:val="348"/>
          <w:tblCellSpacing w:w="5" w:type="nil"/>
        </w:trPr>
        <w:tc>
          <w:tcPr>
            <w:tcW w:w="259" w:type="pct"/>
            <w:vMerge/>
            <w:tcBorders>
              <w:top w:val="single" w:sz="4" w:space="0" w:color="auto"/>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313" w:type="pct"/>
            <w:vMerge/>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r>
      <w:tr w:rsidR="0005064A" w:rsidRPr="000A358F" w:rsidTr="0005064A">
        <w:trPr>
          <w:trHeight w:val="358"/>
          <w:tblCellSpacing w:w="5" w:type="nil"/>
        </w:trPr>
        <w:tc>
          <w:tcPr>
            <w:tcW w:w="259" w:type="pct"/>
            <w:vMerge w:val="restart"/>
            <w:tcBorders>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r w:rsidRPr="000A358F">
              <w:t>3.1.</w:t>
            </w:r>
          </w:p>
        </w:tc>
        <w:tc>
          <w:tcPr>
            <w:tcW w:w="71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Взаимодействие с предприятиями промышленного комплекса, Министерством инвестиций и инноваций Московской области в целях содействия расширению делового сотрудничества.</w:t>
            </w:r>
          </w:p>
        </w:tc>
        <w:tc>
          <w:tcPr>
            <w:tcW w:w="313" w:type="pct"/>
            <w:vMerge w:val="restart"/>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2015-2019</w:t>
            </w: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val="restart"/>
            <w:tcBorders>
              <w:top w:val="single" w:sz="4" w:space="0" w:color="auto"/>
              <w:left w:val="single" w:sz="4" w:space="0" w:color="auto"/>
              <w:right w:val="single" w:sz="4" w:space="0" w:color="auto"/>
            </w:tcBorders>
          </w:tcPr>
          <w:p w:rsidR="0005064A" w:rsidRPr="000A358F" w:rsidRDefault="0005064A" w:rsidP="006D1547">
            <w:pPr>
              <w:autoSpaceDE w:val="0"/>
              <w:autoSpaceDN w:val="0"/>
              <w:adjustRightInd w:val="0"/>
              <w:rPr>
                <w:lang w:eastAsia="en-US"/>
              </w:rPr>
            </w:pPr>
            <w:r w:rsidRPr="000A358F">
              <w:rPr>
                <w:lang w:eastAsia="en-US"/>
              </w:rPr>
              <w:t>Отдел экономики, развития предпринимательства и потребительского рынка</w:t>
            </w: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Взаимодействие с предприятиями промышленного комплекса, Министерством инвестиций и инноваций Московской области в целях содействия расширению делового сотрудничества.</w:t>
            </w:r>
          </w:p>
        </w:tc>
      </w:tr>
      <w:tr w:rsidR="0005064A" w:rsidRPr="000A358F" w:rsidTr="0005064A">
        <w:trPr>
          <w:trHeight w:val="1145"/>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169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right w:val="single" w:sz="4" w:space="0" w:color="auto"/>
            </w:tcBorders>
          </w:tcPr>
          <w:p w:rsidR="0005064A" w:rsidRPr="000A358F" w:rsidRDefault="0005064A" w:rsidP="0005064A">
            <w:pPr>
              <w:jc w:val="center"/>
            </w:pPr>
            <w:r w:rsidRPr="000A358F">
              <w:t>0</w:t>
            </w: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1694"/>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696"/>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tabs>
                <w:tab w:val="left" w:pos="780"/>
              </w:tabs>
              <w:autoSpaceDE w:val="0"/>
              <w:autoSpaceDN w:val="0"/>
              <w:adjustRightInd w:val="0"/>
              <w:ind w:right="-255"/>
              <w:jc w:val="both"/>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r>
      <w:tr w:rsidR="0005064A" w:rsidRPr="000A358F" w:rsidTr="0005064A">
        <w:trPr>
          <w:trHeight w:val="697"/>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r w:rsidRPr="000A358F">
              <w:t>3.2.</w:t>
            </w:r>
          </w:p>
        </w:tc>
        <w:tc>
          <w:tcPr>
            <w:tcW w:w="71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Мониторинг и анализ финансово-</w:t>
            </w:r>
            <w:r w:rsidRPr="000A358F">
              <w:lastRenderedPageBreak/>
              <w:t>хозяйственной деятельности промышленных предприятий на основе официальных статистических наблюдений.</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2015-2019</w:t>
            </w:r>
          </w:p>
        </w:tc>
        <w:tc>
          <w:tcPr>
            <w:tcW w:w="748" w:type="pct"/>
            <w:tcBorders>
              <w:top w:val="single" w:sz="4" w:space="0" w:color="auto"/>
              <w:left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655" w:type="pct"/>
            <w:vMerge w:val="restart"/>
            <w:tcBorders>
              <w:top w:val="single" w:sz="4" w:space="0" w:color="auto"/>
              <w:left w:val="single" w:sz="4" w:space="0" w:color="auto"/>
              <w:right w:val="single" w:sz="4" w:space="0" w:color="auto"/>
            </w:tcBorders>
          </w:tcPr>
          <w:p w:rsidR="0005064A" w:rsidRPr="000A358F" w:rsidRDefault="0005064A" w:rsidP="006D1547">
            <w:pPr>
              <w:autoSpaceDE w:val="0"/>
              <w:autoSpaceDN w:val="0"/>
              <w:adjustRightInd w:val="0"/>
              <w:rPr>
                <w:lang w:eastAsia="en-US"/>
              </w:rPr>
            </w:pPr>
            <w:r w:rsidRPr="000A358F">
              <w:rPr>
                <w:lang w:eastAsia="en-US"/>
              </w:rPr>
              <w:t xml:space="preserve">Отдел экономики, </w:t>
            </w:r>
            <w:r w:rsidRPr="000A358F">
              <w:rPr>
                <w:lang w:eastAsia="en-US"/>
              </w:rPr>
              <w:lastRenderedPageBreak/>
              <w:t>развития предпринимательства и потребительского рынка</w:t>
            </w: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lastRenderedPageBreak/>
              <w:t xml:space="preserve">Мониторинг и анализ </w:t>
            </w:r>
            <w:r w:rsidRPr="000A358F">
              <w:lastRenderedPageBreak/>
              <w:t>финансово-хозяйственной деятельности промышленных предприятий на основе официальных статистических наблюдений.</w:t>
            </w:r>
          </w:p>
        </w:tc>
      </w:tr>
      <w:tr w:rsidR="0005064A" w:rsidRPr="000A358F" w:rsidTr="0005064A">
        <w:trPr>
          <w:trHeight w:val="1425"/>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r w:rsidRPr="000A358F">
              <w:t>0</w:t>
            </w: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r w:rsidRPr="000A358F">
              <w:t>Всего</w:t>
            </w:r>
          </w:p>
        </w:tc>
        <w:tc>
          <w:tcPr>
            <w:tcW w:w="313"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Всего, в том числе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val="restart"/>
            <w:tcBorders>
              <w:top w:val="single" w:sz="4" w:space="0" w:color="auto"/>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 xml:space="preserve">Средства бюджета городского округа Котельники  </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бюджета Московской области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Средства федерального бюджета</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r w:rsidR="0005064A" w:rsidRPr="000A358F" w:rsidTr="0005064A">
        <w:trPr>
          <w:trHeight w:val="70"/>
          <w:tblCellSpacing w:w="5" w:type="nil"/>
        </w:trPr>
        <w:tc>
          <w:tcPr>
            <w:tcW w:w="259"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714"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313"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c>
          <w:tcPr>
            <w:tcW w:w="74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pPr>
            <w:r w:rsidRPr="000A358F">
              <w:t>Внебюджетные источники</w:t>
            </w:r>
          </w:p>
        </w:tc>
        <w:tc>
          <w:tcPr>
            <w:tcW w:w="52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45"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08"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211" w:type="pct"/>
            <w:tcBorders>
              <w:top w:val="single" w:sz="4" w:space="0" w:color="auto"/>
              <w:left w:val="single" w:sz="4" w:space="0" w:color="auto"/>
              <w:bottom w:val="single" w:sz="4" w:space="0" w:color="auto"/>
              <w:right w:val="single" w:sz="4" w:space="0" w:color="auto"/>
            </w:tcBorders>
          </w:tcPr>
          <w:p w:rsidR="0005064A" w:rsidRPr="000A358F" w:rsidRDefault="0005064A" w:rsidP="0005064A">
            <w:pPr>
              <w:jc w:val="center"/>
            </w:pPr>
          </w:p>
        </w:tc>
        <w:tc>
          <w:tcPr>
            <w:tcW w:w="655"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pPr>
          </w:p>
        </w:tc>
        <w:tc>
          <w:tcPr>
            <w:tcW w:w="497" w:type="pct"/>
            <w:vMerge/>
            <w:tcBorders>
              <w:left w:val="single" w:sz="4" w:space="0" w:color="auto"/>
              <w:bottom w:val="single" w:sz="4" w:space="0" w:color="auto"/>
              <w:right w:val="single" w:sz="4" w:space="0" w:color="auto"/>
            </w:tcBorders>
          </w:tcPr>
          <w:p w:rsidR="0005064A" w:rsidRPr="000A358F" w:rsidRDefault="0005064A" w:rsidP="0005064A">
            <w:pPr>
              <w:widowControl w:val="0"/>
              <w:autoSpaceDE w:val="0"/>
              <w:autoSpaceDN w:val="0"/>
              <w:adjustRightInd w:val="0"/>
              <w:jc w:val="both"/>
            </w:pPr>
          </w:p>
        </w:tc>
      </w:tr>
    </w:tbl>
    <w:p w:rsidR="00111C0C" w:rsidRPr="000A358F" w:rsidRDefault="00111C0C" w:rsidP="00111C0C">
      <w:pPr>
        <w:widowControl w:val="0"/>
        <w:tabs>
          <w:tab w:val="left" w:pos="8505"/>
        </w:tabs>
        <w:autoSpaceDE w:val="0"/>
        <w:autoSpaceDN w:val="0"/>
        <w:adjustRightInd w:val="0"/>
        <w:jc w:val="center"/>
      </w:pPr>
    </w:p>
    <w:p w:rsidR="00111C0C" w:rsidRPr="000A358F" w:rsidRDefault="00111C0C" w:rsidP="00111C0C">
      <w:pPr>
        <w:tabs>
          <w:tab w:val="left" w:pos="720"/>
        </w:tabs>
        <w:spacing w:after="200"/>
        <w:jc w:val="both"/>
        <w:rPr>
          <w:lang w:eastAsia="en-US"/>
        </w:rPr>
      </w:pPr>
    </w:p>
    <w:p w:rsidR="00111C0C" w:rsidRPr="000A358F" w:rsidRDefault="00111C0C" w:rsidP="00111C0C">
      <w:pPr>
        <w:tabs>
          <w:tab w:val="left" w:pos="720"/>
        </w:tabs>
        <w:spacing w:after="200"/>
        <w:jc w:val="both"/>
        <w:rPr>
          <w:lang w:eastAsia="en-US"/>
        </w:rPr>
      </w:pPr>
      <w:r w:rsidRPr="000A358F">
        <w:rPr>
          <w:lang w:eastAsia="en-US"/>
        </w:rPr>
        <w:t xml:space="preserve">Начальник отдела потребительского рынка                                                                                    </w:t>
      </w:r>
      <w:r w:rsidRPr="000A358F">
        <w:rPr>
          <w:lang w:eastAsia="en-US"/>
        </w:rPr>
        <w:tab/>
        <w:t xml:space="preserve">                         Н.В. Бощеван</w:t>
      </w:r>
    </w:p>
    <w:p w:rsidR="00111C0C" w:rsidRPr="000A358F" w:rsidRDefault="00111C0C" w:rsidP="00111C0C">
      <w:pPr>
        <w:tabs>
          <w:tab w:val="left" w:pos="720"/>
        </w:tabs>
        <w:spacing w:after="200"/>
        <w:jc w:val="both"/>
        <w:rPr>
          <w:lang w:eastAsia="en-US"/>
        </w:rPr>
      </w:pPr>
    </w:p>
    <w:p w:rsidR="00111C0C" w:rsidRPr="000A358F" w:rsidRDefault="00111C0C" w:rsidP="00111C0C">
      <w:pPr>
        <w:widowControl w:val="0"/>
        <w:autoSpaceDE w:val="0"/>
        <w:autoSpaceDN w:val="0"/>
        <w:adjustRightInd w:val="0"/>
        <w:ind w:left="7371"/>
        <w:jc w:val="center"/>
        <w:sectPr w:rsidR="00111C0C" w:rsidRPr="000A358F" w:rsidSect="007E1B94">
          <w:headerReference w:type="default" r:id="rId22"/>
          <w:pgSz w:w="16838" w:h="11905" w:orient="landscape"/>
          <w:pgMar w:top="1134" w:right="567" w:bottom="1134" w:left="1134" w:header="568" w:footer="426" w:gutter="0"/>
          <w:pgNumType w:start="1"/>
          <w:cols w:space="720"/>
          <w:noEndnote/>
          <w:titlePg/>
          <w:docGrid w:linePitch="381"/>
        </w:sectPr>
      </w:pPr>
    </w:p>
    <w:p w:rsidR="00111C0C" w:rsidRPr="000A358F" w:rsidRDefault="00111C0C" w:rsidP="00111C0C">
      <w:pPr>
        <w:widowControl w:val="0"/>
        <w:autoSpaceDE w:val="0"/>
        <w:autoSpaceDN w:val="0"/>
        <w:adjustRightInd w:val="0"/>
        <w:ind w:left="7371"/>
        <w:jc w:val="center"/>
      </w:pPr>
      <w:r w:rsidRPr="000A358F">
        <w:lastRenderedPageBreak/>
        <w:t>Приложение № 3 к подпрограмме «Создание условий для устойчивого экономического развития городского округа Котельники Московской области на 2015-2019 годы»</w:t>
      </w:r>
      <w:r w:rsidR="003D6137" w:rsidRPr="003D6137">
        <w:t xml:space="preserve"> (в ред. постановления от 15.02.2016 № 251-ПА</w:t>
      </w:r>
      <w:r w:rsidR="00926AB7">
        <w:t>, 14.06.2016 № 1523-ПА</w:t>
      </w:r>
      <w:r w:rsidR="003D6137" w:rsidRPr="003D6137">
        <w:t>)</w:t>
      </w:r>
    </w:p>
    <w:p w:rsidR="00111C0C" w:rsidRPr="000A358F" w:rsidRDefault="00111C0C" w:rsidP="00111C0C">
      <w:pPr>
        <w:widowControl w:val="0"/>
        <w:tabs>
          <w:tab w:val="left" w:pos="8505"/>
        </w:tabs>
        <w:autoSpaceDE w:val="0"/>
        <w:autoSpaceDN w:val="0"/>
        <w:adjustRightInd w:val="0"/>
        <w:ind w:left="8647"/>
        <w:jc w:val="center"/>
      </w:pPr>
    </w:p>
    <w:p w:rsidR="00111C0C" w:rsidRPr="000A358F" w:rsidRDefault="00111C0C" w:rsidP="00111C0C">
      <w:pPr>
        <w:widowControl w:val="0"/>
        <w:tabs>
          <w:tab w:val="left" w:pos="8505"/>
        </w:tabs>
        <w:autoSpaceDE w:val="0"/>
        <w:autoSpaceDN w:val="0"/>
        <w:adjustRightInd w:val="0"/>
        <w:jc w:val="center"/>
      </w:pPr>
      <w:r w:rsidRPr="000A358F">
        <w:t xml:space="preserve">Перечень мероприятий муниципальной подпрограммы «Создание условий для устойчивого экономического развития </w:t>
      </w:r>
      <w:r w:rsidRPr="000A358F">
        <w:rPr>
          <w:lang w:eastAsia="en-US"/>
        </w:rPr>
        <w:t>городского округа Котельники Московской области на 2015-2019 годы</w:t>
      </w:r>
      <w:r w:rsidRPr="000A358F">
        <w:t>»</w:t>
      </w:r>
    </w:p>
    <w:p w:rsidR="00111C0C" w:rsidRDefault="00111C0C" w:rsidP="00111C0C">
      <w:pPr>
        <w:widowControl w:val="0"/>
        <w:autoSpaceDE w:val="0"/>
        <w:autoSpaceDN w:val="0"/>
        <w:adjustRightInd w:val="0"/>
        <w:jc w:val="center"/>
      </w:pPr>
    </w:p>
    <w:p w:rsidR="003F3745" w:rsidRPr="003F3745" w:rsidRDefault="003F3745" w:rsidP="003F3745">
      <w:pPr>
        <w:widowControl w:val="0"/>
        <w:tabs>
          <w:tab w:val="left" w:pos="8505"/>
        </w:tabs>
        <w:autoSpaceDE w:val="0"/>
        <w:autoSpaceDN w:val="0"/>
        <w:adjustRightInd w:val="0"/>
        <w:ind w:left="8647"/>
        <w:jc w:val="center"/>
      </w:pPr>
    </w:p>
    <w:p w:rsidR="003F3745" w:rsidRPr="003F3745" w:rsidRDefault="003F3745" w:rsidP="003F3745">
      <w:pPr>
        <w:widowControl w:val="0"/>
        <w:tabs>
          <w:tab w:val="left" w:pos="8505"/>
        </w:tabs>
        <w:autoSpaceDE w:val="0"/>
        <w:autoSpaceDN w:val="0"/>
        <w:adjustRightInd w:val="0"/>
        <w:jc w:val="center"/>
      </w:pPr>
      <w:r w:rsidRPr="003F3745">
        <w:t xml:space="preserve">Перечень мероприятий муниципальной подпрограммы «Создание условий для устойчивого экономического развития </w:t>
      </w:r>
      <w:r w:rsidRPr="003F3745">
        <w:rPr>
          <w:lang w:eastAsia="en-US"/>
        </w:rPr>
        <w:t>городского округа Котельники Московской области на 2015-2019 годы</w:t>
      </w:r>
      <w:r w:rsidRPr="003F3745">
        <w:t>»</w:t>
      </w:r>
    </w:p>
    <w:p w:rsidR="003F3745" w:rsidRPr="003F3745" w:rsidRDefault="003F3745" w:rsidP="003F3745">
      <w:pPr>
        <w:widowControl w:val="0"/>
        <w:autoSpaceDE w:val="0"/>
        <w:autoSpaceDN w:val="0"/>
        <w:adjustRightInd w:val="0"/>
        <w:jc w:val="center"/>
      </w:pPr>
    </w:p>
    <w:tbl>
      <w:tblPr>
        <w:tblW w:w="5031" w:type="pct"/>
        <w:tblCellSpacing w:w="5" w:type="nil"/>
        <w:tblLayout w:type="fixed"/>
        <w:tblCellMar>
          <w:left w:w="75" w:type="dxa"/>
          <w:right w:w="75" w:type="dxa"/>
        </w:tblCellMar>
        <w:tblLook w:val="0000" w:firstRow="0" w:lastRow="0" w:firstColumn="0" w:lastColumn="0" w:noHBand="0" w:noVBand="0"/>
      </w:tblPr>
      <w:tblGrid>
        <w:gridCol w:w="357"/>
        <w:gridCol w:w="2221"/>
        <w:gridCol w:w="815"/>
        <w:gridCol w:w="2941"/>
        <w:gridCol w:w="1587"/>
        <w:gridCol w:w="757"/>
        <w:gridCol w:w="643"/>
        <w:gridCol w:w="643"/>
        <w:gridCol w:w="643"/>
        <w:gridCol w:w="643"/>
        <w:gridCol w:w="652"/>
        <w:gridCol w:w="1311"/>
        <w:gridCol w:w="2169"/>
      </w:tblGrid>
      <w:tr w:rsidR="003F3745" w:rsidRPr="003F3745" w:rsidTr="006F55F4">
        <w:trPr>
          <w:trHeight w:val="320"/>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 п/п</w:t>
            </w:r>
          </w:p>
        </w:tc>
        <w:tc>
          <w:tcPr>
            <w:tcW w:w="722"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Мероприятия по реализации подпрограммы</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Срок исполнения мероприятий (годы)</w:t>
            </w:r>
          </w:p>
        </w:tc>
        <w:tc>
          <w:tcPr>
            <w:tcW w:w="956"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Источники финансирования</w:t>
            </w:r>
          </w:p>
        </w:tc>
        <w:tc>
          <w:tcPr>
            <w:tcW w:w="5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 xml:space="preserve">Объём финансирования мероприятия в текущем финансовом году </w:t>
            </w:r>
          </w:p>
        </w:tc>
        <w:tc>
          <w:tcPr>
            <w:tcW w:w="246"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Всего (тыс. руб.)</w:t>
            </w:r>
          </w:p>
        </w:tc>
        <w:tc>
          <w:tcPr>
            <w:tcW w:w="1048" w:type="pct"/>
            <w:gridSpan w:val="5"/>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В том числе по годам (тыс. руб.)</w:t>
            </w:r>
          </w:p>
        </w:tc>
        <w:tc>
          <w:tcPr>
            <w:tcW w:w="426"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Ответственный за выполнение мероприятий</w:t>
            </w:r>
          </w:p>
        </w:tc>
        <w:tc>
          <w:tcPr>
            <w:tcW w:w="705"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Результаты выполнения мероприятий</w:t>
            </w:r>
          </w:p>
        </w:tc>
      </w:tr>
      <w:tr w:rsidR="003F3745" w:rsidRPr="003F3745" w:rsidTr="006F55F4">
        <w:trPr>
          <w:trHeight w:val="1164"/>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5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4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2015 год</w:t>
            </w: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2016 год</w:t>
            </w: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2017 год</w:t>
            </w: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2018 год</w:t>
            </w:r>
          </w:p>
        </w:tc>
        <w:tc>
          <w:tcPr>
            <w:tcW w:w="212" w:type="pct"/>
            <w:tcBorders>
              <w:left w:val="single" w:sz="4" w:space="0" w:color="auto"/>
              <w:bottom w:val="single" w:sz="4" w:space="0" w:color="auto"/>
              <w:right w:val="single" w:sz="4" w:space="0" w:color="auto"/>
            </w:tcBorders>
          </w:tcPr>
          <w:p w:rsidR="003F3745" w:rsidRPr="003F3745" w:rsidRDefault="003F3745" w:rsidP="003F3745">
            <w:pPr>
              <w:jc w:val="center"/>
            </w:pPr>
            <w:r w:rsidRPr="003F3745">
              <w:t>2019 год</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blCellSpacing w:w="5" w:type="nil"/>
        </w:trPr>
        <w:tc>
          <w:tcPr>
            <w:tcW w:w="1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72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1</w:t>
            </w:r>
          </w:p>
        </w:tc>
        <w:tc>
          <w:tcPr>
            <w:tcW w:w="265"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4</w:t>
            </w:r>
          </w:p>
        </w:tc>
        <w:tc>
          <w:tcPr>
            <w:tcW w:w="956"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3</w:t>
            </w:r>
          </w:p>
        </w:tc>
        <w:tc>
          <w:tcPr>
            <w:tcW w:w="516"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5</w:t>
            </w: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6</w:t>
            </w: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7</w:t>
            </w: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8</w:t>
            </w:r>
          </w:p>
        </w:tc>
        <w:tc>
          <w:tcPr>
            <w:tcW w:w="209"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9</w:t>
            </w:r>
          </w:p>
        </w:tc>
        <w:tc>
          <w:tcPr>
            <w:tcW w:w="212" w:type="pct"/>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10</w:t>
            </w:r>
          </w:p>
        </w:tc>
        <w:tc>
          <w:tcPr>
            <w:tcW w:w="42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11</w:t>
            </w:r>
          </w:p>
        </w:tc>
        <w:tc>
          <w:tcPr>
            <w:tcW w:w="705"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12</w:t>
            </w:r>
          </w:p>
        </w:tc>
      </w:tr>
      <w:tr w:rsidR="003F3745" w:rsidRPr="003F3745" w:rsidTr="006F55F4">
        <w:trPr>
          <w:trHeight w:val="225"/>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1.</w:t>
            </w: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rPr>
                <w:b/>
              </w:rPr>
              <w:t>Задача</w:t>
            </w:r>
            <w:r w:rsidRPr="003F3745">
              <w:t xml:space="preserve"> 1. Содействие привлечению инвестиций в развитие городского округа Котельники Московской области</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autoSpaceDE w:val="0"/>
              <w:autoSpaceDN w:val="0"/>
              <w:adjustRightInd w:val="0"/>
            </w:pPr>
            <w:r w:rsidRPr="003F3745">
              <w:rPr>
                <w:lang w:eastAsia="en-US"/>
              </w:rPr>
              <w:t>Отдел экономики и перспективного планирования</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89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63"/>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415"/>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338"/>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75"/>
          <w:tblCellSpacing w:w="5" w:type="nil"/>
        </w:trPr>
        <w:tc>
          <w:tcPr>
            <w:tcW w:w="116"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1.1.</w:t>
            </w:r>
          </w:p>
        </w:tc>
        <w:tc>
          <w:tcPr>
            <w:tcW w:w="722"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rPr>
                <w:b/>
              </w:rPr>
              <w:t>Основное мероприятие 1</w:t>
            </w:r>
            <w:r w:rsidRPr="003F3745">
              <w:t xml:space="preserve">. Мероприятия по привлечению </w:t>
            </w:r>
            <w:r w:rsidRPr="003F3745">
              <w:lastRenderedPageBreak/>
              <w:t>инвестиций в развитие городского округа Котельники Московской области</w:t>
            </w:r>
          </w:p>
        </w:tc>
        <w:tc>
          <w:tcPr>
            <w:tcW w:w="265"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left w:val="single" w:sz="4" w:space="0" w:color="auto"/>
              <w:right w:val="single" w:sz="4" w:space="0" w:color="auto"/>
            </w:tcBorders>
          </w:tcPr>
          <w:p w:rsidR="003F3745" w:rsidRPr="003F3745" w:rsidRDefault="003F3745" w:rsidP="003F3745">
            <w:pPr>
              <w:autoSpaceDE w:val="0"/>
              <w:autoSpaceDN w:val="0"/>
              <w:adjustRightInd w:val="0"/>
            </w:pPr>
            <w:r w:rsidRPr="003F3745">
              <w:rPr>
                <w:lang w:eastAsia="en-US"/>
              </w:rPr>
              <w:t>Отдел экономики и перспектив</w:t>
            </w:r>
            <w:r w:rsidRPr="003F3745">
              <w:rPr>
                <w:lang w:eastAsia="en-US"/>
              </w:rPr>
              <w:lastRenderedPageBreak/>
              <w:t>ного планирования</w:t>
            </w:r>
          </w:p>
        </w:tc>
        <w:tc>
          <w:tcPr>
            <w:tcW w:w="705"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62"/>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62"/>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62"/>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83"/>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84"/>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tabs>
                <w:tab w:val="left" w:pos="0"/>
              </w:tabs>
              <w:autoSpaceDE w:val="0"/>
              <w:autoSpaceDN w:val="0"/>
              <w:adjustRightInd w:val="0"/>
              <w:ind w:right="-255"/>
              <w:jc w:val="both"/>
            </w:pPr>
            <w:r w:rsidRPr="003F3745">
              <w:t>1.1.1.</w:t>
            </w: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rPr>
                <w:b/>
              </w:rPr>
              <w:t>Мероприятие</w:t>
            </w:r>
            <w:r w:rsidRPr="003F3745">
              <w:t xml:space="preserve"> 1. Осуществление мониторинга инвестиционной ситуации в районе, систематизация информации об инвесторах</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autoSpaceDE w:val="0"/>
              <w:autoSpaceDN w:val="0"/>
              <w:adjustRightInd w:val="0"/>
            </w:pPr>
            <w:r w:rsidRPr="003F3745">
              <w:rPr>
                <w:lang w:eastAsia="en-US"/>
              </w:rPr>
              <w:t>Отдел экономики и перспективного планирования</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Осуществление мониторинга инвестиционной ситуации в районе, систематизация информации об инвесторах</w:t>
            </w:r>
          </w:p>
        </w:tc>
      </w:tr>
      <w:tr w:rsidR="003F3745" w:rsidRPr="003F3745" w:rsidTr="006F55F4">
        <w:trPr>
          <w:trHeight w:val="719"/>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437"/>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63"/>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74"/>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68"/>
          <w:tblCellSpacing w:w="5" w:type="nil"/>
        </w:trPr>
        <w:tc>
          <w:tcPr>
            <w:tcW w:w="116"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1.1.2.</w:t>
            </w:r>
          </w:p>
        </w:tc>
        <w:tc>
          <w:tcPr>
            <w:tcW w:w="722"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rPr>
                <w:b/>
              </w:rPr>
              <w:t>Мероприятие</w:t>
            </w:r>
            <w:r w:rsidRPr="003F3745">
              <w:t xml:space="preserve"> 2 Оказание информационно-консультационного содействия лицам осуществляющим (планирующим осуществлять) инвестиционную деятельность.</w:t>
            </w:r>
          </w:p>
        </w:tc>
        <w:tc>
          <w:tcPr>
            <w:tcW w:w="265"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autoSpaceDE w:val="0"/>
              <w:autoSpaceDN w:val="0"/>
              <w:adjustRightInd w:val="0"/>
            </w:pPr>
            <w:r w:rsidRPr="003F3745">
              <w:rPr>
                <w:lang w:eastAsia="en-US"/>
              </w:rPr>
              <w:t>Отдел экономики и перспективного планирования</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Оказание информационно-консультационного содействия лицам осуществляющим (планирующим осуществлять) инвестиционную деятельность.</w:t>
            </w:r>
          </w:p>
        </w:tc>
      </w:tr>
      <w:tr w:rsidR="003F3745" w:rsidRPr="003F3745" w:rsidTr="006F55F4">
        <w:trPr>
          <w:trHeight w:val="838"/>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15"/>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83"/>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311"/>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180"/>
          <w:tblCellSpacing w:w="5" w:type="nil"/>
        </w:trPr>
        <w:tc>
          <w:tcPr>
            <w:tcW w:w="116"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1.1.3.</w:t>
            </w:r>
          </w:p>
        </w:tc>
        <w:tc>
          <w:tcPr>
            <w:tcW w:w="722"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rPr>
                <w:b/>
              </w:rPr>
              <w:t>Мероприятие</w:t>
            </w:r>
            <w:r w:rsidRPr="003F3745">
              <w:t xml:space="preserve"> 3. Обеспечение информационной доступности по вопросам предоставления земельных участков и свободных </w:t>
            </w:r>
            <w:r w:rsidRPr="003F3745">
              <w:lastRenderedPageBreak/>
              <w:t>производственных площадей.</w:t>
            </w:r>
          </w:p>
        </w:tc>
        <w:tc>
          <w:tcPr>
            <w:tcW w:w="265"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lastRenderedPageBreak/>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Отдел управления имущественно-земельными отношения</w:t>
            </w:r>
            <w:r w:rsidRPr="003F3745">
              <w:lastRenderedPageBreak/>
              <w:t>ми</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lastRenderedPageBreak/>
              <w:t xml:space="preserve">Размещение информации в СМИ по вопросам предоставления земельных участков и свободных производственных </w:t>
            </w:r>
            <w:r w:rsidRPr="003F3745">
              <w:lastRenderedPageBreak/>
              <w:t>площадей.</w:t>
            </w:r>
          </w:p>
        </w:tc>
      </w:tr>
      <w:tr w:rsidR="003F3745" w:rsidRPr="003F3745" w:rsidTr="006F55F4">
        <w:trPr>
          <w:trHeight w:val="424"/>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424"/>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424"/>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424"/>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82"/>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jc w:val="both"/>
            </w:pPr>
            <w:r w:rsidRPr="003F3745">
              <w:lastRenderedPageBreak/>
              <w:t>2.</w:t>
            </w:r>
          </w:p>
        </w:tc>
        <w:tc>
          <w:tcPr>
            <w:tcW w:w="722"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rPr>
                <w:b/>
              </w:rPr>
              <w:t>Задача</w:t>
            </w:r>
            <w:r w:rsidRPr="003F3745">
              <w:t xml:space="preserve"> 2. Стимулирование трудовой активности</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Управление развития отраслей социальной сферы</w:t>
            </w:r>
          </w:p>
        </w:tc>
        <w:tc>
          <w:tcPr>
            <w:tcW w:w="705"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82"/>
          <w:tblCellSpacing w:w="5" w:type="nil"/>
        </w:trPr>
        <w:tc>
          <w:tcPr>
            <w:tcW w:w="116" w:type="pct"/>
            <w:vMerge/>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jc w:val="both"/>
            </w:pPr>
          </w:p>
        </w:tc>
        <w:tc>
          <w:tcPr>
            <w:tcW w:w="722"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rPr>
                <w:b/>
              </w:rPr>
            </w:pPr>
          </w:p>
        </w:tc>
        <w:tc>
          <w:tcPr>
            <w:tcW w:w="265" w:type="pct"/>
            <w:vMerge/>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82"/>
          <w:tblCellSpacing w:w="5" w:type="nil"/>
        </w:trPr>
        <w:tc>
          <w:tcPr>
            <w:tcW w:w="116" w:type="pct"/>
            <w:vMerge/>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jc w:val="both"/>
            </w:pPr>
          </w:p>
        </w:tc>
        <w:tc>
          <w:tcPr>
            <w:tcW w:w="722"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rPr>
                <w:b/>
              </w:rPr>
            </w:pPr>
          </w:p>
        </w:tc>
        <w:tc>
          <w:tcPr>
            <w:tcW w:w="265" w:type="pct"/>
            <w:vMerge/>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82"/>
          <w:tblCellSpacing w:w="5" w:type="nil"/>
        </w:trPr>
        <w:tc>
          <w:tcPr>
            <w:tcW w:w="116" w:type="pct"/>
            <w:vMerge/>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jc w:val="both"/>
            </w:pPr>
          </w:p>
        </w:tc>
        <w:tc>
          <w:tcPr>
            <w:tcW w:w="722"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rPr>
                <w:b/>
              </w:rPr>
            </w:pPr>
          </w:p>
        </w:tc>
        <w:tc>
          <w:tcPr>
            <w:tcW w:w="265" w:type="pct"/>
            <w:vMerge/>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352"/>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32"/>
          <w:tblCellSpacing w:w="5" w:type="nil"/>
        </w:trPr>
        <w:tc>
          <w:tcPr>
            <w:tcW w:w="116"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2.1.</w:t>
            </w:r>
          </w:p>
        </w:tc>
        <w:tc>
          <w:tcPr>
            <w:tcW w:w="722"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rPr>
                <w:b/>
              </w:rPr>
              <w:t>Основное мероприятие 1.</w:t>
            </w:r>
            <w:r w:rsidRPr="003F3745">
              <w:t xml:space="preserve"> Мероприятия по стимулированию трудовой активности</w:t>
            </w:r>
          </w:p>
        </w:tc>
        <w:tc>
          <w:tcPr>
            <w:tcW w:w="265"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Управление развития отраслей социальной сферы</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89"/>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18"/>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11"/>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56"/>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14"/>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r w:rsidRPr="003F3745">
              <w:t>2.1.1.</w:t>
            </w: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rPr>
                <w:b/>
              </w:rPr>
              <w:t>Мероприятие</w:t>
            </w:r>
            <w:r w:rsidRPr="003F3745">
              <w:t xml:space="preserve"> 1 Взаимодействие с Центром занятости населения по реализации мероприятий по содействию занятости населения и развитию рынка </w:t>
            </w:r>
            <w:r w:rsidRPr="003F3745">
              <w:lastRenderedPageBreak/>
              <w:t>труда, направленных на снижение напряженности на рынке труда в городском округе Котельники</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lastRenderedPageBreak/>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Управление развития отраслей социальной сферы</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 xml:space="preserve">Взаимодействие с Центром занятости населения по реализации мероприятий по содействию занятости населения и развитию рынка труда, </w:t>
            </w:r>
            <w:r w:rsidRPr="003F3745">
              <w:lastRenderedPageBreak/>
              <w:t>направленных на снижение напряженности на рынке труда в городском округе Котельники</w:t>
            </w:r>
          </w:p>
        </w:tc>
      </w:tr>
      <w:tr w:rsidR="003F3745" w:rsidRPr="003F3745" w:rsidTr="006F55F4">
        <w:trPr>
          <w:trHeight w:val="93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63"/>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427"/>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1408"/>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238"/>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lastRenderedPageBreak/>
              <w:t>2.1.2.</w:t>
            </w: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rPr>
                <w:b/>
              </w:rPr>
              <w:t>Мероприятие</w:t>
            </w:r>
            <w:r w:rsidRPr="003F3745">
              <w:t xml:space="preserve"> 2 Осуществление мер по реализации условий Трехстороннего (территориального) соглашения по уровню заработной платы на предприятиях всех форм собственности</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Управление развития отраслей социальной сферы</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Осуществление мер по реализации условий Трехстороннего (территориального) соглашения по уровню заработной платы на предприятиях всех форм собственности</w:t>
            </w:r>
          </w:p>
        </w:tc>
      </w:tr>
      <w:tr w:rsidR="003F3745" w:rsidRPr="003F3745" w:rsidTr="006F55F4">
        <w:trPr>
          <w:trHeight w:val="559"/>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59"/>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59"/>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59"/>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348"/>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r w:rsidRPr="003F3745">
              <w:t>3.</w:t>
            </w:r>
          </w:p>
        </w:tc>
        <w:tc>
          <w:tcPr>
            <w:tcW w:w="722"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r w:rsidRPr="003F3745">
              <w:t xml:space="preserve"> </w:t>
            </w:r>
            <w:r w:rsidRPr="003F3745">
              <w:rPr>
                <w:b/>
              </w:rPr>
              <w:t>Задача 3.</w:t>
            </w:r>
            <w:r w:rsidRPr="003F3745">
              <w:t xml:space="preserve"> Создание условий для сохранения и развития производственного потенциала</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autoSpaceDE w:val="0"/>
              <w:autoSpaceDN w:val="0"/>
              <w:adjustRightInd w:val="0"/>
            </w:pPr>
            <w:r w:rsidRPr="003F3745">
              <w:rPr>
                <w:lang w:eastAsia="en-US"/>
              </w:rPr>
              <w:t>Отдел экономики и перспективного планирования</w:t>
            </w:r>
          </w:p>
        </w:tc>
        <w:tc>
          <w:tcPr>
            <w:tcW w:w="705" w:type="pct"/>
            <w:vMerge w:val="restar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r w:rsidRPr="003F3745">
              <w:t>Создание условий для сохранения и развития производственного потенциала</w:t>
            </w:r>
          </w:p>
        </w:tc>
      </w:tr>
      <w:tr w:rsidR="003F3745" w:rsidRPr="003F3745" w:rsidTr="006F55F4">
        <w:trPr>
          <w:trHeight w:val="348"/>
          <w:tblCellSpacing w:w="5" w:type="nil"/>
        </w:trPr>
        <w:tc>
          <w:tcPr>
            <w:tcW w:w="116" w:type="pct"/>
            <w:vMerge/>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r>
      <w:tr w:rsidR="003F3745" w:rsidRPr="003F3745" w:rsidTr="006F55F4">
        <w:trPr>
          <w:trHeight w:val="348"/>
          <w:tblCellSpacing w:w="5" w:type="nil"/>
        </w:trPr>
        <w:tc>
          <w:tcPr>
            <w:tcW w:w="116" w:type="pct"/>
            <w:vMerge/>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r>
      <w:tr w:rsidR="003F3745" w:rsidRPr="003F3745" w:rsidTr="006F55F4">
        <w:trPr>
          <w:trHeight w:val="348"/>
          <w:tblCellSpacing w:w="5" w:type="nil"/>
        </w:trPr>
        <w:tc>
          <w:tcPr>
            <w:tcW w:w="116" w:type="pct"/>
            <w:vMerge/>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r>
      <w:tr w:rsidR="003F3745" w:rsidRPr="003F3745" w:rsidTr="006F55F4">
        <w:trPr>
          <w:trHeight w:val="348"/>
          <w:tblCellSpacing w:w="5" w:type="nil"/>
        </w:trPr>
        <w:tc>
          <w:tcPr>
            <w:tcW w:w="116" w:type="pct"/>
            <w:vMerge/>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r>
      <w:tr w:rsidR="003F3745" w:rsidRPr="003F3745" w:rsidTr="006F55F4">
        <w:trPr>
          <w:trHeight w:val="348"/>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r w:rsidRPr="003F3745">
              <w:t>3.1.</w:t>
            </w: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r w:rsidRPr="003F3745">
              <w:rPr>
                <w:b/>
              </w:rPr>
              <w:t>Основное мероприятие1</w:t>
            </w:r>
            <w:r w:rsidRPr="003F3745">
              <w:t xml:space="preserve"> 1. Создание условий для сохранения и </w:t>
            </w:r>
            <w:r w:rsidRPr="003F3745">
              <w:lastRenderedPageBreak/>
              <w:t>развития производственного потенциала</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autoSpaceDE w:val="0"/>
              <w:autoSpaceDN w:val="0"/>
              <w:adjustRightInd w:val="0"/>
            </w:pPr>
            <w:r w:rsidRPr="003F3745">
              <w:rPr>
                <w:lang w:eastAsia="en-US"/>
              </w:rPr>
              <w:t>Отдел экономики и перспектив</w:t>
            </w:r>
            <w:r w:rsidRPr="003F3745">
              <w:rPr>
                <w:lang w:eastAsia="en-US"/>
              </w:rPr>
              <w:lastRenderedPageBreak/>
              <w:t>ного планирования</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r>
      <w:tr w:rsidR="003F3745" w:rsidRPr="003F3745" w:rsidTr="006F55F4">
        <w:trPr>
          <w:trHeight w:val="656"/>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27"/>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21"/>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83"/>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254"/>
          <w:tblCellSpacing w:w="5" w:type="nil"/>
        </w:trPr>
        <w:tc>
          <w:tcPr>
            <w:tcW w:w="116" w:type="pct"/>
            <w:vMerge w:val="restart"/>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r w:rsidRPr="003F3745">
              <w:t>3.1.1..</w:t>
            </w: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rPr>
                <w:b/>
              </w:rPr>
              <w:t>Мероприятие</w:t>
            </w:r>
            <w:r w:rsidRPr="003F3745">
              <w:t xml:space="preserve"> 1 Взаимодействие с предприятиями промышленного комплекса, Министерством инвестиций и инноваций Московской области в целях содействия расширению делового сотрудничества.</w:t>
            </w:r>
          </w:p>
        </w:tc>
        <w:tc>
          <w:tcPr>
            <w:tcW w:w="265" w:type="pct"/>
            <w:vMerge w:val="restart"/>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autoSpaceDE w:val="0"/>
              <w:autoSpaceDN w:val="0"/>
              <w:adjustRightInd w:val="0"/>
            </w:pPr>
            <w:r w:rsidRPr="003F3745">
              <w:rPr>
                <w:lang w:eastAsia="en-US"/>
              </w:rPr>
              <w:t>Отдел экономики и перспективного планирования</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Взаимодействие с предприятиями промышленного комплекса, Министерством инвестиций и инноваций Московской области в целях содействия расширению делового сотрудничества.</w:t>
            </w:r>
          </w:p>
        </w:tc>
      </w:tr>
      <w:tr w:rsidR="003F3745" w:rsidRPr="003F3745" w:rsidTr="006F55F4">
        <w:trPr>
          <w:trHeight w:val="653"/>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485"/>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72"/>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572"/>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tabs>
                <w:tab w:val="left" w:pos="780"/>
              </w:tabs>
              <w:autoSpaceDE w:val="0"/>
              <w:autoSpaceDN w:val="0"/>
              <w:adjustRightInd w:val="0"/>
              <w:ind w:right="-255"/>
              <w:jc w:val="both"/>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r>
      <w:tr w:rsidR="003F3745" w:rsidRPr="003F3745" w:rsidTr="006F55F4">
        <w:trPr>
          <w:trHeight w:val="431"/>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r w:rsidRPr="003F3745">
              <w:t>3.1.2.</w:t>
            </w: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rPr>
                <w:b/>
              </w:rPr>
              <w:t>Мероприятие</w:t>
            </w:r>
            <w:r w:rsidRPr="003F3745">
              <w:t xml:space="preserve"> 2. Мониторинг и анализ финансово-хозяйственной деятельности промышленных предприятий на основе официальных статистических наблюдений.</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2015-2019</w:t>
            </w:r>
          </w:p>
        </w:tc>
        <w:tc>
          <w:tcPr>
            <w:tcW w:w="956" w:type="pct"/>
            <w:tcBorders>
              <w:top w:val="single" w:sz="4" w:space="0" w:color="auto"/>
              <w:left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autoSpaceDE w:val="0"/>
              <w:autoSpaceDN w:val="0"/>
              <w:adjustRightInd w:val="0"/>
            </w:pPr>
            <w:r w:rsidRPr="003F3745">
              <w:t>Отдел экономики и перспективного планирования</w:t>
            </w: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Мониторинг и анализ финансово-хозяйственной деятельности промышленных предприятий на основе официальных статистических наблюдений.</w:t>
            </w:r>
          </w:p>
        </w:tc>
      </w:tr>
      <w:tr w:rsidR="003F3745" w:rsidRPr="003F3745" w:rsidTr="006F55F4">
        <w:trPr>
          <w:trHeight w:val="86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587"/>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0"/>
          <w:tblCellSpacing w:w="5" w:type="nil"/>
        </w:trPr>
        <w:tc>
          <w:tcPr>
            <w:tcW w:w="11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r w:rsidRPr="003F3745">
              <w:t>Всего</w:t>
            </w:r>
          </w:p>
        </w:tc>
        <w:tc>
          <w:tcPr>
            <w:tcW w:w="26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Всего, в том числе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val="restart"/>
            <w:tcBorders>
              <w:top w:val="single" w:sz="4" w:space="0" w:color="auto"/>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 xml:space="preserve">Средства бюджета городского округа Котельники  </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0"/>
          <w:tblCellSpacing w:w="5" w:type="nil"/>
        </w:trPr>
        <w:tc>
          <w:tcPr>
            <w:tcW w:w="11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pPr>
            <w:r w:rsidRPr="003F3745">
              <w:rPr>
                <w:color w:val="000000"/>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r w:rsidR="003F3745" w:rsidRPr="003F3745" w:rsidTr="006F55F4">
        <w:trPr>
          <w:trHeight w:val="70"/>
          <w:tblCellSpacing w:w="5" w:type="nil"/>
        </w:trPr>
        <w:tc>
          <w:tcPr>
            <w:tcW w:w="11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22"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26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c>
          <w:tcPr>
            <w:tcW w:w="95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rPr>
                <w:color w:val="000000"/>
              </w:rPr>
            </w:pPr>
            <w:r w:rsidRPr="003F3745">
              <w:rPr>
                <w:color w:val="000000"/>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p>
        </w:tc>
        <w:tc>
          <w:tcPr>
            <w:tcW w:w="246"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09"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212" w:type="pct"/>
            <w:tcBorders>
              <w:top w:val="single" w:sz="4" w:space="0" w:color="auto"/>
              <w:left w:val="single" w:sz="4" w:space="0" w:color="auto"/>
              <w:bottom w:val="single" w:sz="4" w:space="0" w:color="auto"/>
              <w:right w:val="single" w:sz="4" w:space="0" w:color="auto"/>
            </w:tcBorders>
          </w:tcPr>
          <w:p w:rsidR="003F3745" w:rsidRPr="003F3745" w:rsidRDefault="003F3745" w:rsidP="003F3745">
            <w:pPr>
              <w:jc w:val="center"/>
            </w:pPr>
            <w:r w:rsidRPr="003F3745">
              <w:t>0</w:t>
            </w:r>
          </w:p>
        </w:tc>
        <w:tc>
          <w:tcPr>
            <w:tcW w:w="426"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pPr>
          </w:p>
        </w:tc>
        <w:tc>
          <w:tcPr>
            <w:tcW w:w="705" w:type="pct"/>
            <w:vMerge/>
            <w:tcBorders>
              <w:left w:val="single" w:sz="4" w:space="0" w:color="auto"/>
              <w:bottom w:val="single" w:sz="4" w:space="0" w:color="auto"/>
              <w:right w:val="single" w:sz="4" w:space="0" w:color="auto"/>
            </w:tcBorders>
          </w:tcPr>
          <w:p w:rsidR="003F3745" w:rsidRPr="003F3745" w:rsidRDefault="003F3745" w:rsidP="003F3745">
            <w:pPr>
              <w:widowControl w:val="0"/>
              <w:autoSpaceDE w:val="0"/>
              <w:autoSpaceDN w:val="0"/>
              <w:adjustRightInd w:val="0"/>
              <w:jc w:val="both"/>
            </w:pPr>
          </w:p>
        </w:tc>
      </w:tr>
    </w:tbl>
    <w:p w:rsidR="003F3745" w:rsidRPr="003F3745" w:rsidRDefault="003F3745" w:rsidP="003F3745">
      <w:pPr>
        <w:tabs>
          <w:tab w:val="left" w:pos="720"/>
        </w:tabs>
        <w:spacing w:after="200"/>
        <w:jc w:val="both"/>
        <w:rPr>
          <w:lang w:eastAsia="en-US"/>
        </w:rPr>
      </w:pPr>
    </w:p>
    <w:p w:rsidR="003F3745" w:rsidRPr="003F3745" w:rsidRDefault="003F3745" w:rsidP="003F3745">
      <w:pPr>
        <w:rPr>
          <w:sz w:val="28"/>
          <w:lang w:eastAsia="en-US"/>
        </w:rPr>
      </w:pPr>
      <w:r w:rsidRPr="003F3745">
        <w:rPr>
          <w:sz w:val="28"/>
          <w:lang w:eastAsia="en-US"/>
        </w:rPr>
        <w:t>Начальника отдела экономики и перспективного планирования</w:t>
      </w:r>
      <w:r w:rsidRPr="003F3745">
        <w:rPr>
          <w:sz w:val="28"/>
          <w:lang w:eastAsia="en-US"/>
        </w:rPr>
        <w:tab/>
      </w:r>
      <w:r w:rsidRPr="003F3745">
        <w:rPr>
          <w:sz w:val="28"/>
          <w:lang w:eastAsia="en-US"/>
        </w:rPr>
        <w:tab/>
      </w:r>
      <w:r w:rsidRPr="003F3745">
        <w:rPr>
          <w:sz w:val="28"/>
          <w:lang w:eastAsia="en-US"/>
        </w:rPr>
        <w:tab/>
      </w:r>
      <w:r w:rsidRPr="003F3745">
        <w:rPr>
          <w:sz w:val="28"/>
          <w:lang w:eastAsia="en-US"/>
        </w:rPr>
        <w:tab/>
      </w:r>
      <w:r w:rsidRPr="003F3745">
        <w:rPr>
          <w:sz w:val="28"/>
          <w:lang w:eastAsia="en-US"/>
        </w:rPr>
        <w:tab/>
      </w:r>
      <w:r w:rsidRPr="003F3745">
        <w:rPr>
          <w:sz w:val="28"/>
          <w:lang w:eastAsia="en-US"/>
        </w:rPr>
        <w:tab/>
      </w:r>
      <w:r w:rsidRPr="003F3745">
        <w:rPr>
          <w:sz w:val="28"/>
          <w:lang w:eastAsia="en-US"/>
        </w:rPr>
        <w:tab/>
      </w:r>
      <w:r w:rsidRPr="003F3745">
        <w:rPr>
          <w:sz w:val="28"/>
          <w:lang w:eastAsia="en-US"/>
        </w:rPr>
        <w:tab/>
        <w:t xml:space="preserve"> М.Г. Суслина </w:t>
      </w:r>
    </w:p>
    <w:p w:rsidR="003F3745" w:rsidRDefault="003F3745" w:rsidP="00111C0C">
      <w:pPr>
        <w:widowControl w:val="0"/>
        <w:autoSpaceDE w:val="0"/>
        <w:autoSpaceDN w:val="0"/>
        <w:adjustRightInd w:val="0"/>
        <w:jc w:val="center"/>
      </w:pPr>
    </w:p>
    <w:p w:rsidR="003F3745" w:rsidRPr="000A358F" w:rsidRDefault="003F3745" w:rsidP="00111C0C">
      <w:pPr>
        <w:widowControl w:val="0"/>
        <w:autoSpaceDE w:val="0"/>
        <w:autoSpaceDN w:val="0"/>
        <w:adjustRightInd w:val="0"/>
        <w:jc w:val="center"/>
      </w:pPr>
    </w:p>
    <w:sectPr w:rsidR="003F3745" w:rsidRPr="000A358F" w:rsidSect="00E32333">
      <w:headerReference w:type="default" r:id="rId23"/>
      <w:pgSz w:w="16838" w:h="11905" w:orient="landscape"/>
      <w:pgMar w:top="1134" w:right="567" w:bottom="1134" w:left="1134" w:header="568" w:footer="426"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77" w:rsidRDefault="003C6D77">
      <w:r>
        <w:separator/>
      </w:r>
    </w:p>
  </w:endnote>
  <w:endnote w:type="continuationSeparator" w:id="0">
    <w:p w:rsidR="003C6D77" w:rsidRDefault="003C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77" w:rsidRDefault="003C6D77">
      <w:r>
        <w:separator/>
      </w:r>
    </w:p>
  </w:footnote>
  <w:footnote w:type="continuationSeparator" w:id="0">
    <w:p w:rsidR="003C6D77" w:rsidRDefault="003C6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Pr="000A358F" w:rsidRDefault="006F55F4" w:rsidP="00D27354">
    <w:pPr>
      <w:jc w:val="center"/>
      <w:rPr>
        <w:b/>
        <w:w w:val="11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Герб2+" style="position:absolute;left:0;text-align:left;margin-left:237.05pt;margin-top:1.45pt;width:40.15pt;height:50.1pt;z-index:-1;visibility:visible;mso-wrap-style:square;mso-wrap-distance-left:9pt;mso-wrap-distance-top:0;mso-wrap-distance-right:9pt;mso-wrap-distance-bottom:0;mso-position-horizontal-relative:margin;mso-position-vertical-relative:text">
          <v:imagedata r:id="rId1" o:title="Герб2+"/>
          <w10:wrap anchorx="margin"/>
        </v:shape>
      </w:pict>
    </w:r>
  </w:p>
  <w:p w:rsidR="006F55F4" w:rsidRPr="000A358F" w:rsidRDefault="006F55F4" w:rsidP="00D27354">
    <w:pPr>
      <w:jc w:val="center"/>
      <w:rPr>
        <w:b/>
        <w:w w:val="115"/>
      </w:rPr>
    </w:pPr>
  </w:p>
  <w:p w:rsidR="006F55F4" w:rsidRPr="000A358F" w:rsidRDefault="006F55F4" w:rsidP="00D27354">
    <w:pPr>
      <w:jc w:val="center"/>
      <w:rPr>
        <w:b/>
        <w:w w:val="115"/>
      </w:rPr>
    </w:pPr>
  </w:p>
  <w:p w:rsidR="006F55F4" w:rsidRPr="000A358F" w:rsidRDefault="006F55F4" w:rsidP="00D27354">
    <w:pPr>
      <w:jc w:val="center"/>
      <w:rPr>
        <w:b/>
        <w:w w:val="115"/>
      </w:rPr>
    </w:pPr>
  </w:p>
  <w:p w:rsidR="006F55F4" w:rsidRPr="000A358F" w:rsidRDefault="006F55F4" w:rsidP="00D27354">
    <w:pPr>
      <w:jc w:val="center"/>
      <w:rPr>
        <w:b/>
        <w:w w:val="115"/>
      </w:rPr>
    </w:pPr>
  </w:p>
  <w:p w:rsidR="006F55F4" w:rsidRPr="000A358F" w:rsidRDefault="006F55F4" w:rsidP="00D27354">
    <w:pPr>
      <w:jc w:val="center"/>
      <w:rPr>
        <w:b/>
        <w:w w:val="115"/>
      </w:rPr>
    </w:pPr>
    <w:r w:rsidRPr="000A358F">
      <w:rPr>
        <w:b/>
        <w:w w:val="115"/>
      </w:rPr>
      <w:t>ГЛАВА</w:t>
    </w:r>
    <w:r w:rsidRPr="000A358F">
      <w:rPr>
        <w:b/>
        <w:w w:val="115"/>
      </w:rPr>
      <w:br/>
      <w:t>ГОРОДСКОГО ОКРУГА КОТЕЛЬНИКИ</w:t>
    </w:r>
    <w:r w:rsidRPr="000A358F">
      <w:rPr>
        <w:b/>
        <w:w w:val="115"/>
      </w:rPr>
      <w:br/>
      <w:t>МОСКОВСКОЙ ОБЛАСТИ</w:t>
    </w:r>
  </w:p>
  <w:p w:rsidR="006F55F4" w:rsidRPr="000A358F" w:rsidRDefault="006F55F4" w:rsidP="00D27354">
    <w:pPr>
      <w:spacing w:before="480"/>
      <w:jc w:val="center"/>
      <w:rPr>
        <w:b/>
        <w:w w:val="115"/>
      </w:rPr>
    </w:pPr>
    <w:r w:rsidRPr="000A358F">
      <w:rPr>
        <w:b/>
        <w:w w:val="115"/>
      </w:rPr>
      <w:t>ПОСТАНОВЛЕНИЕ</w:t>
    </w:r>
  </w:p>
  <w:p w:rsidR="006F55F4" w:rsidRPr="000A358F" w:rsidRDefault="006F55F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r>
      <w:fldChar w:fldCharType="begin"/>
    </w:r>
    <w:r>
      <w:instrText xml:space="preserve"> PAGE   \* MERGEFORMAT </w:instrText>
    </w:r>
    <w:r>
      <w:fldChar w:fldCharType="separate"/>
    </w:r>
    <w:r w:rsidR="00DE6A09">
      <w:rPr>
        <w:noProof/>
      </w:rPr>
      <w:t>6</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rsidP="007E1B94">
    <w:pPr>
      <w:pStyle w:val="a3"/>
      <w:jc w:val="center"/>
    </w:pPr>
    <w:r>
      <w:fldChar w:fldCharType="begin"/>
    </w:r>
    <w:r>
      <w:instrText xml:space="preserve"> PAGE   \* MERGEFORMAT </w:instrText>
    </w:r>
    <w:r>
      <w:fldChar w:fldCharType="separate"/>
    </w:r>
    <w:r w:rsidR="00DE6A09">
      <w:rPr>
        <w:noProof/>
      </w:rPr>
      <w:t>6</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rsidP="00D27354">
    <w:pPr>
      <w:pStyle w:val="a3"/>
      <w:jc w:val="center"/>
    </w:pPr>
    <w:r>
      <w:fldChar w:fldCharType="begin"/>
    </w:r>
    <w:r>
      <w:instrText xml:space="preserve"> PAGE   \* MERGEFORMAT </w:instrText>
    </w:r>
    <w:r>
      <w:fldChar w:fldCharType="separate"/>
    </w:r>
    <w:r w:rsidR="00DE6A09">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r>
      <w:fldChar w:fldCharType="begin"/>
    </w:r>
    <w:r>
      <w:instrText xml:space="preserve"> PAGE   \* MERGEFORMAT </w:instrText>
    </w:r>
    <w:r>
      <w:fldChar w:fldCharType="separate"/>
    </w:r>
    <w:r w:rsidR="00DE6A09">
      <w:rPr>
        <w:noProof/>
      </w:rPr>
      <w:t>5</w:t>
    </w:r>
    <w:r>
      <w:fldChar w:fldCharType="end"/>
    </w:r>
  </w:p>
  <w:p w:rsidR="006F55F4" w:rsidRDefault="006F55F4" w:rsidP="007E1B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Pr="002C23F4" w:rsidRDefault="006F55F4" w:rsidP="007E1B94">
    <w:pPr>
      <w:tabs>
        <w:tab w:val="center" w:pos="4677"/>
        <w:tab w:val="right" w:pos="9355"/>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alt="Герб2+" style="position:absolute;margin-left:207pt;margin-top:3.25pt;width:40.15pt;height:50.1pt;z-index:-4;visibility:visible;mso-position-horizontal-relative:margin">
          <v:imagedata r:id="rId1" o:title="Герб2+"/>
          <w10:wrap anchorx="margin"/>
        </v:shape>
      </w:pict>
    </w:r>
  </w:p>
  <w:p w:rsidR="006F55F4" w:rsidRPr="002C23F4" w:rsidRDefault="006F55F4" w:rsidP="007E1B94">
    <w:pPr>
      <w:tabs>
        <w:tab w:val="center" w:pos="4677"/>
        <w:tab w:val="right" w:pos="9355"/>
      </w:tabs>
      <w:rPr>
        <w:lang w:val="en-US"/>
      </w:rPr>
    </w:pPr>
  </w:p>
  <w:p w:rsidR="006F55F4" w:rsidRPr="002C23F4" w:rsidRDefault="006F55F4" w:rsidP="007E1B94">
    <w:pPr>
      <w:tabs>
        <w:tab w:val="center" w:pos="4677"/>
        <w:tab w:val="right" w:pos="9355"/>
      </w:tabs>
      <w:rPr>
        <w:lang w:val="en-US"/>
      </w:rPr>
    </w:pPr>
  </w:p>
  <w:p w:rsidR="006F55F4" w:rsidRPr="002C23F4" w:rsidRDefault="006F55F4" w:rsidP="007E1B94">
    <w:pPr>
      <w:tabs>
        <w:tab w:val="center" w:pos="4677"/>
        <w:tab w:val="right" w:pos="9355"/>
      </w:tabs>
      <w:rPr>
        <w:lang w:val="en-US"/>
      </w:rPr>
    </w:pPr>
  </w:p>
  <w:p w:rsidR="006F55F4" w:rsidRDefault="006F55F4" w:rsidP="007E1B94">
    <w:pPr>
      <w:jc w:val="center"/>
      <w:rPr>
        <w:b/>
        <w:w w:val="115"/>
        <w:sz w:val="18"/>
        <w:szCs w:val="18"/>
        <w:lang w:val="en-US"/>
      </w:rPr>
    </w:pPr>
  </w:p>
  <w:p w:rsidR="006F55F4" w:rsidRDefault="006F55F4" w:rsidP="007E1B94">
    <w:pPr>
      <w:jc w:val="center"/>
      <w:rPr>
        <w:b/>
        <w:w w:val="115"/>
        <w:sz w:val="28"/>
        <w:szCs w:val="28"/>
      </w:rPr>
    </w:pPr>
    <w:r>
      <w:rPr>
        <w:b/>
        <w:w w:val="115"/>
        <w:sz w:val="28"/>
        <w:szCs w:val="28"/>
      </w:rPr>
      <w:t>АДМИНИСТРАЦИЯ</w:t>
    </w:r>
    <w:r>
      <w:rPr>
        <w:b/>
        <w:w w:val="115"/>
        <w:sz w:val="28"/>
        <w:szCs w:val="28"/>
      </w:rPr>
      <w:br/>
      <w:t xml:space="preserve"> ГОРОДСКОГО ОКРУГА КОТЕЛЬНИКИ</w:t>
    </w:r>
    <w:r>
      <w:rPr>
        <w:b/>
        <w:w w:val="115"/>
        <w:sz w:val="28"/>
        <w:szCs w:val="28"/>
      </w:rPr>
      <w:br/>
      <w:t xml:space="preserve"> МОСКОВСКОЙ ОБЛАСТИ</w:t>
    </w:r>
  </w:p>
  <w:p w:rsidR="006F55F4" w:rsidRDefault="006F55F4" w:rsidP="007E1B94">
    <w:pPr>
      <w:jc w:val="center"/>
      <w:rPr>
        <w:b/>
        <w:w w:val="115"/>
        <w:sz w:val="36"/>
        <w:szCs w:val="36"/>
      </w:rPr>
    </w:pPr>
  </w:p>
  <w:p w:rsidR="006F55F4" w:rsidRDefault="006F55F4" w:rsidP="007E1B94">
    <w:pPr>
      <w:jc w:val="center"/>
      <w:rPr>
        <w:b/>
        <w:w w:val="115"/>
        <w:sz w:val="40"/>
        <w:szCs w:val="40"/>
      </w:rPr>
    </w:pPr>
    <w:r>
      <w:rPr>
        <w:b/>
        <w:w w:val="115"/>
        <w:sz w:val="40"/>
        <w:szCs w:val="40"/>
      </w:rPr>
      <w:t>ПОСТАНОВЛЕНИЕ</w:t>
    </w:r>
  </w:p>
  <w:p w:rsidR="006F55F4" w:rsidRDefault="006F55F4" w:rsidP="007E1B94">
    <w:pPr>
      <w:tabs>
        <w:tab w:val="center" w:pos="4677"/>
        <w:tab w:val="right" w:pos="9355"/>
      </w:tabs>
      <w:spacing w:before="120"/>
      <w:jc w:val="center"/>
      <w:rPr>
        <w:w w:val="115"/>
      </w:rPr>
    </w:pPr>
  </w:p>
  <w:p w:rsidR="006F55F4" w:rsidRDefault="006F55F4" w:rsidP="007E1B94">
    <w:pPr>
      <w:jc w:val="center"/>
    </w:pPr>
    <w:r>
      <w:t>_________________________№_________________________</w:t>
    </w:r>
  </w:p>
  <w:p w:rsidR="006F55F4" w:rsidRDefault="006F55F4" w:rsidP="007E1B94">
    <w:pPr>
      <w:tabs>
        <w:tab w:val="center" w:pos="4677"/>
        <w:tab w:val="right" w:pos="9355"/>
      </w:tabs>
      <w:jc w:val="center"/>
      <w:rPr>
        <w:w w:val="115"/>
      </w:rPr>
    </w:pPr>
  </w:p>
  <w:p w:rsidR="006F55F4" w:rsidRDefault="006F55F4" w:rsidP="007E1B94">
    <w:pPr>
      <w:tabs>
        <w:tab w:val="center" w:pos="4677"/>
        <w:tab w:val="right" w:pos="9355"/>
      </w:tabs>
      <w:jc w:val="center"/>
      <w:rPr>
        <w:w w:val="115"/>
      </w:rPr>
    </w:pPr>
    <w:r>
      <w:rPr>
        <w:w w:val="115"/>
      </w:rPr>
      <w:t>г. Котельники</w:t>
    </w:r>
  </w:p>
  <w:p w:rsidR="006F55F4" w:rsidRDefault="006F55F4" w:rsidP="007E1B94">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Pr="002C23F4" w:rsidRDefault="006F55F4" w:rsidP="007E1B94">
    <w:pPr>
      <w:tabs>
        <w:tab w:val="center" w:pos="4677"/>
        <w:tab w:val="right" w:pos="9355"/>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Герб2+" style="position:absolute;margin-left:207pt;margin-top:3.25pt;width:40.15pt;height:50.1pt;z-index:-3;visibility:visible;mso-position-horizontal-relative:margin">
          <v:imagedata r:id="rId1" o:title="Герб2+"/>
          <w10:wrap anchorx="margin"/>
        </v:shape>
      </w:pict>
    </w:r>
  </w:p>
  <w:p w:rsidR="006F55F4" w:rsidRPr="002C23F4" w:rsidRDefault="006F55F4" w:rsidP="007E1B94">
    <w:pPr>
      <w:tabs>
        <w:tab w:val="center" w:pos="4677"/>
        <w:tab w:val="right" w:pos="9355"/>
      </w:tabs>
      <w:rPr>
        <w:lang w:val="en-US"/>
      </w:rPr>
    </w:pPr>
  </w:p>
  <w:p w:rsidR="006F55F4" w:rsidRPr="002C23F4" w:rsidRDefault="006F55F4" w:rsidP="007E1B94">
    <w:pPr>
      <w:tabs>
        <w:tab w:val="center" w:pos="4677"/>
        <w:tab w:val="right" w:pos="9355"/>
      </w:tabs>
      <w:rPr>
        <w:lang w:val="en-US"/>
      </w:rPr>
    </w:pPr>
  </w:p>
  <w:p w:rsidR="006F55F4" w:rsidRPr="002C23F4" w:rsidRDefault="006F55F4" w:rsidP="007E1B94">
    <w:pPr>
      <w:tabs>
        <w:tab w:val="center" w:pos="4677"/>
        <w:tab w:val="right" w:pos="9355"/>
      </w:tabs>
      <w:rPr>
        <w:lang w:val="en-US"/>
      </w:rPr>
    </w:pPr>
  </w:p>
  <w:p w:rsidR="006F55F4" w:rsidRDefault="006F55F4" w:rsidP="007E1B94">
    <w:pPr>
      <w:jc w:val="center"/>
      <w:rPr>
        <w:b/>
        <w:w w:val="115"/>
        <w:sz w:val="18"/>
        <w:szCs w:val="18"/>
        <w:lang w:val="en-US"/>
      </w:rPr>
    </w:pPr>
  </w:p>
  <w:p w:rsidR="006F55F4" w:rsidRDefault="006F55F4" w:rsidP="007E1B94">
    <w:pPr>
      <w:jc w:val="center"/>
      <w:rPr>
        <w:b/>
        <w:w w:val="115"/>
        <w:sz w:val="28"/>
        <w:szCs w:val="28"/>
      </w:rPr>
    </w:pPr>
    <w:r>
      <w:rPr>
        <w:b/>
        <w:w w:val="115"/>
        <w:sz w:val="28"/>
        <w:szCs w:val="28"/>
      </w:rPr>
      <w:t>АДМИНИСТРАЦИЯ</w:t>
    </w:r>
    <w:r>
      <w:rPr>
        <w:b/>
        <w:w w:val="115"/>
        <w:sz w:val="28"/>
        <w:szCs w:val="28"/>
      </w:rPr>
      <w:br/>
      <w:t xml:space="preserve"> ГОРОДСКОГО ОКРУГА КОТЕЛЬНИКИ</w:t>
    </w:r>
    <w:r>
      <w:rPr>
        <w:b/>
        <w:w w:val="115"/>
        <w:sz w:val="28"/>
        <w:szCs w:val="28"/>
      </w:rPr>
      <w:br/>
      <w:t xml:space="preserve"> МОСКОВСКОЙ ОБЛАСТИ</w:t>
    </w:r>
  </w:p>
  <w:p w:rsidR="006F55F4" w:rsidRDefault="006F55F4" w:rsidP="007E1B94">
    <w:pPr>
      <w:jc w:val="center"/>
      <w:rPr>
        <w:b/>
        <w:w w:val="115"/>
        <w:sz w:val="36"/>
        <w:szCs w:val="36"/>
      </w:rPr>
    </w:pPr>
  </w:p>
  <w:p w:rsidR="006F55F4" w:rsidRDefault="006F55F4" w:rsidP="007E1B94">
    <w:pPr>
      <w:jc w:val="center"/>
      <w:rPr>
        <w:b/>
        <w:w w:val="115"/>
        <w:sz w:val="40"/>
        <w:szCs w:val="40"/>
      </w:rPr>
    </w:pPr>
    <w:r>
      <w:rPr>
        <w:b/>
        <w:w w:val="115"/>
        <w:sz w:val="40"/>
        <w:szCs w:val="40"/>
      </w:rPr>
      <w:t>ПОСТАНОВЛЕНИЕ</w:t>
    </w:r>
  </w:p>
  <w:p w:rsidR="006F55F4" w:rsidRDefault="006F55F4" w:rsidP="007E1B94">
    <w:pPr>
      <w:tabs>
        <w:tab w:val="center" w:pos="4677"/>
        <w:tab w:val="right" w:pos="9355"/>
      </w:tabs>
      <w:spacing w:before="120"/>
      <w:jc w:val="center"/>
      <w:rPr>
        <w:w w:val="115"/>
      </w:rPr>
    </w:pPr>
  </w:p>
  <w:p w:rsidR="006F55F4" w:rsidRDefault="006F55F4" w:rsidP="007E1B94">
    <w:pPr>
      <w:jc w:val="center"/>
    </w:pPr>
    <w:r>
      <w:t>_________________________№_________________________</w:t>
    </w:r>
  </w:p>
  <w:p w:rsidR="006F55F4" w:rsidRDefault="006F55F4" w:rsidP="007E1B94">
    <w:pPr>
      <w:tabs>
        <w:tab w:val="center" w:pos="4677"/>
        <w:tab w:val="right" w:pos="9355"/>
      </w:tabs>
      <w:jc w:val="center"/>
      <w:rPr>
        <w:w w:val="115"/>
      </w:rPr>
    </w:pPr>
  </w:p>
  <w:p w:rsidR="006F55F4" w:rsidRDefault="006F55F4" w:rsidP="007E1B94">
    <w:pPr>
      <w:tabs>
        <w:tab w:val="center" w:pos="4677"/>
        <w:tab w:val="right" w:pos="9355"/>
      </w:tabs>
      <w:jc w:val="center"/>
      <w:rPr>
        <w:w w:val="115"/>
      </w:rPr>
    </w:pPr>
    <w:r>
      <w:rPr>
        <w:w w:val="115"/>
      </w:rPr>
      <w:t>г. Котельники</w:t>
    </w:r>
  </w:p>
  <w:p w:rsidR="006F55F4" w:rsidRDefault="006F55F4" w:rsidP="007E1B94">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Pr="002C23F4" w:rsidRDefault="006F55F4" w:rsidP="007E1B94">
    <w:pPr>
      <w:tabs>
        <w:tab w:val="center" w:pos="4677"/>
        <w:tab w:val="right" w:pos="9355"/>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Герб2+" style="position:absolute;margin-left:207pt;margin-top:3.25pt;width:40.15pt;height:50.1pt;z-index:-2;visibility:visible;mso-position-horizontal-relative:margin">
          <v:imagedata r:id="rId1" o:title="Герб2+"/>
          <w10:wrap anchorx="margin"/>
        </v:shape>
      </w:pict>
    </w:r>
  </w:p>
  <w:p w:rsidR="006F55F4" w:rsidRPr="002C23F4" w:rsidRDefault="006F55F4" w:rsidP="007E1B94">
    <w:pPr>
      <w:tabs>
        <w:tab w:val="center" w:pos="4677"/>
        <w:tab w:val="right" w:pos="9355"/>
      </w:tabs>
      <w:rPr>
        <w:lang w:val="en-US"/>
      </w:rPr>
    </w:pPr>
  </w:p>
  <w:p w:rsidR="006F55F4" w:rsidRPr="002C23F4" w:rsidRDefault="006F55F4" w:rsidP="007E1B94">
    <w:pPr>
      <w:tabs>
        <w:tab w:val="center" w:pos="4677"/>
        <w:tab w:val="right" w:pos="9355"/>
      </w:tabs>
      <w:rPr>
        <w:lang w:val="en-US"/>
      </w:rPr>
    </w:pPr>
  </w:p>
  <w:p w:rsidR="006F55F4" w:rsidRPr="002C23F4" w:rsidRDefault="006F55F4" w:rsidP="007E1B94">
    <w:pPr>
      <w:tabs>
        <w:tab w:val="center" w:pos="4677"/>
        <w:tab w:val="right" w:pos="9355"/>
      </w:tabs>
      <w:rPr>
        <w:lang w:val="en-US"/>
      </w:rPr>
    </w:pPr>
  </w:p>
  <w:p w:rsidR="006F55F4" w:rsidRDefault="006F55F4" w:rsidP="007E1B94">
    <w:pPr>
      <w:jc w:val="center"/>
      <w:rPr>
        <w:b/>
        <w:w w:val="115"/>
        <w:sz w:val="18"/>
        <w:szCs w:val="18"/>
        <w:lang w:val="en-US"/>
      </w:rPr>
    </w:pPr>
  </w:p>
  <w:p w:rsidR="006F55F4" w:rsidRDefault="006F55F4" w:rsidP="007E1B94">
    <w:pPr>
      <w:jc w:val="center"/>
      <w:rPr>
        <w:b/>
        <w:w w:val="115"/>
        <w:sz w:val="28"/>
        <w:szCs w:val="28"/>
      </w:rPr>
    </w:pPr>
    <w:r>
      <w:rPr>
        <w:b/>
        <w:w w:val="115"/>
        <w:sz w:val="28"/>
        <w:szCs w:val="28"/>
      </w:rPr>
      <w:t>АДМИНИСТРАЦИЯ</w:t>
    </w:r>
    <w:r>
      <w:rPr>
        <w:b/>
        <w:w w:val="115"/>
        <w:sz w:val="28"/>
        <w:szCs w:val="28"/>
      </w:rPr>
      <w:br/>
      <w:t xml:space="preserve"> ГОРОДСКОГО ОКРУГА КОТЕЛЬНИКИ</w:t>
    </w:r>
    <w:r>
      <w:rPr>
        <w:b/>
        <w:w w:val="115"/>
        <w:sz w:val="28"/>
        <w:szCs w:val="28"/>
      </w:rPr>
      <w:br/>
      <w:t xml:space="preserve"> МОСКОВСКОЙ ОБЛАСТИ</w:t>
    </w:r>
  </w:p>
  <w:p w:rsidR="006F55F4" w:rsidRDefault="006F55F4" w:rsidP="007E1B94">
    <w:pPr>
      <w:jc w:val="center"/>
      <w:rPr>
        <w:b/>
        <w:w w:val="115"/>
        <w:sz w:val="36"/>
        <w:szCs w:val="36"/>
      </w:rPr>
    </w:pPr>
  </w:p>
  <w:p w:rsidR="006F55F4" w:rsidRDefault="006F55F4" w:rsidP="007E1B94">
    <w:pPr>
      <w:jc w:val="center"/>
      <w:rPr>
        <w:b/>
        <w:w w:val="115"/>
        <w:sz w:val="40"/>
        <w:szCs w:val="40"/>
      </w:rPr>
    </w:pPr>
    <w:r>
      <w:rPr>
        <w:b/>
        <w:w w:val="115"/>
        <w:sz w:val="40"/>
        <w:szCs w:val="40"/>
      </w:rPr>
      <w:t>ПОСТАНОВЛЕНИЕ</w:t>
    </w:r>
  </w:p>
  <w:p w:rsidR="006F55F4" w:rsidRDefault="006F55F4" w:rsidP="007E1B94">
    <w:pPr>
      <w:tabs>
        <w:tab w:val="center" w:pos="4677"/>
        <w:tab w:val="right" w:pos="9355"/>
      </w:tabs>
      <w:spacing w:before="120"/>
      <w:jc w:val="center"/>
      <w:rPr>
        <w:w w:val="115"/>
      </w:rPr>
    </w:pPr>
  </w:p>
  <w:p w:rsidR="006F55F4" w:rsidRDefault="006F55F4" w:rsidP="007E1B94">
    <w:pPr>
      <w:jc w:val="center"/>
    </w:pPr>
    <w:r>
      <w:t>_________________________№_________________________</w:t>
    </w:r>
  </w:p>
  <w:p w:rsidR="006F55F4" w:rsidRDefault="006F55F4" w:rsidP="007E1B94">
    <w:pPr>
      <w:tabs>
        <w:tab w:val="center" w:pos="4677"/>
        <w:tab w:val="right" w:pos="9355"/>
      </w:tabs>
      <w:jc w:val="center"/>
      <w:rPr>
        <w:w w:val="115"/>
      </w:rPr>
    </w:pPr>
  </w:p>
  <w:p w:rsidR="006F55F4" w:rsidRDefault="006F55F4" w:rsidP="007E1B94">
    <w:pPr>
      <w:tabs>
        <w:tab w:val="center" w:pos="4677"/>
        <w:tab w:val="right" w:pos="9355"/>
      </w:tabs>
      <w:jc w:val="center"/>
      <w:rPr>
        <w:w w:val="115"/>
      </w:rPr>
    </w:pPr>
    <w:r>
      <w:rPr>
        <w:w w:val="115"/>
      </w:rPr>
      <w:t>г. Котельники</w:t>
    </w:r>
  </w:p>
  <w:p w:rsidR="006F55F4" w:rsidRDefault="006F55F4" w:rsidP="007E1B94">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rsidP="007E1B94">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r>
      <w:fldChar w:fldCharType="begin"/>
    </w:r>
    <w:r>
      <w:instrText xml:space="preserve"> PAGE   \* MERGEFORMAT </w:instrText>
    </w:r>
    <w:r>
      <w:fldChar w:fldCharType="separate"/>
    </w:r>
    <w:r w:rsidR="00DE6A09">
      <w:rPr>
        <w:noProof/>
      </w:rPr>
      <w:t>10</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4" w:rsidRDefault="006F55F4">
    <w:pPr>
      <w:pStyle w:val="a3"/>
      <w:jc w:val="center"/>
    </w:pPr>
    <w:r>
      <w:fldChar w:fldCharType="begin"/>
    </w:r>
    <w:r>
      <w:instrText xml:space="preserve"> PAGE   \* MERGEFORMAT </w:instrText>
    </w:r>
    <w:r>
      <w:fldChar w:fldCharType="separate"/>
    </w:r>
    <w:r w:rsidR="00DE6A0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EFF"/>
    <w:multiLevelType w:val="hybridMultilevel"/>
    <w:tmpl w:val="DBA8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96B72"/>
    <w:multiLevelType w:val="multilevel"/>
    <w:tmpl w:val="96CED2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566581E"/>
    <w:multiLevelType w:val="hybridMultilevel"/>
    <w:tmpl w:val="55E4A65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84446"/>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B5604B7"/>
    <w:multiLevelType w:val="hybridMultilevel"/>
    <w:tmpl w:val="BC545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E3065"/>
    <w:multiLevelType w:val="hybridMultilevel"/>
    <w:tmpl w:val="91C01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2763F"/>
    <w:multiLevelType w:val="multilevel"/>
    <w:tmpl w:val="2A3A5E52"/>
    <w:lvl w:ilvl="0">
      <w:start w:val="1"/>
      <w:numFmt w:val="decimal"/>
      <w:lvlText w:val="%1."/>
      <w:lvlJc w:val="left"/>
      <w:pPr>
        <w:ind w:left="2186" w:hanging="1335"/>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123F37A6"/>
    <w:multiLevelType w:val="hybridMultilevel"/>
    <w:tmpl w:val="FACADF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2A6E55"/>
    <w:multiLevelType w:val="hybridMultilevel"/>
    <w:tmpl w:val="BF7C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F467C"/>
    <w:multiLevelType w:val="hybridMultilevel"/>
    <w:tmpl w:val="414A22D6"/>
    <w:lvl w:ilvl="0" w:tplc="60B22148">
      <w:start w:val="1"/>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A72820"/>
    <w:multiLevelType w:val="hybridMultilevel"/>
    <w:tmpl w:val="FB408AE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80E78"/>
    <w:multiLevelType w:val="hybridMultilevel"/>
    <w:tmpl w:val="4EDCE47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5F30E8C"/>
    <w:multiLevelType w:val="hybridMultilevel"/>
    <w:tmpl w:val="48B4722E"/>
    <w:lvl w:ilvl="0" w:tplc="7A5A3344">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D0E4B"/>
    <w:multiLevelType w:val="hybridMultilevel"/>
    <w:tmpl w:val="4228446A"/>
    <w:lvl w:ilvl="0" w:tplc="0419000F">
      <w:start w:val="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977D32"/>
    <w:multiLevelType w:val="multilevel"/>
    <w:tmpl w:val="93163EC4"/>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2D152B7D"/>
    <w:multiLevelType w:val="multilevel"/>
    <w:tmpl w:val="2EB43DB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070060B"/>
    <w:multiLevelType w:val="hybridMultilevel"/>
    <w:tmpl w:val="01021C48"/>
    <w:lvl w:ilvl="0" w:tplc="B296936C">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4D220E9"/>
    <w:multiLevelType w:val="hybridMultilevel"/>
    <w:tmpl w:val="110C7EFA"/>
    <w:lvl w:ilvl="0" w:tplc="9D902E3C">
      <w:start w:val="6"/>
      <w:numFmt w:val="decimal"/>
      <w:lvlText w:val="%1."/>
      <w:lvlJc w:val="left"/>
      <w:pPr>
        <w:ind w:left="1200" w:hanging="360"/>
      </w:pPr>
      <w:rPr>
        <w:rFonts w:cs="Times New Roman" w:hint="default"/>
        <w:color w:val="FF0000"/>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2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1B6CF8"/>
    <w:multiLevelType w:val="multilevel"/>
    <w:tmpl w:val="CAF0D36C"/>
    <w:lvl w:ilvl="0">
      <w:start w:val="1"/>
      <w:numFmt w:val="decimal"/>
      <w:lvlText w:val="%1."/>
      <w:lvlJc w:val="left"/>
      <w:pPr>
        <w:ind w:left="1185"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2">
    <w:nsid w:val="44D43EF1"/>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5685BDF"/>
    <w:multiLevelType w:val="multilevel"/>
    <w:tmpl w:val="7AB60CC2"/>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473F104F"/>
    <w:multiLevelType w:val="hybridMultilevel"/>
    <w:tmpl w:val="DDA6B9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4B31F6"/>
    <w:multiLevelType w:val="hybridMultilevel"/>
    <w:tmpl w:val="09E25D5C"/>
    <w:lvl w:ilvl="0" w:tplc="9ED6271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528"/>
        </w:tabs>
        <w:ind w:left="1528" w:hanging="360"/>
      </w:pPr>
      <w:rPr>
        <w:rFonts w:cs="Times New Roman"/>
      </w:rPr>
    </w:lvl>
    <w:lvl w:ilvl="2" w:tplc="0419001B" w:tentative="1">
      <w:start w:val="1"/>
      <w:numFmt w:val="lowerRoman"/>
      <w:lvlText w:val="%3."/>
      <w:lvlJc w:val="right"/>
      <w:pPr>
        <w:tabs>
          <w:tab w:val="num" w:pos="2248"/>
        </w:tabs>
        <w:ind w:left="2248" w:hanging="180"/>
      </w:pPr>
      <w:rPr>
        <w:rFonts w:cs="Times New Roman"/>
      </w:rPr>
    </w:lvl>
    <w:lvl w:ilvl="3" w:tplc="0419000F" w:tentative="1">
      <w:start w:val="1"/>
      <w:numFmt w:val="decimal"/>
      <w:lvlText w:val="%4."/>
      <w:lvlJc w:val="left"/>
      <w:pPr>
        <w:tabs>
          <w:tab w:val="num" w:pos="2968"/>
        </w:tabs>
        <w:ind w:left="2968" w:hanging="360"/>
      </w:pPr>
      <w:rPr>
        <w:rFonts w:cs="Times New Roman"/>
      </w:rPr>
    </w:lvl>
    <w:lvl w:ilvl="4" w:tplc="04190019" w:tentative="1">
      <w:start w:val="1"/>
      <w:numFmt w:val="lowerLetter"/>
      <w:lvlText w:val="%5."/>
      <w:lvlJc w:val="left"/>
      <w:pPr>
        <w:tabs>
          <w:tab w:val="num" w:pos="3688"/>
        </w:tabs>
        <w:ind w:left="3688" w:hanging="360"/>
      </w:pPr>
      <w:rPr>
        <w:rFonts w:cs="Times New Roman"/>
      </w:rPr>
    </w:lvl>
    <w:lvl w:ilvl="5" w:tplc="0419001B" w:tentative="1">
      <w:start w:val="1"/>
      <w:numFmt w:val="lowerRoman"/>
      <w:lvlText w:val="%6."/>
      <w:lvlJc w:val="right"/>
      <w:pPr>
        <w:tabs>
          <w:tab w:val="num" w:pos="4408"/>
        </w:tabs>
        <w:ind w:left="4408" w:hanging="180"/>
      </w:pPr>
      <w:rPr>
        <w:rFonts w:cs="Times New Roman"/>
      </w:rPr>
    </w:lvl>
    <w:lvl w:ilvl="6" w:tplc="0419000F" w:tentative="1">
      <w:start w:val="1"/>
      <w:numFmt w:val="decimal"/>
      <w:lvlText w:val="%7."/>
      <w:lvlJc w:val="left"/>
      <w:pPr>
        <w:tabs>
          <w:tab w:val="num" w:pos="5128"/>
        </w:tabs>
        <w:ind w:left="5128" w:hanging="360"/>
      </w:pPr>
      <w:rPr>
        <w:rFonts w:cs="Times New Roman"/>
      </w:rPr>
    </w:lvl>
    <w:lvl w:ilvl="7" w:tplc="04190019" w:tentative="1">
      <w:start w:val="1"/>
      <w:numFmt w:val="lowerLetter"/>
      <w:lvlText w:val="%8."/>
      <w:lvlJc w:val="left"/>
      <w:pPr>
        <w:tabs>
          <w:tab w:val="num" w:pos="5848"/>
        </w:tabs>
        <w:ind w:left="5848" w:hanging="360"/>
      </w:pPr>
      <w:rPr>
        <w:rFonts w:cs="Times New Roman"/>
      </w:rPr>
    </w:lvl>
    <w:lvl w:ilvl="8" w:tplc="0419001B" w:tentative="1">
      <w:start w:val="1"/>
      <w:numFmt w:val="lowerRoman"/>
      <w:lvlText w:val="%9."/>
      <w:lvlJc w:val="right"/>
      <w:pPr>
        <w:tabs>
          <w:tab w:val="num" w:pos="6568"/>
        </w:tabs>
        <w:ind w:left="6568" w:hanging="180"/>
      </w:pPr>
      <w:rPr>
        <w:rFonts w:cs="Times New Roman"/>
      </w:rPr>
    </w:lvl>
  </w:abstractNum>
  <w:abstractNum w:abstractNumId="26">
    <w:nsid w:val="48B7477C"/>
    <w:multiLevelType w:val="hybridMultilevel"/>
    <w:tmpl w:val="DC9A9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8D47AF"/>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C14D5E"/>
    <w:multiLevelType w:val="hybridMultilevel"/>
    <w:tmpl w:val="BE682262"/>
    <w:lvl w:ilvl="0" w:tplc="0419000F">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84C29AF"/>
    <w:multiLevelType w:val="hybridMultilevel"/>
    <w:tmpl w:val="D7FA2E0A"/>
    <w:lvl w:ilvl="0" w:tplc="EC2032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8905FD4"/>
    <w:multiLevelType w:val="hybridMultilevel"/>
    <w:tmpl w:val="729EA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013617"/>
    <w:multiLevelType w:val="hybridMultilevel"/>
    <w:tmpl w:val="5816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852644"/>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60D64AF1"/>
    <w:multiLevelType w:val="multilevel"/>
    <w:tmpl w:val="2A3A5E52"/>
    <w:lvl w:ilvl="0">
      <w:start w:val="1"/>
      <w:numFmt w:val="decimal"/>
      <w:lvlText w:val="%1."/>
      <w:lvlJc w:val="left"/>
      <w:pPr>
        <w:ind w:left="2186" w:hanging="1335"/>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nsid w:val="634E7760"/>
    <w:multiLevelType w:val="hybridMultilevel"/>
    <w:tmpl w:val="A26EBE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D1A4318"/>
    <w:multiLevelType w:val="hybridMultilevel"/>
    <w:tmpl w:val="DDA6B9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D7E4427"/>
    <w:multiLevelType w:val="hybridMultilevel"/>
    <w:tmpl w:val="FAE4CA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FE32151"/>
    <w:multiLevelType w:val="multilevel"/>
    <w:tmpl w:val="B4B2BF88"/>
    <w:lvl w:ilvl="0">
      <w:start w:val="1"/>
      <w:numFmt w:val="decimal"/>
      <w:lvlText w:val="%1."/>
      <w:lvlJc w:val="left"/>
      <w:pPr>
        <w:ind w:left="600" w:hanging="600"/>
      </w:pPr>
      <w:rPr>
        <w:rFonts w:hint="default"/>
      </w:rPr>
    </w:lvl>
    <w:lvl w:ilvl="1">
      <w:start w:val="11"/>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70CE6571"/>
    <w:multiLevelType w:val="multilevel"/>
    <w:tmpl w:val="2A3A5E52"/>
    <w:lvl w:ilvl="0">
      <w:start w:val="1"/>
      <w:numFmt w:val="decimal"/>
      <w:lvlText w:val="%1."/>
      <w:lvlJc w:val="left"/>
      <w:pPr>
        <w:ind w:left="2186" w:hanging="1335"/>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nsid w:val="73025E02"/>
    <w:multiLevelType w:val="hybridMultilevel"/>
    <w:tmpl w:val="436CE2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50054"/>
    <w:multiLevelType w:val="hybridMultilevel"/>
    <w:tmpl w:val="955432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8762AC7"/>
    <w:multiLevelType w:val="hybridMultilevel"/>
    <w:tmpl w:val="5DDC5742"/>
    <w:lvl w:ilvl="0" w:tplc="3DBA538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AD34AE3"/>
    <w:multiLevelType w:val="hybridMultilevel"/>
    <w:tmpl w:val="B4FC9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C202B13"/>
    <w:multiLevelType w:val="hybridMultilevel"/>
    <w:tmpl w:val="C772F8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DB852BA"/>
    <w:multiLevelType w:val="hybridMultilevel"/>
    <w:tmpl w:val="0AC2F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4"/>
  </w:num>
  <w:num w:numId="4">
    <w:abstractNumId w:val="34"/>
  </w:num>
  <w:num w:numId="5">
    <w:abstractNumId w:val="28"/>
  </w:num>
  <w:num w:numId="6">
    <w:abstractNumId w:val="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3"/>
  </w:num>
  <w:num w:numId="11">
    <w:abstractNumId w:val="19"/>
  </w:num>
  <w:num w:numId="12">
    <w:abstractNumId w:val="15"/>
  </w:num>
  <w:num w:numId="13">
    <w:abstractNumId w:val="2"/>
  </w:num>
  <w:num w:numId="14">
    <w:abstractNumId w:val="17"/>
  </w:num>
  <w:num w:numId="15">
    <w:abstractNumId w:val="16"/>
  </w:num>
  <w:num w:numId="16">
    <w:abstractNumId w:val="23"/>
  </w:num>
  <w:num w:numId="17">
    <w:abstractNumId w:val="46"/>
  </w:num>
  <w:num w:numId="18">
    <w:abstractNumId w:val="9"/>
  </w:num>
  <w:num w:numId="19">
    <w:abstractNumId w:val="37"/>
  </w:num>
  <w:num w:numId="20">
    <w:abstractNumId w:val="38"/>
  </w:num>
  <w:num w:numId="21">
    <w:abstractNumId w:val="32"/>
  </w:num>
  <w:num w:numId="22">
    <w:abstractNumId w:val="31"/>
  </w:num>
  <w:num w:numId="23">
    <w:abstractNumId w:val="24"/>
  </w:num>
  <w:num w:numId="24">
    <w:abstractNumId w:val="14"/>
  </w:num>
  <w:num w:numId="25">
    <w:abstractNumId w:val="5"/>
  </w:num>
  <w:num w:numId="26">
    <w:abstractNumId w:val="3"/>
  </w:num>
  <w:num w:numId="27">
    <w:abstractNumId w:val="12"/>
  </w:num>
  <w:num w:numId="28">
    <w:abstractNumId w:val="11"/>
  </w:num>
  <w:num w:numId="29">
    <w:abstractNumId w:val="7"/>
  </w:num>
  <w:num w:numId="30">
    <w:abstractNumId w:val="47"/>
  </w:num>
  <w:num w:numId="31">
    <w:abstractNumId w:val="26"/>
  </w:num>
  <w:num w:numId="32">
    <w:abstractNumId w:val="18"/>
  </w:num>
  <w:num w:numId="33">
    <w:abstractNumId w:val="29"/>
  </w:num>
  <w:num w:numId="34">
    <w:abstractNumId w:val="44"/>
  </w:num>
  <w:num w:numId="35">
    <w:abstractNumId w:val="21"/>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
  </w:num>
  <w:num w:numId="39">
    <w:abstractNumId w:val="20"/>
  </w:num>
  <w:num w:numId="40">
    <w:abstractNumId w:val="42"/>
  </w:num>
  <w:num w:numId="41">
    <w:abstractNumId w:val="45"/>
  </w:num>
  <w:num w:numId="42">
    <w:abstractNumId w:val="10"/>
  </w:num>
  <w:num w:numId="43">
    <w:abstractNumId w:val="33"/>
  </w:num>
  <w:num w:numId="44">
    <w:abstractNumId w:val="0"/>
  </w:num>
  <w:num w:numId="45">
    <w:abstractNumId w:val="8"/>
  </w:num>
  <w:num w:numId="46">
    <w:abstractNumId w:val="35"/>
  </w:num>
  <w:num w:numId="47">
    <w:abstractNumId w:val="4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0AC"/>
    <w:rsid w:val="000104CF"/>
    <w:rsid w:val="0001063A"/>
    <w:rsid w:val="00015F9F"/>
    <w:rsid w:val="00021A70"/>
    <w:rsid w:val="00024E10"/>
    <w:rsid w:val="00031C98"/>
    <w:rsid w:val="00045241"/>
    <w:rsid w:val="0005064A"/>
    <w:rsid w:val="000600B5"/>
    <w:rsid w:val="00060FB2"/>
    <w:rsid w:val="00062D11"/>
    <w:rsid w:val="00064D0A"/>
    <w:rsid w:val="00070411"/>
    <w:rsid w:val="000713D3"/>
    <w:rsid w:val="00073FA3"/>
    <w:rsid w:val="00076C76"/>
    <w:rsid w:val="00080C29"/>
    <w:rsid w:val="00085981"/>
    <w:rsid w:val="000924B2"/>
    <w:rsid w:val="0009456E"/>
    <w:rsid w:val="000964C5"/>
    <w:rsid w:val="000A358F"/>
    <w:rsid w:val="000A613C"/>
    <w:rsid w:val="000A7393"/>
    <w:rsid w:val="000B0998"/>
    <w:rsid w:val="000B36B0"/>
    <w:rsid w:val="000C1D32"/>
    <w:rsid w:val="000C2582"/>
    <w:rsid w:val="000C67A0"/>
    <w:rsid w:val="000D2EFE"/>
    <w:rsid w:val="000D73B3"/>
    <w:rsid w:val="000E434A"/>
    <w:rsid w:val="000F2754"/>
    <w:rsid w:val="000F5451"/>
    <w:rsid w:val="00102A8C"/>
    <w:rsid w:val="00104914"/>
    <w:rsid w:val="00111C0C"/>
    <w:rsid w:val="0011589E"/>
    <w:rsid w:val="00125436"/>
    <w:rsid w:val="00135635"/>
    <w:rsid w:val="00136A11"/>
    <w:rsid w:val="00140B9D"/>
    <w:rsid w:val="00144565"/>
    <w:rsid w:val="00152AB4"/>
    <w:rsid w:val="001531ED"/>
    <w:rsid w:val="001546AF"/>
    <w:rsid w:val="00164484"/>
    <w:rsid w:val="00170E9B"/>
    <w:rsid w:val="0017152D"/>
    <w:rsid w:val="00177A19"/>
    <w:rsid w:val="001806CA"/>
    <w:rsid w:val="00185F84"/>
    <w:rsid w:val="00196257"/>
    <w:rsid w:val="001975F8"/>
    <w:rsid w:val="001B14BD"/>
    <w:rsid w:val="001B1ABA"/>
    <w:rsid w:val="001B3BDB"/>
    <w:rsid w:val="001B57A6"/>
    <w:rsid w:val="001B5FC2"/>
    <w:rsid w:val="001C016C"/>
    <w:rsid w:val="001C0CFF"/>
    <w:rsid w:val="001C2BAD"/>
    <w:rsid w:val="001C328C"/>
    <w:rsid w:val="001D0BAA"/>
    <w:rsid w:val="001D5FFB"/>
    <w:rsid w:val="002038D4"/>
    <w:rsid w:val="00226649"/>
    <w:rsid w:val="002305F9"/>
    <w:rsid w:val="00234056"/>
    <w:rsid w:val="002400D8"/>
    <w:rsid w:val="002414E3"/>
    <w:rsid w:val="002535F5"/>
    <w:rsid w:val="002576B4"/>
    <w:rsid w:val="002603B6"/>
    <w:rsid w:val="002603B7"/>
    <w:rsid w:val="00266AC9"/>
    <w:rsid w:val="002726FB"/>
    <w:rsid w:val="002745B4"/>
    <w:rsid w:val="00276582"/>
    <w:rsid w:val="00280225"/>
    <w:rsid w:val="00280E02"/>
    <w:rsid w:val="00286346"/>
    <w:rsid w:val="00290702"/>
    <w:rsid w:val="00292E7E"/>
    <w:rsid w:val="002B3C5A"/>
    <w:rsid w:val="002B5016"/>
    <w:rsid w:val="002B734B"/>
    <w:rsid w:val="002C1DC6"/>
    <w:rsid w:val="002C30A4"/>
    <w:rsid w:val="002C4425"/>
    <w:rsid w:val="002D1EED"/>
    <w:rsid w:val="002D1F83"/>
    <w:rsid w:val="002E4A14"/>
    <w:rsid w:val="002F279A"/>
    <w:rsid w:val="00302186"/>
    <w:rsid w:val="003030C0"/>
    <w:rsid w:val="0031469D"/>
    <w:rsid w:val="0032002A"/>
    <w:rsid w:val="00330642"/>
    <w:rsid w:val="0033269C"/>
    <w:rsid w:val="00334348"/>
    <w:rsid w:val="00342A71"/>
    <w:rsid w:val="00343F8A"/>
    <w:rsid w:val="0034490E"/>
    <w:rsid w:val="003553B4"/>
    <w:rsid w:val="0036103E"/>
    <w:rsid w:val="00362D4F"/>
    <w:rsid w:val="00362DA6"/>
    <w:rsid w:val="003704B2"/>
    <w:rsid w:val="00372D8A"/>
    <w:rsid w:val="00380E42"/>
    <w:rsid w:val="00384600"/>
    <w:rsid w:val="00385C88"/>
    <w:rsid w:val="00387E99"/>
    <w:rsid w:val="0039035D"/>
    <w:rsid w:val="00395E79"/>
    <w:rsid w:val="003A4383"/>
    <w:rsid w:val="003C6D77"/>
    <w:rsid w:val="003D261C"/>
    <w:rsid w:val="003D2DCE"/>
    <w:rsid w:val="003D6137"/>
    <w:rsid w:val="003E7268"/>
    <w:rsid w:val="003F110D"/>
    <w:rsid w:val="003F2168"/>
    <w:rsid w:val="003F24EA"/>
    <w:rsid w:val="003F3745"/>
    <w:rsid w:val="003F3D6A"/>
    <w:rsid w:val="003F4582"/>
    <w:rsid w:val="003F68E8"/>
    <w:rsid w:val="00401F22"/>
    <w:rsid w:val="00406422"/>
    <w:rsid w:val="00411B77"/>
    <w:rsid w:val="004240A8"/>
    <w:rsid w:val="004258BD"/>
    <w:rsid w:val="00425C16"/>
    <w:rsid w:val="004300D0"/>
    <w:rsid w:val="00433B27"/>
    <w:rsid w:val="004359F6"/>
    <w:rsid w:val="00436F63"/>
    <w:rsid w:val="004433E6"/>
    <w:rsid w:val="004444C4"/>
    <w:rsid w:val="004445EC"/>
    <w:rsid w:val="00444C36"/>
    <w:rsid w:val="00447A20"/>
    <w:rsid w:val="00450937"/>
    <w:rsid w:val="00450E13"/>
    <w:rsid w:val="00450E73"/>
    <w:rsid w:val="00451D84"/>
    <w:rsid w:val="0045221A"/>
    <w:rsid w:val="00455899"/>
    <w:rsid w:val="00476CA8"/>
    <w:rsid w:val="00483014"/>
    <w:rsid w:val="00492227"/>
    <w:rsid w:val="004A003E"/>
    <w:rsid w:val="004A2CB1"/>
    <w:rsid w:val="004A461D"/>
    <w:rsid w:val="004A5F24"/>
    <w:rsid w:val="004D59E4"/>
    <w:rsid w:val="004D7677"/>
    <w:rsid w:val="004E41D9"/>
    <w:rsid w:val="004F615F"/>
    <w:rsid w:val="005035E4"/>
    <w:rsid w:val="00507FBB"/>
    <w:rsid w:val="005116D8"/>
    <w:rsid w:val="00511704"/>
    <w:rsid w:val="00511DD3"/>
    <w:rsid w:val="00513D69"/>
    <w:rsid w:val="005222B7"/>
    <w:rsid w:val="00527697"/>
    <w:rsid w:val="005338BA"/>
    <w:rsid w:val="00536A63"/>
    <w:rsid w:val="0054193C"/>
    <w:rsid w:val="00542347"/>
    <w:rsid w:val="00546C78"/>
    <w:rsid w:val="005478EA"/>
    <w:rsid w:val="005521D9"/>
    <w:rsid w:val="00553BC7"/>
    <w:rsid w:val="005548BE"/>
    <w:rsid w:val="005565C0"/>
    <w:rsid w:val="00563F69"/>
    <w:rsid w:val="00565819"/>
    <w:rsid w:val="00571125"/>
    <w:rsid w:val="005711A5"/>
    <w:rsid w:val="00574AD0"/>
    <w:rsid w:val="00591DE3"/>
    <w:rsid w:val="00594B01"/>
    <w:rsid w:val="005A291D"/>
    <w:rsid w:val="005B1BB9"/>
    <w:rsid w:val="005C43E9"/>
    <w:rsid w:val="005C484A"/>
    <w:rsid w:val="005E748E"/>
    <w:rsid w:val="005E79C2"/>
    <w:rsid w:val="005F18EF"/>
    <w:rsid w:val="005F388C"/>
    <w:rsid w:val="005F420F"/>
    <w:rsid w:val="00605A80"/>
    <w:rsid w:val="00613C96"/>
    <w:rsid w:val="006164AF"/>
    <w:rsid w:val="00616DE8"/>
    <w:rsid w:val="00635F19"/>
    <w:rsid w:val="00644437"/>
    <w:rsid w:val="006463C9"/>
    <w:rsid w:val="006511E2"/>
    <w:rsid w:val="00653686"/>
    <w:rsid w:val="00654458"/>
    <w:rsid w:val="00654C3A"/>
    <w:rsid w:val="00660BBA"/>
    <w:rsid w:val="00670C91"/>
    <w:rsid w:val="00676495"/>
    <w:rsid w:val="00690CF0"/>
    <w:rsid w:val="006937A3"/>
    <w:rsid w:val="006A43E9"/>
    <w:rsid w:val="006A4BAF"/>
    <w:rsid w:val="006B12F4"/>
    <w:rsid w:val="006B301D"/>
    <w:rsid w:val="006B4750"/>
    <w:rsid w:val="006C0B98"/>
    <w:rsid w:val="006C613D"/>
    <w:rsid w:val="006D1547"/>
    <w:rsid w:val="006D64CD"/>
    <w:rsid w:val="006F060E"/>
    <w:rsid w:val="006F5537"/>
    <w:rsid w:val="006F55F4"/>
    <w:rsid w:val="006F728E"/>
    <w:rsid w:val="006F7F8B"/>
    <w:rsid w:val="00703777"/>
    <w:rsid w:val="007058D2"/>
    <w:rsid w:val="0070629A"/>
    <w:rsid w:val="00710D7D"/>
    <w:rsid w:val="00712607"/>
    <w:rsid w:val="00727EE6"/>
    <w:rsid w:val="007335F8"/>
    <w:rsid w:val="00734F0E"/>
    <w:rsid w:val="0073550A"/>
    <w:rsid w:val="00742814"/>
    <w:rsid w:val="00742D01"/>
    <w:rsid w:val="00766608"/>
    <w:rsid w:val="007667BE"/>
    <w:rsid w:val="007670B2"/>
    <w:rsid w:val="00770DB3"/>
    <w:rsid w:val="0077288D"/>
    <w:rsid w:val="00773D1E"/>
    <w:rsid w:val="007947D8"/>
    <w:rsid w:val="007959BF"/>
    <w:rsid w:val="007A3D7B"/>
    <w:rsid w:val="007A66FB"/>
    <w:rsid w:val="007B5F07"/>
    <w:rsid w:val="007B6476"/>
    <w:rsid w:val="007C2E1F"/>
    <w:rsid w:val="007E1B94"/>
    <w:rsid w:val="007E2318"/>
    <w:rsid w:val="007E61DF"/>
    <w:rsid w:val="007F2444"/>
    <w:rsid w:val="007F68A9"/>
    <w:rsid w:val="007F7C33"/>
    <w:rsid w:val="00802210"/>
    <w:rsid w:val="00804133"/>
    <w:rsid w:val="00805153"/>
    <w:rsid w:val="008117BD"/>
    <w:rsid w:val="00824086"/>
    <w:rsid w:val="00825418"/>
    <w:rsid w:val="00841E05"/>
    <w:rsid w:val="0084257D"/>
    <w:rsid w:val="0085418F"/>
    <w:rsid w:val="00856BA1"/>
    <w:rsid w:val="00857D09"/>
    <w:rsid w:val="008611DD"/>
    <w:rsid w:val="0086138B"/>
    <w:rsid w:val="008656A7"/>
    <w:rsid w:val="00865E61"/>
    <w:rsid w:val="00871D10"/>
    <w:rsid w:val="00871FC9"/>
    <w:rsid w:val="00872506"/>
    <w:rsid w:val="008779AF"/>
    <w:rsid w:val="00884D12"/>
    <w:rsid w:val="0088525F"/>
    <w:rsid w:val="00892E64"/>
    <w:rsid w:val="008A45F4"/>
    <w:rsid w:val="008A74B2"/>
    <w:rsid w:val="008A7A34"/>
    <w:rsid w:val="008B27D0"/>
    <w:rsid w:val="008B72AA"/>
    <w:rsid w:val="008D1EDE"/>
    <w:rsid w:val="008D20CE"/>
    <w:rsid w:val="008D327F"/>
    <w:rsid w:val="008D3858"/>
    <w:rsid w:val="008E1997"/>
    <w:rsid w:val="008F3E6A"/>
    <w:rsid w:val="00900C8B"/>
    <w:rsid w:val="00903940"/>
    <w:rsid w:val="00906019"/>
    <w:rsid w:val="00910E03"/>
    <w:rsid w:val="009135EC"/>
    <w:rsid w:val="00926AB7"/>
    <w:rsid w:val="00934564"/>
    <w:rsid w:val="00946280"/>
    <w:rsid w:val="009509BC"/>
    <w:rsid w:val="00965849"/>
    <w:rsid w:val="0097059B"/>
    <w:rsid w:val="009721E7"/>
    <w:rsid w:val="00972D0E"/>
    <w:rsid w:val="00974293"/>
    <w:rsid w:val="00980A79"/>
    <w:rsid w:val="00982CD7"/>
    <w:rsid w:val="00984A11"/>
    <w:rsid w:val="009910A6"/>
    <w:rsid w:val="00991C50"/>
    <w:rsid w:val="009A1E2F"/>
    <w:rsid w:val="009B5145"/>
    <w:rsid w:val="009B6AA6"/>
    <w:rsid w:val="009C61D7"/>
    <w:rsid w:val="009C62FF"/>
    <w:rsid w:val="009D065D"/>
    <w:rsid w:val="009D467C"/>
    <w:rsid w:val="009E14B0"/>
    <w:rsid w:val="009F61F1"/>
    <w:rsid w:val="00A15516"/>
    <w:rsid w:val="00A220D3"/>
    <w:rsid w:val="00A22B62"/>
    <w:rsid w:val="00A24CF7"/>
    <w:rsid w:val="00A273BC"/>
    <w:rsid w:val="00A27750"/>
    <w:rsid w:val="00A3162B"/>
    <w:rsid w:val="00A4127D"/>
    <w:rsid w:val="00A4240E"/>
    <w:rsid w:val="00A43BC0"/>
    <w:rsid w:val="00A4487F"/>
    <w:rsid w:val="00A534EE"/>
    <w:rsid w:val="00A55C88"/>
    <w:rsid w:val="00A561D6"/>
    <w:rsid w:val="00A6023E"/>
    <w:rsid w:val="00A70F3F"/>
    <w:rsid w:val="00A80057"/>
    <w:rsid w:val="00A858C8"/>
    <w:rsid w:val="00A9074A"/>
    <w:rsid w:val="00A93232"/>
    <w:rsid w:val="00A958D8"/>
    <w:rsid w:val="00AB7B7D"/>
    <w:rsid w:val="00AC031E"/>
    <w:rsid w:val="00AC576E"/>
    <w:rsid w:val="00AC5ACB"/>
    <w:rsid w:val="00AD0586"/>
    <w:rsid w:val="00AD0A53"/>
    <w:rsid w:val="00AD2CCF"/>
    <w:rsid w:val="00AD38F2"/>
    <w:rsid w:val="00AD50AC"/>
    <w:rsid w:val="00AD56F4"/>
    <w:rsid w:val="00AF598D"/>
    <w:rsid w:val="00AF6700"/>
    <w:rsid w:val="00B0120D"/>
    <w:rsid w:val="00B1260F"/>
    <w:rsid w:val="00B422DE"/>
    <w:rsid w:val="00B60C4E"/>
    <w:rsid w:val="00B61DD6"/>
    <w:rsid w:val="00B67014"/>
    <w:rsid w:val="00B67936"/>
    <w:rsid w:val="00B76FDA"/>
    <w:rsid w:val="00B8336F"/>
    <w:rsid w:val="00B84E4B"/>
    <w:rsid w:val="00B91AB3"/>
    <w:rsid w:val="00B91B5D"/>
    <w:rsid w:val="00B91CC5"/>
    <w:rsid w:val="00B95725"/>
    <w:rsid w:val="00B967F0"/>
    <w:rsid w:val="00BA2454"/>
    <w:rsid w:val="00BA6264"/>
    <w:rsid w:val="00BB2C5C"/>
    <w:rsid w:val="00BB6F55"/>
    <w:rsid w:val="00BC05DB"/>
    <w:rsid w:val="00BC5684"/>
    <w:rsid w:val="00BD03EF"/>
    <w:rsid w:val="00BD64BA"/>
    <w:rsid w:val="00BE2040"/>
    <w:rsid w:val="00BE289F"/>
    <w:rsid w:val="00BE698E"/>
    <w:rsid w:val="00BE6D0D"/>
    <w:rsid w:val="00BF0B05"/>
    <w:rsid w:val="00BF7C9C"/>
    <w:rsid w:val="00C01A31"/>
    <w:rsid w:val="00C01A3F"/>
    <w:rsid w:val="00C01AE2"/>
    <w:rsid w:val="00C1036F"/>
    <w:rsid w:val="00C246CC"/>
    <w:rsid w:val="00C24934"/>
    <w:rsid w:val="00C346C7"/>
    <w:rsid w:val="00C40CF1"/>
    <w:rsid w:val="00C437F8"/>
    <w:rsid w:val="00C56C80"/>
    <w:rsid w:val="00C6119E"/>
    <w:rsid w:val="00C8097F"/>
    <w:rsid w:val="00CA1B67"/>
    <w:rsid w:val="00CA3F05"/>
    <w:rsid w:val="00CA5269"/>
    <w:rsid w:val="00CA722C"/>
    <w:rsid w:val="00CB4801"/>
    <w:rsid w:val="00CB722F"/>
    <w:rsid w:val="00CC5CD7"/>
    <w:rsid w:val="00CD33E7"/>
    <w:rsid w:val="00CD4507"/>
    <w:rsid w:val="00CD527D"/>
    <w:rsid w:val="00CE089E"/>
    <w:rsid w:val="00D00B33"/>
    <w:rsid w:val="00D0518D"/>
    <w:rsid w:val="00D052BD"/>
    <w:rsid w:val="00D178D9"/>
    <w:rsid w:val="00D249EB"/>
    <w:rsid w:val="00D2566B"/>
    <w:rsid w:val="00D26501"/>
    <w:rsid w:val="00D27354"/>
    <w:rsid w:val="00D3358B"/>
    <w:rsid w:val="00D40263"/>
    <w:rsid w:val="00D45D0B"/>
    <w:rsid w:val="00D47466"/>
    <w:rsid w:val="00D54819"/>
    <w:rsid w:val="00D570AC"/>
    <w:rsid w:val="00D57912"/>
    <w:rsid w:val="00D66721"/>
    <w:rsid w:val="00D67294"/>
    <w:rsid w:val="00D746A4"/>
    <w:rsid w:val="00D80307"/>
    <w:rsid w:val="00D81E8E"/>
    <w:rsid w:val="00D82FF9"/>
    <w:rsid w:val="00D8477A"/>
    <w:rsid w:val="00DA39B8"/>
    <w:rsid w:val="00DA3EE7"/>
    <w:rsid w:val="00DB4492"/>
    <w:rsid w:val="00DB59CA"/>
    <w:rsid w:val="00DB62E6"/>
    <w:rsid w:val="00DD224C"/>
    <w:rsid w:val="00DD52FA"/>
    <w:rsid w:val="00DD6AC1"/>
    <w:rsid w:val="00DE180C"/>
    <w:rsid w:val="00DE6A09"/>
    <w:rsid w:val="00DF0C37"/>
    <w:rsid w:val="00E01301"/>
    <w:rsid w:val="00E01559"/>
    <w:rsid w:val="00E01688"/>
    <w:rsid w:val="00E06A15"/>
    <w:rsid w:val="00E15F58"/>
    <w:rsid w:val="00E17C8A"/>
    <w:rsid w:val="00E27261"/>
    <w:rsid w:val="00E32333"/>
    <w:rsid w:val="00E500C0"/>
    <w:rsid w:val="00E53358"/>
    <w:rsid w:val="00E540FD"/>
    <w:rsid w:val="00E64F32"/>
    <w:rsid w:val="00E67A2F"/>
    <w:rsid w:val="00E733C0"/>
    <w:rsid w:val="00E7776D"/>
    <w:rsid w:val="00E80401"/>
    <w:rsid w:val="00E849AB"/>
    <w:rsid w:val="00E90B84"/>
    <w:rsid w:val="00E93DEB"/>
    <w:rsid w:val="00EA20F2"/>
    <w:rsid w:val="00EC4083"/>
    <w:rsid w:val="00EC5416"/>
    <w:rsid w:val="00ED632F"/>
    <w:rsid w:val="00ED7992"/>
    <w:rsid w:val="00ED7CDA"/>
    <w:rsid w:val="00EF1B29"/>
    <w:rsid w:val="00F055A4"/>
    <w:rsid w:val="00F216AF"/>
    <w:rsid w:val="00F222A7"/>
    <w:rsid w:val="00F35188"/>
    <w:rsid w:val="00F47A69"/>
    <w:rsid w:val="00F52AA3"/>
    <w:rsid w:val="00F57667"/>
    <w:rsid w:val="00F60E3C"/>
    <w:rsid w:val="00F631FA"/>
    <w:rsid w:val="00F663EB"/>
    <w:rsid w:val="00F72C09"/>
    <w:rsid w:val="00F72E2B"/>
    <w:rsid w:val="00F72F1A"/>
    <w:rsid w:val="00F81762"/>
    <w:rsid w:val="00F84ED9"/>
    <w:rsid w:val="00F91A97"/>
    <w:rsid w:val="00F92E8A"/>
    <w:rsid w:val="00FB1857"/>
    <w:rsid w:val="00FB669C"/>
    <w:rsid w:val="00FB7D27"/>
    <w:rsid w:val="00FC4EB3"/>
    <w:rsid w:val="00FC6735"/>
    <w:rsid w:val="00FC72A1"/>
    <w:rsid w:val="00FD422A"/>
    <w:rsid w:val="00FE21CB"/>
    <w:rsid w:val="00FF0FA7"/>
    <w:rsid w:val="00FF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Table Grid 1"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D6"/>
    <w:rPr>
      <w:sz w:val="24"/>
      <w:szCs w:val="24"/>
    </w:rPr>
  </w:style>
  <w:style w:type="paragraph" w:styleId="1">
    <w:name w:val="heading 1"/>
    <w:basedOn w:val="a"/>
    <w:next w:val="a"/>
    <w:link w:val="10"/>
    <w:qFormat/>
    <w:locked/>
    <w:rsid w:val="0005064A"/>
    <w:pPr>
      <w:keepNext/>
      <w:spacing w:before="480" w:after="60" w:line="276" w:lineRule="auto"/>
      <w:jc w:val="center"/>
      <w:outlineLvl w:val="0"/>
    </w:pPr>
    <w:rPr>
      <w:rFonts w:ascii="Cambria" w:hAnsi="Cambria"/>
      <w:b/>
      <w:bCs/>
      <w:kern w:val="32"/>
      <w:sz w:val="32"/>
      <w:szCs w:val="32"/>
    </w:rPr>
  </w:style>
  <w:style w:type="paragraph" w:styleId="2">
    <w:name w:val="heading 2"/>
    <w:basedOn w:val="a"/>
    <w:link w:val="20"/>
    <w:qFormat/>
    <w:locked/>
    <w:rsid w:val="003F3745"/>
    <w:pPr>
      <w:spacing w:before="100" w:beforeAutospacing="1" w:after="100" w:afterAutospacing="1"/>
      <w:outlineLvl w:val="1"/>
    </w:pPr>
    <w:rPr>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1DD6"/>
    <w:pPr>
      <w:tabs>
        <w:tab w:val="center" w:pos="4677"/>
        <w:tab w:val="right" w:pos="9355"/>
      </w:tabs>
    </w:pPr>
  </w:style>
  <w:style w:type="character" w:customStyle="1" w:styleId="a4">
    <w:name w:val="Верхний колонтитул Знак"/>
    <w:link w:val="a3"/>
    <w:locked/>
    <w:rsid w:val="00483014"/>
    <w:rPr>
      <w:rFonts w:cs="Times New Roman"/>
      <w:sz w:val="24"/>
      <w:szCs w:val="24"/>
    </w:rPr>
  </w:style>
  <w:style w:type="paragraph" w:styleId="a5">
    <w:name w:val="footer"/>
    <w:basedOn w:val="a"/>
    <w:link w:val="a6"/>
    <w:rsid w:val="00B61DD6"/>
    <w:pPr>
      <w:tabs>
        <w:tab w:val="center" w:pos="4677"/>
        <w:tab w:val="right" w:pos="9355"/>
      </w:tabs>
    </w:pPr>
  </w:style>
  <w:style w:type="character" w:customStyle="1" w:styleId="a6">
    <w:name w:val="Нижний колонтитул Знак"/>
    <w:link w:val="a5"/>
    <w:locked/>
    <w:rsid w:val="00483014"/>
    <w:rPr>
      <w:rFonts w:cs="Times New Roman"/>
      <w:sz w:val="24"/>
      <w:szCs w:val="24"/>
    </w:rPr>
  </w:style>
  <w:style w:type="table" w:styleId="a7">
    <w:name w:val="Table Grid"/>
    <w:basedOn w:val="a1"/>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34"/>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rsid w:val="002603B7"/>
    <w:rPr>
      <w:rFonts w:ascii="Tahoma" w:hAnsi="Tahoma" w:cs="Tahoma"/>
      <w:sz w:val="16"/>
      <w:szCs w:val="16"/>
    </w:rPr>
  </w:style>
  <w:style w:type="character" w:customStyle="1" w:styleId="aa">
    <w:name w:val="Текст выноски Знак"/>
    <w:link w:val="a9"/>
    <w:locked/>
    <w:rsid w:val="002603B7"/>
    <w:rPr>
      <w:rFonts w:ascii="Tahoma" w:hAnsi="Tahoma" w:cs="Tahoma"/>
      <w:sz w:val="16"/>
      <w:szCs w:val="16"/>
    </w:rPr>
  </w:style>
  <w:style w:type="character" w:customStyle="1" w:styleId="FontStyle20">
    <w:name w:val="Font Style20"/>
    <w:rsid w:val="00DE180C"/>
    <w:rPr>
      <w:rFonts w:ascii="Times New Roman" w:hAnsi="Times New Roman"/>
      <w:sz w:val="18"/>
    </w:rPr>
  </w:style>
  <w:style w:type="paragraph" w:styleId="21">
    <w:name w:val="Body Text Indent 2"/>
    <w:basedOn w:val="a"/>
    <w:link w:val="22"/>
    <w:rsid w:val="00DE180C"/>
    <w:pPr>
      <w:ind w:firstLine="720"/>
      <w:jc w:val="both"/>
    </w:pPr>
    <w:rPr>
      <w:rFonts w:eastAsia="Calibri"/>
      <w:b/>
      <w:szCs w:val="20"/>
    </w:rPr>
  </w:style>
  <w:style w:type="character" w:customStyle="1" w:styleId="22">
    <w:name w:val="Основной текст с отступом 2 Знак"/>
    <w:link w:val="21"/>
    <w:rsid w:val="00DE180C"/>
    <w:rPr>
      <w:rFonts w:eastAsia="Calibri"/>
      <w:b/>
      <w:sz w:val="24"/>
    </w:rPr>
  </w:style>
  <w:style w:type="paragraph" w:styleId="ab">
    <w:name w:val="Body Text"/>
    <w:basedOn w:val="a"/>
    <w:link w:val="ac"/>
    <w:rsid w:val="00DE180C"/>
    <w:pPr>
      <w:spacing w:after="120"/>
    </w:pPr>
    <w:rPr>
      <w:rFonts w:eastAsia="Calibri"/>
      <w:szCs w:val="20"/>
    </w:rPr>
  </w:style>
  <w:style w:type="character" w:customStyle="1" w:styleId="ac">
    <w:name w:val="Основной текст Знак"/>
    <w:link w:val="ab"/>
    <w:rsid w:val="00DE180C"/>
    <w:rPr>
      <w:rFonts w:eastAsia="Calibri"/>
      <w:sz w:val="24"/>
    </w:rPr>
  </w:style>
  <w:style w:type="paragraph" w:customStyle="1" w:styleId="ConsPlusNonformat">
    <w:name w:val="ConsPlusNonformat"/>
    <w:link w:val="ConsPlusNonformat0"/>
    <w:rsid w:val="00DE180C"/>
    <w:pPr>
      <w:widowControl w:val="0"/>
      <w:autoSpaceDE w:val="0"/>
      <w:autoSpaceDN w:val="0"/>
      <w:adjustRightInd w:val="0"/>
    </w:pPr>
    <w:rPr>
      <w:rFonts w:ascii="Courier New" w:hAnsi="Courier New" w:cs="Courier New"/>
    </w:rPr>
  </w:style>
  <w:style w:type="character" w:styleId="ad">
    <w:name w:val="page number"/>
    <w:rsid w:val="00DE180C"/>
    <w:rPr>
      <w:rFonts w:cs="Times New Roman"/>
    </w:rPr>
  </w:style>
  <w:style w:type="paragraph" w:styleId="ae">
    <w:name w:val="No Spacing"/>
    <w:uiPriority w:val="1"/>
    <w:qFormat/>
    <w:rsid w:val="00DE180C"/>
    <w:rPr>
      <w:rFonts w:ascii="Calibri" w:eastAsia="Calibri" w:hAnsi="Calibri" w:cs="Calibri"/>
      <w:sz w:val="22"/>
      <w:szCs w:val="22"/>
      <w:lang w:eastAsia="en-US"/>
    </w:rPr>
  </w:style>
  <w:style w:type="character" w:styleId="af">
    <w:name w:val="Hyperlink"/>
    <w:rsid w:val="00DE180C"/>
    <w:rPr>
      <w:rFonts w:cs="Times New Roman"/>
      <w:color w:val="0000FF"/>
      <w:u w:val="single"/>
    </w:rPr>
  </w:style>
  <w:style w:type="paragraph" w:customStyle="1" w:styleId="Default">
    <w:name w:val="Default"/>
    <w:rsid w:val="00DE180C"/>
    <w:pPr>
      <w:autoSpaceDE w:val="0"/>
      <w:autoSpaceDN w:val="0"/>
      <w:adjustRightInd w:val="0"/>
    </w:pPr>
    <w:rPr>
      <w:rFonts w:eastAsia="Calibri"/>
      <w:color w:val="000000"/>
      <w:sz w:val="24"/>
      <w:szCs w:val="24"/>
      <w:lang w:eastAsia="en-US"/>
    </w:rPr>
  </w:style>
  <w:style w:type="character" w:customStyle="1" w:styleId="af0">
    <w:name w:val="Основной текст с отступом Знак"/>
    <w:aliases w:val=" Знак Знак, Знак Знак2, Знак Знак1"/>
    <w:link w:val="af1"/>
    <w:rsid w:val="00DE180C"/>
    <w:rPr>
      <w:rFonts w:eastAsia="Calibri"/>
      <w:sz w:val="24"/>
      <w:szCs w:val="24"/>
    </w:rPr>
  </w:style>
  <w:style w:type="paragraph" w:styleId="af1">
    <w:name w:val="Body Text Indent"/>
    <w:aliases w:val=" Знак"/>
    <w:basedOn w:val="a"/>
    <w:link w:val="af0"/>
    <w:rsid w:val="00DE180C"/>
    <w:pPr>
      <w:spacing w:after="120"/>
      <w:ind w:left="283"/>
    </w:pPr>
    <w:rPr>
      <w:rFonts w:eastAsia="Calibri"/>
    </w:rPr>
  </w:style>
  <w:style w:type="paragraph" w:styleId="af2">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3"/>
    <w:uiPriority w:val="99"/>
    <w:rsid w:val="00DE180C"/>
    <w:pPr>
      <w:spacing w:after="200" w:line="276" w:lineRule="auto"/>
    </w:pPr>
    <w:rPr>
      <w:rFonts w:ascii="Calibri" w:hAnsi="Calibri"/>
      <w:sz w:val="20"/>
      <w:szCs w:val="20"/>
      <w:lang w:eastAsia="en-US"/>
    </w:rPr>
  </w:style>
  <w:style w:type="character" w:customStyle="1" w:styleId="af3">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2"/>
    <w:uiPriority w:val="99"/>
    <w:rsid w:val="00DE180C"/>
    <w:rPr>
      <w:rFonts w:ascii="Calibri" w:hAnsi="Calibri"/>
      <w:lang w:eastAsia="en-US"/>
    </w:rPr>
  </w:style>
  <w:style w:type="character" w:styleId="af4">
    <w:name w:val="footnote reference"/>
    <w:unhideWhenUsed/>
    <w:rsid w:val="00DE180C"/>
    <w:rPr>
      <w:vertAlign w:val="superscript"/>
    </w:rPr>
  </w:style>
  <w:style w:type="paragraph" w:customStyle="1" w:styleId="af5">
    <w:name w:val="Таблицы (моноширинный)"/>
    <w:basedOn w:val="a"/>
    <w:next w:val="a"/>
    <w:rsid w:val="00DE180C"/>
    <w:pPr>
      <w:widowControl w:val="0"/>
      <w:autoSpaceDE w:val="0"/>
      <w:autoSpaceDN w:val="0"/>
      <w:adjustRightInd w:val="0"/>
      <w:jc w:val="both"/>
    </w:pPr>
    <w:rPr>
      <w:rFonts w:ascii="Courier New" w:hAnsi="Courier New" w:cs="Courier New"/>
      <w:sz w:val="20"/>
      <w:szCs w:val="20"/>
    </w:rPr>
  </w:style>
  <w:style w:type="paragraph" w:customStyle="1" w:styleId="11">
    <w:name w:val="Без интервала1"/>
    <w:link w:val="NoSpacingChar1"/>
    <w:rsid w:val="00DE180C"/>
    <w:rPr>
      <w:rFonts w:ascii="Calibri" w:hAnsi="Calibri"/>
      <w:sz w:val="22"/>
      <w:szCs w:val="22"/>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rsid w:val="00D27354"/>
    <w:rPr>
      <w:rFonts w:ascii="Times New Roman" w:eastAsia="Times New Roman" w:hAnsi="Times New Roman"/>
      <w:sz w:val="20"/>
      <w:szCs w:val="20"/>
    </w:rPr>
  </w:style>
  <w:style w:type="paragraph" w:styleId="af6">
    <w:name w:val="Normal (Web)"/>
    <w:aliases w:val="Обычный (Web),Обычный (Web)1,Обычный (веб) Знак,Обычный (Web)1 Знак,Знак Знак Знак Знак"/>
    <w:basedOn w:val="a"/>
    <w:link w:val="12"/>
    <w:rsid w:val="00111C0C"/>
    <w:pPr>
      <w:spacing w:before="100" w:beforeAutospacing="1" w:after="100" w:afterAutospacing="1"/>
    </w:pPr>
    <w:rPr>
      <w:rFonts w:ascii="Arial" w:hAnsi="Arial" w:cs="Arial"/>
      <w:color w:val="000000"/>
      <w:sz w:val="18"/>
      <w:szCs w:val="18"/>
    </w:rPr>
  </w:style>
  <w:style w:type="paragraph" w:customStyle="1" w:styleId="23">
    <w:name w:val="Без интервала2"/>
    <w:rsid w:val="00111C0C"/>
    <w:rPr>
      <w:sz w:val="24"/>
      <w:szCs w:val="24"/>
    </w:rPr>
  </w:style>
  <w:style w:type="paragraph" w:customStyle="1" w:styleId="ConsPlusTitle">
    <w:name w:val="ConsPlusTitle"/>
    <w:rsid w:val="00111C0C"/>
    <w:pPr>
      <w:widowControl w:val="0"/>
      <w:autoSpaceDE w:val="0"/>
      <w:autoSpaceDN w:val="0"/>
      <w:adjustRightInd w:val="0"/>
    </w:pPr>
    <w:rPr>
      <w:b/>
      <w:bCs/>
      <w:sz w:val="24"/>
      <w:szCs w:val="24"/>
    </w:rPr>
  </w:style>
  <w:style w:type="table" w:customStyle="1" w:styleId="13">
    <w:name w:val="Сетка таблицы1"/>
    <w:basedOn w:val="a1"/>
    <w:next w:val="a7"/>
    <w:rsid w:val="00111C0C"/>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111C0C"/>
    <w:pPr>
      <w:spacing w:after="200" w:line="276" w:lineRule="auto"/>
      <w:ind w:left="720"/>
    </w:pPr>
    <w:rPr>
      <w:rFonts w:ascii="Calibri" w:hAnsi="Calibri" w:cs="Calibri"/>
      <w:sz w:val="22"/>
      <w:szCs w:val="22"/>
      <w:lang w:eastAsia="en-US"/>
    </w:rPr>
  </w:style>
  <w:style w:type="character" w:customStyle="1" w:styleId="Bodytext">
    <w:name w:val="Body text_"/>
    <w:link w:val="24"/>
    <w:locked/>
    <w:rsid w:val="00111C0C"/>
    <w:rPr>
      <w:sz w:val="26"/>
      <w:szCs w:val="26"/>
      <w:shd w:val="clear" w:color="auto" w:fill="FFFFFF"/>
    </w:rPr>
  </w:style>
  <w:style w:type="character" w:customStyle="1" w:styleId="Bodytext10">
    <w:name w:val="Body text + 10"/>
    <w:aliases w:val="5 pt8"/>
    <w:uiPriority w:val="99"/>
    <w:rsid w:val="00111C0C"/>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111C0C"/>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111C0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styleId="af7">
    <w:name w:val="Emphasis"/>
    <w:qFormat/>
    <w:locked/>
    <w:rsid w:val="00D8477A"/>
    <w:rPr>
      <w:rFonts w:cs="Times New Roman"/>
      <w:i/>
    </w:rPr>
  </w:style>
  <w:style w:type="character" w:customStyle="1" w:styleId="10">
    <w:name w:val="Заголовок 1 Знак"/>
    <w:link w:val="1"/>
    <w:rsid w:val="0005064A"/>
    <w:rPr>
      <w:rFonts w:ascii="Cambria" w:hAnsi="Cambria"/>
      <w:b/>
      <w:bCs/>
      <w:kern w:val="32"/>
      <w:sz w:val="32"/>
      <w:szCs w:val="32"/>
    </w:rPr>
  </w:style>
  <w:style w:type="numbering" w:customStyle="1" w:styleId="15">
    <w:name w:val="Нет списка1"/>
    <w:next w:val="a2"/>
    <w:semiHidden/>
    <w:unhideWhenUsed/>
    <w:rsid w:val="0005064A"/>
  </w:style>
  <w:style w:type="table" w:customStyle="1" w:styleId="25">
    <w:name w:val="Сетка таблицы2"/>
    <w:basedOn w:val="a1"/>
    <w:next w:val="a7"/>
    <w:rsid w:val="00050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nhideWhenUsed/>
    <w:rsid w:val="0005064A"/>
    <w:rPr>
      <w:rFonts w:ascii="Consolas" w:eastAsia="Calibri" w:hAnsi="Consolas"/>
      <w:sz w:val="21"/>
      <w:szCs w:val="21"/>
      <w:lang w:eastAsia="en-US"/>
    </w:rPr>
  </w:style>
  <w:style w:type="character" w:customStyle="1" w:styleId="af9">
    <w:name w:val="Текст Знак"/>
    <w:link w:val="af8"/>
    <w:rsid w:val="0005064A"/>
    <w:rPr>
      <w:rFonts w:ascii="Consolas" w:eastAsia="Calibri" w:hAnsi="Consolas"/>
      <w:sz w:val="21"/>
      <w:szCs w:val="21"/>
      <w:lang w:eastAsia="en-US"/>
    </w:rPr>
  </w:style>
  <w:style w:type="paragraph" w:customStyle="1" w:styleId="ConsNormal">
    <w:name w:val="ConsNormal"/>
    <w:rsid w:val="0005064A"/>
    <w:pPr>
      <w:widowControl w:val="0"/>
      <w:autoSpaceDE w:val="0"/>
      <w:autoSpaceDN w:val="0"/>
      <w:adjustRightInd w:val="0"/>
      <w:ind w:right="19772" w:firstLine="720"/>
    </w:pPr>
    <w:rPr>
      <w:rFonts w:ascii="Arial" w:hAnsi="Arial" w:cs="Arial"/>
    </w:rPr>
  </w:style>
  <w:style w:type="paragraph" w:customStyle="1" w:styleId="msonormalcxsplast">
    <w:name w:val="msonormalcxsplast"/>
    <w:basedOn w:val="a"/>
    <w:rsid w:val="0005064A"/>
    <w:pPr>
      <w:spacing w:before="100" w:beforeAutospacing="1" w:after="100" w:afterAutospacing="1"/>
    </w:pPr>
  </w:style>
  <w:style w:type="table" w:styleId="16">
    <w:name w:val="Table Grid 1"/>
    <w:basedOn w:val="a1"/>
    <w:rsid w:val="0005064A"/>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6">
    <w:name w:val="Знак Знак2 Знак"/>
    <w:basedOn w:val="a"/>
    <w:rsid w:val="0005064A"/>
    <w:pPr>
      <w:spacing w:after="160" w:line="240" w:lineRule="exact"/>
    </w:pPr>
    <w:rPr>
      <w:rFonts w:ascii="Verdana" w:hAnsi="Verdana"/>
      <w:lang w:val="en-US" w:eastAsia="en-US"/>
    </w:rPr>
  </w:style>
  <w:style w:type="paragraph" w:customStyle="1" w:styleId="210">
    <w:name w:val="Знак Знак2 Знак Знак Знак1 Знак"/>
    <w:basedOn w:val="a"/>
    <w:rsid w:val="0005064A"/>
    <w:pPr>
      <w:spacing w:after="160" w:line="240" w:lineRule="exact"/>
    </w:pPr>
    <w:rPr>
      <w:rFonts w:ascii="Verdana" w:hAnsi="Verdana"/>
      <w:lang w:val="en-US" w:eastAsia="en-US"/>
    </w:rPr>
  </w:style>
  <w:style w:type="paragraph" w:customStyle="1" w:styleId="17">
    <w:name w:val="Знак Знак1 Знак"/>
    <w:basedOn w:val="a"/>
    <w:rsid w:val="0005064A"/>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Знак Знак Знак Знак Знак1"/>
    <w:link w:val="af6"/>
    <w:rsid w:val="0005064A"/>
    <w:rPr>
      <w:rFonts w:ascii="Arial" w:hAnsi="Arial" w:cs="Arial"/>
      <w:color w:val="000000"/>
      <w:sz w:val="18"/>
      <w:szCs w:val="18"/>
    </w:rPr>
  </w:style>
  <w:style w:type="numbering" w:customStyle="1" w:styleId="110">
    <w:name w:val="Нет списка11"/>
    <w:next w:val="a2"/>
    <w:semiHidden/>
    <w:rsid w:val="0005064A"/>
  </w:style>
  <w:style w:type="numbering" w:customStyle="1" w:styleId="27">
    <w:name w:val="Нет списка2"/>
    <w:next w:val="a2"/>
    <w:semiHidden/>
    <w:rsid w:val="0005064A"/>
  </w:style>
  <w:style w:type="character" w:customStyle="1" w:styleId="NoSpacingChar1">
    <w:name w:val="No Spacing Char1"/>
    <w:link w:val="11"/>
    <w:locked/>
    <w:rsid w:val="0005064A"/>
    <w:rPr>
      <w:rFonts w:ascii="Calibri" w:hAnsi="Calibri"/>
      <w:sz w:val="22"/>
      <w:szCs w:val="22"/>
      <w:lang w:eastAsia="en-US"/>
    </w:rPr>
  </w:style>
  <w:style w:type="paragraph" w:customStyle="1" w:styleId="BodyText21">
    <w:name w:val="Body Text 21"/>
    <w:basedOn w:val="a"/>
    <w:rsid w:val="0005064A"/>
    <w:pPr>
      <w:autoSpaceDE w:val="0"/>
      <w:autoSpaceDN w:val="0"/>
      <w:ind w:firstLine="709"/>
      <w:jc w:val="both"/>
    </w:pPr>
    <w:rPr>
      <w:rFonts w:ascii="Calibri" w:hAnsi="Calibri"/>
      <w:iCs/>
      <w:sz w:val="28"/>
      <w:szCs w:val="28"/>
    </w:rPr>
  </w:style>
  <w:style w:type="paragraph" w:styleId="3">
    <w:name w:val="Body Text 3"/>
    <w:basedOn w:val="a"/>
    <w:link w:val="30"/>
    <w:rsid w:val="0005064A"/>
    <w:rPr>
      <w:rFonts w:ascii="Calibri" w:hAnsi="Calibri"/>
      <w:color w:val="000000"/>
    </w:rPr>
  </w:style>
  <w:style w:type="character" w:customStyle="1" w:styleId="30">
    <w:name w:val="Основной текст 3 Знак"/>
    <w:link w:val="3"/>
    <w:rsid w:val="0005064A"/>
    <w:rPr>
      <w:rFonts w:ascii="Calibri" w:hAnsi="Calibri"/>
      <w:color w:val="000000"/>
      <w:sz w:val="24"/>
      <w:szCs w:val="24"/>
    </w:rPr>
  </w:style>
  <w:style w:type="character" w:customStyle="1" w:styleId="NoSpacingChar">
    <w:name w:val="No Spacing Char"/>
    <w:link w:val="31"/>
    <w:locked/>
    <w:rsid w:val="0005064A"/>
    <w:rPr>
      <w:szCs w:val="28"/>
      <w:lang w:eastAsia="en-US" w:bidi="ar-SA"/>
    </w:rPr>
  </w:style>
  <w:style w:type="paragraph" w:customStyle="1" w:styleId="msonospacing0">
    <w:name w:val="msonospacing"/>
    <w:basedOn w:val="a"/>
    <w:rsid w:val="0005064A"/>
    <w:pPr>
      <w:spacing w:before="100" w:beforeAutospacing="1" w:after="100" w:afterAutospacing="1"/>
    </w:pPr>
    <w:rPr>
      <w:iCs/>
    </w:rPr>
  </w:style>
  <w:style w:type="character" w:styleId="afa">
    <w:name w:val="annotation reference"/>
    <w:rsid w:val="0005064A"/>
    <w:rPr>
      <w:rFonts w:cs="Times New Roman"/>
      <w:sz w:val="16"/>
    </w:rPr>
  </w:style>
  <w:style w:type="paragraph" w:styleId="afb">
    <w:name w:val="annotation text"/>
    <w:basedOn w:val="a"/>
    <w:link w:val="afc"/>
    <w:rsid w:val="0005064A"/>
    <w:rPr>
      <w:sz w:val="20"/>
      <w:szCs w:val="20"/>
    </w:rPr>
  </w:style>
  <w:style w:type="character" w:customStyle="1" w:styleId="afc">
    <w:name w:val="Текст примечания Знак"/>
    <w:basedOn w:val="a0"/>
    <w:link w:val="afb"/>
    <w:rsid w:val="0005064A"/>
  </w:style>
  <w:style w:type="paragraph" w:styleId="afd">
    <w:name w:val="annotation subject"/>
    <w:basedOn w:val="afb"/>
    <w:next w:val="afb"/>
    <w:link w:val="afe"/>
    <w:rsid w:val="0005064A"/>
    <w:rPr>
      <w:b/>
      <w:bCs/>
    </w:rPr>
  </w:style>
  <w:style w:type="character" w:customStyle="1" w:styleId="afe">
    <w:name w:val="Тема примечания Знак"/>
    <w:link w:val="afd"/>
    <w:rsid w:val="0005064A"/>
    <w:rPr>
      <w:b/>
      <w:bCs/>
    </w:rPr>
  </w:style>
  <w:style w:type="character" w:styleId="aff">
    <w:name w:val="FollowedHyperlink"/>
    <w:rsid w:val="0005064A"/>
    <w:rPr>
      <w:rFonts w:cs="Times New Roman"/>
      <w:color w:val="800080"/>
      <w:u w:val="single"/>
    </w:rPr>
  </w:style>
  <w:style w:type="paragraph" w:customStyle="1" w:styleId="xl65">
    <w:name w:val="xl65"/>
    <w:basedOn w:val="a"/>
    <w:rsid w:val="0005064A"/>
    <w:pPr>
      <w:spacing w:before="100" w:beforeAutospacing="1" w:after="100" w:afterAutospacing="1"/>
    </w:pPr>
    <w:rPr>
      <w:iCs/>
    </w:rPr>
  </w:style>
  <w:style w:type="paragraph" w:customStyle="1" w:styleId="xl66">
    <w:name w:val="xl66"/>
    <w:basedOn w:val="a"/>
    <w:rsid w:val="0005064A"/>
    <w:pPr>
      <w:spacing w:before="100" w:beforeAutospacing="1" w:after="100" w:afterAutospacing="1"/>
      <w:textAlignment w:val="center"/>
    </w:pPr>
    <w:rPr>
      <w:iCs/>
    </w:rPr>
  </w:style>
  <w:style w:type="paragraph" w:customStyle="1" w:styleId="xl67">
    <w:name w:val="xl67"/>
    <w:basedOn w:val="a"/>
    <w:rsid w:val="0005064A"/>
    <w:pPr>
      <w:pBdr>
        <w:top w:val="single" w:sz="8" w:space="0" w:color="auto"/>
        <w:left w:val="single" w:sz="8" w:space="0" w:color="auto"/>
        <w:right w:val="single" w:sz="4" w:space="0" w:color="auto"/>
      </w:pBdr>
      <w:spacing w:before="100" w:beforeAutospacing="1" w:after="100" w:afterAutospacing="1"/>
      <w:jc w:val="center"/>
    </w:pPr>
    <w:rPr>
      <w:iCs/>
    </w:rPr>
  </w:style>
  <w:style w:type="paragraph" w:customStyle="1" w:styleId="xl68">
    <w:name w:val="xl68"/>
    <w:basedOn w:val="a"/>
    <w:rsid w:val="0005064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Cs/>
    </w:rPr>
  </w:style>
  <w:style w:type="paragraph" w:customStyle="1" w:styleId="xl69">
    <w:name w:val="xl69"/>
    <w:basedOn w:val="a"/>
    <w:rsid w:val="0005064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Cs/>
    </w:rPr>
  </w:style>
  <w:style w:type="paragraph" w:customStyle="1" w:styleId="xl70">
    <w:name w:val="xl70"/>
    <w:basedOn w:val="a"/>
    <w:rsid w:val="0005064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iCs/>
    </w:rPr>
  </w:style>
  <w:style w:type="paragraph" w:customStyle="1" w:styleId="xl71">
    <w:name w:val="xl71"/>
    <w:basedOn w:val="a"/>
    <w:rsid w:val="0005064A"/>
    <w:pPr>
      <w:pBdr>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72">
    <w:name w:val="xl72"/>
    <w:basedOn w:val="a"/>
    <w:rsid w:val="000506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rPr>
  </w:style>
  <w:style w:type="paragraph" w:customStyle="1" w:styleId="xl73">
    <w:name w:val="xl73"/>
    <w:basedOn w:val="a"/>
    <w:rsid w:val="000506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rPr>
  </w:style>
  <w:style w:type="paragraph" w:customStyle="1" w:styleId="xl74">
    <w:name w:val="xl74"/>
    <w:basedOn w:val="a"/>
    <w:rsid w:val="0005064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iCs/>
    </w:rPr>
  </w:style>
  <w:style w:type="paragraph" w:customStyle="1" w:styleId="xl75">
    <w:name w:val="xl75"/>
    <w:basedOn w:val="a"/>
    <w:rsid w:val="0005064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76">
    <w:name w:val="xl76"/>
    <w:basedOn w:val="a"/>
    <w:rsid w:val="0005064A"/>
    <w:pPr>
      <w:pBdr>
        <w:top w:val="single" w:sz="4" w:space="0" w:color="auto"/>
        <w:left w:val="single" w:sz="4" w:space="0" w:color="auto"/>
        <w:right w:val="single" w:sz="4" w:space="0" w:color="auto"/>
      </w:pBdr>
      <w:spacing w:before="100" w:beforeAutospacing="1" w:after="100" w:afterAutospacing="1"/>
      <w:jc w:val="center"/>
      <w:textAlignment w:val="center"/>
    </w:pPr>
    <w:rPr>
      <w:iCs/>
    </w:rPr>
  </w:style>
  <w:style w:type="paragraph" w:customStyle="1" w:styleId="xl77">
    <w:name w:val="xl77"/>
    <w:basedOn w:val="a"/>
    <w:rsid w:val="0005064A"/>
    <w:pPr>
      <w:pBdr>
        <w:left w:val="single" w:sz="4" w:space="0" w:color="auto"/>
        <w:right w:val="single" w:sz="4" w:space="0" w:color="auto"/>
      </w:pBdr>
      <w:spacing w:before="100" w:beforeAutospacing="1" w:after="100" w:afterAutospacing="1"/>
      <w:jc w:val="center"/>
      <w:textAlignment w:val="center"/>
    </w:pPr>
    <w:rPr>
      <w:iCs/>
    </w:rPr>
  </w:style>
  <w:style w:type="paragraph" w:customStyle="1" w:styleId="xl78">
    <w:name w:val="xl78"/>
    <w:basedOn w:val="a"/>
    <w:rsid w:val="0005064A"/>
    <w:pPr>
      <w:pBdr>
        <w:left w:val="single" w:sz="4" w:space="0" w:color="auto"/>
        <w:bottom w:val="single" w:sz="4" w:space="0" w:color="auto"/>
        <w:right w:val="single" w:sz="4" w:space="0" w:color="auto"/>
      </w:pBdr>
      <w:spacing w:before="100" w:beforeAutospacing="1" w:after="100" w:afterAutospacing="1"/>
      <w:jc w:val="center"/>
      <w:textAlignment w:val="center"/>
    </w:pPr>
    <w:rPr>
      <w:iCs/>
    </w:rPr>
  </w:style>
  <w:style w:type="paragraph" w:customStyle="1" w:styleId="xl79">
    <w:name w:val="xl79"/>
    <w:basedOn w:val="a"/>
    <w:rsid w:val="0005064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80">
    <w:name w:val="xl80"/>
    <w:basedOn w:val="a"/>
    <w:rsid w:val="0005064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iCs/>
    </w:rPr>
  </w:style>
  <w:style w:type="paragraph" w:customStyle="1" w:styleId="xl81">
    <w:name w:val="xl81"/>
    <w:basedOn w:val="a"/>
    <w:rsid w:val="0005064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82">
    <w:name w:val="xl82"/>
    <w:basedOn w:val="a"/>
    <w:rsid w:val="0005064A"/>
    <w:pPr>
      <w:pBdr>
        <w:top w:val="single" w:sz="4" w:space="0" w:color="auto"/>
        <w:left w:val="single" w:sz="4" w:space="0" w:color="auto"/>
        <w:right w:val="single" w:sz="4" w:space="0" w:color="auto"/>
      </w:pBdr>
      <w:spacing w:before="100" w:beforeAutospacing="1" w:after="100" w:afterAutospacing="1"/>
      <w:jc w:val="center"/>
      <w:textAlignment w:val="center"/>
    </w:pPr>
    <w:rPr>
      <w:b/>
      <w:bCs/>
      <w:iCs/>
    </w:rPr>
  </w:style>
  <w:style w:type="paragraph" w:customStyle="1" w:styleId="xl83">
    <w:name w:val="xl83"/>
    <w:basedOn w:val="a"/>
    <w:rsid w:val="000506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Cs/>
    </w:rPr>
  </w:style>
  <w:style w:type="paragraph" w:customStyle="1" w:styleId="xl84">
    <w:name w:val="xl84"/>
    <w:basedOn w:val="a"/>
    <w:rsid w:val="0005064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iCs/>
    </w:rPr>
  </w:style>
  <w:style w:type="paragraph" w:customStyle="1" w:styleId="xl85">
    <w:name w:val="xl85"/>
    <w:basedOn w:val="a"/>
    <w:rsid w:val="0005064A"/>
    <w:pPr>
      <w:pBdr>
        <w:left w:val="single" w:sz="4" w:space="0" w:color="auto"/>
        <w:right w:val="single" w:sz="4" w:space="0" w:color="auto"/>
      </w:pBdr>
      <w:spacing w:before="100" w:beforeAutospacing="1" w:after="100" w:afterAutospacing="1"/>
      <w:jc w:val="center"/>
      <w:textAlignment w:val="center"/>
    </w:pPr>
    <w:rPr>
      <w:b/>
      <w:bCs/>
      <w:iCs/>
    </w:rPr>
  </w:style>
  <w:style w:type="paragraph" w:customStyle="1" w:styleId="xl86">
    <w:name w:val="xl86"/>
    <w:basedOn w:val="a"/>
    <w:rsid w:val="0005064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iCs/>
    </w:rPr>
  </w:style>
  <w:style w:type="paragraph" w:customStyle="1" w:styleId="xl87">
    <w:name w:val="xl87"/>
    <w:basedOn w:val="a"/>
    <w:rsid w:val="0005064A"/>
    <w:pPr>
      <w:pBdr>
        <w:left w:val="single" w:sz="4" w:space="0" w:color="auto"/>
        <w:bottom w:val="single" w:sz="8" w:space="0" w:color="auto"/>
        <w:right w:val="single" w:sz="4" w:space="0" w:color="auto"/>
      </w:pBdr>
      <w:spacing w:before="100" w:beforeAutospacing="1" w:after="100" w:afterAutospacing="1"/>
      <w:jc w:val="center"/>
      <w:textAlignment w:val="center"/>
    </w:pPr>
    <w:rPr>
      <w:b/>
      <w:bCs/>
      <w:iCs/>
    </w:rPr>
  </w:style>
  <w:style w:type="paragraph" w:customStyle="1" w:styleId="xl88">
    <w:name w:val="xl88"/>
    <w:basedOn w:val="a"/>
    <w:rsid w:val="0005064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iCs/>
    </w:rPr>
  </w:style>
  <w:style w:type="paragraph" w:customStyle="1" w:styleId="xl89">
    <w:name w:val="xl89"/>
    <w:basedOn w:val="a"/>
    <w:rsid w:val="0005064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iCs/>
    </w:rPr>
  </w:style>
  <w:style w:type="character" w:customStyle="1" w:styleId="ConsPlusNonformat0">
    <w:name w:val="ConsPlusNonformat Знак"/>
    <w:link w:val="ConsPlusNonformat"/>
    <w:locked/>
    <w:rsid w:val="0005064A"/>
    <w:rPr>
      <w:rFonts w:ascii="Courier New" w:hAnsi="Courier New" w:cs="Courier New"/>
    </w:rPr>
  </w:style>
  <w:style w:type="paragraph" w:customStyle="1" w:styleId="Style1">
    <w:name w:val="Style1"/>
    <w:basedOn w:val="a"/>
    <w:rsid w:val="0005064A"/>
    <w:pPr>
      <w:spacing w:line="326" w:lineRule="exact"/>
      <w:jc w:val="both"/>
    </w:pPr>
  </w:style>
  <w:style w:type="paragraph" w:customStyle="1" w:styleId="Style2">
    <w:name w:val="Style2"/>
    <w:basedOn w:val="a"/>
    <w:rsid w:val="0005064A"/>
    <w:pPr>
      <w:spacing w:line="324" w:lineRule="exact"/>
      <w:ind w:hanging="278"/>
    </w:pPr>
  </w:style>
  <w:style w:type="paragraph" w:customStyle="1" w:styleId="Style3">
    <w:name w:val="Style3"/>
    <w:basedOn w:val="a"/>
    <w:rsid w:val="0005064A"/>
    <w:pPr>
      <w:spacing w:line="320" w:lineRule="exact"/>
      <w:jc w:val="center"/>
    </w:pPr>
  </w:style>
  <w:style w:type="paragraph" w:customStyle="1" w:styleId="Style4">
    <w:name w:val="Style4"/>
    <w:basedOn w:val="a"/>
    <w:rsid w:val="0005064A"/>
    <w:pPr>
      <w:spacing w:line="331" w:lineRule="exact"/>
    </w:pPr>
  </w:style>
  <w:style w:type="paragraph" w:customStyle="1" w:styleId="Style5">
    <w:name w:val="Style5"/>
    <w:basedOn w:val="a"/>
    <w:rsid w:val="0005064A"/>
    <w:pPr>
      <w:spacing w:line="322" w:lineRule="exact"/>
      <w:jc w:val="center"/>
    </w:pPr>
  </w:style>
  <w:style w:type="paragraph" w:customStyle="1" w:styleId="Style6">
    <w:name w:val="Style6"/>
    <w:basedOn w:val="a"/>
    <w:rsid w:val="0005064A"/>
    <w:pPr>
      <w:spacing w:line="322" w:lineRule="exact"/>
    </w:pPr>
  </w:style>
  <w:style w:type="paragraph" w:customStyle="1" w:styleId="Style7">
    <w:name w:val="Style7"/>
    <w:basedOn w:val="a"/>
    <w:rsid w:val="0005064A"/>
  </w:style>
  <w:style w:type="paragraph" w:customStyle="1" w:styleId="Style8">
    <w:name w:val="Style8"/>
    <w:basedOn w:val="a"/>
    <w:rsid w:val="0005064A"/>
  </w:style>
  <w:style w:type="paragraph" w:customStyle="1" w:styleId="Style11">
    <w:name w:val="Style11"/>
    <w:basedOn w:val="a"/>
    <w:rsid w:val="0005064A"/>
    <w:pPr>
      <w:spacing w:line="318" w:lineRule="exact"/>
      <w:ind w:firstLine="720"/>
      <w:jc w:val="both"/>
    </w:pPr>
  </w:style>
  <w:style w:type="paragraph" w:customStyle="1" w:styleId="Style12">
    <w:name w:val="Style12"/>
    <w:basedOn w:val="a"/>
    <w:rsid w:val="0005064A"/>
    <w:pPr>
      <w:spacing w:line="324" w:lineRule="exact"/>
      <w:ind w:firstLine="528"/>
      <w:jc w:val="both"/>
    </w:pPr>
  </w:style>
  <w:style w:type="paragraph" w:customStyle="1" w:styleId="Style13">
    <w:name w:val="Style13"/>
    <w:basedOn w:val="a"/>
    <w:rsid w:val="0005064A"/>
    <w:pPr>
      <w:spacing w:line="326" w:lineRule="exact"/>
      <w:ind w:firstLine="528"/>
      <w:jc w:val="both"/>
    </w:pPr>
  </w:style>
  <w:style w:type="paragraph" w:customStyle="1" w:styleId="Style14">
    <w:name w:val="Style14"/>
    <w:basedOn w:val="a"/>
    <w:rsid w:val="0005064A"/>
    <w:pPr>
      <w:spacing w:line="322" w:lineRule="exact"/>
      <w:ind w:firstLine="211"/>
    </w:pPr>
  </w:style>
  <w:style w:type="paragraph" w:customStyle="1" w:styleId="Style24">
    <w:name w:val="Style24"/>
    <w:basedOn w:val="a"/>
    <w:rsid w:val="0005064A"/>
  </w:style>
  <w:style w:type="character" w:customStyle="1" w:styleId="FontStyle26">
    <w:name w:val="Font Style26"/>
    <w:rsid w:val="0005064A"/>
    <w:rPr>
      <w:rFonts w:ascii="Times New Roman" w:hAnsi="Times New Roman" w:cs="Times New Roman"/>
      <w:b/>
      <w:bCs/>
      <w:sz w:val="26"/>
      <w:szCs w:val="26"/>
    </w:rPr>
  </w:style>
  <w:style w:type="character" w:customStyle="1" w:styleId="FontStyle27">
    <w:name w:val="Font Style27"/>
    <w:rsid w:val="0005064A"/>
    <w:rPr>
      <w:rFonts w:ascii="Times New Roman" w:hAnsi="Times New Roman" w:cs="Times New Roman"/>
      <w:sz w:val="26"/>
      <w:szCs w:val="26"/>
    </w:rPr>
  </w:style>
  <w:style w:type="character" w:customStyle="1" w:styleId="FontStyle29">
    <w:name w:val="Font Style29"/>
    <w:rsid w:val="0005064A"/>
    <w:rPr>
      <w:rFonts w:ascii="Times New Roman" w:hAnsi="Times New Roman" w:cs="Times New Roman"/>
      <w:sz w:val="20"/>
      <w:szCs w:val="20"/>
    </w:rPr>
  </w:style>
  <w:style w:type="character" w:customStyle="1" w:styleId="FontStyle34">
    <w:name w:val="Font Style34"/>
    <w:rsid w:val="0005064A"/>
    <w:rPr>
      <w:rFonts w:ascii="Courier New" w:hAnsi="Courier New" w:cs="Courier New"/>
      <w:b/>
      <w:bCs/>
      <w:sz w:val="12"/>
      <w:szCs w:val="12"/>
    </w:rPr>
  </w:style>
  <w:style w:type="character" w:customStyle="1" w:styleId="FontStyle35">
    <w:name w:val="Font Style35"/>
    <w:rsid w:val="0005064A"/>
    <w:rPr>
      <w:rFonts w:ascii="Times New Roman" w:hAnsi="Times New Roman" w:cs="Times New Roman"/>
      <w:sz w:val="18"/>
      <w:szCs w:val="18"/>
    </w:rPr>
  </w:style>
  <w:style w:type="character" w:customStyle="1" w:styleId="FontStyle36">
    <w:name w:val="Font Style36"/>
    <w:rsid w:val="0005064A"/>
    <w:rPr>
      <w:rFonts w:ascii="Times New Roman" w:hAnsi="Times New Roman" w:cs="Times New Roman"/>
      <w:sz w:val="10"/>
      <w:szCs w:val="10"/>
    </w:rPr>
  </w:style>
  <w:style w:type="numbering" w:customStyle="1" w:styleId="32">
    <w:name w:val="Нет списка3"/>
    <w:next w:val="a2"/>
    <w:uiPriority w:val="99"/>
    <w:semiHidden/>
    <w:unhideWhenUsed/>
    <w:rsid w:val="0005064A"/>
  </w:style>
  <w:style w:type="table" w:customStyle="1" w:styleId="111">
    <w:name w:val="Сетка таблицы11"/>
    <w:basedOn w:val="a1"/>
    <w:next w:val="a7"/>
    <w:rsid w:val="00050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next w:val="16"/>
    <w:rsid w:val="0005064A"/>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0">
    <w:name w:val="Нет списка111"/>
    <w:next w:val="a2"/>
    <w:semiHidden/>
    <w:rsid w:val="0005064A"/>
  </w:style>
  <w:style w:type="numbering" w:customStyle="1" w:styleId="211">
    <w:name w:val="Нет списка21"/>
    <w:next w:val="a2"/>
    <w:semiHidden/>
    <w:rsid w:val="0005064A"/>
  </w:style>
  <w:style w:type="numbering" w:customStyle="1" w:styleId="4">
    <w:name w:val="Нет списка4"/>
    <w:next w:val="a2"/>
    <w:uiPriority w:val="99"/>
    <w:semiHidden/>
    <w:unhideWhenUsed/>
    <w:rsid w:val="0005064A"/>
  </w:style>
  <w:style w:type="table" w:customStyle="1" w:styleId="120">
    <w:name w:val="Сетка таблицы 12"/>
    <w:basedOn w:val="a1"/>
    <w:next w:val="16"/>
    <w:rsid w:val="0005064A"/>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05064A"/>
  </w:style>
  <w:style w:type="numbering" w:customStyle="1" w:styleId="220">
    <w:name w:val="Нет списка22"/>
    <w:next w:val="a2"/>
    <w:semiHidden/>
    <w:rsid w:val="0005064A"/>
  </w:style>
  <w:style w:type="numbering" w:customStyle="1" w:styleId="5">
    <w:name w:val="Нет списка5"/>
    <w:next w:val="a2"/>
    <w:semiHidden/>
    <w:unhideWhenUsed/>
    <w:rsid w:val="0005064A"/>
  </w:style>
  <w:style w:type="table" w:customStyle="1" w:styleId="33">
    <w:name w:val="Сетка таблицы3"/>
    <w:basedOn w:val="a1"/>
    <w:next w:val="a7"/>
    <w:rsid w:val="0005064A"/>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05064A"/>
    <w:pPr>
      <w:spacing w:after="200" w:line="276" w:lineRule="auto"/>
      <w:ind w:left="720"/>
    </w:pPr>
    <w:rPr>
      <w:rFonts w:ascii="Calibri" w:hAnsi="Calibri" w:cs="Calibri"/>
      <w:sz w:val="22"/>
      <w:szCs w:val="22"/>
      <w:lang w:eastAsia="en-US"/>
    </w:rPr>
  </w:style>
  <w:style w:type="numbering" w:customStyle="1" w:styleId="6">
    <w:name w:val="Нет списка6"/>
    <w:next w:val="a2"/>
    <w:uiPriority w:val="99"/>
    <w:semiHidden/>
    <w:unhideWhenUsed/>
    <w:rsid w:val="004359F6"/>
  </w:style>
  <w:style w:type="table" w:customStyle="1" w:styleId="40">
    <w:name w:val="Сетка таблицы4"/>
    <w:basedOn w:val="a1"/>
    <w:next w:val="a7"/>
    <w:rsid w:val="0043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6"/>
    <w:rsid w:val="004359F6"/>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uiPriority w:val="99"/>
    <w:semiHidden/>
    <w:rsid w:val="004359F6"/>
  </w:style>
  <w:style w:type="numbering" w:customStyle="1" w:styleId="230">
    <w:name w:val="Нет списка23"/>
    <w:next w:val="a2"/>
    <w:semiHidden/>
    <w:rsid w:val="004359F6"/>
  </w:style>
  <w:style w:type="numbering" w:customStyle="1" w:styleId="310">
    <w:name w:val="Нет списка31"/>
    <w:next w:val="a2"/>
    <w:uiPriority w:val="99"/>
    <w:semiHidden/>
    <w:unhideWhenUsed/>
    <w:rsid w:val="004359F6"/>
  </w:style>
  <w:style w:type="table" w:customStyle="1" w:styleId="122">
    <w:name w:val="Сетка таблицы12"/>
    <w:basedOn w:val="a1"/>
    <w:next w:val="a7"/>
    <w:rsid w:val="0043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1"/>
    <w:next w:val="16"/>
    <w:rsid w:val="004359F6"/>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0">
    <w:name w:val="Нет списка112"/>
    <w:next w:val="a2"/>
    <w:semiHidden/>
    <w:rsid w:val="004359F6"/>
  </w:style>
  <w:style w:type="numbering" w:customStyle="1" w:styleId="2110">
    <w:name w:val="Нет списка211"/>
    <w:next w:val="a2"/>
    <w:semiHidden/>
    <w:rsid w:val="004359F6"/>
  </w:style>
  <w:style w:type="numbering" w:customStyle="1" w:styleId="41">
    <w:name w:val="Нет списка41"/>
    <w:next w:val="a2"/>
    <w:uiPriority w:val="99"/>
    <w:semiHidden/>
    <w:unhideWhenUsed/>
    <w:rsid w:val="004359F6"/>
  </w:style>
  <w:style w:type="table" w:customStyle="1" w:styleId="212">
    <w:name w:val="Сетка таблицы21"/>
    <w:basedOn w:val="a1"/>
    <w:next w:val="a7"/>
    <w:rsid w:val="0043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6"/>
    <w:rsid w:val="004359F6"/>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4359F6"/>
  </w:style>
  <w:style w:type="numbering" w:customStyle="1" w:styleId="221">
    <w:name w:val="Нет списка221"/>
    <w:next w:val="a2"/>
    <w:semiHidden/>
    <w:rsid w:val="004359F6"/>
  </w:style>
  <w:style w:type="numbering" w:customStyle="1" w:styleId="51">
    <w:name w:val="Нет списка51"/>
    <w:next w:val="a2"/>
    <w:semiHidden/>
    <w:unhideWhenUsed/>
    <w:rsid w:val="004359F6"/>
  </w:style>
  <w:style w:type="table" w:customStyle="1" w:styleId="311">
    <w:name w:val="Сетка таблицы31"/>
    <w:basedOn w:val="a1"/>
    <w:next w:val="a7"/>
    <w:rsid w:val="004359F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72C09"/>
  </w:style>
  <w:style w:type="table" w:customStyle="1" w:styleId="50">
    <w:name w:val="Сетка таблицы5"/>
    <w:basedOn w:val="a1"/>
    <w:next w:val="a7"/>
    <w:rsid w:val="00F7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14"/>
    <w:basedOn w:val="a1"/>
    <w:next w:val="16"/>
    <w:rsid w:val="00F72C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
    <w:name w:val="Нет списка14"/>
    <w:next w:val="a2"/>
    <w:semiHidden/>
    <w:rsid w:val="00F72C09"/>
  </w:style>
  <w:style w:type="numbering" w:customStyle="1" w:styleId="240">
    <w:name w:val="Нет списка24"/>
    <w:next w:val="a2"/>
    <w:semiHidden/>
    <w:rsid w:val="00F72C09"/>
  </w:style>
  <w:style w:type="numbering" w:customStyle="1" w:styleId="320">
    <w:name w:val="Нет списка32"/>
    <w:next w:val="a2"/>
    <w:uiPriority w:val="99"/>
    <w:semiHidden/>
    <w:unhideWhenUsed/>
    <w:rsid w:val="00F72C09"/>
  </w:style>
  <w:style w:type="table" w:customStyle="1" w:styleId="132">
    <w:name w:val="Сетка таблицы13"/>
    <w:basedOn w:val="a1"/>
    <w:next w:val="a7"/>
    <w:rsid w:val="00F7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112"/>
    <w:basedOn w:val="a1"/>
    <w:next w:val="16"/>
    <w:rsid w:val="00F72C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3">
    <w:name w:val="Нет списка113"/>
    <w:next w:val="a2"/>
    <w:semiHidden/>
    <w:rsid w:val="00F72C09"/>
  </w:style>
  <w:style w:type="numbering" w:customStyle="1" w:styleId="2120">
    <w:name w:val="Нет списка212"/>
    <w:next w:val="a2"/>
    <w:semiHidden/>
    <w:rsid w:val="00F72C09"/>
  </w:style>
  <w:style w:type="numbering" w:customStyle="1" w:styleId="42">
    <w:name w:val="Нет списка42"/>
    <w:next w:val="a2"/>
    <w:uiPriority w:val="99"/>
    <w:semiHidden/>
    <w:unhideWhenUsed/>
    <w:rsid w:val="00F72C09"/>
  </w:style>
  <w:style w:type="table" w:customStyle="1" w:styleId="222">
    <w:name w:val="Сетка таблицы22"/>
    <w:basedOn w:val="a1"/>
    <w:next w:val="a7"/>
    <w:rsid w:val="00F7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 122"/>
    <w:basedOn w:val="a1"/>
    <w:next w:val="16"/>
    <w:rsid w:val="00F72C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21">
    <w:name w:val="Нет списка122"/>
    <w:next w:val="a2"/>
    <w:semiHidden/>
    <w:rsid w:val="00F72C09"/>
  </w:style>
  <w:style w:type="numbering" w:customStyle="1" w:styleId="2220">
    <w:name w:val="Нет списка222"/>
    <w:next w:val="a2"/>
    <w:semiHidden/>
    <w:rsid w:val="00F72C09"/>
  </w:style>
  <w:style w:type="numbering" w:customStyle="1" w:styleId="52">
    <w:name w:val="Нет списка52"/>
    <w:next w:val="a2"/>
    <w:semiHidden/>
    <w:unhideWhenUsed/>
    <w:rsid w:val="00F72C09"/>
  </w:style>
  <w:style w:type="table" w:customStyle="1" w:styleId="321">
    <w:name w:val="Сетка таблицы32"/>
    <w:basedOn w:val="a1"/>
    <w:next w:val="a7"/>
    <w:rsid w:val="00F72C0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1"/>
    <w:next w:val="a2"/>
    <w:uiPriority w:val="99"/>
    <w:semiHidden/>
    <w:unhideWhenUsed/>
    <w:rsid w:val="00F72C09"/>
  </w:style>
  <w:style w:type="table" w:customStyle="1" w:styleId="410">
    <w:name w:val="Сетка таблицы41"/>
    <w:basedOn w:val="a1"/>
    <w:next w:val="a7"/>
    <w:rsid w:val="00F7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7"/>
    <w:rsid w:val="00F72C0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unhideWhenUsed/>
    <w:rsid w:val="00F72C09"/>
  </w:style>
  <w:style w:type="table" w:customStyle="1" w:styleId="2111">
    <w:name w:val="Сетка таблицы211"/>
    <w:basedOn w:val="a1"/>
    <w:next w:val="a7"/>
    <w:rsid w:val="00F7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 131"/>
    <w:basedOn w:val="a1"/>
    <w:next w:val="16"/>
    <w:rsid w:val="00F72C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0">
    <w:name w:val="Нет списка1111"/>
    <w:next w:val="a2"/>
    <w:semiHidden/>
    <w:rsid w:val="00F72C09"/>
  </w:style>
  <w:style w:type="numbering" w:customStyle="1" w:styleId="231">
    <w:name w:val="Нет списка231"/>
    <w:next w:val="a2"/>
    <w:semiHidden/>
    <w:rsid w:val="00F72C09"/>
  </w:style>
  <w:style w:type="numbering" w:customStyle="1" w:styleId="3110">
    <w:name w:val="Нет списка311"/>
    <w:next w:val="a2"/>
    <w:uiPriority w:val="99"/>
    <w:semiHidden/>
    <w:unhideWhenUsed/>
    <w:rsid w:val="00F72C09"/>
  </w:style>
  <w:style w:type="table" w:customStyle="1" w:styleId="11111">
    <w:name w:val="Сетка таблицы1111"/>
    <w:basedOn w:val="a1"/>
    <w:next w:val="a7"/>
    <w:rsid w:val="00F7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1"/>
    <w:next w:val="16"/>
    <w:rsid w:val="00F72C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10">
    <w:name w:val="Нет списка11111"/>
    <w:next w:val="a2"/>
    <w:semiHidden/>
    <w:rsid w:val="00F72C09"/>
  </w:style>
  <w:style w:type="numbering" w:customStyle="1" w:styleId="21110">
    <w:name w:val="Нет списка2111"/>
    <w:next w:val="a2"/>
    <w:semiHidden/>
    <w:rsid w:val="00F72C09"/>
  </w:style>
  <w:style w:type="numbering" w:customStyle="1" w:styleId="411">
    <w:name w:val="Нет списка411"/>
    <w:next w:val="a2"/>
    <w:uiPriority w:val="99"/>
    <w:semiHidden/>
    <w:unhideWhenUsed/>
    <w:rsid w:val="00F72C09"/>
  </w:style>
  <w:style w:type="table" w:customStyle="1" w:styleId="12110">
    <w:name w:val="Сетка таблицы 1211"/>
    <w:basedOn w:val="a1"/>
    <w:next w:val="16"/>
    <w:rsid w:val="00F72C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1">
    <w:name w:val="Нет списка1211"/>
    <w:next w:val="a2"/>
    <w:semiHidden/>
    <w:rsid w:val="00F72C09"/>
  </w:style>
  <w:style w:type="numbering" w:customStyle="1" w:styleId="2211">
    <w:name w:val="Нет списка2211"/>
    <w:next w:val="a2"/>
    <w:semiHidden/>
    <w:rsid w:val="00F72C09"/>
  </w:style>
  <w:style w:type="numbering" w:customStyle="1" w:styleId="511">
    <w:name w:val="Нет списка511"/>
    <w:next w:val="a2"/>
    <w:semiHidden/>
    <w:unhideWhenUsed/>
    <w:rsid w:val="00F72C09"/>
  </w:style>
  <w:style w:type="table" w:customStyle="1" w:styleId="3111">
    <w:name w:val="Сетка таблицы311"/>
    <w:basedOn w:val="a1"/>
    <w:next w:val="a7"/>
    <w:rsid w:val="00F72C0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2"/>
    <w:uiPriority w:val="99"/>
    <w:semiHidden/>
    <w:unhideWhenUsed/>
    <w:rsid w:val="00F72C09"/>
  </w:style>
  <w:style w:type="numbering" w:customStyle="1" w:styleId="13110">
    <w:name w:val="Нет списка1311"/>
    <w:next w:val="a2"/>
    <w:semiHidden/>
    <w:rsid w:val="00F72C09"/>
  </w:style>
  <w:style w:type="numbering" w:customStyle="1" w:styleId="2311">
    <w:name w:val="Нет списка2311"/>
    <w:next w:val="a2"/>
    <w:semiHidden/>
    <w:rsid w:val="00F72C09"/>
  </w:style>
  <w:style w:type="numbering" w:customStyle="1" w:styleId="31110">
    <w:name w:val="Нет списка3111"/>
    <w:next w:val="a2"/>
    <w:uiPriority w:val="99"/>
    <w:semiHidden/>
    <w:unhideWhenUsed/>
    <w:rsid w:val="00F72C09"/>
  </w:style>
  <w:style w:type="table" w:customStyle="1" w:styleId="1212">
    <w:name w:val="Сетка таблицы121"/>
    <w:basedOn w:val="a1"/>
    <w:next w:val="a7"/>
    <w:rsid w:val="00F7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semiHidden/>
    <w:rsid w:val="00F72C09"/>
  </w:style>
  <w:style w:type="numbering" w:customStyle="1" w:styleId="21111">
    <w:name w:val="Нет списка21111"/>
    <w:next w:val="a2"/>
    <w:semiHidden/>
    <w:rsid w:val="00F72C09"/>
  </w:style>
  <w:style w:type="numbering" w:customStyle="1" w:styleId="4111">
    <w:name w:val="Нет списка4111"/>
    <w:next w:val="a2"/>
    <w:uiPriority w:val="99"/>
    <w:semiHidden/>
    <w:unhideWhenUsed/>
    <w:rsid w:val="00F72C09"/>
  </w:style>
  <w:style w:type="numbering" w:customStyle="1" w:styleId="121110">
    <w:name w:val="Нет списка12111"/>
    <w:next w:val="a2"/>
    <w:semiHidden/>
    <w:rsid w:val="00F72C09"/>
  </w:style>
  <w:style w:type="numbering" w:customStyle="1" w:styleId="22111">
    <w:name w:val="Нет списка22111"/>
    <w:next w:val="a2"/>
    <w:semiHidden/>
    <w:rsid w:val="00F72C09"/>
  </w:style>
  <w:style w:type="numbering" w:customStyle="1" w:styleId="5111">
    <w:name w:val="Нет списка5111"/>
    <w:next w:val="a2"/>
    <w:semiHidden/>
    <w:unhideWhenUsed/>
    <w:rsid w:val="00F72C09"/>
  </w:style>
  <w:style w:type="numbering" w:customStyle="1" w:styleId="8">
    <w:name w:val="Нет списка8"/>
    <w:next w:val="a2"/>
    <w:uiPriority w:val="99"/>
    <w:semiHidden/>
    <w:unhideWhenUsed/>
    <w:rsid w:val="006D1547"/>
  </w:style>
  <w:style w:type="table" w:customStyle="1" w:styleId="60">
    <w:name w:val="Сетка таблицы6"/>
    <w:basedOn w:val="a1"/>
    <w:next w:val="a7"/>
    <w:rsid w:val="006D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15"/>
    <w:basedOn w:val="a1"/>
    <w:next w:val="16"/>
    <w:rsid w:val="006D1547"/>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
    <w:name w:val="Нет списка15"/>
    <w:next w:val="a2"/>
    <w:semiHidden/>
    <w:rsid w:val="006D1547"/>
  </w:style>
  <w:style w:type="numbering" w:customStyle="1" w:styleId="250">
    <w:name w:val="Нет списка25"/>
    <w:next w:val="a2"/>
    <w:semiHidden/>
    <w:rsid w:val="006D1547"/>
  </w:style>
  <w:style w:type="numbering" w:customStyle="1" w:styleId="330">
    <w:name w:val="Нет списка33"/>
    <w:next w:val="a2"/>
    <w:uiPriority w:val="99"/>
    <w:semiHidden/>
    <w:unhideWhenUsed/>
    <w:rsid w:val="006D1547"/>
  </w:style>
  <w:style w:type="table" w:customStyle="1" w:styleId="142">
    <w:name w:val="Сетка таблицы14"/>
    <w:basedOn w:val="a1"/>
    <w:next w:val="a7"/>
    <w:rsid w:val="006D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 113"/>
    <w:basedOn w:val="a1"/>
    <w:next w:val="16"/>
    <w:rsid w:val="006D1547"/>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
    <w:name w:val="Нет списка114"/>
    <w:next w:val="a2"/>
    <w:semiHidden/>
    <w:rsid w:val="006D1547"/>
  </w:style>
  <w:style w:type="numbering" w:customStyle="1" w:styleId="213">
    <w:name w:val="Нет списка213"/>
    <w:next w:val="a2"/>
    <w:semiHidden/>
    <w:rsid w:val="006D1547"/>
  </w:style>
  <w:style w:type="numbering" w:customStyle="1" w:styleId="43">
    <w:name w:val="Нет списка43"/>
    <w:next w:val="a2"/>
    <w:uiPriority w:val="99"/>
    <w:semiHidden/>
    <w:unhideWhenUsed/>
    <w:rsid w:val="006D1547"/>
  </w:style>
  <w:style w:type="table" w:customStyle="1" w:styleId="232">
    <w:name w:val="Сетка таблицы23"/>
    <w:basedOn w:val="a1"/>
    <w:next w:val="a7"/>
    <w:rsid w:val="006D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3"/>
    <w:basedOn w:val="a1"/>
    <w:next w:val="16"/>
    <w:rsid w:val="006D1547"/>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30">
    <w:name w:val="Нет списка123"/>
    <w:next w:val="a2"/>
    <w:semiHidden/>
    <w:rsid w:val="006D1547"/>
  </w:style>
  <w:style w:type="numbering" w:customStyle="1" w:styleId="223">
    <w:name w:val="Нет списка223"/>
    <w:next w:val="a2"/>
    <w:semiHidden/>
    <w:rsid w:val="006D1547"/>
  </w:style>
  <w:style w:type="numbering" w:customStyle="1" w:styleId="53">
    <w:name w:val="Нет списка53"/>
    <w:next w:val="a2"/>
    <w:semiHidden/>
    <w:unhideWhenUsed/>
    <w:rsid w:val="006D1547"/>
  </w:style>
  <w:style w:type="table" w:customStyle="1" w:styleId="331">
    <w:name w:val="Сетка таблицы33"/>
    <w:basedOn w:val="a1"/>
    <w:next w:val="a7"/>
    <w:rsid w:val="006D1547"/>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unhideWhenUsed/>
    <w:rsid w:val="006D1547"/>
  </w:style>
  <w:style w:type="table" w:customStyle="1" w:styleId="420">
    <w:name w:val="Сетка таблицы42"/>
    <w:basedOn w:val="a1"/>
    <w:next w:val="a7"/>
    <w:rsid w:val="006D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7"/>
    <w:rsid w:val="006D1547"/>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6D1547"/>
  </w:style>
  <w:style w:type="table" w:customStyle="1" w:styleId="2121">
    <w:name w:val="Сетка таблицы212"/>
    <w:basedOn w:val="a1"/>
    <w:next w:val="a7"/>
    <w:rsid w:val="006D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 132"/>
    <w:basedOn w:val="a1"/>
    <w:next w:val="16"/>
    <w:rsid w:val="006D1547"/>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2"/>
    <w:semiHidden/>
    <w:rsid w:val="006D1547"/>
  </w:style>
  <w:style w:type="numbering" w:customStyle="1" w:styleId="2320">
    <w:name w:val="Нет списка232"/>
    <w:next w:val="a2"/>
    <w:semiHidden/>
    <w:rsid w:val="006D1547"/>
  </w:style>
  <w:style w:type="numbering" w:customStyle="1" w:styleId="312">
    <w:name w:val="Нет списка312"/>
    <w:next w:val="a2"/>
    <w:uiPriority w:val="99"/>
    <w:semiHidden/>
    <w:unhideWhenUsed/>
    <w:rsid w:val="006D1547"/>
  </w:style>
  <w:style w:type="table" w:customStyle="1" w:styleId="11121">
    <w:name w:val="Сетка таблицы1112"/>
    <w:basedOn w:val="a1"/>
    <w:next w:val="a7"/>
    <w:rsid w:val="006D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basedOn w:val="a1"/>
    <w:next w:val="16"/>
    <w:rsid w:val="006D1547"/>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20">
    <w:name w:val="Нет списка11112"/>
    <w:next w:val="a2"/>
    <w:semiHidden/>
    <w:rsid w:val="006D1547"/>
  </w:style>
  <w:style w:type="numbering" w:customStyle="1" w:styleId="2112">
    <w:name w:val="Нет списка2112"/>
    <w:next w:val="a2"/>
    <w:semiHidden/>
    <w:rsid w:val="006D1547"/>
  </w:style>
  <w:style w:type="numbering" w:customStyle="1" w:styleId="412">
    <w:name w:val="Нет списка412"/>
    <w:next w:val="a2"/>
    <w:uiPriority w:val="99"/>
    <w:semiHidden/>
    <w:unhideWhenUsed/>
    <w:rsid w:val="006D1547"/>
  </w:style>
  <w:style w:type="table" w:customStyle="1" w:styleId="12120">
    <w:name w:val="Сетка таблицы 1212"/>
    <w:basedOn w:val="a1"/>
    <w:next w:val="16"/>
    <w:rsid w:val="006D1547"/>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21">
    <w:name w:val="Нет списка1212"/>
    <w:next w:val="a2"/>
    <w:semiHidden/>
    <w:rsid w:val="006D1547"/>
  </w:style>
  <w:style w:type="numbering" w:customStyle="1" w:styleId="2212">
    <w:name w:val="Нет списка2212"/>
    <w:next w:val="a2"/>
    <w:semiHidden/>
    <w:rsid w:val="006D1547"/>
  </w:style>
  <w:style w:type="numbering" w:customStyle="1" w:styleId="512">
    <w:name w:val="Нет списка512"/>
    <w:next w:val="a2"/>
    <w:semiHidden/>
    <w:unhideWhenUsed/>
    <w:rsid w:val="006D1547"/>
  </w:style>
  <w:style w:type="table" w:customStyle="1" w:styleId="3120">
    <w:name w:val="Сетка таблицы312"/>
    <w:basedOn w:val="a1"/>
    <w:next w:val="a7"/>
    <w:rsid w:val="006D1547"/>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2"/>
    <w:uiPriority w:val="99"/>
    <w:semiHidden/>
    <w:unhideWhenUsed/>
    <w:rsid w:val="006D1547"/>
  </w:style>
  <w:style w:type="numbering" w:customStyle="1" w:styleId="1312">
    <w:name w:val="Нет списка1312"/>
    <w:next w:val="a2"/>
    <w:semiHidden/>
    <w:rsid w:val="006D1547"/>
  </w:style>
  <w:style w:type="numbering" w:customStyle="1" w:styleId="2312">
    <w:name w:val="Нет списка2312"/>
    <w:next w:val="a2"/>
    <w:semiHidden/>
    <w:rsid w:val="006D1547"/>
  </w:style>
  <w:style w:type="numbering" w:customStyle="1" w:styleId="3112">
    <w:name w:val="Нет списка3112"/>
    <w:next w:val="a2"/>
    <w:uiPriority w:val="99"/>
    <w:semiHidden/>
    <w:unhideWhenUsed/>
    <w:rsid w:val="006D1547"/>
  </w:style>
  <w:style w:type="table" w:customStyle="1" w:styleId="1222">
    <w:name w:val="Сетка таблицы122"/>
    <w:basedOn w:val="a1"/>
    <w:next w:val="a7"/>
    <w:rsid w:val="006D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semiHidden/>
    <w:rsid w:val="006D1547"/>
  </w:style>
  <w:style w:type="numbering" w:customStyle="1" w:styleId="21112">
    <w:name w:val="Нет списка21112"/>
    <w:next w:val="a2"/>
    <w:semiHidden/>
    <w:rsid w:val="006D1547"/>
  </w:style>
  <w:style w:type="numbering" w:customStyle="1" w:styleId="4112">
    <w:name w:val="Нет списка4112"/>
    <w:next w:val="a2"/>
    <w:uiPriority w:val="99"/>
    <w:semiHidden/>
    <w:unhideWhenUsed/>
    <w:rsid w:val="006D1547"/>
  </w:style>
  <w:style w:type="numbering" w:customStyle="1" w:styleId="12112">
    <w:name w:val="Нет списка12112"/>
    <w:next w:val="a2"/>
    <w:semiHidden/>
    <w:rsid w:val="006D1547"/>
  </w:style>
  <w:style w:type="numbering" w:customStyle="1" w:styleId="22112">
    <w:name w:val="Нет списка22112"/>
    <w:next w:val="a2"/>
    <w:semiHidden/>
    <w:rsid w:val="006D1547"/>
  </w:style>
  <w:style w:type="numbering" w:customStyle="1" w:styleId="5112">
    <w:name w:val="Нет списка5112"/>
    <w:next w:val="a2"/>
    <w:semiHidden/>
    <w:unhideWhenUsed/>
    <w:rsid w:val="006D1547"/>
  </w:style>
  <w:style w:type="character" w:customStyle="1" w:styleId="20">
    <w:name w:val="Заголовок 2 Знак"/>
    <w:link w:val="2"/>
    <w:rsid w:val="003F3745"/>
    <w:rPr>
      <w:b/>
      <w:sz w:val="36"/>
      <w:lang w:val="x-none" w:eastAsia="x-none"/>
    </w:rPr>
  </w:style>
  <w:style w:type="character" w:customStyle="1" w:styleId="apple-converted-space">
    <w:name w:val="apple-converted-space"/>
    <w:rsid w:val="003F3745"/>
    <w:rPr>
      <w:rFonts w:cs="Times New Roman"/>
    </w:rPr>
  </w:style>
  <w:style w:type="paragraph" w:customStyle="1" w:styleId="34">
    <w:name w:val="Абзац списка3"/>
    <w:basedOn w:val="a"/>
    <w:rsid w:val="003F3745"/>
    <w:pPr>
      <w:ind w:left="720"/>
      <w:contextualSpacing/>
    </w:pPr>
  </w:style>
  <w:style w:type="character" w:customStyle="1" w:styleId="HeaderChar">
    <w:name w:val="Header Char"/>
    <w:locked/>
    <w:rsid w:val="003F3745"/>
    <w:rPr>
      <w:rFonts w:ascii="Times New Roman" w:hAnsi="Times New Roman" w:cs="Times New Roman"/>
      <w:sz w:val="24"/>
      <w:lang w:val="x-none" w:eastAsia="ru-RU"/>
    </w:rPr>
  </w:style>
  <w:style w:type="character" w:customStyle="1" w:styleId="FooterChar1">
    <w:name w:val="Footer Char1"/>
    <w:locked/>
    <w:rsid w:val="003F3745"/>
    <w:rPr>
      <w:sz w:val="24"/>
    </w:rPr>
  </w:style>
  <w:style w:type="paragraph" w:styleId="aff0">
    <w:name w:val="endnote text"/>
    <w:basedOn w:val="a"/>
    <w:link w:val="aff1"/>
    <w:rsid w:val="003F3745"/>
    <w:rPr>
      <w:sz w:val="20"/>
      <w:szCs w:val="20"/>
    </w:rPr>
  </w:style>
  <w:style w:type="character" w:customStyle="1" w:styleId="aff1">
    <w:name w:val="Текст концевой сноски Знак"/>
    <w:basedOn w:val="a0"/>
    <w:link w:val="aff0"/>
    <w:rsid w:val="003F3745"/>
  </w:style>
  <w:style w:type="character" w:styleId="aff2">
    <w:name w:val="endnote reference"/>
    <w:rsid w:val="003F3745"/>
    <w:rPr>
      <w:rFonts w:cs="Times New Roman"/>
      <w:vertAlign w:val="superscript"/>
    </w:rPr>
  </w:style>
  <w:style w:type="paragraph" w:customStyle="1" w:styleId="29">
    <w:name w:val="Знак Знак2"/>
    <w:basedOn w:val="a"/>
    <w:rsid w:val="003F3745"/>
    <w:pPr>
      <w:spacing w:after="160" w:line="240" w:lineRule="exact"/>
    </w:pPr>
    <w:rPr>
      <w:rFonts w:ascii="Verdana" w:hAnsi="Verdana"/>
      <w:lang w:val="en-US" w:eastAsia="en-US"/>
    </w:rPr>
  </w:style>
  <w:style w:type="paragraph" w:customStyle="1" w:styleId="2a">
    <w:name w:val="Знак Знак2 Знак Знак Знак Знак Знак Знак"/>
    <w:basedOn w:val="a"/>
    <w:rsid w:val="003F3745"/>
    <w:pPr>
      <w:spacing w:after="160" w:line="240" w:lineRule="exact"/>
    </w:pPr>
    <w:rPr>
      <w:rFonts w:ascii="Verdana" w:hAnsi="Verdana"/>
      <w:lang w:val="en-US" w:eastAsia="en-US"/>
    </w:rPr>
  </w:style>
  <w:style w:type="paragraph" w:customStyle="1" w:styleId="214">
    <w:name w:val="Знак Знак2 Знак Знак Знак Знак Знак Знак1 Знак Знак Знак"/>
    <w:basedOn w:val="a"/>
    <w:rsid w:val="003F3745"/>
    <w:pPr>
      <w:spacing w:after="160" w:line="240" w:lineRule="exact"/>
    </w:pPr>
    <w:rPr>
      <w:rFonts w:ascii="Verdana" w:hAnsi="Verdana"/>
      <w:lang w:val="en-US" w:eastAsia="en-US"/>
    </w:rPr>
  </w:style>
  <w:style w:type="paragraph" w:customStyle="1" w:styleId="2b">
    <w:name w:val="Знак Знак2 Знак Знак Знак"/>
    <w:basedOn w:val="a"/>
    <w:rsid w:val="003F3745"/>
    <w:pPr>
      <w:spacing w:after="160" w:line="240" w:lineRule="exact"/>
    </w:pPr>
    <w:rPr>
      <w:rFonts w:ascii="Verdana" w:hAnsi="Verdana"/>
      <w:lang w:val="en-US" w:eastAsia="en-US"/>
    </w:rPr>
  </w:style>
  <w:style w:type="character" w:customStyle="1" w:styleId="spelle">
    <w:name w:val="spelle"/>
    <w:rsid w:val="003F3745"/>
  </w:style>
  <w:style w:type="paragraph" w:customStyle="1" w:styleId="font5">
    <w:name w:val="font5"/>
    <w:basedOn w:val="a"/>
    <w:rsid w:val="003F3745"/>
    <w:pPr>
      <w:spacing w:before="100" w:beforeAutospacing="1" w:after="100" w:afterAutospacing="1"/>
    </w:pPr>
  </w:style>
  <w:style w:type="paragraph" w:customStyle="1" w:styleId="xl90">
    <w:name w:val="xl90"/>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3">
    <w:name w:val="xl93"/>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0">
    <w:name w:val="xl100"/>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F3745"/>
    <w:pPr>
      <w:spacing w:before="100" w:beforeAutospacing="1" w:after="100" w:afterAutospacing="1"/>
    </w:pPr>
    <w:rPr>
      <w:color w:val="000000"/>
    </w:rPr>
  </w:style>
  <w:style w:type="paragraph" w:customStyle="1" w:styleId="xl103">
    <w:name w:val="xl103"/>
    <w:basedOn w:val="a"/>
    <w:rsid w:val="003F3745"/>
    <w:pPr>
      <w:spacing w:before="100" w:beforeAutospacing="1" w:after="100" w:afterAutospacing="1"/>
      <w:jc w:val="center"/>
      <w:textAlignment w:val="center"/>
    </w:pPr>
    <w:rPr>
      <w:color w:val="000000"/>
    </w:rPr>
  </w:style>
  <w:style w:type="paragraph" w:customStyle="1" w:styleId="xl104">
    <w:name w:val="xl104"/>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5">
    <w:name w:val="xl105"/>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7">
    <w:name w:val="xl107"/>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8">
    <w:name w:val="xl108"/>
    <w:basedOn w:val="a"/>
    <w:rsid w:val="003F3745"/>
    <w:pPr>
      <w:shd w:val="clear" w:color="000000" w:fill="FFFFFF"/>
      <w:spacing w:before="100" w:beforeAutospacing="1" w:after="100" w:afterAutospacing="1"/>
      <w:ind w:firstLineChars="500" w:firstLine="500"/>
      <w:textAlignment w:val="top"/>
    </w:pPr>
    <w:rPr>
      <w:color w:val="000000"/>
    </w:rPr>
  </w:style>
  <w:style w:type="paragraph" w:customStyle="1" w:styleId="xl109">
    <w:name w:val="xl109"/>
    <w:basedOn w:val="a"/>
    <w:rsid w:val="003F3745"/>
    <w:pPr>
      <w:shd w:val="clear" w:color="000000" w:fill="FFFFFF"/>
      <w:spacing w:before="100" w:beforeAutospacing="1" w:after="100" w:afterAutospacing="1"/>
      <w:jc w:val="center"/>
      <w:textAlignment w:val="top"/>
    </w:pPr>
    <w:rPr>
      <w:color w:val="000000"/>
    </w:rPr>
  </w:style>
  <w:style w:type="paragraph" w:customStyle="1" w:styleId="xl110">
    <w:name w:val="xl110"/>
    <w:basedOn w:val="a"/>
    <w:rsid w:val="003F3745"/>
    <w:pPr>
      <w:pBdr>
        <w:bottom w:val="single" w:sz="4" w:space="0" w:color="auto"/>
      </w:pBdr>
      <w:shd w:val="clear" w:color="000000" w:fill="FFFFFF"/>
      <w:spacing w:before="100" w:beforeAutospacing="1" w:after="100" w:afterAutospacing="1"/>
      <w:ind w:firstLineChars="500" w:firstLine="500"/>
      <w:textAlignment w:val="top"/>
    </w:pPr>
    <w:rPr>
      <w:color w:val="000000"/>
    </w:rPr>
  </w:style>
  <w:style w:type="paragraph" w:customStyle="1" w:styleId="xl111">
    <w:name w:val="xl111"/>
    <w:basedOn w:val="a"/>
    <w:rsid w:val="003F3745"/>
    <w:pPr>
      <w:pBdr>
        <w:bottom w:val="single" w:sz="4" w:space="0" w:color="auto"/>
      </w:pBdr>
      <w:shd w:val="clear" w:color="000000" w:fill="FFFFFF"/>
      <w:spacing w:before="100" w:beforeAutospacing="1" w:after="100" w:afterAutospacing="1"/>
      <w:jc w:val="center"/>
      <w:textAlignment w:val="top"/>
    </w:pPr>
    <w:rPr>
      <w:color w:val="000000"/>
    </w:rPr>
  </w:style>
  <w:style w:type="paragraph" w:customStyle="1" w:styleId="xl112">
    <w:name w:val="xl112"/>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14">
    <w:name w:val="xl114"/>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5">
    <w:name w:val="xl115"/>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
    <w:name w:val="xl116"/>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7">
    <w:name w:val="xl117"/>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19">
    <w:name w:val="xl119"/>
    <w:basedOn w:val="a"/>
    <w:rsid w:val="003F3745"/>
    <w:pPr>
      <w:spacing w:before="100" w:beforeAutospacing="1" w:after="100" w:afterAutospacing="1"/>
      <w:jc w:val="center"/>
      <w:textAlignment w:val="center"/>
    </w:pPr>
    <w:rPr>
      <w:color w:val="000000"/>
    </w:rPr>
  </w:style>
  <w:style w:type="paragraph" w:customStyle="1" w:styleId="xl120">
    <w:name w:val="xl120"/>
    <w:basedOn w:val="a"/>
    <w:rsid w:val="003F3745"/>
    <w:pPr>
      <w:spacing w:before="100" w:beforeAutospacing="1" w:after="100" w:afterAutospacing="1"/>
      <w:jc w:val="center"/>
      <w:textAlignment w:val="center"/>
    </w:pPr>
    <w:rPr>
      <w:color w:val="000000"/>
    </w:rPr>
  </w:style>
  <w:style w:type="paragraph" w:customStyle="1" w:styleId="xl121">
    <w:name w:val="xl121"/>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2">
    <w:name w:val="xl122"/>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3F374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3F3745"/>
    <w:pPr>
      <w:shd w:val="clear" w:color="000000" w:fill="FFFFFF"/>
      <w:spacing w:before="100" w:beforeAutospacing="1" w:after="100" w:afterAutospacing="1"/>
      <w:textAlignment w:val="center"/>
    </w:pPr>
    <w:rPr>
      <w:color w:val="000000"/>
    </w:rPr>
  </w:style>
  <w:style w:type="paragraph" w:customStyle="1" w:styleId="xl125">
    <w:name w:val="xl125"/>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6">
    <w:name w:val="xl126"/>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0">
    <w:name w:val="xl130"/>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1">
    <w:name w:val="xl131"/>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2">
    <w:name w:val="xl132"/>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
    <w:rsid w:val="003F3745"/>
    <w:pPr>
      <w:spacing w:before="100" w:beforeAutospacing="1" w:after="100" w:afterAutospacing="1"/>
      <w:jc w:val="center"/>
    </w:pPr>
    <w:rPr>
      <w:color w:val="000000"/>
    </w:rPr>
  </w:style>
  <w:style w:type="paragraph" w:customStyle="1" w:styleId="xl136">
    <w:name w:val="xl136"/>
    <w:basedOn w:val="a"/>
    <w:rsid w:val="003F3745"/>
    <w:pPr>
      <w:spacing w:before="100" w:beforeAutospacing="1" w:after="100" w:afterAutospacing="1"/>
      <w:jc w:val="right"/>
    </w:pPr>
    <w:rPr>
      <w:color w:val="000000"/>
    </w:rPr>
  </w:style>
  <w:style w:type="paragraph" w:customStyle="1" w:styleId="xl137">
    <w:name w:val="xl137"/>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9">
    <w:name w:val="xl139"/>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5">
    <w:name w:val="xl145"/>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F3745"/>
    <w:pPr>
      <w:spacing w:before="100" w:beforeAutospacing="1" w:after="100" w:afterAutospacing="1"/>
      <w:jc w:val="center"/>
    </w:pPr>
    <w:rPr>
      <w:color w:val="000000"/>
    </w:rPr>
  </w:style>
  <w:style w:type="paragraph" w:customStyle="1" w:styleId="xl147">
    <w:name w:val="xl147"/>
    <w:basedOn w:val="a"/>
    <w:rsid w:val="003F3745"/>
    <w:pPr>
      <w:spacing w:before="100" w:beforeAutospacing="1" w:after="100" w:afterAutospacing="1"/>
      <w:jc w:val="center"/>
      <w:textAlignment w:val="top"/>
    </w:pPr>
    <w:rPr>
      <w:color w:val="000000"/>
    </w:rPr>
  </w:style>
  <w:style w:type="paragraph" w:customStyle="1" w:styleId="xl148">
    <w:name w:val="xl148"/>
    <w:basedOn w:val="a"/>
    <w:rsid w:val="003F3745"/>
    <w:pPr>
      <w:pBdr>
        <w:bottom w:val="single" w:sz="4" w:space="0" w:color="auto"/>
      </w:pBdr>
      <w:spacing w:before="100" w:beforeAutospacing="1" w:after="100" w:afterAutospacing="1"/>
      <w:jc w:val="center"/>
      <w:textAlignment w:val="top"/>
    </w:pPr>
    <w:rPr>
      <w:color w:val="000000"/>
    </w:rPr>
  </w:style>
  <w:style w:type="paragraph" w:customStyle="1" w:styleId="xl149">
    <w:name w:val="xl149"/>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0">
    <w:name w:val="xl150"/>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1">
    <w:name w:val="xl151"/>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52">
    <w:name w:val="xl152"/>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3">
    <w:name w:val="xl153"/>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54">
    <w:name w:val="xl154"/>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5">
    <w:name w:val="xl155"/>
    <w:basedOn w:val="a"/>
    <w:rsid w:val="003F37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6">
    <w:name w:val="xl156"/>
    <w:basedOn w:val="a"/>
    <w:rsid w:val="003F374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57">
    <w:name w:val="xl157"/>
    <w:basedOn w:val="a"/>
    <w:rsid w:val="003F3745"/>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58">
    <w:name w:val="xl158"/>
    <w:basedOn w:val="a"/>
    <w:rsid w:val="003F37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9">
    <w:name w:val="xl159"/>
    <w:basedOn w:val="a"/>
    <w:rsid w:val="003F37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0">
    <w:name w:val="xl160"/>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1">
    <w:name w:val="xl161"/>
    <w:basedOn w:val="a"/>
    <w:rsid w:val="003F3745"/>
    <w:pPr>
      <w:pBdr>
        <w:top w:val="single" w:sz="4" w:space="0" w:color="auto"/>
        <w:left w:val="single" w:sz="4" w:space="31" w:color="auto"/>
        <w:right w:val="single" w:sz="4" w:space="0" w:color="auto"/>
      </w:pBdr>
      <w:shd w:val="clear" w:color="000000" w:fill="FFFFFF"/>
      <w:spacing w:before="100" w:beforeAutospacing="1" w:after="100" w:afterAutospacing="1"/>
      <w:ind w:firstLineChars="500" w:firstLine="500"/>
      <w:textAlignment w:val="top"/>
    </w:pPr>
    <w:rPr>
      <w:color w:val="000000"/>
    </w:rPr>
  </w:style>
  <w:style w:type="paragraph" w:customStyle="1" w:styleId="xl162">
    <w:name w:val="xl162"/>
    <w:basedOn w:val="a"/>
    <w:rsid w:val="003F374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3F3745"/>
    <w:pPr>
      <w:pBdr>
        <w:left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3F374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3F3745"/>
    <w:pPr>
      <w:pBdr>
        <w:top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167">
    <w:name w:val="xl167"/>
    <w:basedOn w:val="a"/>
    <w:rsid w:val="003F374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rsid w:val="003F3745"/>
    <w:pPr>
      <w:pBdr>
        <w:left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3F374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1">
    <w:name w:val="xl171"/>
    <w:basedOn w:val="a"/>
    <w:rsid w:val="003F37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3F37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3F374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3F3745"/>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3F374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1">
    <w:name w:val="xl181"/>
    <w:basedOn w:val="a"/>
    <w:rsid w:val="003F3745"/>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
    <w:name w:val="xl182"/>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
    <w:name w:val="xl183"/>
    <w:basedOn w:val="a"/>
    <w:rsid w:val="003F374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3F3745"/>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3F37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3F3745"/>
    <w:pPr>
      <w:pBdr>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1">
    <w:name w:val="xl191"/>
    <w:basedOn w:val="a"/>
    <w:rsid w:val="003F3745"/>
    <w:pPr>
      <w:pBdr>
        <w:left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rsid w:val="003F374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
    <w:name w:val="xl194"/>
    <w:basedOn w:val="a"/>
    <w:rsid w:val="003F3745"/>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5">
    <w:name w:val="xl195"/>
    <w:basedOn w:val="a"/>
    <w:rsid w:val="003F37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6">
    <w:name w:val="xl196"/>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7">
    <w:name w:val="xl197"/>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8">
    <w:name w:val="xl198"/>
    <w:basedOn w:val="a"/>
    <w:rsid w:val="003F37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0">
    <w:name w:val="xl200"/>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3F374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2">
    <w:name w:val="xl202"/>
    <w:basedOn w:val="a"/>
    <w:rsid w:val="003F3745"/>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3">
    <w:name w:val="xl203"/>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4">
    <w:name w:val="xl204"/>
    <w:basedOn w:val="a"/>
    <w:rsid w:val="003F374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5">
    <w:name w:val="xl205"/>
    <w:basedOn w:val="a"/>
    <w:rsid w:val="003F3745"/>
    <w:pPr>
      <w:pBdr>
        <w:left w:val="single" w:sz="4" w:space="0" w:color="auto"/>
        <w:right w:val="single" w:sz="4" w:space="0" w:color="auto"/>
      </w:pBdr>
      <w:spacing w:before="100" w:beforeAutospacing="1" w:after="100" w:afterAutospacing="1"/>
      <w:jc w:val="center"/>
      <w:textAlignment w:val="center"/>
    </w:pPr>
  </w:style>
  <w:style w:type="paragraph" w:customStyle="1" w:styleId="xl206">
    <w:name w:val="xl206"/>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3F3745"/>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8">
    <w:name w:val="xl208"/>
    <w:basedOn w:val="a"/>
    <w:rsid w:val="003F374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a"/>
    <w:rsid w:val="003F37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3F374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3F37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3F374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3">
    <w:name w:val="xl213"/>
    <w:basedOn w:val="a"/>
    <w:rsid w:val="003F3745"/>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ListParagraph1">
    <w:name w:val="List Paragraph1"/>
    <w:basedOn w:val="a"/>
    <w:rsid w:val="003F3745"/>
    <w:pPr>
      <w:ind w:left="720"/>
      <w:contextualSpacing/>
    </w:pPr>
  </w:style>
  <w:style w:type="paragraph" w:customStyle="1" w:styleId="aff3">
    <w:name w:val="Знак"/>
    <w:basedOn w:val="a"/>
    <w:rsid w:val="003F3745"/>
    <w:pPr>
      <w:spacing w:after="160" w:line="240" w:lineRule="exact"/>
    </w:pPr>
    <w:rPr>
      <w:rFonts w:ascii="Verdana" w:hAnsi="Verdana" w:cs="Verdana"/>
      <w:sz w:val="20"/>
      <w:szCs w:val="20"/>
      <w:lang w:val="en-US" w:eastAsia="en-US"/>
    </w:rPr>
  </w:style>
  <w:style w:type="paragraph" w:styleId="2c">
    <w:name w:val="Body Text 2"/>
    <w:basedOn w:val="a"/>
    <w:link w:val="2d"/>
    <w:rsid w:val="003F3745"/>
    <w:pPr>
      <w:jc w:val="both"/>
    </w:pPr>
    <w:rPr>
      <w:sz w:val="26"/>
      <w:szCs w:val="20"/>
      <w:lang w:val="x-none" w:eastAsia="x-none"/>
    </w:rPr>
  </w:style>
  <w:style w:type="character" w:customStyle="1" w:styleId="2d">
    <w:name w:val="Основной текст 2 Знак"/>
    <w:link w:val="2c"/>
    <w:rsid w:val="003F3745"/>
    <w:rPr>
      <w:sz w:val="26"/>
      <w:lang w:val="x-none" w:eastAsia="x-none"/>
    </w:rPr>
  </w:style>
  <w:style w:type="paragraph" w:styleId="aff4">
    <w:name w:val="Document Map"/>
    <w:basedOn w:val="a"/>
    <w:link w:val="aff5"/>
    <w:rsid w:val="003F3745"/>
    <w:pPr>
      <w:shd w:val="clear" w:color="auto" w:fill="000080"/>
    </w:pPr>
    <w:rPr>
      <w:rFonts w:ascii="Tahoma" w:hAnsi="Tahoma"/>
      <w:sz w:val="20"/>
      <w:szCs w:val="20"/>
      <w:lang w:val="x-none" w:eastAsia="x-none"/>
    </w:rPr>
  </w:style>
  <w:style w:type="character" w:customStyle="1" w:styleId="aff5">
    <w:name w:val="Схема документа Знак"/>
    <w:link w:val="aff4"/>
    <w:rsid w:val="003F3745"/>
    <w:rPr>
      <w:rFonts w:ascii="Tahoma" w:hAnsi="Tahoma"/>
      <w:shd w:val="clear" w:color="auto" w:fill="000080"/>
      <w:lang w:val="x-none" w:eastAsia="x-none"/>
    </w:rPr>
  </w:style>
  <w:style w:type="paragraph" w:customStyle="1" w:styleId="18">
    <w:name w:val="1"/>
    <w:basedOn w:val="a"/>
    <w:rsid w:val="003F3745"/>
    <w:pPr>
      <w:spacing w:after="160" w:line="240" w:lineRule="exact"/>
    </w:pPr>
    <w:rPr>
      <w:sz w:val="20"/>
      <w:szCs w:val="20"/>
      <w:lang w:eastAsia="zh-CN"/>
    </w:rPr>
  </w:style>
  <w:style w:type="paragraph" w:customStyle="1" w:styleId="19">
    <w:name w:val="1 Знак"/>
    <w:basedOn w:val="a"/>
    <w:rsid w:val="003F3745"/>
    <w:pPr>
      <w:spacing w:before="100" w:beforeAutospacing="1" w:after="100" w:afterAutospacing="1"/>
    </w:pPr>
    <w:rPr>
      <w:rFonts w:ascii="Tahoma" w:hAnsi="Tahoma"/>
      <w:sz w:val="20"/>
      <w:szCs w:val="20"/>
      <w:lang w:val="en-US" w:eastAsia="en-US"/>
    </w:rPr>
  </w:style>
  <w:style w:type="paragraph" w:customStyle="1" w:styleId="b">
    <w:name w:val="b"/>
    <w:basedOn w:val="a"/>
    <w:rsid w:val="003F3745"/>
    <w:pPr>
      <w:spacing w:before="100" w:beforeAutospacing="1" w:after="100" w:afterAutospacing="1"/>
    </w:pPr>
  </w:style>
  <w:style w:type="character" w:customStyle="1" w:styleId="FontStyle13">
    <w:name w:val="Font Style13"/>
    <w:rsid w:val="003F3745"/>
    <w:rPr>
      <w:rFonts w:ascii="Times New Roman" w:hAnsi="Times New Roman"/>
      <w:sz w:val="24"/>
    </w:rPr>
  </w:style>
  <w:style w:type="paragraph" w:customStyle="1" w:styleId="31">
    <w:name w:val="Без интервала3"/>
    <w:link w:val="NoSpacingChar"/>
    <w:rsid w:val="003F3745"/>
    <w:rPr>
      <w:szCs w:val="28"/>
      <w:lang w:eastAsia="en-US"/>
    </w:rPr>
  </w:style>
  <w:style w:type="paragraph" w:styleId="35">
    <w:name w:val="Body Text Indent 3"/>
    <w:basedOn w:val="a"/>
    <w:link w:val="36"/>
    <w:rsid w:val="003F3745"/>
    <w:pPr>
      <w:spacing w:after="120"/>
      <w:ind w:left="283"/>
    </w:pPr>
    <w:rPr>
      <w:sz w:val="16"/>
      <w:szCs w:val="20"/>
      <w:lang w:val="x-none" w:eastAsia="x-none"/>
    </w:rPr>
  </w:style>
  <w:style w:type="character" w:customStyle="1" w:styleId="36">
    <w:name w:val="Основной текст с отступом 3 Знак"/>
    <w:link w:val="35"/>
    <w:rsid w:val="003F3745"/>
    <w:rPr>
      <w:sz w:val="16"/>
      <w:lang w:val="x-none" w:eastAsia="x-none"/>
    </w:rPr>
  </w:style>
  <w:style w:type="paragraph" w:customStyle="1" w:styleId="oaenoniinee">
    <w:name w:val="oaeno niinee"/>
    <w:basedOn w:val="a"/>
    <w:rsid w:val="003F3745"/>
    <w:pPr>
      <w:jc w:val="both"/>
    </w:pPr>
  </w:style>
  <w:style w:type="paragraph" w:customStyle="1" w:styleId="313">
    <w:name w:val="Основной текст с отступом 31"/>
    <w:basedOn w:val="a"/>
    <w:rsid w:val="003F3745"/>
    <w:pPr>
      <w:ind w:firstLine="709"/>
      <w:jc w:val="both"/>
    </w:pPr>
    <w:rPr>
      <w:sz w:val="26"/>
      <w:szCs w:val="26"/>
    </w:rPr>
  </w:style>
  <w:style w:type="character" w:styleId="aff6">
    <w:name w:val="Strong"/>
    <w:qFormat/>
    <w:locked/>
    <w:rsid w:val="003F3745"/>
    <w:rPr>
      <w:rFonts w:cs="Times New Roman"/>
      <w:b/>
    </w:rPr>
  </w:style>
  <w:style w:type="character" w:customStyle="1" w:styleId="37">
    <w:name w:val="Знак Знак3"/>
    <w:locked/>
    <w:rsid w:val="003F3745"/>
    <w:rPr>
      <w:rFonts w:cs="Times New Roman"/>
    </w:rPr>
  </w:style>
  <w:style w:type="character" w:customStyle="1" w:styleId="Headerorfooter">
    <w:name w:val="Header or footer_"/>
    <w:link w:val="Headerorfooter1"/>
    <w:locked/>
    <w:rsid w:val="003F3745"/>
    <w:rPr>
      <w:shd w:val="clear" w:color="auto" w:fill="FFFFFF"/>
    </w:rPr>
  </w:style>
  <w:style w:type="character" w:customStyle="1" w:styleId="Bodytext5">
    <w:name w:val="Body text (5)_"/>
    <w:link w:val="Bodytext51"/>
    <w:locked/>
    <w:rsid w:val="003F3745"/>
    <w:rPr>
      <w:sz w:val="23"/>
      <w:szCs w:val="23"/>
      <w:shd w:val="clear" w:color="auto" w:fill="FFFFFF"/>
    </w:rPr>
  </w:style>
  <w:style w:type="character" w:customStyle="1" w:styleId="Bodytext6">
    <w:name w:val="Body text (6)_"/>
    <w:link w:val="Bodytext60"/>
    <w:locked/>
    <w:rsid w:val="003F3745"/>
    <w:rPr>
      <w:sz w:val="21"/>
      <w:szCs w:val="21"/>
      <w:shd w:val="clear" w:color="auto" w:fill="FFFFFF"/>
    </w:rPr>
  </w:style>
  <w:style w:type="character" w:customStyle="1" w:styleId="Headerorfooter11pt">
    <w:name w:val="Header or footer + 11 pt"/>
    <w:rsid w:val="003F3745"/>
    <w:rPr>
      <w:rFonts w:ascii="Times New Roman" w:hAnsi="Times New Roman" w:cs="Times New Roman"/>
      <w:color w:val="000000"/>
      <w:spacing w:val="0"/>
      <w:w w:val="100"/>
      <w:position w:val="0"/>
      <w:sz w:val="22"/>
      <w:szCs w:val="22"/>
      <w:u w:val="none"/>
      <w:lang w:val="ru-RU" w:eastAsia="ru-RU"/>
    </w:rPr>
  </w:style>
  <w:style w:type="paragraph" w:customStyle="1" w:styleId="Headerorfooter1">
    <w:name w:val="Header or footer1"/>
    <w:basedOn w:val="a"/>
    <w:link w:val="Headerorfooter"/>
    <w:rsid w:val="003F3745"/>
    <w:pPr>
      <w:widowControl w:val="0"/>
      <w:shd w:val="clear" w:color="auto" w:fill="FFFFFF"/>
      <w:spacing w:line="240" w:lineRule="atLeast"/>
    </w:pPr>
    <w:rPr>
      <w:sz w:val="20"/>
      <w:szCs w:val="20"/>
    </w:rPr>
  </w:style>
  <w:style w:type="paragraph" w:customStyle="1" w:styleId="Bodytext51">
    <w:name w:val="Body text (5)1"/>
    <w:basedOn w:val="a"/>
    <w:link w:val="Bodytext5"/>
    <w:rsid w:val="003F3745"/>
    <w:pPr>
      <w:widowControl w:val="0"/>
      <w:shd w:val="clear" w:color="auto" w:fill="FFFFFF"/>
      <w:spacing w:before="1620" w:after="60" w:line="240" w:lineRule="atLeast"/>
      <w:ind w:hanging="420"/>
    </w:pPr>
    <w:rPr>
      <w:sz w:val="23"/>
      <w:szCs w:val="23"/>
    </w:rPr>
  </w:style>
  <w:style w:type="paragraph" w:customStyle="1" w:styleId="Bodytext60">
    <w:name w:val="Body text (6)"/>
    <w:basedOn w:val="a"/>
    <w:link w:val="Bodytext6"/>
    <w:rsid w:val="003F3745"/>
    <w:pPr>
      <w:widowControl w:val="0"/>
      <w:shd w:val="clear" w:color="auto" w:fill="FFFFFF"/>
      <w:spacing w:after="60" w:line="240" w:lineRule="atLeast"/>
      <w:jc w:val="both"/>
    </w:pPr>
    <w:rPr>
      <w:sz w:val="21"/>
      <w:szCs w:val="21"/>
    </w:rPr>
  </w:style>
  <w:style w:type="character" w:customStyle="1" w:styleId="Bodytext7">
    <w:name w:val="Body text (7)"/>
    <w:rsid w:val="003F3745"/>
    <w:rPr>
      <w:rFonts w:ascii="Times New Roman" w:hAnsi="Times New Roman" w:cs="Times New Roman"/>
      <w:b/>
      <w:bCs/>
      <w:color w:val="000000"/>
      <w:spacing w:val="0"/>
      <w:w w:val="100"/>
      <w:position w:val="0"/>
      <w:sz w:val="17"/>
      <w:szCs w:val="17"/>
      <w:u w:val="single"/>
      <w:lang w:val="ru-RU" w:eastAsia="ru-RU"/>
    </w:rPr>
  </w:style>
  <w:style w:type="character" w:customStyle="1" w:styleId="Bodytext7Exact">
    <w:name w:val="Body text (7) Exact"/>
    <w:rsid w:val="003F3745"/>
    <w:rPr>
      <w:rFonts w:ascii="Times New Roman" w:hAnsi="Times New Roman" w:cs="Times New Roman"/>
      <w:b/>
      <w:bCs/>
      <w:spacing w:val="-3"/>
      <w:sz w:val="16"/>
      <w:szCs w:val="16"/>
      <w:u w:val="none"/>
    </w:rPr>
  </w:style>
  <w:style w:type="character" w:customStyle="1" w:styleId="Bodytext8">
    <w:name w:val="Body text + 8"/>
    <w:aliases w:val="5 pt7,Bold8"/>
    <w:uiPriority w:val="99"/>
    <w:rsid w:val="003F3745"/>
    <w:rPr>
      <w:rFonts w:ascii="Times New Roman" w:hAnsi="Times New Roman" w:cs="Times New Roman"/>
      <w:b/>
      <w:bCs/>
      <w:color w:val="000000"/>
      <w:spacing w:val="0"/>
      <w:w w:val="100"/>
      <w:position w:val="0"/>
      <w:sz w:val="17"/>
      <w:szCs w:val="17"/>
      <w:u w:val="none"/>
      <w:lang w:val="ru-RU" w:eastAsia="ru-RU"/>
    </w:rPr>
  </w:style>
  <w:style w:type="table" w:styleId="-1">
    <w:name w:val="Table Web 1"/>
    <w:basedOn w:val="a1"/>
    <w:rsid w:val="003F374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2">
    <w:name w:val="Сетка таблицы15"/>
    <w:basedOn w:val="a1"/>
    <w:next w:val="a7"/>
    <w:rsid w:val="003F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2"/>
    <w:semiHidden/>
    <w:rsid w:val="003F3745"/>
  </w:style>
  <w:style w:type="table" w:customStyle="1" w:styleId="-11">
    <w:name w:val="Веб-таблица 11"/>
    <w:basedOn w:val="a1"/>
    <w:next w:val="-1"/>
    <w:rsid w:val="003F374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9">
    <w:name w:val="Нет списка9"/>
    <w:next w:val="a2"/>
    <w:uiPriority w:val="99"/>
    <w:semiHidden/>
    <w:unhideWhenUsed/>
    <w:rsid w:val="003F3745"/>
  </w:style>
  <w:style w:type="table" w:customStyle="1" w:styleId="160">
    <w:name w:val="Сетка таблицы16"/>
    <w:basedOn w:val="a1"/>
    <w:next w:val="a7"/>
    <w:uiPriority w:val="99"/>
    <w:rsid w:val="00D0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DE6A09"/>
    <w:pPr>
      <w:ind w:left="720"/>
      <w:contextualSpacing/>
    </w:pPr>
  </w:style>
  <w:style w:type="paragraph" w:customStyle="1" w:styleId="NoSpacing">
    <w:name w:val="No Spacing"/>
    <w:rsid w:val="00DE6A09"/>
    <w:rPr>
      <w:rFonts w:ascii="Calibri" w:hAnsi="Calibri"/>
      <w:sz w:val="22"/>
      <w:szCs w:val="22"/>
      <w:lang w:eastAsia="en-US"/>
    </w:rPr>
  </w:style>
  <w:style w:type="table" w:customStyle="1" w:styleId="-12">
    <w:name w:val="Веб-таблица 12"/>
    <w:basedOn w:val="a1"/>
    <w:next w:val="-1"/>
    <w:rsid w:val="00DE6A0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0">
    <w:name w:val="Сетка таблицы17"/>
    <w:basedOn w:val="a1"/>
    <w:next w:val="a7"/>
    <w:uiPriority w:val="99"/>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7"/>
    <w:rsid w:val="00DE6A0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7"/>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next w:val="a7"/>
    <w:rsid w:val="00DE6A0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7"/>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7"/>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6"/>
    <w:rsid w:val="00DE6A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2">
    <w:name w:val="Нет списка16"/>
    <w:next w:val="a2"/>
    <w:semiHidden/>
    <w:rsid w:val="00DE6A09"/>
  </w:style>
  <w:style w:type="numbering" w:customStyle="1" w:styleId="260">
    <w:name w:val="Нет списка26"/>
    <w:next w:val="a2"/>
    <w:semiHidden/>
    <w:rsid w:val="00DE6A09"/>
  </w:style>
  <w:style w:type="numbering" w:customStyle="1" w:styleId="340">
    <w:name w:val="Нет списка34"/>
    <w:next w:val="a2"/>
    <w:uiPriority w:val="99"/>
    <w:semiHidden/>
    <w:unhideWhenUsed/>
    <w:rsid w:val="00DE6A09"/>
  </w:style>
  <w:style w:type="table" w:customStyle="1" w:styleId="1140">
    <w:name w:val="Сетка таблицы 114"/>
    <w:basedOn w:val="a1"/>
    <w:next w:val="16"/>
    <w:rsid w:val="00DE6A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
    <w:name w:val="Нет списка115"/>
    <w:next w:val="a2"/>
    <w:semiHidden/>
    <w:rsid w:val="00DE6A09"/>
  </w:style>
  <w:style w:type="numbering" w:customStyle="1" w:styleId="2140">
    <w:name w:val="Нет списка214"/>
    <w:next w:val="a2"/>
    <w:semiHidden/>
    <w:rsid w:val="00DE6A09"/>
  </w:style>
  <w:style w:type="numbering" w:customStyle="1" w:styleId="44">
    <w:name w:val="Нет списка44"/>
    <w:next w:val="a2"/>
    <w:uiPriority w:val="99"/>
    <w:semiHidden/>
    <w:unhideWhenUsed/>
    <w:rsid w:val="00DE6A09"/>
  </w:style>
  <w:style w:type="table" w:customStyle="1" w:styleId="241">
    <w:name w:val="Сетка таблицы24"/>
    <w:basedOn w:val="a1"/>
    <w:next w:val="a7"/>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 124"/>
    <w:basedOn w:val="a1"/>
    <w:next w:val="16"/>
    <w:rsid w:val="00DE6A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40">
    <w:name w:val="Нет списка124"/>
    <w:next w:val="a2"/>
    <w:semiHidden/>
    <w:rsid w:val="00DE6A09"/>
  </w:style>
  <w:style w:type="numbering" w:customStyle="1" w:styleId="224">
    <w:name w:val="Нет списка224"/>
    <w:next w:val="a2"/>
    <w:semiHidden/>
    <w:rsid w:val="00DE6A09"/>
  </w:style>
  <w:style w:type="numbering" w:customStyle="1" w:styleId="54">
    <w:name w:val="Нет списка54"/>
    <w:next w:val="a2"/>
    <w:semiHidden/>
    <w:unhideWhenUsed/>
    <w:rsid w:val="00DE6A09"/>
  </w:style>
  <w:style w:type="table" w:customStyle="1" w:styleId="341">
    <w:name w:val="Сетка таблицы34"/>
    <w:basedOn w:val="a1"/>
    <w:next w:val="a7"/>
    <w:rsid w:val="00DE6A0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3"/>
    <w:next w:val="a2"/>
    <w:uiPriority w:val="99"/>
    <w:semiHidden/>
    <w:unhideWhenUsed/>
    <w:rsid w:val="00DE6A09"/>
  </w:style>
  <w:style w:type="table" w:customStyle="1" w:styleId="430">
    <w:name w:val="Сетка таблицы43"/>
    <w:basedOn w:val="a1"/>
    <w:next w:val="a7"/>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DE6A09"/>
  </w:style>
  <w:style w:type="table" w:customStyle="1" w:styleId="2130">
    <w:name w:val="Сетка таблицы213"/>
    <w:basedOn w:val="a1"/>
    <w:next w:val="a7"/>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 133"/>
    <w:basedOn w:val="a1"/>
    <w:next w:val="16"/>
    <w:rsid w:val="00DE6A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0">
    <w:name w:val="Нет списка1113"/>
    <w:next w:val="a2"/>
    <w:semiHidden/>
    <w:rsid w:val="00DE6A09"/>
  </w:style>
  <w:style w:type="numbering" w:customStyle="1" w:styleId="233">
    <w:name w:val="Нет списка233"/>
    <w:next w:val="a2"/>
    <w:semiHidden/>
    <w:rsid w:val="00DE6A09"/>
  </w:style>
  <w:style w:type="numbering" w:customStyle="1" w:styleId="3130">
    <w:name w:val="Нет списка313"/>
    <w:next w:val="a2"/>
    <w:uiPriority w:val="99"/>
    <w:semiHidden/>
    <w:unhideWhenUsed/>
    <w:rsid w:val="00DE6A09"/>
  </w:style>
  <w:style w:type="table" w:customStyle="1" w:styleId="11131">
    <w:name w:val="Сетка таблицы 1113"/>
    <w:basedOn w:val="a1"/>
    <w:next w:val="16"/>
    <w:rsid w:val="00DE6A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3">
    <w:name w:val="Нет списка11113"/>
    <w:next w:val="a2"/>
    <w:semiHidden/>
    <w:rsid w:val="00DE6A09"/>
  </w:style>
  <w:style w:type="numbering" w:customStyle="1" w:styleId="2113">
    <w:name w:val="Нет списка2113"/>
    <w:next w:val="a2"/>
    <w:semiHidden/>
    <w:rsid w:val="00DE6A09"/>
  </w:style>
  <w:style w:type="numbering" w:customStyle="1" w:styleId="413">
    <w:name w:val="Нет списка413"/>
    <w:next w:val="a2"/>
    <w:uiPriority w:val="99"/>
    <w:semiHidden/>
    <w:unhideWhenUsed/>
    <w:rsid w:val="00DE6A09"/>
  </w:style>
  <w:style w:type="table" w:customStyle="1" w:styleId="1213">
    <w:name w:val="Сетка таблицы 1213"/>
    <w:basedOn w:val="a1"/>
    <w:next w:val="16"/>
    <w:rsid w:val="00DE6A0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30">
    <w:name w:val="Нет списка1213"/>
    <w:next w:val="a2"/>
    <w:semiHidden/>
    <w:rsid w:val="00DE6A09"/>
  </w:style>
  <w:style w:type="numbering" w:customStyle="1" w:styleId="2213">
    <w:name w:val="Нет списка2213"/>
    <w:next w:val="a2"/>
    <w:semiHidden/>
    <w:rsid w:val="00DE6A09"/>
  </w:style>
  <w:style w:type="numbering" w:customStyle="1" w:styleId="513">
    <w:name w:val="Нет списка513"/>
    <w:next w:val="a2"/>
    <w:semiHidden/>
    <w:unhideWhenUsed/>
    <w:rsid w:val="00DE6A09"/>
  </w:style>
  <w:style w:type="table" w:customStyle="1" w:styleId="3131">
    <w:name w:val="Сетка таблицы313"/>
    <w:basedOn w:val="a1"/>
    <w:next w:val="a7"/>
    <w:rsid w:val="00DE6A0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2"/>
    <w:uiPriority w:val="99"/>
    <w:semiHidden/>
    <w:unhideWhenUsed/>
    <w:rsid w:val="00DE6A09"/>
  </w:style>
  <w:style w:type="numbering" w:customStyle="1" w:styleId="1313">
    <w:name w:val="Нет списка1313"/>
    <w:next w:val="a2"/>
    <w:semiHidden/>
    <w:rsid w:val="00DE6A09"/>
  </w:style>
  <w:style w:type="numbering" w:customStyle="1" w:styleId="2313">
    <w:name w:val="Нет списка2313"/>
    <w:next w:val="a2"/>
    <w:semiHidden/>
    <w:rsid w:val="00DE6A09"/>
  </w:style>
  <w:style w:type="numbering" w:customStyle="1" w:styleId="3113">
    <w:name w:val="Нет списка3113"/>
    <w:next w:val="a2"/>
    <w:uiPriority w:val="99"/>
    <w:semiHidden/>
    <w:unhideWhenUsed/>
    <w:rsid w:val="00DE6A09"/>
  </w:style>
  <w:style w:type="table" w:customStyle="1" w:styleId="1231">
    <w:name w:val="Сетка таблицы123"/>
    <w:basedOn w:val="a1"/>
    <w:next w:val="a7"/>
    <w:rsid w:val="00D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DE6A09"/>
  </w:style>
  <w:style w:type="numbering" w:customStyle="1" w:styleId="21113">
    <w:name w:val="Нет списка21113"/>
    <w:next w:val="a2"/>
    <w:semiHidden/>
    <w:rsid w:val="00DE6A09"/>
  </w:style>
  <w:style w:type="numbering" w:customStyle="1" w:styleId="4113">
    <w:name w:val="Нет списка4113"/>
    <w:next w:val="a2"/>
    <w:uiPriority w:val="99"/>
    <w:semiHidden/>
    <w:unhideWhenUsed/>
    <w:rsid w:val="00DE6A09"/>
  </w:style>
  <w:style w:type="numbering" w:customStyle="1" w:styleId="12113">
    <w:name w:val="Нет списка12113"/>
    <w:next w:val="a2"/>
    <w:semiHidden/>
    <w:rsid w:val="00DE6A09"/>
  </w:style>
  <w:style w:type="numbering" w:customStyle="1" w:styleId="22113">
    <w:name w:val="Нет списка22113"/>
    <w:next w:val="a2"/>
    <w:semiHidden/>
    <w:rsid w:val="00DE6A09"/>
  </w:style>
  <w:style w:type="numbering" w:customStyle="1" w:styleId="5113">
    <w:name w:val="Нет списка5113"/>
    <w:next w:val="a2"/>
    <w:semiHidden/>
    <w:unhideWhenUsed/>
    <w:rsid w:val="00DE6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ekonomik2\Local%20Settings\Temporary%20Internet%20Files\Content.MSO\A30CE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A39A-94AB-40B4-919E-1A2ABECC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A30CE779</Template>
  <TotalTime>161</TotalTime>
  <Pages>83</Pages>
  <Words>18720</Words>
  <Characters>106705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vt:lpstr>
    </vt:vector>
  </TitlesOfParts>
  <Company>Kotelniki</Company>
  <LinksUpToDate>false</LinksUpToDate>
  <CharactersWithSpaces>125175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dc:title>
  <dc:creator>user-ekonomnach</dc:creator>
  <cp:lastModifiedBy>User_Ekonomik4</cp:lastModifiedBy>
  <cp:revision>41</cp:revision>
  <cp:lastPrinted>2014-10-14T09:05:00Z</cp:lastPrinted>
  <dcterms:created xsi:type="dcterms:W3CDTF">2015-07-22T07:17:00Z</dcterms:created>
  <dcterms:modified xsi:type="dcterms:W3CDTF">2016-08-30T09:18:00Z</dcterms:modified>
</cp:coreProperties>
</file>